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Упражнения: По-сложни проверки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Задачи за упражнение в клас и за домашно към курса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„Основи на програмирането“ @ СофтУни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Празно Visual Studio решение (Blank Solution)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Създайте празно решение (</w:t>
      </w:r>
      <w:r w:rsidDel="00000000" w:rsidR="00000000" w:rsidRPr="00000000">
        <w:rPr>
          <w:b w:val="1"/>
          <w:rtl w:val="0"/>
        </w:rPr>
        <w:t xml:space="preserve">Blank Solution</w:t>
      </w:r>
      <w:r w:rsidDel="00000000" w:rsidR="00000000" w:rsidRPr="00000000">
        <w:rPr>
          <w:rtl w:val="0"/>
        </w:rPr>
        <w:t xml:space="preserve">) във Visual Studio за да организирате решенията на задачите от упражненията. Всяка задача ще бъде в отделен проект и всички проекти ще бъдат в общ solution.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360" w:hanging="360"/>
        <w:rPr/>
      </w:pPr>
      <w:r w:rsidDel="00000000" w:rsidR="00000000" w:rsidRPr="00000000">
        <w:rPr>
          <w:rtl w:val="0"/>
        </w:rPr>
        <w:t xml:space="preserve">Стартирайте </w:t>
      </w:r>
      <w:r w:rsidDel="00000000" w:rsidR="00000000" w:rsidRPr="00000000">
        <w:rPr>
          <w:b w:val="1"/>
          <w:rtl w:val="0"/>
        </w:rPr>
        <w:t xml:space="preserve">Visual Studio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spacing w:after="120" w:before="8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Създайте нов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Blank 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[File]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[New]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[Project].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242068" cy="2833278"/>
            <wp:effectExtent b="0" l="0" r="0" t="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spacing w:after="120" w:before="8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Изберете от диалоговия прозорец [Templates]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[Other Project Types]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[Visual Studio Solutions]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Blank 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] и дайте подходящо име на проекта, например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Complex-Conditions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6149908" cy="3465989"/>
            <wp:effectExtent b="0" l="0" r="0" t="0"/>
            <wp:docPr id="1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Сега имате създаден </w:t>
      </w:r>
      <w:r w:rsidDel="00000000" w:rsidR="00000000" w:rsidRPr="00000000">
        <w:rPr>
          <w:b w:val="1"/>
          <w:rtl w:val="0"/>
        </w:rPr>
        <w:t xml:space="preserve">празен Visual Studio Solution</w:t>
      </w:r>
      <w:r w:rsidDel="00000000" w:rsidR="00000000" w:rsidRPr="00000000">
        <w:rPr>
          <w:rtl w:val="0"/>
        </w:rPr>
        <w:t xml:space="preserve"> (без проекти в него):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658549" cy="2997105"/>
            <wp:effectExtent b="0" l="0" r="0" t="0"/>
            <wp:docPr id="1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Целта на този </w:t>
      </w:r>
      <w:r w:rsidDel="00000000" w:rsidR="00000000" w:rsidRPr="00000000">
        <w:rPr>
          <w:b w:val="1"/>
          <w:rtl w:val="0"/>
        </w:rPr>
        <w:t xml:space="preserve">blank solution</w:t>
      </w:r>
      <w:r w:rsidDel="00000000" w:rsidR="00000000" w:rsidRPr="00000000">
        <w:rPr>
          <w:rtl w:val="0"/>
        </w:rPr>
        <w:t xml:space="preserve"> e да съдържа </w:t>
      </w:r>
      <w:r w:rsidDel="00000000" w:rsidR="00000000" w:rsidRPr="00000000">
        <w:rPr>
          <w:b w:val="1"/>
          <w:rtl w:val="0"/>
        </w:rPr>
        <w:t xml:space="preserve">по един проект за всяка задача</w:t>
      </w:r>
      <w:r w:rsidDel="00000000" w:rsidR="00000000" w:rsidRPr="00000000">
        <w:rPr>
          <w:rtl w:val="0"/>
        </w:rPr>
        <w:t xml:space="preserve"> от упражненията.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Обръщение според възраст и пол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Първата задача от тази тема е да се напише </w:t>
      </w:r>
      <w:r w:rsidDel="00000000" w:rsidR="00000000" w:rsidRPr="00000000">
        <w:rPr>
          <w:b w:val="1"/>
          <w:rtl w:val="0"/>
        </w:rPr>
        <w:t xml:space="preserve">конзолна програма</w:t>
      </w:r>
      <w:r w:rsidDel="00000000" w:rsidR="00000000" w:rsidRPr="00000000">
        <w:rPr>
          <w:rtl w:val="0"/>
        </w:rPr>
        <w:t xml:space="preserve">, която </w:t>
      </w:r>
      <w:r w:rsidDel="00000000" w:rsidR="00000000" w:rsidRPr="00000000">
        <w:rPr>
          <w:b w:val="1"/>
          <w:rtl w:val="0"/>
        </w:rPr>
        <w:t xml:space="preserve">въвежда възраст</w:t>
      </w:r>
      <w:r w:rsidDel="00000000" w:rsidR="00000000" w:rsidRPr="00000000">
        <w:rPr>
          <w:rtl w:val="0"/>
        </w:rPr>
        <w:t xml:space="preserve"> (десетично число) и </w:t>
      </w:r>
      <w:r w:rsidDel="00000000" w:rsidR="00000000" w:rsidRPr="00000000">
        <w:rPr>
          <w:b w:val="1"/>
          <w:rtl w:val="0"/>
        </w:rPr>
        <w:t xml:space="preserve">пол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” или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”) и отпечатва </w:t>
      </w:r>
      <w:r w:rsidDel="00000000" w:rsidR="00000000" w:rsidRPr="00000000">
        <w:rPr>
          <w:b w:val="1"/>
          <w:rtl w:val="0"/>
        </w:rPr>
        <w:t xml:space="preserve">обръщение</w:t>
      </w:r>
      <w:r w:rsidDel="00000000" w:rsidR="00000000" w:rsidRPr="00000000">
        <w:rPr>
          <w:rtl w:val="0"/>
        </w:rPr>
        <w:t xml:space="preserve"> измежду следните: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80" w:line="276" w:lineRule="auto"/>
        <w:ind w:left="76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– мъж (пол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”) на 16 или повече години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6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– момче (пол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”) под 16 години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6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– жена (пол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”) на 16 или повече години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20" w:before="0" w:line="276" w:lineRule="auto"/>
        <w:ind w:left="76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– момиче (пол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”) под 16 години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Примери:</w:t>
      </w:r>
    </w:p>
    <w:tbl>
      <w:tblPr>
        <w:tblStyle w:val="Table1"/>
        <w:bidiVisual w:val="0"/>
        <w:tblW w:w="7573.000000000001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  <w:tblGridChange w:id="0">
          <w:tblGrid>
            <w:gridCol w:w="736"/>
            <w:gridCol w:w="844"/>
            <w:gridCol w:w="360"/>
            <w:gridCol w:w="736"/>
            <w:gridCol w:w="844"/>
            <w:gridCol w:w="360"/>
            <w:gridCol w:w="736"/>
            <w:gridCol w:w="844"/>
            <w:gridCol w:w="360"/>
            <w:gridCol w:w="736"/>
            <w:gridCol w:w="1017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Miss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Mr.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Ms.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13.5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Master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spacing w:after="120" w:before="120" w:line="276" w:lineRule="auto"/>
        <w:ind w:left="357" w:right="0" w:hanging="357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Създайте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нов проект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 съществуващото Visual Studio решение. В Solution Explorer кликнете с десен бутон на мишката върху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реда и изберете [Add]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[New Project…]: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366323" cy="2689253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spacing w:after="120" w:before="8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Ще се отвори диалогов прозорец за избор на тип проект за създаване. Изберете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конзолно приложение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задайте подходящо име, например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Personal-Titles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6141997" cy="3461532"/>
            <wp:effectExtent b="0" l="0" r="0" t="0"/>
            <wp:docPr id="2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Вече имате solution с едно конзолно приложение в него. Остава да напишете кода за решаване на задачата.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spacing w:after="120" w:before="8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Отидете в тялото на метода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Main(string[]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args)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напишете решението на задачата. Можете да си помогнете с кода от картинката по-долу: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852065" cy="2535070"/>
            <wp:effectExtent b="0" l="0" r="0" t="0"/>
            <wp:docPr id="2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spacing w:after="120" w:before="8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Стартирайте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програмата с [Ctrl+F5] и 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тествайте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с различни входни стойности: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3200400" cy="1116000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inline distB="0" distT="0" distL="0" distR="0">
            <wp:extent cx="3200400" cy="1116000"/>
            <wp:effectExtent b="0" l="0" r="0" t="0"/>
            <wp:docPr id="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spacing w:after="120" w:before="8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Тествайте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решението си 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judge системата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https://judge.softuni.bg/Contests/Practice/Index/153#0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Трябва да получите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 точки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(напълно коректно решение):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6455786" cy="4326953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6488253" cy="2291231"/>
            <wp:effectExtent b="0" l="0" r="0" t="0"/>
            <wp:docPr id="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Квартално магазинче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Следващата задача има за цел да тренира работата с </w:t>
      </w:r>
      <w:r w:rsidDel="00000000" w:rsidR="00000000" w:rsidRPr="00000000">
        <w:rPr>
          <w:b w:val="1"/>
          <w:rtl w:val="0"/>
        </w:rPr>
        <w:t xml:space="preserve">вложени проверки</w:t>
      </w:r>
      <w:r w:rsidDel="00000000" w:rsidR="00000000" w:rsidRPr="00000000">
        <w:rPr>
          <w:rtl w:val="0"/>
        </w:rPr>
        <w:t xml:space="preserve"> (nested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). Ето го и условието: предприемчив българин отваря </w:t>
      </w:r>
      <w:r w:rsidDel="00000000" w:rsidR="00000000" w:rsidRPr="00000000">
        <w:rPr>
          <w:b w:val="1"/>
          <w:rtl w:val="0"/>
        </w:rPr>
        <w:t xml:space="preserve">квартални магазинчета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няколко града</w:t>
      </w:r>
      <w:r w:rsidDel="00000000" w:rsidR="00000000" w:rsidRPr="00000000">
        <w:rPr>
          <w:rtl w:val="0"/>
        </w:rPr>
        <w:t xml:space="preserve"> и продава на </w:t>
      </w:r>
      <w:r w:rsidDel="00000000" w:rsidR="00000000" w:rsidRPr="00000000">
        <w:rPr>
          <w:b w:val="1"/>
          <w:rtl w:val="0"/>
        </w:rPr>
        <w:t xml:space="preserve">различни цени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bidiVisual w:val="0"/>
        <w:tblW w:w="6218.0" w:type="dxa"/>
        <w:jc w:val="left"/>
        <w:tblInd w:w="-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6"/>
        <w:gridCol w:w="897"/>
        <w:gridCol w:w="864"/>
        <w:gridCol w:w="744"/>
        <w:gridCol w:w="963"/>
        <w:gridCol w:w="1064"/>
        <w:tblGridChange w:id="0">
          <w:tblGrid>
            <w:gridCol w:w="1686"/>
            <w:gridCol w:w="897"/>
            <w:gridCol w:w="864"/>
            <w:gridCol w:w="744"/>
            <w:gridCol w:w="963"/>
            <w:gridCol w:w="1064"/>
          </w:tblGrid>
        </w:tblGridChange>
      </w:tblGrid>
      <w:tr>
        <w:trPr>
          <w:trHeight w:val="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град / продукт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coffee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water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beer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sweets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peanuts</w:t>
            </w:r>
          </w:p>
        </w:tc>
      </w:tr>
      <w:tr>
        <w:trPr>
          <w:trHeight w:val="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Sofia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1.45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1.60</w:t>
            </w:r>
          </w:p>
        </w:tc>
      </w:tr>
      <w:tr>
        <w:trPr>
          <w:trHeight w:val="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Plovdiv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1.30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trHeight w:val="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Varna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1.35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1.55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Напишете програма, която чете от конзолата </w:t>
      </w:r>
      <w:r w:rsidDel="00000000" w:rsidR="00000000" w:rsidRPr="00000000">
        <w:rPr>
          <w:b w:val="1"/>
          <w:rtl w:val="0"/>
        </w:rPr>
        <w:t xml:space="preserve">град</w:t>
      </w:r>
      <w:r w:rsidDel="00000000" w:rsidR="00000000" w:rsidRPr="00000000">
        <w:rPr>
          <w:rtl w:val="0"/>
        </w:rPr>
        <w:t xml:space="preserve"> (стринг), </w:t>
      </w:r>
      <w:r w:rsidDel="00000000" w:rsidR="00000000" w:rsidRPr="00000000">
        <w:rPr>
          <w:b w:val="1"/>
          <w:rtl w:val="0"/>
        </w:rPr>
        <w:t xml:space="preserve">продукт</w:t>
      </w:r>
      <w:r w:rsidDel="00000000" w:rsidR="00000000" w:rsidRPr="00000000">
        <w:rPr>
          <w:rtl w:val="0"/>
        </w:rPr>
        <w:t xml:space="preserve"> (стринг) и </w:t>
      </w:r>
      <w:r w:rsidDel="00000000" w:rsidR="00000000" w:rsidRPr="00000000">
        <w:rPr>
          <w:b w:val="1"/>
          <w:rtl w:val="0"/>
        </w:rPr>
        <w:t xml:space="preserve">количество</w:t>
      </w:r>
      <w:r w:rsidDel="00000000" w:rsidR="00000000" w:rsidRPr="00000000">
        <w:rPr>
          <w:rtl w:val="0"/>
        </w:rPr>
        <w:t xml:space="preserve"> (десетично число) и пресмята и отпечатва </w:t>
      </w:r>
      <w:r w:rsidDel="00000000" w:rsidR="00000000" w:rsidRPr="00000000">
        <w:rPr>
          <w:b w:val="1"/>
          <w:rtl w:val="0"/>
        </w:rPr>
        <w:t xml:space="preserve">колко струва</w:t>
      </w:r>
      <w:r w:rsidDel="00000000" w:rsidR="00000000" w:rsidRPr="00000000">
        <w:rPr>
          <w:rtl w:val="0"/>
        </w:rPr>
        <w:t xml:space="preserve"> съответното количество от избрания продукт в посочения град. Примери:</w:t>
      </w:r>
    </w:p>
    <w:tbl>
      <w:tblPr>
        <w:tblStyle w:val="Table3"/>
        <w:bidiVisual w:val="0"/>
        <w:tblW w:w="10375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  <w:tblGridChange w:id="0">
          <w:tblGrid>
            <w:gridCol w:w="1016"/>
            <w:gridCol w:w="791"/>
            <w:gridCol w:w="244"/>
            <w:gridCol w:w="1138"/>
            <w:gridCol w:w="793"/>
            <w:gridCol w:w="248"/>
            <w:gridCol w:w="896"/>
            <w:gridCol w:w="793"/>
            <w:gridCol w:w="233"/>
            <w:gridCol w:w="1138"/>
            <w:gridCol w:w="811"/>
            <w:gridCol w:w="240"/>
            <w:gridCol w:w="1017"/>
            <w:gridCol w:w="1017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coffee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Varna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0.9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peanuts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Plovdiv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1.5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beer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Sofia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7.2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water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Plovdiv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2.1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sweets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Sofia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2.23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3.2335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12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Създайте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нов проект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 съществуващото Visual Studio решение. В Solution Explorer кликнете с десен бутон на мишката върху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реда и изберете [Add]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[New Project…]: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814337" cy="2965188"/>
            <wp:effectExtent b="0" l="0" r="0" t="0"/>
            <wp:docPr id="2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8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Ще се отвори диалогов прозорец за избор на тип проект за създаване. Изберете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конзолно приложение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задайте подходящо име, например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Small-Shop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6155222" cy="3468986"/>
            <wp:effectExtent b="0" l="0" r="0" t="0"/>
            <wp:docPr id="2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Вече имате ново конзолно приложение и остава да напишете кода за решаване на задачата.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8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Отидете в тялото на метода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Main(string[]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args)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напишете решението на задачата. Можете да си помогнете с кода от картинката по-долу. Можете да прехвърлите всички букви в долен регистър с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.ToLower()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за да сравнявате продукти и градове без значение на малки / главни букви: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793494" cy="2832456"/>
            <wp:effectExtent b="0" l="0" r="0" t="0"/>
            <wp:docPr id="2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8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 активирате текущия проект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да стартира при [Ctrl+F5], избере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StartUp Projects…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366833" cy="3217666"/>
            <wp:effectExtent b="0" l="0" r="0" t="0"/>
            <wp:docPr id="3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Изберете първата опция: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928006" cy="2538221"/>
            <wp:effectExtent b="0" l="0" r="0" t="0"/>
            <wp:docPr id="31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8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Стартирайте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програмата с [Ctrl+F5] и 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тествайте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с различни входни стойности: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891981" cy="1153280"/>
            <wp:effectExtent b="0" l="0" r="0" t="0"/>
            <wp:docPr id="3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inline distB="0" distT="0" distL="0" distR="0">
            <wp:extent cx="2914514" cy="1144566"/>
            <wp:effectExtent b="0" l="0" r="0" t="0"/>
            <wp:docPr id="3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120" w:before="8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Тествайте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решението си 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judge системата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https://judge.softuni.bg/Contests/Practice/Index/153#1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Точка в правоъгълник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Напишете програма, която проверява дали </w:t>
      </w:r>
      <w:r w:rsidDel="00000000" w:rsidR="00000000" w:rsidRPr="00000000">
        <w:rPr>
          <w:b w:val="1"/>
          <w:rtl w:val="0"/>
        </w:rPr>
        <w:t xml:space="preserve">точка {x, y}</w:t>
      </w:r>
      <w:r w:rsidDel="00000000" w:rsidR="00000000" w:rsidRPr="00000000">
        <w:rPr>
          <w:rtl w:val="0"/>
        </w:rPr>
        <w:t xml:space="preserve"> се намира </w:t>
      </w:r>
      <w:r w:rsidDel="00000000" w:rsidR="00000000" w:rsidRPr="00000000">
        <w:rPr>
          <w:b w:val="1"/>
          <w:rtl w:val="0"/>
        </w:rPr>
        <w:t xml:space="preserve">вътре в правоъгълник {x1, y1} – {x2, y2}</w:t>
      </w:r>
      <w:r w:rsidDel="00000000" w:rsidR="00000000" w:rsidRPr="00000000">
        <w:rPr>
          <w:rtl w:val="0"/>
        </w:rPr>
        <w:t xml:space="preserve">. Входните данни се четат от конзолата и се състоят от 6 реда: десетичните числа </w:t>
      </w:r>
      <w:r w:rsidDel="00000000" w:rsidR="00000000" w:rsidRPr="00000000">
        <w:rPr>
          <w:b w:val="1"/>
          <w:rtl w:val="0"/>
        </w:rPr>
        <w:t xml:space="preserve">x1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(като се гарантира, че </w:t>
      </w:r>
      <w:r w:rsidDel="00000000" w:rsidR="00000000" w:rsidRPr="00000000">
        <w:rPr>
          <w:b w:val="1"/>
          <w:rtl w:val="0"/>
        </w:rPr>
        <w:t xml:space="preserve">x1 &lt; x2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y1 &lt; y2</w:t>
      </w:r>
      <w:r w:rsidDel="00000000" w:rsidR="00000000" w:rsidRPr="00000000">
        <w:rPr>
          <w:rtl w:val="0"/>
        </w:rPr>
        <w:t xml:space="preserve">). Една точка е вътрешна за даден правоъгълник, ако се намира някъде във вътрешността му или върху някоя от страните му. Отпечатайте “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” или “</w:t>
      </w:r>
      <w:r w:rsidDel="00000000" w:rsidR="00000000" w:rsidRPr="00000000">
        <w:rPr>
          <w:b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”. Примери:</w:t>
      </w:r>
    </w:p>
    <w:tbl>
      <w:tblPr>
        <w:tblStyle w:val="Table4"/>
        <w:bidiVisual w:val="0"/>
        <w:tblW w:w="10371.000000000002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"/>
        <w:gridCol w:w="1017"/>
        <w:gridCol w:w="3203"/>
        <w:gridCol w:w="322"/>
        <w:gridCol w:w="814"/>
        <w:gridCol w:w="1061"/>
        <w:gridCol w:w="3218"/>
        <w:tblGridChange w:id="0">
          <w:tblGrid>
            <w:gridCol w:w="736"/>
            <w:gridCol w:w="1017"/>
            <w:gridCol w:w="3203"/>
            <w:gridCol w:w="322"/>
            <w:gridCol w:w="814"/>
            <w:gridCol w:w="1061"/>
            <w:gridCol w:w="3218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визуализация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визуализация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Inside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890000" cy="1515600"/>
                  <wp:effectExtent b="0" l="0" r="0" t="0"/>
                  <wp:docPr id="35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-3.5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Outside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890000" cy="1515600"/>
                  <wp:effectExtent b="0" l="0" r="0" t="0"/>
                  <wp:docPr id="36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371.000000000002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1016"/>
        <w:gridCol w:w="3211"/>
        <w:gridCol w:w="316"/>
        <w:gridCol w:w="838"/>
        <w:gridCol w:w="1057"/>
        <w:gridCol w:w="3198"/>
        <w:tblGridChange w:id="0">
          <w:tblGrid>
            <w:gridCol w:w="735"/>
            <w:gridCol w:w="1016"/>
            <w:gridCol w:w="3211"/>
            <w:gridCol w:w="316"/>
            <w:gridCol w:w="838"/>
            <w:gridCol w:w="1057"/>
            <w:gridCol w:w="3198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визуализация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визуализация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Inside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949615" cy="1348695"/>
                  <wp:effectExtent b="0" l="0" r="0" t="0"/>
                  <wp:docPr id="37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615" cy="1348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-1.2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Outside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945210" cy="1345648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10" cy="13456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rtl w:val="0"/>
        </w:rPr>
        <w:t xml:space="preserve">Тествайте </w:t>
      </w:r>
      <w:r w:rsidDel="00000000" w:rsidR="00000000" w:rsidRPr="00000000">
        <w:rPr>
          <w:rtl w:val="0"/>
        </w:rPr>
        <w:t xml:space="preserve">решението си в</w:t>
      </w:r>
      <w:r w:rsidDel="00000000" w:rsidR="00000000" w:rsidRPr="00000000">
        <w:rPr>
          <w:b w:val="1"/>
          <w:rtl w:val="0"/>
        </w:rPr>
        <w:t xml:space="preserve"> judge системата</w:t>
      </w:r>
      <w:r w:rsidDel="00000000" w:rsidR="00000000" w:rsidRPr="00000000">
        <w:rPr>
          <w:rtl w:val="0"/>
        </w:rPr>
        <w:t xml:space="preserve">: </w:t>
      </w:r>
      <w:hyperlink r:id="rId29">
        <w:r w:rsidDel="00000000" w:rsidR="00000000" w:rsidRPr="00000000">
          <w:rPr>
            <w:color w:val="0000ff"/>
            <w:u w:val="single"/>
            <w:rtl w:val="0"/>
          </w:rPr>
          <w:t xml:space="preserve">https://judge.softuni.bg/Contests/Practice/Index/153#2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една точка е вътрешна за даден многоъгълник, ако едновременно са изпълнени следните четири условия (можете да ги проверите с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проверка с логическо „</w:t>
      </w: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rtl w:val="0"/>
        </w:rPr>
        <w:t xml:space="preserve">“ – оператор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12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Точката е надясно от лявата стена на правоъгълника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&gt;= x1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Точката е наляво от дясната стена на правоъгълника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&lt;= x2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Точката е надолу от горната стена на правоъгълника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&gt;= y1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Точката е нагоре от долната стена на правоъгълника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&lt;= y2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Плод или зеленчук?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</w:t>
      </w:r>
      <w:r w:rsidDel="00000000" w:rsidR="00000000" w:rsidRPr="00000000">
        <w:rPr>
          <w:b w:val="1"/>
          <w:rtl w:val="0"/>
        </w:rPr>
        <w:t xml:space="preserve">въвежда име на продукт</w:t>
      </w:r>
      <w:r w:rsidDel="00000000" w:rsidR="00000000" w:rsidRPr="00000000">
        <w:rPr>
          <w:rtl w:val="0"/>
        </w:rPr>
        <w:t xml:space="preserve"> и проверява дали е </w:t>
      </w:r>
      <w:r w:rsidDel="00000000" w:rsidR="00000000" w:rsidRPr="00000000">
        <w:rPr>
          <w:b w:val="1"/>
          <w:rtl w:val="0"/>
        </w:rPr>
        <w:t xml:space="preserve">плод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зеленчук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Плодовете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fruit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 са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banana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kiwi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cherry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lemon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Зеленчуците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vegetable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 са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tomato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pepper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Всички останали са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unknown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изведе “</w:t>
      </w:r>
      <w:r w:rsidDel="00000000" w:rsidR="00000000" w:rsidRPr="00000000">
        <w:rPr>
          <w:b w:val="1"/>
          <w:rtl w:val="0"/>
        </w:rPr>
        <w:t xml:space="preserve">fruit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b w:val="1"/>
          <w:rtl w:val="0"/>
        </w:rPr>
        <w:t xml:space="preserve">vegetable</w:t>
      </w:r>
      <w:r w:rsidDel="00000000" w:rsidR="00000000" w:rsidRPr="00000000">
        <w:rPr>
          <w:rtl w:val="0"/>
        </w:rPr>
        <w:t xml:space="preserve">” или “</w:t>
      </w:r>
      <w:r w:rsidDel="00000000" w:rsidR="00000000" w:rsidRPr="00000000">
        <w:rPr>
          <w:b w:val="1"/>
          <w:rtl w:val="0"/>
        </w:rPr>
        <w:t xml:space="preserve">unknown</w:t>
      </w:r>
      <w:r w:rsidDel="00000000" w:rsidR="00000000" w:rsidRPr="00000000">
        <w:rPr>
          <w:rtl w:val="0"/>
        </w:rPr>
        <w:t xml:space="preserve">” според въведения продукт. Примери:</w:t>
      </w:r>
    </w:p>
    <w:tbl>
      <w:tblPr>
        <w:tblStyle w:val="Table6"/>
        <w:bidiVisual w:val="0"/>
        <w:tblW w:w="9216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  <w:tblGridChange w:id="0">
          <w:tblGrid>
            <w:gridCol w:w="1017"/>
            <w:gridCol w:w="896"/>
            <w:gridCol w:w="360"/>
            <w:gridCol w:w="896"/>
            <w:gridCol w:w="896"/>
            <w:gridCol w:w="360"/>
            <w:gridCol w:w="1017"/>
            <w:gridCol w:w="1380"/>
            <w:gridCol w:w="360"/>
            <w:gridCol w:w="896"/>
            <w:gridCol w:w="1138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banana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fruit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fruit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tomato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vegetable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water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rtl w:val="0"/>
        </w:rPr>
        <w:t xml:space="preserve">Тествайте </w:t>
      </w:r>
      <w:r w:rsidDel="00000000" w:rsidR="00000000" w:rsidRPr="00000000">
        <w:rPr>
          <w:rtl w:val="0"/>
        </w:rPr>
        <w:t xml:space="preserve">решението си в</w:t>
      </w:r>
      <w:r w:rsidDel="00000000" w:rsidR="00000000" w:rsidRPr="00000000">
        <w:rPr>
          <w:b w:val="1"/>
          <w:rtl w:val="0"/>
        </w:rPr>
        <w:t xml:space="preserve"> judge системата</w:t>
      </w:r>
      <w:r w:rsidDel="00000000" w:rsidR="00000000" w:rsidRPr="00000000">
        <w:rPr>
          <w:rtl w:val="0"/>
        </w:rPr>
        <w:t xml:space="preserve">: </w:t>
      </w:r>
      <w:hyperlink r:id="rId30">
        <w:r w:rsidDel="00000000" w:rsidR="00000000" w:rsidRPr="00000000">
          <w:rPr>
            <w:color w:val="0000ff"/>
            <w:u w:val="single"/>
            <w:rtl w:val="0"/>
          </w:rPr>
          <w:t xml:space="preserve">https://judge.softuni.bg/Contests/Practice/Index/153#3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използвайте условна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проверка с логическо „</w:t>
      </w:r>
      <w:r w:rsidDel="00000000" w:rsidR="00000000" w:rsidRPr="00000000">
        <w:rPr>
          <w:b w:val="1"/>
          <w:rtl w:val="0"/>
        </w:rPr>
        <w:t xml:space="preserve">или</w:t>
      </w:r>
      <w:r w:rsidDel="00000000" w:rsidR="00000000" w:rsidRPr="00000000">
        <w:rPr>
          <w:rtl w:val="0"/>
        </w:rPr>
        <w:t xml:space="preserve">“ – operator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||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Невалидно число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Дадено </w:t>
      </w:r>
      <w:r w:rsidDel="00000000" w:rsidR="00000000" w:rsidRPr="00000000">
        <w:rPr>
          <w:b w:val="1"/>
          <w:rtl w:val="0"/>
        </w:rPr>
        <w:t xml:space="preserve">число е валидно</w:t>
      </w:r>
      <w:r w:rsidDel="00000000" w:rsidR="00000000" w:rsidRPr="00000000">
        <w:rPr>
          <w:rtl w:val="0"/>
        </w:rPr>
        <w:t xml:space="preserve">, ако е в диапазона [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b w:val="1"/>
          <w:rtl w:val="0"/>
        </w:rPr>
        <w:t xml:space="preserve">200</w:t>
      </w:r>
      <w:r w:rsidDel="00000000" w:rsidR="00000000" w:rsidRPr="00000000">
        <w:rPr>
          <w:rtl w:val="0"/>
        </w:rPr>
        <w:t xml:space="preserve">] или е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 Да се напише програма, която </w:t>
      </w:r>
      <w:r w:rsidDel="00000000" w:rsidR="00000000" w:rsidRPr="00000000">
        <w:rPr>
          <w:b w:val="1"/>
          <w:rtl w:val="0"/>
        </w:rPr>
        <w:t xml:space="preserve">въвежда цяло число</w:t>
      </w:r>
      <w:r w:rsidDel="00000000" w:rsidR="00000000" w:rsidRPr="00000000">
        <w:rPr>
          <w:rtl w:val="0"/>
        </w:rPr>
        <w:t xml:space="preserve"> и печата “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” ако въведеното число </w:t>
      </w:r>
      <w:r w:rsidDel="00000000" w:rsidR="00000000" w:rsidRPr="00000000">
        <w:rPr>
          <w:b w:val="1"/>
          <w:rtl w:val="0"/>
        </w:rPr>
        <w:t xml:space="preserve">не е валидно</w:t>
      </w:r>
      <w:r w:rsidDel="00000000" w:rsidR="00000000" w:rsidRPr="00000000">
        <w:rPr>
          <w:rtl w:val="0"/>
        </w:rPr>
        <w:t xml:space="preserve">. Примери:</w:t>
      </w:r>
    </w:p>
    <w:tbl>
      <w:tblPr>
        <w:tblStyle w:val="Table7"/>
        <w:bidiVisual w:val="0"/>
        <w:tblW w:w="10235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  <w:tblGridChange w:id="0">
          <w:tblGrid>
            <w:gridCol w:w="725"/>
            <w:gridCol w:w="1124"/>
            <w:gridCol w:w="343"/>
            <w:gridCol w:w="726"/>
            <w:gridCol w:w="1693"/>
            <w:gridCol w:w="343"/>
            <w:gridCol w:w="726"/>
            <w:gridCol w:w="1743"/>
            <w:gridCol w:w="343"/>
            <w:gridCol w:w="726"/>
            <w:gridCol w:w="1743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invalid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(няма изход)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invalid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199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(няма изход)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235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  <w:tblGridChange w:id="0">
          <w:tblGrid>
            <w:gridCol w:w="725"/>
            <w:gridCol w:w="1124"/>
            <w:gridCol w:w="343"/>
            <w:gridCol w:w="726"/>
            <w:gridCol w:w="1693"/>
            <w:gridCol w:w="343"/>
            <w:gridCol w:w="726"/>
            <w:gridCol w:w="1743"/>
            <w:gridCol w:w="343"/>
            <w:gridCol w:w="726"/>
            <w:gridCol w:w="1743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invalid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(няма изход)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(няма изход)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(няма изход)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rtl w:val="0"/>
        </w:rPr>
        <w:t xml:space="preserve">Тествайте </w:t>
      </w:r>
      <w:r w:rsidDel="00000000" w:rsidR="00000000" w:rsidRPr="00000000">
        <w:rPr>
          <w:rtl w:val="0"/>
        </w:rPr>
        <w:t xml:space="preserve">решението си в</w:t>
      </w:r>
      <w:r w:rsidDel="00000000" w:rsidR="00000000" w:rsidRPr="00000000">
        <w:rPr>
          <w:b w:val="1"/>
          <w:rtl w:val="0"/>
        </w:rPr>
        <w:t xml:space="preserve"> judge системата</w:t>
      </w:r>
      <w:r w:rsidDel="00000000" w:rsidR="00000000" w:rsidRPr="00000000">
        <w:rPr>
          <w:rtl w:val="0"/>
        </w:rPr>
        <w:t xml:space="preserve">: </w:t>
      </w:r>
      <w:hyperlink r:id="rId31">
        <w:r w:rsidDel="00000000" w:rsidR="00000000" w:rsidRPr="00000000">
          <w:rPr>
            <w:color w:val="0000ff"/>
            <w:u w:val="single"/>
            <w:rtl w:val="0"/>
          </w:rPr>
          <w:t xml:space="preserve">https://judge.softuni.bg/Contests/Practice/Index/153#4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използвайте условна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проверка с </w:t>
      </w:r>
      <w:r w:rsidDel="00000000" w:rsidR="00000000" w:rsidRPr="00000000">
        <w:rPr>
          <w:b w:val="1"/>
          <w:rtl w:val="0"/>
        </w:rPr>
        <w:t xml:space="preserve">отрицание</w:t>
      </w:r>
      <w:r w:rsidDel="00000000" w:rsidR="00000000" w:rsidRPr="00000000">
        <w:rPr>
          <w:rtl w:val="0"/>
        </w:rPr>
        <w:t xml:space="preserve"> и логически операции.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Точка върху страната на правоъгълник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Напишете програма, която проверява дали </w:t>
      </w:r>
      <w:r w:rsidDel="00000000" w:rsidR="00000000" w:rsidRPr="00000000">
        <w:rPr>
          <w:b w:val="1"/>
          <w:rtl w:val="0"/>
        </w:rPr>
        <w:t xml:space="preserve">точка {x, y}</w:t>
      </w:r>
      <w:r w:rsidDel="00000000" w:rsidR="00000000" w:rsidRPr="00000000">
        <w:rPr>
          <w:rtl w:val="0"/>
        </w:rPr>
        <w:t xml:space="preserve"> се намира </w:t>
      </w:r>
      <w:r w:rsidDel="00000000" w:rsidR="00000000" w:rsidRPr="00000000">
        <w:rPr>
          <w:b w:val="1"/>
          <w:rtl w:val="0"/>
        </w:rPr>
        <w:t xml:space="preserve">върху някоя от страните на правоъгълник {x1, y1} – {x2, y2}</w:t>
      </w:r>
      <w:r w:rsidDel="00000000" w:rsidR="00000000" w:rsidRPr="00000000">
        <w:rPr>
          <w:rtl w:val="0"/>
        </w:rPr>
        <w:t xml:space="preserve">. Входните данни се четат от конзолата и се състоят от 6 реда: десетичните числа </w:t>
      </w:r>
      <w:r w:rsidDel="00000000" w:rsidR="00000000" w:rsidRPr="00000000">
        <w:rPr>
          <w:b w:val="1"/>
          <w:rtl w:val="0"/>
        </w:rPr>
        <w:t xml:space="preserve">x1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(като се гарантира, че </w:t>
      </w:r>
      <w:r w:rsidDel="00000000" w:rsidR="00000000" w:rsidRPr="00000000">
        <w:rPr>
          <w:b w:val="1"/>
          <w:rtl w:val="0"/>
        </w:rPr>
        <w:t xml:space="preserve">x1 &lt; x2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y1 &lt; y2</w:t>
      </w:r>
      <w:r w:rsidDel="00000000" w:rsidR="00000000" w:rsidRPr="00000000">
        <w:rPr>
          <w:rtl w:val="0"/>
        </w:rPr>
        <w:t xml:space="preserve">). Да се отпечата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” (точката лежи на някоя от страните) или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Inside / Outside</w:t>
      </w:r>
      <w:r w:rsidDel="00000000" w:rsidR="00000000" w:rsidRPr="00000000">
        <w:rPr>
          <w:rtl w:val="0"/>
        </w:rPr>
        <w:t xml:space="preserve">” (в противен случай). Примери:</w:t>
      </w:r>
    </w:p>
    <w:tbl>
      <w:tblPr>
        <w:tblStyle w:val="Table9"/>
        <w:bidiVisual w:val="0"/>
        <w:tblW w:w="10561.000000000002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"/>
        <w:gridCol w:w="1207"/>
        <w:gridCol w:w="3203"/>
        <w:gridCol w:w="322"/>
        <w:gridCol w:w="814"/>
        <w:gridCol w:w="1061"/>
        <w:gridCol w:w="3218"/>
        <w:tblGridChange w:id="0">
          <w:tblGrid>
            <w:gridCol w:w="736"/>
            <w:gridCol w:w="1207"/>
            <w:gridCol w:w="3203"/>
            <w:gridCol w:w="322"/>
            <w:gridCol w:w="814"/>
            <w:gridCol w:w="1061"/>
            <w:gridCol w:w="3218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визуализация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визуализация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Inside / Outside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890000" cy="1515600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934206" cy="1508088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rtl w:val="0"/>
        </w:rPr>
        <w:t xml:space="preserve">Тествайте </w:t>
      </w:r>
      <w:r w:rsidDel="00000000" w:rsidR="00000000" w:rsidRPr="00000000">
        <w:rPr>
          <w:rtl w:val="0"/>
        </w:rPr>
        <w:t xml:space="preserve">решението си в</w:t>
      </w:r>
      <w:r w:rsidDel="00000000" w:rsidR="00000000" w:rsidRPr="00000000">
        <w:rPr>
          <w:b w:val="1"/>
          <w:rtl w:val="0"/>
        </w:rPr>
        <w:t xml:space="preserve"> judge системата</w:t>
      </w:r>
      <w:r w:rsidDel="00000000" w:rsidR="00000000" w:rsidRPr="00000000">
        <w:rPr>
          <w:rtl w:val="0"/>
        </w:rPr>
        <w:t xml:space="preserve">: </w:t>
      </w: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https://judge.softuni.bg/Contests/Practice/Index/153#5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използвайте една или няколко условни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проверки с логически операции. Точка </w:t>
      </w:r>
      <w:r w:rsidDel="00000000" w:rsidR="00000000" w:rsidRPr="00000000">
        <w:rPr>
          <w:b w:val="1"/>
          <w:rtl w:val="0"/>
        </w:rPr>
        <w:t xml:space="preserve">{x, y} </w:t>
      </w:r>
      <w:r w:rsidDel="00000000" w:rsidR="00000000" w:rsidRPr="00000000">
        <w:rPr>
          <w:rtl w:val="0"/>
        </w:rPr>
        <w:t xml:space="preserve">лежи върху някоя от страните на правоъгълник </w:t>
      </w:r>
      <w:r w:rsidDel="00000000" w:rsidR="00000000" w:rsidRPr="00000000">
        <w:rPr>
          <w:b w:val="1"/>
          <w:rtl w:val="0"/>
        </w:rPr>
        <w:t xml:space="preserve">{x1, y1} – {x2, y2}</w:t>
      </w:r>
      <w:r w:rsidDel="00000000" w:rsidR="00000000" w:rsidRPr="00000000">
        <w:rPr>
          <w:rtl w:val="0"/>
        </w:rPr>
        <w:t xml:space="preserve">, ако е изпълнено едно от следните условия: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съвпада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същевременно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е между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12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съвпада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същевременно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е между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Можете да проверите горните условия с една по-сложна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конструкция или с няколко по-прости проверки или с </w:t>
      </w:r>
      <w:r w:rsidDel="00000000" w:rsidR="00000000" w:rsidRPr="00000000">
        <w:rPr>
          <w:b w:val="1"/>
          <w:rtl w:val="0"/>
        </w:rPr>
        <w:t xml:space="preserve">вложени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проверки.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Магазин за плодове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Магазин за плодове през </w:t>
      </w:r>
      <w:r w:rsidDel="00000000" w:rsidR="00000000" w:rsidRPr="00000000">
        <w:rPr>
          <w:b w:val="1"/>
          <w:rtl w:val="0"/>
        </w:rPr>
        <w:t xml:space="preserve">работните дни</w:t>
      </w:r>
      <w:r w:rsidDel="00000000" w:rsidR="00000000" w:rsidRPr="00000000">
        <w:rPr>
          <w:rtl w:val="0"/>
        </w:rPr>
        <w:t xml:space="preserve"> работи на следните </w:t>
      </w:r>
      <w:r w:rsidDel="00000000" w:rsidR="00000000" w:rsidRPr="00000000">
        <w:rPr>
          <w:b w:val="1"/>
          <w:rtl w:val="0"/>
        </w:rPr>
        <w:t xml:space="preserve">цени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bidiVisual w:val="0"/>
        <w:tblW w:w="75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  <w:tblGridChange w:id="0">
          <w:tblGrid>
            <w:gridCol w:w="806"/>
            <w:gridCol w:w="989"/>
            <w:gridCol w:w="823"/>
            <w:gridCol w:w="953"/>
            <w:gridCol w:w="1111"/>
            <w:gridCol w:w="716"/>
            <w:gridCol w:w="1214"/>
            <w:gridCol w:w="923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плод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grapefruit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kiwi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pineapple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grapes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цена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1.45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2.70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5.50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3.85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Събота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неделя</w:t>
      </w:r>
      <w:r w:rsidDel="00000000" w:rsidR="00000000" w:rsidRPr="00000000">
        <w:rPr>
          <w:rtl w:val="0"/>
        </w:rPr>
        <w:t xml:space="preserve"> магазинът работи на </w:t>
      </w:r>
      <w:r w:rsidDel="00000000" w:rsidR="00000000" w:rsidRPr="00000000">
        <w:rPr>
          <w:b w:val="1"/>
          <w:rtl w:val="0"/>
        </w:rPr>
        <w:t xml:space="preserve">по-високи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цени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1"/>
        <w:bidiVisual w:val="0"/>
        <w:tblW w:w="75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  <w:tblGridChange w:id="0">
          <w:tblGrid>
            <w:gridCol w:w="806"/>
            <w:gridCol w:w="989"/>
            <w:gridCol w:w="823"/>
            <w:gridCol w:w="953"/>
            <w:gridCol w:w="1111"/>
            <w:gridCol w:w="716"/>
            <w:gridCol w:w="1214"/>
            <w:gridCol w:w="923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плод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grapefruit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kiwi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pineapple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grapes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цена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2.70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1.60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5.60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4.20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Напишете програма, която чете от конзолата </w:t>
      </w:r>
      <w:r w:rsidDel="00000000" w:rsidR="00000000" w:rsidRPr="00000000">
        <w:rPr>
          <w:b w:val="1"/>
          <w:rtl w:val="0"/>
        </w:rPr>
        <w:t xml:space="preserve">плод</w:t>
      </w:r>
      <w:r w:rsidDel="00000000" w:rsidR="00000000" w:rsidRPr="00000000">
        <w:rPr>
          <w:rtl w:val="0"/>
        </w:rPr>
        <w:t xml:space="preserve"> (banana / apple / orange / grapefruit / kiwi / pineapple / grapes), </w:t>
      </w:r>
      <w:r w:rsidDel="00000000" w:rsidR="00000000" w:rsidRPr="00000000">
        <w:rPr>
          <w:b w:val="1"/>
          <w:rtl w:val="0"/>
        </w:rPr>
        <w:t xml:space="preserve">ден от седмицата</w:t>
      </w:r>
      <w:r w:rsidDel="00000000" w:rsidR="00000000" w:rsidRPr="00000000">
        <w:rPr>
          <w:rtl w:val="0"/>
        </w:rPr>
        <w:t xml:space="preserve"> (Monday / Tuesday / Wednesday / Thursday / Friday / Saturday / Sunday) и</w:t>
      </w:r>
      <w:r w:rsidDel="00000000" w:rsidR="00000000" w:rsidRPr="00000000">
        <w:rPr>
          <w:b w:val="1"/>
          <w:rtl w:val="0"/>
        </w:rPr>
        <w:t xml:space="preserve"> количество</w:t>
      </w:r>
      <w:r w:rsidDel="00000000" w:rsidR="00000000" w:rsidRPr="00000000">
        <w:rPr>
          <w:rtl w:val="0"/>
        </w:rPr>
        <w:t xml:space="preserve"> (десетично число) и пресмята </w:t>
      </w:r>
      <w:r w:rsidDel="00000000" w:rsidR="00000000" w:rsidRPr="00000000">
        <w:rPr>
          <w:b w:val="1"/>
          <w:rtl w:val="0"/>
        </w:rPr>
        <w:t xml:space="preserve">цената</w:t>
      </w:r>
      <w:r w:rsidDel="00000000" w:rsidR="00000000" w:rsidRPr="00000000">
        <w:rPr>
          <w:rtl w:val="0"/>
        </w:rPr>
        <w:t xml:space="preserve"> според цените от таблиците по-горе. Резултатът да се отпечата </w:t>
      </w:r>
      <w:r w:rsidDel="00000000" w:rsidR="00000000" w:rsidRPr="00000000">
        <w:rPr>
          <w:b w:val="1"/>
          <w:rtl w:val="0"/>
        </w:rPr>
        <w:t xml:space="preserve">закръглен с 2 цифри</w:t>
      </w:r>
      <w:r w:rsidDel="00000000" w:rsidR="00000000" w:rsidRPr="00000000">
        <w:rPr>
          <w:rtl w:val="0"/>
        </w:rPr>
        <w:t xml:space="preserve"> след десетичната точка. При невалиден ден от седмицата или невалидно име на плод да се отпечата “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”. Примери:</w:t>
      </w:r>
    </w:p>
    <w:tbl>
      <w:tblPr>
        <w:tblStyle w:val="Table12"/>
        <w:bidiVisual w:val="0"/>
        <w:tblW w:w="10491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  <w:tblGridChange w:id="0">
          <w:tblGrid>
            <w:gridCol w:w="1133"/>
            <w:gridCol w:w="792"/>
            <w:gridCol w:w="245"/>
            <w:gridCol w:w="1017"/>
            <w:gridCol w:w="793"/>
            <w:gridCol w:w="248"/>
            <w:gridCol w:w="1017"/>
            <w:gridCol w:w="793"/>
            <w:gridCol w:w="233"/>
            <w:gridCol w:w="1259"/>
            <w:gridCol w:w="811"/>
            <w:gridCol w:w="240"/>
            <w:gridCol w:w="1017"/>
            <w:gridCol w:w="893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apple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2.40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orange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2.70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kiwi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6.75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grapes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2.10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tomato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rtl w:val="0"/>
        </w:rPr>
        <w:t xml:space="preserve">Тествайте </w:t>
      </w:r>
      <w:r w:rsidDel="00000000" w:rsidR="00000000" w:rsidRPr="00000000">
        <w:rPr>
          <w:rtl w:val="0"/>
        </w:rPr>
        <w:t xml:space="preserve">решението си в</w:t>
      </w:r>
      <w:r w:rsidDel="00000000" w:rsidR="00000000" w:rsidRPr="00000000">
        <w:rPr>
          <w:b w:val="1"/>
          <w:rtl w:val="0"/>
        </w:rPr>
        <w:t xml:space="preserve"> judge системата</w:t>
      </w:r>
      <w:r w:rsidDel="00000000" w:rsidR="00000000" w:rsidRPr="00000000">
        <w:rPr>
          <w:rtl w:val="0"/>
        </w:rPr>
        <w:t xml:space="preserve">: </w:t>
      </w:r>
      <w:hyperlink r:id="rId35">
        <w:r w:rsidDel="00000000" w:rsidR="00000000" w:rsidRPr="00000000">
          <w:rPr>
            <w:color w:val="0000ff"/>
            <w:u w:val="single"/>
            <w:rtl w:val="0"/>
          </w:rPr>
          <w:t xml:space="preserve">https://judge.softuni.bg/Contests/Practice/Index/153#6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Подсказки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12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Прочетете входа и обърнете името на плода и деня от седмицата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малки букви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0" distT="0" distL="0" distR="0">
            <wp:extent cx="4078800" cy="5904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12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Първоначално задайте цена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0" distT="0" distL="0" distR="0">
            <wp:extent cx="1468800" cy="2016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12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Използвайте вложени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проверки, за да изчислите цената за дадения плод и ден от седмицата: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0" distT="0" distL="0" distR="0">
            <wp:extent cx="5461200" cy="24156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12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Накрая проверете цената. Ако все още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значи даденият плод или денят от седмицата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невалиден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За да отпечатате точно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цифри след десетичната точка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(със закръгляне), използвайте форматиращ низ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{0:f2}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”. Кодът може да е подобен на следния: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4269600" cy="8136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Търговски комисионни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Фирма дава следните </w:t>
      </w:r>
      <w:r w:rsidDel="00000000" w:rsidR="00000000" w:rsidRPr="00000000">
        <w:rPr>
          <w:b w:val="1"/>
          <w:rtl w:val="0"/>
        </w:rPr>
        <w:t xml:space="preserve">комисионни</w:t>
      </w:r>
      <w:r w:rsidDel="00000000" w:rsidR="00000000" w:rsidRPr="00000000">
        <w:rPr>
          <w:rtl w:val="0"/>
        </w:rPr>
        <w:t xml:space="preserve"> на търговците си според </w:t>
      </w:r>
      <w:r w:rsidDel="00000000" w:rsidR="00000000" w:rsidRPr="00000000">
        <w:rPr>
          <w:b w:val="1"/>
          <w:rtl w:val="0"/>
        </w:rPr>
        <w:t xml:space="preserve">града</w:t>
      </w:r>
      <w:r w:rsidDel="00000000" w:rsidR="00000000" w:rsidRPr="00000000">
        <w:rPr>
          <w:rtl w:val="0"/>
        </w:rPr>
        <w:t xml:space="preserve">, в който работят и обема на </w:t>
      </w:r>
      <w:r w:rsidDel="00000000" w:rsidR="00000000" w:rsidRPr="00000000">
        <w:rPr>
          <w:b w:val="1"/>
          <w:rtl w:val="0"/>
        </w:rPr>
        <w:t xml:space="preserve">продажбите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bidiVisual w:val="0"/>
        <w:tblW w:w="7075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1278"/>
        <w:gridCol w:w="1662"/>
        <w:gridCol w:w="1935"/>
        <w:gridCol w:w="1230"/>
        <w:tblGridChange w:id="0">
          <w:tblGrid>
            <w:gridCol w:w="971"/>
            <w:gridCol w:w="1278"/>
            <w:gridCol w:w="1662"/>
            <w:gridCol w:w="1935"/>
            <w:gridCol w:w="123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Град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0 ≤ s ≤ 500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500 &lt; s ≤ 1 000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1 000 &lt; s ≤ 10 000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 &gt; 10 000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Sofia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7%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8%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Varna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4.5%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7.5%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Plovdiv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5.5%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8%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14.5%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Напишете </w:t>
      </w:r>
      <w:r w:rsidDel="00000000" w:rsidR="00000000" w:rsidRPr="00000000">
        <w:rPr>
          <w:b w:val="1"/>
          <w:rtl w:val="0"/>
        </w:rPr>
        <w:t xml:space="preserve">конзолна програма</w:t>
      </w:r>
      <w:r w:rsidDel="00000000" w:rsidR="00000000" w:rsidRPr="00000000">
        <w:rPr>
          <w:rtl w:val="0"/>
        </w:rPr>
        <w:t xml:space="preserve">, която чете име на </w:t>
      </w:r>
      <w:r w:rsidDel="00000000" w:rsidR="00000000" w:rsidRPr="00000000">
        <w:rPr>
          <w:b w:val="1"/>
          <w:rtl w:val="0"/>
        </w:rPr>
        <w:t xml:space="preserve">град</w:t>
      </w:r>
      <w:r w:rsidDel="00000000" w:rsidR="00000000" w:rsidRPr="00000000">
        <w:rPr>
          <w:rtl w:val="0"/>
        </w:rPr>
        <w:t xml:space="preserve"> (стринг) и обем на </w:t>
      </w:r>
      <w:r w:rsidDel="00000000" w:rsidR="00000000" w:rsidRPr="00000000">
        <w:rPr>
          <w:b w:val="1"/>
          <w:rtl w:val="0"/>
        </w:rPr>
        <w:t xml:space="preserve">продажби</w:t>
      </w:r>
      <w:r w:rsidDel="00000000" w:rsidR="00000000" w:rsidRPr="00000000">
        <w:rPr>
          <w:rtl w:val="0"/>
        </w:rPr>
        <w:t xml:space="preserve"> (десетично число) и изчислява и извежда размера на търговската </w:t>
      </w:r>
      <w:r w:rsidDel="00000000" w:rsidR="00000000" w:rsidRPr="00000000">
        <w:rPr>
          <w:b w:val="1"/>
          <w:rtl w:val="0"/>
        </w:rPr>
        <w:t xml:space="preserve">комисионна</w:t>
      </w:r>
      <w:r w:rsidDel="00000000" w:rsidR="00000000" w:rsidRPr="00000000">
        <w:rPr>
          <w:rtl w:val="0"/>
        </w:rPr>
        <w:t xml:space="preserve"> според горната таблица. Резултатът да се изведе закръглен с </w:t>
      </w:r>
      <w:r w:rsidDel="00000000" w:rsidR="00000000" w:rsidRPr="00000000">
        <w:rPr>
          <w:b w:val="1"/>
          <w:rtl w:val="0"/>
        </w:rPr>
        <w:t xml:space="preserve">2 цифри след десетичната точка</w:t>
      </w:r>
      <w:r w:rsidDel="00000000" w:rsidR="00000000" w:rsidRPr="00000000">
        <w:rPr>
          <w:rtl w:val="0"/>
        </w:rPr>
        <w:t xml:space="preserve">. При </w:t>
      </w:r>
      <w:r w:rsidDel="00000000" w:rsidR="00000000" w:rsidRPr="00000000">
        <w:rPr>
          <w:b w:val="1"/>
          <w:rtl w:val="0"/>
        </w:rPr>
        <w:t xml:space="preserve">невалиден</w:t>
      </w:r>
      <w:r w:rsidDel="00000000" w:rsidR="00000000" w:rsidRPr="00000000">
        <w:rPr>
          <w:rtl w:val="0"/>
        </w:rPr>
        <w:t xml:space="preserve"> град или обем на продажбите (отрицателно число) да се отпечата “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”. Примери:</w:t>
      </w:r>
    </w:p>
    <w:tbl>
      <w:tblPr>
        <w:tblStyle w:val="Table14"/>
        <w:bidiVisual w:val="0"/>
        <w:tblW w:w="9458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  <w:tblGridChange w:id="0">
          <w:tblGrid>
            <w:gridCol w:w="896"/>
            <w:gridCol w:w="1017"/>
            <w:gridCol w:w="360"/>
            <w:gridCol w:w="1138"/>
            <w:gridCol w:w="896"/>
            <w:gridCol w:w="360"/>
            <w:gridCol w:w="1138"/>
            <w:gridCol w:w="1017"/>
            <w:gridCol w:w="360"/>
            <w:gridCol w:w="1380"/>
            <w:gridCol w:w="896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Sofia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120.00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Plovdiv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499.99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27.50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Varna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3874.50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387.45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Kaspichan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-50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rtl w:val="0"/>
        </w:rPr>
        <w:t xml:space="preserve">Тествайте </w:t>
      </w:r>
      <w:r w:rsidDel="00000000" w:rsidR="00000000" w:rsidRPr="00000000">
        <w:rPr>
          <w:rtl w:val="0"/>
        </w:rPr>
        <w:t xml:space="preserve">решението си в</w:t>
      </w:r>
      <w:r w:rsidDel="00000000" w:rsidR="00000000" w:rsidRPr="00000000">
        <w:rPr>
          <w:b w:val="1"/>
          <w:rtl w:val="0"/>
        </w:rPr>
        <w:t xml:space="preserve"> judge системата</w:t>
      </w:r>
      <w:r w:rsidDel="00000000" w:rsidR="00000000" w:rsidRPr="00000000">
        <w:rPr>
          <w:rtl w:val="0"/>
        </w:rPr>
        <w:t xml:space="preserve">: </w:t>
      </w:r>
      <w:hyperlink r:id="rId40">
        <w:r w:rsidDel="00000000" w:rsidR="00000000" w:rsidRPr="00000000">
          <w:rPr>
            <w:color w:val="0000ff"/>
            <w:u w:val="single"/>
            <w:rtl w:val="0"/>
          </w:rPr>
          <w:t xml:space="preserve">https://judge.softuni.bg/Contests/Practice/Index/153#7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Подсказки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Прочетете входа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обърнете града 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малки букви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(като в предходната задача).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Първоначално задайте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комисионна -1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Тя ще бъде променена, ако градът и ценовият диапазон бъдат намерени в таблицата с комисионните.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12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Използвайте вложени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проверки, 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 изчислите комисионната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според града и според обема на продажбите. Може да си помогнете с кода по-долу: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902236" cy="2708797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12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Накрая проверете комисионната. Ако все още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значи въведеният град или обем продажби не се срещат в таблицата с комисионните и трябва да се отпечата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”. В противен случай трябва да се изчисли комисионната (процент комисионна по обем на продажбите) и да се отпечата със закръгляне с точно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цифри след десетичната точка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Може да използвате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Console.WriteLine("{0:f2}",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…)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Day of Week</w:t>
      </w:r>
    </w:p>
    <w:p w:rsidR="00000000" w:rsidDel="00000000" w:rsidP="00000000" w:rsidRDefault="00000000" w:rsidRPr="00000000">
      <w:pPr>
        <w:spacing w:before="12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the day name (in English) by day number in range [1...7] or print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for invalid day number.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5"/>
        <w:bidiVisual w:val="0"/>
        <w:tblW w:w="2149.0" w:type="dxa"/>
        <w:jc w:val="left"/>
        <w:tblInd w:w="14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9"/>
        <w:gridCol w:w="1380"/>
        <w:tblGridChange w:id="0">
          <w:tblGrid>
            <w:gridCol w:w="769"/>
            <w:gridCol w:w="13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Monday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Tuesday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Wednesday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Thursday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Friday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Saturday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Sunday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switch-case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Animal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program to print animal type by its name: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8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dog -&gt; mammal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crocodile, tortoise, snake -&gt; reptile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12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others -&gt; unknown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6"/>
        <w:bidiVisual w:val="0"/>
        <w:tblW w:w="19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7"/>
        <w:gridCol w:w="1138"/>
        <w:tblGridChange w:id="0">
          <w:tblGrid>
            <w:gridCol w:w="797"/>
            <w:gridCol w:w="11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mammal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snake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reptile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switch-case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Кино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една кинозала столовете са наредени в правоъгълна форма в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реда и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колони. Има три вида прожекции с билети на различни цени: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8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Premiere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премиерна прожекция, на цена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12.00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лева.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стандартна прожекция, на цена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лева.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прожекция за деца, ученици и студенти на намалена цена от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лева.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Напишете програма, която въвежда </w:t>
      </w:r>
      <w:r w:rsidDel="00000000" w:rsidR="00000000" w:rsidRPr="00000000">
        <w:rPr>
          <w:b w:val="1"/>
          <w:rtl w:val="0"/>
        </w:rPr>
        <w:t xml:space="preserve">тип прожекция</w:t>
      </w:r>
      <w:r w:rsidDel="00000000" w:rsidR="00000000" w:rsidRPr="00000000">
        <w:rPr>
          <w:rtl w:val="0"/>
        </w:rPr>
        <w:t xml:space="preserve"> (стринг), брой </w:t>
      </w:r>
      <w:r w:rsidDel="00000000" w:rsidR="00000000" w:rsidRPr="00000000">
        <w:rPr>
          <w:b w:val="1"/>
          <w:rtl w:val="0"/>
        </w:rPr>
        <w:t xml:space="preserve">редове </w:t>
      </w:r>
      <w:r w:rsidDel="00000000" w:rsidR="00000000" w:rsidRPr="00000000">
        <w:rPr>
          <w:rtl w:val="0"/>
        </w:rPr>
        <w:t xml:space="preserve">и брой </w:t>
      </w:r>
      <w:r w:rsidDel="00000000" w:rsidR="00000000" w:rsidRPr="00000000">
        <w:rPr>
          <w:b w:val="1"/>
          <w:rtl w:val="0"/>
        </w:rPr>
        <w:t xml:space="preserve">колони</w:t>
      </w:r>
      <w:r w:rsidDel="00000000" w:rsidR="00000000" w:rsidRPr="00000000">
        <w:rPr>
          <w:rtl w:val="0"/>
        </w:rPr>
        <w:t xml:space="preserve"> в залата (цели числа) и изчислява общите приходи от билети при пълна зала. Резултатът да се отпечата във формат като в примерите по-долу, с 2 знака след десетичната точка.  Примери:</w:t>
      </w:r>
    </w:p>
    <w:tbl>
      <w:tblPr>
        <w:tblStyle w:val="Table17"/>
        <w:bidiVisual w:val="0"/>
        <w:tblW w:w="9102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  <w:tblGridChange w:id="0">
          <w:tblGrid>
            <w:gridCol w:w="1236"/>
            <w:gridCol w:w="1608"/>
            <w:gridCol w:w="326"/>
            <w:gridCol w:w="995"/>
            <w:gridCol w:w="1609"/>
            <w:gridCol w:w="326"/>
            <w:gridCol w:w="1259"/>
            <w:gridCol w:w="1743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Premiere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1440.00 leva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2047.50 leva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Discount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1800.00 leva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rtl w:val="0"/>
        </w:rPr>
        <w:t xml:space="preserve">Тествайте </w:t>
      </w:r>
      <w:r w:rsidDel="00000000" w:rsidR="00000000" w:rsidRPr="00000000">
        <w:rPr>
          <w:rtl w:val="0"/>
        </w:rPr>
        <w:t xml:space="preserve">решението си в</w:t>
      </w:r>
      <w:r w:rsidDel="00000000" w:rsidR="00000000" w:rsidRPr="00000000">
        <w:rPr>
          <w:b w:val="1"/>
          <w:rtl w:val="0"/>
        </w:rPr>
        <w:t xml:space="preserve"> judge системата</w:t>
      </w:r>
      <w:r w:rsidDel="00000000" w:rsidR="00000000" w:rsidRPr="00000000">
        <w:rPr>
          <w:rtl w:val="0"/>
        </w:rPr>
        <w:t xml:space="preserve">: </w:t>
      </w:r>
      <w:hyperlink r:id="rId42">
        <w:r w:rsidDel="00000000" w:rsidR="00000000" w:rsidRPr="00000000">
          <w:rPr>
            <w:color w:val="0000ff"/>
            <w:u w:val="single"/>
            <w:rtl w:val="0"/>
          </w:rPr>
          <w:t xml:space="preserve">https://judge.softuni.bg/Contests/Practice/Index/153#8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Console.WriteLine("{0:f2}",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result)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Волейбол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 w:rsidDel="00000000" w:rsidR="00000000" w:rsidRPr="00000000">
        <w:rPr>
          <w:b w:val="1"/>
          <w:rtl w:val="0"/>
        </w:rPr>
        <w:t xml:space="preserve">волейбол</w:t>
      </w:r>
      <w:r w:rsidDel="00000000" w:rsidR="00000000" w:rsidRPr="00000000">
        <w:rPr>
          <w:rtl w:val="0"/>
        </w:rPr>
        <w:t xml:space="preserve"> само през </w:t>
      </w:r>
      <w:r w:rsidDel="00000000" w:rsidR="00000000" w:rsidRPr="00000000">
        <w:rPr>
          <w:b w:val="1"/>
          <w:rtl w:val="0"/>
        </w:rPr>
        <w:t xml:space="preserve">уикендите</w:t>
      </w:r>
      <w:r w:rsidDel="00000000" w:rsidR="00000000" w:rsidRPr="00000000">
        <w:rPr>
          <w:rtl w:val="0"/>
        </w:rPr>
        <w:t xml:space="preserve"> и в </w:t>
      </w:r>
      <w:r w:rsidDel="00000000" w:rsidR="00000000" w:rsidRPr="00000000">
        <w:rPr>
          <w:b w:val="1"/>
          <w:rtl w:val="0"/>
        </w:rPr>
        <w:t xml:space="preserve">празничните дни</w:t>
      </w:r>
      <w:r w:rsidDel="00000000" w:rsidR="00000000" w:rsidRPr="00000000">
        <w:rPr>
          <w:rtl w:val="0"/>
        </w:rPr>
        <w:t xml:space="preserve">. Влади играе </w:t>
      </w:r>
      <w:r w:rsidDel="00000000" w:rsidR="00000000" w:rsidRPr="00000000">
        <w:rPr>
          <w:b w:val="1"/>
          <w:rtl w:val="0"/>
        </w:rPr>
        <w:t xml:space="preserve">в София</w:t>
      </w:r>
      <w:r w:rsidDel="00000000" w:rsidR="00000000" w:rsidRPr="00000000">
        <w:rPr>
          <w:rtl w:val="0"/>
        </w:rPr>
        <w:t xml:space="preserve"> всяка </w:t>
      </w:r>
      <w:r w:rsidDel="00000000" w:rsidR="00000000" w:rsidRPr="00000000">
        <w:rPr>
          <w:b w:val="1"/>
          <w:rtl w:val="0"/>
        </w:rPr>
        <w:t xml:space="preserve">събота</w:t>
      </w:r>
      <w:r w:rsidDel="00000000" w:rsidR="00000000" w:rsidRPr="00000000">
        <w:rPr>
          <w:rtl w:val="0"/>
        </w:rPr>
        <w:t xml:space="preserve">, когато </w:t>
      </w:r>
      <w:r w:rsidDel="00000000" w:rsidR="00000000" w:rsidRPr="00000000">
        <w:rPr>
          <w:b w:val="1"/>
          <w:rtl w:val="0"/>
        </w:rPr>
        <w:t xml:space="preserve">не е на работа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не си пътува до родния град</w:t>
      </w:r>
      <w:r w:rsidDel="00000000" w:rsidR="00000000" w:rsidRPr="00000000">
        <w:rPr>
          <w:rtl w:val="0"/>
        </w:rPr>
        <w:t xml:space="preserve">, както и в </w:t>
      </w:r>
      <w:r w:rsidDel="00000000" w:rsidR="00000000" w:rsidRPr="00000000">
        <w:rPr>
          <w:b w:val="1"/>
          <w:rtl w:val="0"/>
        </w:rPr>
        <w:t xml:space="preserve">2/3 от празничните дни</w:t>
      </w:r>
      <w:r w:rsidDel="00000000" w:rsidR="00000000" w:rsidRPr="00000000">
        <w:rPr>
          <w:rtl w:val="0"/>
        </w:rPr>
        <w:t xml:space="preserve">. Той пътува до </w:t>
      </w:r>
      <w:r w:rsidDel="00000000" w:rsidR="00000000" w:rsidRPr="00000000">
        <w:rPr>
          <w:b w:val="1"/>
          <w:rtl w:val="0"/>
        </w:rPr>
        <w:t xml:space="preserve">родния си град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 пъти </w:t>
      </w:r>
      <w:r w:rsidDel="00000000" w:rsidR="00000000" w:rsidRPr="00000000">
        <w:rPr>
          <w:rtl w:val="0"/>
        </w:rPr>
        <w:t xml:space="preserve">в годината, където играе волейбол със старите си приятели в </w:t>
      </w:r>
      <w:r w:rsidDel="00000000" w:rsidR="00000000" w:rsidRPr="00000000">
        <w:rPr>
          <w:b w:val="1"/>
          <w:rtl w:val="0"/>
        </w:rPr>
        <w:t xml:space="preserve">неделя</w:t>
      </w:r>
      <w:r w:rsidDel="00000000" w:rsidR="00000000" w:rsidRPr="00000000">
        <w:rPr>
          <w:rtl w:val="0"/>
        </w:rPr>
        <w:t xml:space="preserve">. Влади</w:t>
      </w:r>
      <w:r w:rsidDel="00000000" w:rsidR="00000000" w:rsidRPr="00000000">
        <w:rPr>
          <w:b w:val="1"/>
          <w:rtl w:val="0"/>
        </w:rPr>
        <w:t xml:space="preserve"> не е на работа 3/4 от уикендите</w:t>
      </w:r>
      <w:r w:rsidDel="00000000" w:rsidR="00000000" w:rsidRPr="00000000">
        <w:rPr>
          <w:rtl w:val="0"/>
        </w:rPr>
        <w:t xml:space="preserve">, в които е в София.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Отделно, през </w:t>
      </w:r>
      <w:r w:rsidDel="00000000" w:rsidR="00000000" w:rsidRPr="00000000">
        <w:rPr>
          <w:b w:val="1"/>
          <w:rtl w:val="0"/>
        </w:rPr>
        <w:t xml:space="preserve">високосните години</w:t>
      </w:r>
      <w:r w:rsidDel="00000000" w:rsidR="00000000" w:rsidRPr="00000000">
        <w:rPr>
          <w:rtl w:val="0"/>
        </w:rPr>
        <w:t xml:space="preserve"> Влади играе с </w:t>
      </w:r>
      <w:r w:rsidDel="00000000" w:rsidR="00000000" w:rsidRPr="00000000">
        <w:rPr>
          <w:b w:val="1"/>
          <w:rtl w:val="0"/>
        </w:rPr>
        <w:t xml:space="preserve">15% повече</w:t>
      </w:r>
      <w:r w:rsidDel="00000000" w:rsidR="00000000" w:rsidRPr="00000000">
        <w:rPr>
          <w:rtl w:val="0"/>
        </w:rPr>
        <w:t xml:space="preserve"> волейбол от нормалното. Приемаме, че годината има точно </w:t>
      </w:r>
      <w:r w:rsidDel="00000000" w:rsidR="00000000" w:rsidRPr="00000000">
        <w:rPr>
          <w:b w:val="1"/>
          <w:rtl w:val="0"/>
        </w:rPr>
        <w:t xml:space="preserve">48 уикенда</w:t>
      </w:r>
      <w:r w:rsidDel="00000000" w:rsidR="00000000" w:rsidRPr="00000000">
        <w:rPr>
          <w:rtl w:val="0"/>
        </w:rPr>
        <w:t xml:space="preserve">, подходящи за волейбол.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Напишете програма, която изчислява </w:t>
      </w:r>
      <w:r w:rsidDel="00000000" w:rsidR="00000000" w:rsidRPr="00000000">
        <w:rPr>
          <w:b w:val="1"/>
          <w:rtl w:val="0"/>
        </w:rPr>
        <w:t xml:space="preserve">колко пъти Влади е играл волейбол</w:t>
      </w:r>
      <w:r w:rsidDel="00000000" w:rsidR="00000000" w:rsidRPr="00000000">
        <w:rPr>
          <w:rtl w:val="0"/>
        </w:rPr>
        <w:t xml:space="preserve"> през годината. </w:t>
      </w:r>
      <w:r w:rsidDel="00000000" w:rsidR="00000000" w:rsidRPr="00000000">
        <w:rPr>
          <w:b w:val="1"/>
          <w:rtl w:val="0"/>
        </w:rPr>
        <w:t xml:space="preserve">Закръглете резултата </w:t>
      </w:r>
      <w:r w:rsidDel="00000000" w:rsidR="00000000" w:rsidRPr="00000000">
        <w:rPr>
          <w:rtl w:val="0"/>
        </w:rPr>
        <w:t xml:space="preserve">надолу до най-близкото цяло число (например 2.15 </w:t>
      </w:r>
      <w:r w:rsidDel="00000000" w:rsidR="00000000" w:rsidRPr="00000000">
        <w:rPr>
          <w:rtl w:val="0"/>
        </w:rPr>
        <w:t xml:space="preserve">→ 2; 9.95 → 9).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Входните данни се четат от конзолата: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spacing w:after="0" w:before="12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Първият ред съдържа думата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(високосна година) или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(невисокосна).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Вторият ред съдържа цялото число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брой празници в годината (които не са събота и неделя).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spacing w:after="12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Третият ред съдържа цялото число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брой уикенди, в които Влади си пътува до родния град.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Примери:</w:t>
      </w:r>
    </w:p>
    <w:tbl>
      <w:tblPr>
        <w:tblStyle w:val="Table18"/>
        <w:bidiVisual w:val="0"/>
        <w:tblW w:w="10401.0" w:type="dxa"/>
        <w:jc w:val="left"/>
        <w:tblInd w:w="-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4"/>
        <w:gridCol w:w="844"/>
        <w:gridCol w:w="8683"/>
        <w:tblGridChange w:id="0">
          <w:tblGrid>
            <w:gridCol w:w="874"/>
            <w:gridCol w:w="844"/>
            <w:gridCol w:w="8683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Коментари</w:t>
            </w:r>
          </w:p>
        </w:tc>
      </w:tr>
      <w:tr>
        <w:trPr>
          <w:trHeight w:val="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leap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48 уикенда в годината, разделени по следния начин: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76" w:lineRule="auto"/>
              <w:ind w:left="593" w:right="0" w:hanging="232.99999999999997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46 уикенда в София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46 * 3 / 4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34.5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съботни игри в София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76" w:lineRule="auto"/>
              <w:ind w:left="593" w:right="0" w:hanging="232.99999999999997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 уикенда в родния си град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2 недели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игри в неделя в родния град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 празника: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76" w:lineRule="auto"/>
              <w:ind w:left="593" w:right="0" w:hanging="232.99999999999997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5 * 2/3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3.333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игри в София в празничен ден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Общо игри през уикенди и празници в София и в родния град: 34.5 + 2 + 3.333 </w:t>
            </w:r>
            <w:r w:rsidDel="00000000" w:rsidR="00000000" w:rsidRPr="00000000">
              <w:rPr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rtl w:val="0"/>
              </w:rPr>
              <w:t xml:space="preserve">39.833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Годината е високосна: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76" w:lineRule="auto"/>
              <w:ind w:left="593" w:right="0" w:hanging="232.99999999999997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Влади играе допълнителни 15% * 39.833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5.975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игри волейбол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Общо игри през цялата година: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76" w:lineRule="auto"/>
              <w:ind w:left="593" w:right="0" w:hanging="232.99999999999997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39.833 + 5.975 =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45.808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игри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76" w:lineRule="auto"/>
              <w:ind w:left="593" w:right="0" w:hanging="232.99999999999997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Резултатът 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(закръгля се надолу)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10401.000000000002" w:type="dxa"/>
        <w:jc w:val="left"/>
        <w:tblInd w:w="-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  <w:tblGridChange w:id="0">
          <w:tblGrid>
            <w:gridCol w:w="1017"/>
            <w:gridCol w:w="844"/>
            <w:gridCol w:w="413"/>
            <w:gridCol w:w="775"/>
            <w:gridCol w:w="844"/>
            <w:gridCol w:w="387"/>
            <w:gridCol w:w="1017"/>
            <w:gridCol w:w="844"/>
            <w:gridCol w:w="420"/>
            <w:gridCol w:w="775"/>
            <w:gridCol w:w="844"/>
            <w:gridCol w:w="360"/>
            <w:gridCol w:w="1017"/>
            <w:gridCol w:w="84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rPr>
          <w:trHeight w:val="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38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leap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43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44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leap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41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rtl w:val="0"/>
        </w:rPr>
        <w:t xml:space="preserve">Тествайте </w:t>
      </w:r>
      <w:r w:rsidDel="00000000" w:rsidR="00000000" w:rsidRPr="00000000">
        <w:rPr>
          <w:rtl w:val="0"/>
        </w:rPr>
        <w:t xml:space="preserve">решението си в</w:t>
      </w:r>
      <w:r w:rsidDel="00000000" w:rsidR="00000000" w:rsidRPr="00000000">
        <w:rPr>
          <w:b w:val="1"/>
          <w:rtl w:val="0"/>
        </w:rPr>
        <w:t xml:space="preserve"> judge системата</w:t>
      </w:r>
      <w:r w:rsidDel="00000000" w:rsidR="00000000" w:rsidRPr="00000000">
        <w:rPr>
          <w:rtl w:val="0"/>
        </w:rPr>
        <w:t xml:space="preserve">: </w:t>
      </w:r>
      <w:hyperlink r:id="rId43">
        <w:r w:rsidDel="00000000" w:rsidR="00000000" w:rsidRPr="00000000">
          <w:rPr>
            <w:color w:val="0000ff"/>
            <w:u w:val="single"/>
            <w:rtl w:val="0"/>
          </w:rPr>
          <w:t xml:space="preserve">https://judge.softuni.bg/Contests/Practice/Index/153#9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Подсказки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5"/>
        </w:numPr>
        <w:spacing w:after="0" w:before="12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Пресметнете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уикендите в София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(48 минус уикендите в родния град). Пресметнете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броя игри в уикендите в София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умножете уикендите в София с (3.0 / 4). Обърнете внимание, че трябва да се използва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дробно деление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(3.0 / 4), а не целочислено (3 / 4).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5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Пресметнете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броя игри в родния град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Те са точно колкото са пътуванията до родния град.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5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Пресметнете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броя игри в празничен ден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Те са броя празници умножени по (2.0 / 3).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5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Сумирайте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броя на всички игри. Той е дробно число. Не бързайте да закръгляте още.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5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Ако годината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високосна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добавете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към общия брой игри.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5"/>
        </w:numPr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Накрая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закръглете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надолу до най-близкото цяло число с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Math.Truncate(result)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drawing>
          <wp:inline distB="0" distT="0" distL="114300" distR="114300">
            <wp:extent cx="2040890" cy="2164715"/>
            <wp:effectExtent b="0" l="0" r="0" t="0"/>
            <wp:docPr id="3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4"/>
                    <a:srcRect b="3553" l="2920" r="0" t="2009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16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* Точка във фигурата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Фигура</w:t>
      </w:r>
      <w:r w:rsidDel="00000000" w:rsidR="00000000" w:rsidRPr="00000000">
        <w:rPr>
          <w:rtl w:val="0"/>
        </w:rPr>
        <w:t xml:space="preserve"> се състои от </w:t>
      </w:r>
      <w:r w:rsidDel="00000000" w:rsidR="00000000" w:rsidRPr="00000000">
        <w:rPr>
          <w:b w:val="1"/>
          <w:rtl w:val="0"/>
        </w:rPr>
        <w:t xml:space="preserve">6 блокчета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 размер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 * h</w:t>
      </w:r>
      <w:r w:rsidDel="00000000" w:rsidR="00000000" w:rsidRPr="00000000">
        <w:rPr>
          <w:rtl w:val="0"/>
        </w:rPr>
        <w:t xml:space="preserve">, разположени като на фигурата вдясно. Долният ляв ъгъл на сградата е на позиция {0, 0}. Горният десен ъгъл на фигурата е на позиция {</w:t>
      </w:r>
      <w:r w:rsidDel="00000000" w:rsidR="00000000" w:rsidRPr="00000000">
        <w:rPr>
          <w:b w:val="1"/>
          <w:rtl w:val="0"/>
        </w:rPr>
        <w:t xml:space="preserve">2*h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4*h</w:t>
      </w:r>
      <w:r w:rsidDel="00000000" w:rsidR="00000000" w:rsidRPr="00000000">
        <w:rPr>
          <w:rtl w:val="0"/>
        </w:rPr>
        <w:t xml:space="preserve">}. На фигурата координатите са дадени при </w:t>
      </w:r>
      <w:r w:rsidDel="00000000" w:rsidR="00000000" w:rsidRPr="00000000">
        <w:rPr>
          <w:b w:val="1"/>
          <w:rtl w:val="0"/>
        </w:rPr>
        <w:t xml:space="preserve">h =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Напишете програма, която въвежда цяло число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и координатите на дадена </w:t>
      </w:r>
      <w:r w:rsidDel="00000000" w:rsidR="00000000" w:rsidRPr="00000000">
        <w:rPr>
          <w:b w:val="1"/>
          <w:rtl w:val="0"/>
        </w:rPr>
        <w:t xml:space="preserve">точка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} (цели числа) и отпечатва дали точката е вътре във фигурата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), вън от фигурата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) или на някоя от стените на фигурата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Примери:</w:t>
      </w:r>
    </w:p>
    <w:tbl>
      <w:tblPr>
        <w:tblStyle w:val="Table20"/>
        <w:bidiVisual w:val="0"/>
        <w:tblW w:w="10415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7"/>
        <w:gridCol w:w="1130"/>
        <w:gridCol w:w="3321"/>
        <w:gridCol w:w="270"/>
        <w:gridCol w:w="736"/>
        <w:gridCol w:w="1017"/>
        <w:gridCol w:w="3244"/>
        <w:tblGridChange w:id="0">
          <w:tblGrid>
            <w:gridCol w:w="697"/>
            <w:gridCol w:w="1130"/>
            <w:gridCol w:w="3321"/>
            <w:gridCol w:w="270"/>
            <w:gridCol w:w="736"/>
            <w:gridCol w:w="1017"/>
            <w:gridCol w:w="3244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визуализация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визуализация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outside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915200" cy="2613600"/>
                  <wp:effectExtent b="0" l="0" r="0" t="0"/>
                  <wp:docPr id="16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200" cy="261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outside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915200" cy="2613600"/>
                  <wp:effectExtent b="0" l="0" r="0" t="0"/>
                  <wp:docPr id="2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200" cy="261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inside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inside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outside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-4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outside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outside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rtl w:val="0"/>
        </w:rPr>
        <w:t xml:space="preserve">Тествайте </w:t>
      </w:r>
      <w:r w:rsidDel="00000000" w:rsidR="00000000" w:rsidRPr="00000000">
        <w:rPr>
          <w:rtl w:val="0"/>
        </w:rPr>
        <w:t xml:space="preserve">решението си в</w:t>
      </w:r>
      <w:r w:rsidDel="00000000" w:rsidR="00000000" w:rsidRPr="00000000">
        <w:rPr>
          <w:b w:val="1"/>
          <w:rtl w:val="0"/>
        </w:rPr>
        <w:t xml:space="preserve"> judge системата</w:t>
      </w:r>
      <w:r w:rsidDel="00000000" w:rsidR="00000000" w:rsidRPr="00000000">
        <w:rPr>
          <w:rtl w:val="0"/>
        </w:rPr>
        <w:t xml:space="preserve">: </w:t>
      </w:r>
      <w:hyperlink r:id="rId47">
        <w:r w:rsidDel="00000000" w:rsidR="00000000" w:rsidRPr="00000000">
          <w:rPr>
            <w:color w:val="0000ff"/>
            <w:u w:val="single"/>
            <w:rtl w:val="0"/>
          </w:rPr>
          <w:t xml:space="preserve">https://judge.softuni.bg/Contests/Practice/Index/153#10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Подсказки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6"/>
        </w:numPr>
        <w:spacing w:after="0" w:before="12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 да разделите фигурата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два правоъгълника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с обща стена.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Една точка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външна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outside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за фигурата, когато е едновременно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извън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двата правоъгълника.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Една точка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вътрешна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за фигурата, ако е вътре в някой от правоъгълниците (изключвайки стените им) или лежи върху общата им стена.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6"/>
        </w:numPr>
        <w:spacing w:after="12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противен случай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точката лежи на стената на правоъгълника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Упражнения: Графични и Web приложения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* Точка и правоъгълник – графично (GUI) приложение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разработи графично (</w:t>
      </w: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) приложение за </w:t>
      </w:r>
      <w:r w:rsidDel="00000000" w:rsidR="00000000" w:rsidRPr="00000000">
        <w:rPr>
          <w:b w:val="1"/>
          <w:rtl w:val="0"/>
        </w:rPr>
        <w:t xml:space="preserve">визуализация на точка и правоъгълник</w:t>
      </w:r>
      <w:r w:rsidDel="00000000" w:rsidR="00000000" w:rsidRPr="00000000">
        <w:rPr>
          <w:rtl w:val="0"/>
        </w:rPr>
        <w:t xml:space="preserve">. Приложението трябва да изглежда приблизително по следния начин: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886000" cy="33372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3430800" cy="2487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0" distT="0" distL="0" distR="0">
            <wp:extent cx="3093022" cy="249890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контролите вляво се задават координатите на </w:t>
      </w:r>
      <w:r w:rsidDel="00000000" w:rsidR="00000000" w:rsidRPr="00000000">
        <w:rPr>
          <w:b w:val="1"/>
          <w:rtl w:val="0"/>
        </w:rPr>
        <w:t xml:space="preserve">два от ъглите на правоъгълник</w:t>
      </w:r>
      <w:r w:rsidDel="00000000" w:rsidR="00000000" w:rsidRPr="00000000">
        <w:rPr>
          <w:rtl w:val="0"/>
        </w:rPr>
        <w:t xml:space="preserve"> (десетични числа) и координатите на </w:t>
      </w:r>
      <w:r w:rsidDel="00000000" w:rsidR="00000000" w:rsidRPr="00000000">
        <w:rPr>
          <w:b w:val="1"/>
          <w:rtl w:val="0"/>
        </w:rPr>
        <w:t xml:space="preserve">точка</w:t>
      </w:r>
      <w:r w:rsidDel="00000000" w:rsidR="00000000" w:rsidRPr="00000000">
        <w:rPr>
          <w:rtl w:val="0"/>
        </w:rPr>
        <w:t xml:space="preserve">. Приложението </w:t>
      </w:r>
      <w:r w:rsidDel="00000000" w:rsidR="00000000" w:rsidRPr="00000000">
        <w:rPr>
          <w:b w:val="1"/>
          <w:rtl w:val="0"/>
        </w:rPr>
        <w:t xml:space="preserve">визуализира графично</w:t>
      </w:r>
      <w:r w:rsidDel="00000000" w:rsidR="00000000" w:rsidRPr="00000000">
        <w:rPr>
          <w:rtl w:val="0"/>
        </w:rPr>
        <w:t xml:space="preserve"> правоъгълника и точката и изписва дали точката е </w:t>
      </w:r>
      <w:r w:rsidDel="00000000" w:rsidR="00000000" w:rsidRPr="00000000">
        <w:rPr>
          <w:b w:val="1"/>
          <w:rtl w:val="0"/>
        </w:rPr>
        <w:t xml:space="preserve">вътре</w:t>
      </w:r>
      <w:r w:rsidDel="00000000" w:rsidR="00000000" w:rsidRPr="00000000">
        <w:rPr>
          <w:rtl w:val="0"/>
        </w:rPr>
        <w:t xml:space="preserve"> в правоъгълника (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вън</w:t>
      </w:r>
      <w:r w:rsidDel="00000000" w:rsidR="00000000" w:rsidRPr="00000000">
        <w:rPr>
          <w:rtl w:val="0"/>
        </w:rPr>
        <w:t xml:space="preserve"> от него (</w:t>
      </w:r>
      <w:r w:rsidDel="00000000" w:rsidR="00000000" w:rsidRPr="00000000">
        <w:rPr>
          <w:b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) или на някоя от стените му (</w:t>
      </w:r>
      <w:r w:rsidDel="00000000" w:rsidR="00000000" w:rsidRPr="00000000">
        <w:rPr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Приложението </w:t>
      </w:r>
      <w:r w:rsidDel="00000000" w:rsidR="00000000" w:rsidRPr="00000000">
        <w:rPr>
          <w:b w:val="1"/>
          <w:rtl w:val="0"/>
        </w:rPr>
        <w:t xml:space="preserve">премества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мащабира</w:t>
      </w:r>
      <w:r w:rsidDel="00000000" w:rsidR="00000000" w:rsidRPr="00000000">
        <w:rPr>
          <w:rtl w:val="0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Внимание</w:t>
      </w:r>
      <w:r w:rsidDel="00000000" w:rsidR="00000000" w:rsidRPr="00000000">
        <w:rPr>
          <w:rtl w:val="0"/>
        </w:rPr>
        <w:t xml:space="preserve">: това приложение е значително </w:t>
      </w:r>
      <w:r w:rsidDel="00000000" w:rsidR="00000000" w:rsidRPr="00000000">
        <w:rPr>
          <w:b w:val="1"/>
          <w:rtl w:val="0"/>
        </w:rPr>
        <w:t xml:space="preserve">по-сложно</w:t>
      </w:r>
      <w:r w:rsidDel="00000000" w:rsidR="00000000" w:rsidRPr="00000000">
        <w:rPr>
          <w:rtl w:val="0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20" w:before="8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Създайте нов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Windows Forms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с подходящо име, например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Point-and-Rectangle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857598" cy="3301249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20" w:before="8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Наредете контролите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във формата както е показано на фигурата по-долу: 6 кутийки за въвеждане на число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с надписи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пред всяка от тях, бутон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за изчертаване на правоъгълника и точката и текстов блок за резултата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). Нагласете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размерите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свойствата на контролите, за да изглеждат долу-горе като на картинката: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6188878" cy="4067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20" w:before="8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Задайте следните препоръчителни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настройки на контролите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rPr>
          <w:rtl w:val="0"/>
        </w:rPr>
        <w:t xml:space="preserve">За </w:t>
      </w:r>
      <w:r w:rsidDel="00000000" w:rsidR="00000000" w:rsidRPr="00000000">
        <w:rPr>
          <w:b w:val="1"/>
          <w:rtl w:val="0"/>
        </w:rPr>
        <w:t xml:space="preserve">главната форма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), която съдържа всички контроли: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(name)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FormPointAndRectangle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Point and Rectangle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Font.Size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700,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MinimumSize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500,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FormBorderStyle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FixedSingle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rPr>
          <w:rtl w:val="0"/>
        </w:rPr>
        <w:t xml:space="preserve">За </w:t>
      </w:r>
      <w:r w:rsidDel="00000000" w:rsidR="00000000" w:rsidRPr="00000000">
        <w:rPr>
          <w:b w:val="1"/>
          <w:rtl w:val="0"/>
        </w:rPr>
        <w:t xml:space="preserve">полетата за въвеждане на число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NumericUpDown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8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(name)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numericUpDownX1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numericUpDownY1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numericUpDownX2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numericUpDownY2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Minimum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-100000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Maximum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100000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2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DecimalPlaces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rPr>
          <w:rtl w:val="0"/>
        </w:rPr>
        <w:t xml:space="preserve">За </w:t>
      </w:r>
      <w:r w:rsidDel="00000000" w:rsidR="00000000" w:rsidRPr="00000000">
        <w:rPr>
          <w:b w:val="1"/>
          <w:rtl w:val="0"/>
        </w:rPr>
        <w:t xml:space="preserve">бутона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за визуализация</w:t>
      </w:r>
      <w:r w:rsidDel="00000000" w:rsidR="00000000" w:rsidRPr="00000000">
        <w:rPr>
          <w:rtl w:val="0"/>
        </w:rPr>
        <w:t xml:space="preserve"> на правоъгълника и точката: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8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(name)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buttonDraw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2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rPr>
          <w:rtl w:val="0"/>
        </w:rPr>
        <w:t xml:space="preserve">За </w:t>
      </w:r>
      <w:r w:rsidDel="00000000" w:rsidR="00000000" w:rsidRPr="00000000">
        <w:rPr>
          <w:b w:val="1"/>
          <w:rtl w:val="0"/>
        </w:rPr>
        <w:t xml:space="preserve">текстовия блок за резултата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8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(name)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labelLocation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False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BackColor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PaleGreen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2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TextAlign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MiddleCenter</w:t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rPr>
          <w:rtl w:val="0"/>
        </w:rPr>
        <w:t xml:space="preserve">За </w:t>
      </w:r>
      <w:r w:rsidDel="00000000" w:rsidR="00000000" w:rsidRPr="00000000">
        <w:rPr>
          <w:b w:val="1"/>
          <w:rtl w:val="0"/>
        </w:rPr>
        <w:t xml:space="preserve">полето с чертежа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PictureBox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8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(name)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pictureBox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Bottom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Хванете следните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събития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за да напишете C# кода, който ще се изпълни при настъпването им: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Събитието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на бутона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buttonDraw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(извиква се при натискане на бутона).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Събитието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ValueChanged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на контролите за въвеждане на числа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numericUpDownX1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numericUpDownY1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numericUpDownX2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numericUpDownY2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numericUpDownY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(извиква се при промяна на стойността в контролата за въвеждане на число).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Събитието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на формата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FormPointAndRectangle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(извиква се при стартиране на приложението, преди да се появи главната форма на екрана).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Събитието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на формата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FormPointAndRectangle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(извиква се при промяна на размера на главната формата).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2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Всички изброени по-горе събития ще изпълняват едно и също действие –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Draw()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което ще визуализира правоъгълника и точката и ще показва дали тя е вътре, вън или на някоя от страните. Кодът трябва да прилича на този: </w:t>
      </w:r>
    </w:p>
    <w:tbl>
      <w:tblPr>
        <w:tblStyle w:val="Table21"/>
        <w:bidiVisual w:val="0"/>
        <w:tblW w:w="9701.0" w:type="dxa"/>
        <w:jc w:val="left"/>
        <w:tblInd w:w="2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buttonDraw_Click(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sender,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Draw();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FormPointAndRectangle_Load(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sender,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Draw();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FormPointAndRectangle_Resize(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sender,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Draw();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numericUpDownX1_ValueChanged(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sender,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Draw();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TODO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: implement the same way event handlers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 numericUpDownY1_ValueChanged, numericUpDownX2_ValueChanged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numericUpDownY2_ValueChanged, numericUpDownX_ValueChanged and numericUpDownY_ValueChanged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Draw()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TODO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: implement this a bit later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20" w:before="8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Започнете от по-лесната част: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печат на информация къде е точката спрямо правоъгълника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(Inside, Outside или Border). Можете да ползвате следния код:</w:t>
      </w:r>
    </w:p>
    <w:tbl>
      <w:tblPr>
        <w:tblStyle w:val="Table22"/>
        <w:bidiVisual w:val="0"/>
        <w:tblW w:w="9701.0" w:type="dxa"/>
        <w:jc w:val="left"/>
        <w:tblInd w:w="2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Draw()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    // Get the rectangle and point coordinates from the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.numericUpDownX1.Value;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.numericUpDownY1.Value;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.numericUpDownX2.Value;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.numericUpDownY2.Value;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.numericUpDownX.Value;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.numericUpDownY.Value;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Display the location of the point: Inside / Border / Outside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DisplayPointLocation(x1, y1, x2, y2, x, 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DisplayPointLocation(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x2,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y2,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.Min(x1, x2);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.Max(x1, x2);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top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.Min(y1, y2);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bottom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.Max(y1, y2);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(x &gt; left &amp;&amp; x &lt; right &amp;&amp;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…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.labelLocation.Text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"Inside"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.labelLocation.BackColor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.LightGreen;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…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y &lt; top || y &gt; bottom)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.labelLocation.Text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"Outside"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.labelLocation.BackColor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.LightSalmon;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.labelLocation.Text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"Border"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.labelLocation.BackColor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.Gold;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Помислете как </w:t>
      </w:r>
      <w:r w:rsidDel="00000000" w:rsidR="00000000" w:rsidRPr="00000000">
        <w:rPr>
          <w:b w:val="1"/>
          <w:rtl w:val="0"/>
        </w:rPr>
        <w:t xml:space="preserve">да допишете</w:t>
      </w:r>
      <w:r w:rsidDel="00000000" w:rsidR="00000000" w:rsidRPr="00000000">
        <w:rPr>
          <w:rtl w:val="0"/>
        </w:rPr>
        <w:t xml:space="preserve"> недовършените (нарочно) условия в if-проверките!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20" w:before="8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Остава да се имплементира най-сложната част: визуализация на правоъгълника и точката в контролата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pictureBox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с преоразмеряване. Можете да ползвате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кода по-долу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Draw()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tbl>
      <w:tblPr>
        <w:tblStyle w:val="Table23"/>
        <w:bidiVisual w:val="0"/>
        <w:tblW w:w="9701.0" w:type="dxa"/>
        <w:jc w:val="left"/>
        <w:tblInd w:w="2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Draw()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Get the rectangle and point coordinates from the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.numericUpDownX1.Value;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.numericUpDownY1.Value;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.numericUpDownX2.Value;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.numericUpDownY2.Value;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.numericUpDownX.Value;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.numericUpDownY.Value;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Display the location of the point: Inside / Border / Outside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DisplayPointLocation(x1, y1, x2, y2, x, y);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Calculate the scale factor (ratio) for the diagram holding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rectangle and point in order to fit them well in the picture 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minX = Min(x1, x2, x);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maxX = Max(x1, x2, x);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minY = Min(y1, y2, y);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maxY = Max(y1, y2, y);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diagramWidth = maxX - minX;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diagramHeight = maxY - minY;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ratio = 1.0m;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offset = 10;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(diagramWidth != 0 &amp;&amp; diagramHeight != 0)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ratioX = (pictureBox.Width - 2 * offset - 1) / diagramWidth;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ratioY = (pictureBox.Height - 2 * offset - 1) / diagramHeight;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ratio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.Min(ratioX, ratioY);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Calculate the scaled rectangle coordinates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rectLeft = offset +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.Min(x1, x2) - minX) * ratio);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rectTop = offset +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.Min(y1, y2) - minY) * ratio);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rectWidth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.Abs(x2 - x1) * ratio);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rectHeight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.Abs(y2 - y1) * ratio);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rect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(rectLeft, rectTop, rectWidth, rectHeight);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Calculate the scalled point coordinates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pointX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.Round(offset + (x - minX) * ratio);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pointY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.Round(offset + (y - minY) * ratio);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pointRect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(pointX - 2, pointY - 2, 5, 5);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Draw the rectangle and 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pictureBox.Image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(pictureBox.Width, pictureBox.Height);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Graphics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.FromImage(pictureBox.Image))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Draw diagram background (white area)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g.Clear(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.White);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Draw the rectangle (scalled to the picture box size)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Pen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.Blue, 3);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g.DrawRectangle(pen, rect);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Draw the point (scalled to the picture box size)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pen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Pen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.DarkBlue, 5);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g.DrawEllipse(pen, pointRect);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val2,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val3)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.Min(val1,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.Min(val2, val3));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Max(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val2,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val3)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.Max(val1,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.Max(val2, val3));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  <w:t xml:space="preserve">В горния код се срещат доста </w:t>
      </w:r>
      <w:r w:rsidDel="00000000" w:rsidR="00000000" w:rsidRPr="00000000">
        <w:rPr>
          <w:b w:val="1"/>
          <w:rtl w:val="0"/>
        </w:rPr>
        <w:t xml:space="preserve">преобразувания на типове</w:t>
      </w:r>
      <w:r w:rsidDel="00000000" w:rsidR="00000000" w:rsidRPr="00000000">
        <w:rPr>
          <w:rtl w:val="0"/>
        </w:rPr>
        <w:t xml:space="preserve"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12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Компилирайте кода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2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Стартирайте приложението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тествайте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(с разцъкване).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Изпитни задачи от минали издания на курса</w:t>
      </w:r>
    </w:p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* Навреме за изпит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Трета задача от междинния изпит на 6 март 2016. Тествайте решението си </w:t>
      </w:r>
      <w:hyperlink r:id="rId53">
        <w:r w:rsidDel="00000000" w:rsidR="00000000" w:rsidRPr="00000000">
          <w:rPr>
            <w:b w:val="1"/>
            <w:i w:val="1"/>
            <w:color w:val="0000ff"/>
            <w:sz w:val="20"/>
            <w:szCs w:val="20"/>
            <w:u w:val="single"/>
            <w:rtl w:val="0"/>
          </w:rPr>
          <w:t xml:space="preserve">тук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Студент трябва да отиде </w:t>
      </w:r>
      <w:r w:rsidDel="00000000" w:rsidR="00000000" w:rsidRPr="00000000">
        <w:rPr>
          <w:b w:val="1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изпит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определен час</w:t>
      </w:r>
      <w:r w:rsidDel="00000000" w:rsidR="00000000" w:rsidRPr="00000000">
        <w:rPr>
          <w:rtl w:val="0"/>
        </w:rPr>
        <w:t xml:space="preserve"> (например в 9:30 часа). Той идва в изпитната зала в даден </w:t>
      </w:r>
      <w:r w:rsidDel="00000000" w:rsidR="00000000" w:rsidRPr="00000000">
        <w:rPr>
          <w:b w:val="1"/>
          <w:rtl w:val="0"/>
        </w:rPr>
        <w:t xml:space="preserve">час на пристигане</w:t>
      </w:r>
      <w:r w:rsidDel="00000000" w:rsidR="00000000" w:rsidRPr="00000000">
        <w:rPr>
          <w:rtl w:val="0"/>
        </w:rPr>
        <w:t xml:space="preserve"> (например 9:40). Счита се, че студентът е дошъл </w:t>
      </w:r>
      <w:r w:rsidDel="00000000" w:rsidR="00000000" w:rsidRPr="00000000">
        <w:rPr>
          <w:b w:val="1"/>
          <w:rtl w:val="0"/>
        </w:rPr>
        <w:t xml:space="preserve">навреме</w:t>
      </w:r>
      <w:r w:rsidDel="00000000" w:rsidR="00000000" w:rsidRPr="00000000">
        <w:rPr>
          <w:rtl w:val="0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Del="00000000" w:rsidR="00000000" w:rsidRPr="00000000">
        <w:rPr>
          <w:b w:val="1"/>
          <w:rtl w:val="0"/>
        </w:rPr>
        <w:t xml:space="preserve">подранил</w:t>
      </w:r>
      <w:r w:rsidDel="00000000" w:rsidR="00000000" w:rsidRPr="00000000">
        <w:rPr>
          <w:rtl w:val="0"/>
        </w:rPr>
        <w:t xml:space="preserve">. Ако е дошъл след часа на изпита, той е </w:t>
      </w:r>
      <w:r w:rsidDel="00000000" w:rsidR="00000000" w:rsidRPr="00000000">
        <w:rPr>
          <w:b w:val="1"/>
          <w:rtl w:val="0"/>
        </w:rPr>
        <w:t xml:space="preserve">закъснял</w:t>
      </w:r>
      <w:r w:rsidDel="00000000" w:rsidR="00000000" w:rsidRPr="00000000">
        <w:rPr>
          <w:rtl w:val="0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Del="00000000" w:rsidR="00000000" w:rsidRPr="00000000">
        <w:rPr>
          <w:b w:val="1"/>
          <w:rtl w:val="0"/>
        </w:rPr>
        <w:t xml:space="preserve">навреме</w:t>
      </w:r>
      <w:r w:rsidDel="00000000" w:rsidR="00000000" w:rsidRPr="00000000">
        <w:rPr>
          <w:rtl w:val="0"/>
        </w:rPr>
        <w:t xml:space="preserve">, дали е </w:t>
      </w:r>
      <w:r w:rsidDel="00000000" w:rsidR="00000000" w:rsidRPr="00000000">
        <w:rPr>
          <w:b w:val="1"/>
          <w:rtl w:val="0"/>
        </w:rPr>
        <w:t xml:space="preserve">подранил</w:t>
      </w:r>
      <w:r w:rsidDel="00000000" w:rsidR="00000000" w:rsidRPr="00000000">
        <w:rPr>
          <w:rtl w:val="0"/>
        </w:rPr>
        <w:t xml:space="preserve"> или е </w:t>
      </w:r>
      <w:r w:rsidDel="00000000" w:rsidR="00000000" w:rsidRPr="00000000">
        <w:rPr>
          <w:b w:val="1"/>
          <w:rtl w:val="0"/>
        </w:rPr>
        <w:t xml:space="preserve">закъснял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с колко часа или минути</w:t>
      </w:r>
      <w:r w:rsidDel="00000000" w:rsidR="00000000" w:rsidRPr="00000000">
        <w:rPr>
          <w:rtl w:val="0"/>
        </w:rPr>
        <w:t xml:space="preserve"> е подранил или закъснял.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Вход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От конзолата се четат </w:t>
      </w:r>
      <w:r w:rsidDel="00000000" w:rsidR="00000000" w:rsidRPr="00000000">
        <w:rPr>
          <w:b w:val="1"/>
          <w:rtl w:val="0"/>
        </w:rPr>
        <w:t xml:space="preserve">4 цели числа</w:t>
      </w:r>
      <w:r w:rsidDel="00000000" w:rsidR="00000000" w:rsidRPr="00000000">
        <w:rPr>
          <w:rtl w:val="0"/>
        </w:rPr>
        <w:t xml:space="preserve"> (по едно на ред):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7"/>
        </w:numPr>
        <w:spacing w:after="0" w:before="8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Първият ред съдържа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час на изпита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цяло число от 0 до 23.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7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Вторият ред съдържа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минута на изпита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цяло число от 0 до 59.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7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Третият ред съдържа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час на пристигане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цяло число от 0 до 23.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7"/>
        </w:numPr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Четвъртият ред съдържа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минута на пристигане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цяло число от 0 до 59.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Изход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На първият ред отпечатайте: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spacing w:after="0" w:before="8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”, ако студентът пристига по-късно от часа на изпита.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”, ако студентът пристига точно в часа на изпита или до 30 минути по-рано.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Early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”, ако студентът пристига повече от 30 минути преди часа на изпита.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Ако студентът пристига с поне минута разлика от часа на изпита, отпечатайте на следващия ред: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spacing w:after="0" w:before="8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minutes before the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за идване по-рано с по-малко от 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hh:mm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hours before the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за подраняване с 1 час или повече. Минутите винаги печатайте с 2 цифри, например “1:05”.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minutes after the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за закъснение под 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hh:mm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hours after the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за закъснение от 1 час или повече. Минутите винаги печатайте с 2 цифри, например “1:03”.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Примерен вход и изход</w:t>
      </w:r>
    </w:p>
    <w:tbl>
      <w:tblPr>
        <w:tblStyle w:val="Table24"/>
        <w:bidiVisual w:val="0"/>
        <w:tblW w:w="10343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  <w:tblGridChange w:id="0">
          <w:tblGrid>
            <w:gridCol w:w="941"/>
            <w:gridCol w:w="3249"/>
            <w:gridCol w:w="284"/>
            <w:gridCol w:w="751"/>
            <w:gridCol w:w="2141"/>
            <w:gridCol w:w="284"/>
            <w:gridCol w:w="751"/>
            <w:gridCol w:w="1942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Late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 minutes after the start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Late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1:30 hours after the start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On time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On time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 minutes before the start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On time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minutes before the start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Early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35 minutes before the start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Early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1:00 hours before the start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Early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3:18 hours before the start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Late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59 minutes after the start</w:t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* Пътешествие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Трета задача от междинния изпит на 26 март 2016. Тествайте решението си </w:t>
      </w:r>
      <w:hyperlink r:id="rId54">
        <w:r w:rsidDel="00000000" w:rsidR="00000000" w:rsidRPr="00000000">
          <w:rPr>
            <w:b w:val="1"/>
            <w:i w:val="1"/>
            <w:color w:val="0000ff"/>
            <w:sz w:val="20"/>
            <w:szCs w:val="20"/>
            <w:u w:val="single"/>
            <w:rtl w:val="0"/>
          </w:rPr>
          <w:t xml:space="preserve">тук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Странно, но повечето хора си плануват от рано почивката. Млад програмист разполага с </w:t>
      </w:r>
      <w:r w:rsidDel="00000000" w:rsidR="00000000" w:rsidRPr="00000000">
        <w:rPr>
          <w:b w:val="1"/>
          <w:rtl w:val="0"/>
        </w:rPr>
        <w:t xml:space="preserve">определен бюджет</w:t>
      </w:r>
      <w:r w:rsidDel="00000000" w:rsidR="00000000" w:rsidRPr="00000000">
        <w:rPr>
          <w:rtl w:val="0"/>
        </w:rPr>
        <w:t xml:space="preserve"> и свободно време в даден </w:t>
      </w:r>
      <w:r w:rsidDel="00000000" w:rsidR="00000000" w:rsidRPr="00000000">
        <w:rPr>
          <w:b w:val="1"/>
          <w:rtl w:val="0"/>
        </w:rPr>
        <w:t xml:space="preserve">сезон</w:t>
      </w:r>
      <w:r w:rsidDel="00000000" w:rsidR="00000000" w:rsidRPr="00000000">
        <w:rPr>
          <w:rtl w:val="0"/>
        </w:rPr>
        <w:t xml:space="preserve">. Напишете програма, която да приема </w:t>
      </w:r>
      <w:r w:rsidDel="00000000" w:rsidR="00000000" w:rsidRPr="00000000">
        <w:rPr>
          <w:b w:val="1"/>
          <w:rtl w:val="0"/>
        </w:rPr>
        <w:t xml:space="preserve">на входа бюджета и сезона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b w:val="1"/>
          <w:rtl w:val="0"/>
        </w:rPr>
        <w:t xml:space="preserve">на изхода</w:t>
      </w:r>
      <w:r w:rsidDel="00000000" w:rsidR="00000000" w:rsidRPr="00000000">
        <w:rPr>
          <w:rtl w:val="0"/>
        </w:rPr>
        <w:t xml:space="preserve"> да изкарва, </w:t>
      </w:r>
      <w:r w:rsidDel="00000000" w:rsidR="00000000" w:rsidRPr="00000000">
        <w:rPr>
          <w:b w:val="1"/>
          <w:rtl w:val="0"/>
        </w:rPr>
        <w:t xml:space="preserve">къде ще почива</w:t>
      </w:r>
      <w:r w:rsidDel="00000000" w:rsidR="00000000" w:rsidRPr="00000000">
        <w:rPr>
          <w:rtl w:val="0"/>
        </w:rPr>
        <w:t xml:space="preserve"> програмиста и </w:t>
      </w:r>
      <w:r w:rsidDel="00000000" w:rsidR="00000000" w:rsidRPr="00000000">
        <w:rPr>
          <w:b w:val="1"/>
          <w:rtl w:val="0"/>
        </w:rPr>
        <w:t xml:space="preserve">колко ще похарчи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Бюджета определя дестинацията, 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сезона определя колко от бюджета ще изхарчи</w:t>
      </w:r>
      <w:r w:rsidDel="00000000" w:rsidR="00000000" w:rsidRPr="00000000">
        <w:rPr>
          <w:rtl w:val="0"/>
        </w:rPr>
        <w:t xml:space="preserve">. Ако е </w:t>
      </w:r>
      <w:r w:rsidDel="00000000" w:rsidR="00000000" w:rsidRPr="00000000">
        <w:rPr>
          <w:b w:val="1"/>
          <w:rtl w:val="0"/>
        </w:rPr>
        <w:t xml:space="preserve">лято</w:t>
      </w:r>
      <w:r w:rsidDel="00000000" w:rsidR="00000000" w:rsidRPr="00000000">
        <w:rPr>
          <w:rtl w:val="0"/>
        </w:rPr>
        <w:t xml:space="preserve"> ще почива на </w:t>
      </w:r>
      <w:r w:rsidDel="00000000" w:rsidR="00000000" w:rsidRPr="00000000">
        <w:rPr>
          <w:b w:val="1"/>
          <w:rtl w:val="0"/>
        </w:rPr>
        <w:t xml:space="preserve">къмпинг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b w:val="1"/>
          <w:rtl w:val="0"/>
        </w:rPr>
        <w:t xml:space="preserve">зимата в хотел</w:t>
      </w:r>
      <w:r w:rsidDel="00000000" w:rsidR="00000000" w:rsidRPr="00000000">
        <w:rPr>
          <w:rtl w:val="0"/>
        </w:rPr>
        <w:t xml:space="preserve">. Ако е в </w:t>
      </w:r>
      <w:r w:rsidDel="00000000" w:rsidR="00000000" w:rsidRPr="00000000">
        <w:rPr>
          <w:b w:val="1"/>
          <w:rtl w:val="0"/>
        </w:rPr>
        <w:t xml:space="preserve">Европа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независимо от сезона</w:t>
      </w:r>
      <w:r w:rsidDel="00000000" w:rsidR="00000000" w:rsidRPr="00000000">
        <w:rPr>
          <w:rtl w:val="0"/>
        </w:rPr>
        <w:t xml:space="preserve"> ще почива в </w:t>
      </w:r>
      <w:r w:rsidDel="00000000" w:rsidR="00000000" w:rsidRPr="00000000">
        <w:rPr>
          <w:b w:val="1"/>
          <w:rtl w:val="0"/>
        </w:rPr>
        <w:t xml:space="preserve">хотел</w:t>
      </w:r>
      <w:r w:rsidDel="00000000" w:rsidR="00000000" w:rsidRPr="00000000">
        <w:rPr>
          <w:rtl w:val="0"/>
        </w:rPr>
        <w:t xml:space="preserve">. Всеки </w:t>
      </w:r>
      <w:r w:rsidDel="00000000" w:rsidR="00000000" w:rsidRPr="00000000">
        <w:rPr>
          <w:b w:val="1"/>
          <w:rtl w:val="0"/>
        </w:rPr>
        <w:t xml:space="preserve">къмпинг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хотел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според дестинацията</w:t>
      </w:r>
      <w:r w:rsidDel="00000000" w:rsidR="00000000" w:rsidRPr="00000000">
        <w:rPr>
          <w:rtl w:val="0"/>
        </w:rPr>
        <w:t xml:space="preserve">, има </w:t>
      </w:r>
      <w:r w:rsidDel="00000000" w:rsidR="00000000" w:rsidRPr="00000000">
        <w:rPr>
          <w:b w:val="1"/>
          <w:rtl w:val="0"/>
        </w:rPr>
        <w:t xml:space="preserve">собствена цена</w:t>
      </w:r>
      <w:r w:rsidDel="00000000" w:rsidR="00000000" w:rsidRPr="00000000">
        <w:rPr>
          <w:rtl w:val="0"/>
        </w:rPr>
        <w:t xml:space="preserve"> която отговаря на даден </w:t>
      </w:r>
      <w:r w:rsidDel="00000000" w:rsidR="00000000" w:rsidRPr="00000000">
        <w:rPr>
          <w:b w:val="1"/>
          <w:rtl w:val="0"/>
        </w:rPr>
        <w:t xml:space="preserve">процент от бюджета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8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100лв. или по-малко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някъде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България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8"/>
        </w:numPr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Лято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от бюджета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8"/>
        </w:numPr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Зима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от бюджета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8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1000лв. или по малко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някъде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Балканите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8"/>
        </w:numPr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Лято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от бюджета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8"/>
        </w:numPr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Зима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от бюджета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8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повече от 1000лв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– някъде из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Европа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8"/>
        </w:numPr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 пътуване из Европа, независимо от сезона ще похарчи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90% от бюджета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Вход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Входът се чете от конзолата и се състои от </w:t>
      </w:r>
      <w:r w:rsidDel="00000000" w:rsidR="00000000" w:rsidRPr="00000000">
        <w:rPr>
          <w:b w:val="1"/>
          <w:rtl w:val="0"/>
        </w:rPr>
        <w:t xml:space="preserve">два реда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spacing w:after="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Първи ред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Бюджет,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реално число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 интервала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[10.00...5000.00].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spacing w:after="12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Втори ред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 Един от двата възможни сезона: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„summer”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“winter”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Изход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конзолата трябва да се отпечатат </w:t>
      </w:r>
      <w:r w:rsidDel="00000000" w:rsidR="00000000" w:rsidRPr="00000000">
        <w:rPr>
          <w:b w:val="1"/>
          <w:rtl w:val="0"/>
        </w:rPr>
        <w:t xml:space="preserve">два реда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spacing w:after="0" w:before="8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Първи ред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Somewhere in [дестинация]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 измежду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Bulgaria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”,”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Balkans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и 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Europe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Втори ред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“{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Вид почивка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 – 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Похарчена сума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}“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9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Почивката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може да е между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и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Hotel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9"/>
        </w:numPr>
        <w:spacing w:after="12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Сумата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трябва да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закръглена с точност до вторият знак след запетаята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Примерен вход и изход</w:t>
      </w:r>
    </w:p>
    <w:tbl>
      <w:tblPr>
        <w:tblStyle w:val="Table25"/>
        <w:bidiVisual w:val="0"/>
        <w:tblW w:w="3865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2880"/>
        <w:tblGridChange w:id="0">
          <w:tblGrid>
            <w:gridCol w:w="985"/>
            <w:gridCol w:w="288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summer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Somewhere in Bulgaria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Camp - 15.00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75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winter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Somewhere in Bulgaria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Hotel - 52.50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312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summer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Somewhere in Balkans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Camp - 124.80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678.53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winter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Somewhere in Balkans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Hotel - 542.82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1500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summer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Somewhere in Europe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Hotel - 1350.00</w:t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* Операции между числа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Трета задача от междинния изпит на 26 март 2016. Тествайте решението си </w:t>
      </w:r>
      <w:hyperlink r:id="rId55">
        <w:r w:rsidDel="00000000" w:rsidR="00000000" w:rsidRPr="00000000">
          <w:rPr>
            <w:b w:val="1"/>
            <w:i w:val="1"/>
            <w:color w:val="0000ff"/>
            <w:sz w:val="20"/>
            <w:szCs w:val="20"/>
            <w:u w:val="single"/>
            <w:rtl w:val="0"/>
          </w:rPr>
          <w:t xml:space="preserve">тук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Напишете програма, която чете </w:t>
      </w:r>
      <w:r w:rsidDel="00000000" w:rsidR="00000000" w:rsidRPr="00000000">
        <w:rPr>
          <w:b w:val="1"/>
          <w:rtl w:val="0"/>
        </w:rPr>
        <w:t xml:space="preserve">две цели числа (N1 и N2)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оператор</w:t>
      </w:r>
      <w:r w:rsidDel="00000000" w:rsidR="00000000" w:rsidRPr="00000000">
        <w:rPr>
          <w:rtl w:val="0"/>
        </w:rPr>
        <w:t xml:space="preserve"> с който да се </w:t>
      </w:r>
      <w:r w:rsidDel="00000000" w:rsidR="00000000" w:rsidRPr="00000000">
        <w:rPr>
          <w:b w:val="1"/>
          <w:rtl w:val="0"/>
        </w:rPr>
        <w:t xml:space="preserve">извърши</w:t>
      </w:r>
      <w:r w:rsidDel="00000000" w:rsidR="00000000" w:rsidRPr="00000000">
        <w:rPr>
          <w:rtl w:val="0"/>
        </w:rPr>
        <w:t xml:space="preserve"> дадена </w:t>
      </w:r>
      <w:r w:rsidDel="00000000" w:rsidR="00000000" w:rsidRPr="00000000">
        <w:rPr>
          <w:b w:val="1"/>
          <w:rtl w:val="0"/>
        </w:rPr>
        <w:t xml:space="preserve">математическа операция</w:t>
      </w:r>
      <w:r w:rsidDel="00000000" w:rsidR="00000000" w:rsidRPr="00000000">
        <w:rPr>
          <w:rtl w:val="0"/>
        </w:rPr>
        <w:t xml:space="preserve"> с тях. Възможните операции са: </w:t>
      </w:r>
      <w:r w:rsidDel="00000000" w:rsidR="00000000" w:rsidRPr="00000000">
        <w:rPr>
          <w:b w:val="1"/>
          <w:rtl w:val="0"/>
        </w:rPr>
        <w:t xml:space="preserve">Събиране(+)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Изваждане(-)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Умножение(*)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Деление(/)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Модулно деление(%). </w:t>
      </w: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b w:val="1"/>
          <w:rtl w:val="0"/>
        </w:rPr>
        <w:t xml:space="preserve">събиране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изваждане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умножение</w:t>
      </w:r>
      <w:r w:rsidDel="00000000" w:rsidR="00000000" w:rsidRPr="00000000">
        <w:rPr>
          <w:rtl w:val="0"/>
        </w:rPr>
        <w:t xml:space="preserve"> на конзолата </w:t>
      </w:r>
      <w:r w:rsidDel="00000000" w:rsidR="00000000" w:rsidRPr="00000000">
        <w:rPr>
          <w:b w:val="1"/>
          <w:rtl w:val="0"/>
        </w:rPr>
        <w:t xml:space="preserve">трябва да се отпечатат резултата</w:t>
      </w:r>
      <w:r w:rsidDel="00000000" w:rsidR="00000000" w:rsidRPr="00000000">
        <w:rPr>
          <w:rtl w:val="0"/>
        </w:rPr>
        <w:t xml:space="preserve"> и дали той е </w:t>
      </w:r>
      <w:r w:rsidDel="00000000" w:rsidR="00000000" w:rsidRPr="00000000">
        <w:rPr>
          <w:b w:val="1"/>
          <w:rtl w:val="0"/>
        </w:rPr>
        <w:t xml:space="preserve">четен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b w:val="1"/>
          <w:rtl w:val="0"/>
        </w:rPr>
        <w:t xml:space="preserve"> нечетен</w:t>
      </w:r>
      <w:r w:rsidDel="00000000" w:rsidR="00000000" w:rsidRPr="00000000">
        <w:rPr>
          <w:rtl w:val="0"/>
        </w:rPr>
        <w:t xml:space="preserve">. При </w:t>
      </w:r>
      <w:r w:rsidDel="00000000" w:rsidR="00000000" w:rsidRPr="00000000">
        <w:rPr>
          <w:b w:val="1"/>
          <w:rtl w:val="0"/>
        </w:rPr>
        <w:t xml:space="preserve">обикновеното деление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резултат</w:t>
      </w:r>
      <w:r w:rsidDel="00000000" w:rsidR="00000000" w:rsidRPr="00000000">
        <w:rPr>
          <w:rtl w:val="0"/>
        </w:rPr>
        <w:t xml:space="preserve">а. При </w:t>
      </w:r>
      <w:r w:rsidDel="00000000" w:rsidR="00000000" w:rsidRPr="00000000">
        <w:rPr>
          <w:b w:val="1"/>
          <w:rtl w:val="0"/>
        </w:rPr>
        <w:t xml:space="preserve">модулното деление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остатъка</w:t>
      </w:r>
      <w:r w:rsidDel="00000000" w:rsidR="00000000" w:rsidRPr="00000000">
        <w:rPr>
          <w:rtl w:val="0"/>
        </w:rPr>
        <w:t xml:space="preserve">. Трябва да се има предвид, че </w:t>
      </w:r>
      <w:r w:rsidDel="00000000" w:rsidR="00000000" w:rsidRPr="00000000">
        <w:rPr>
          <w:b w:val="1"/>
          <w:rtl w:val="0"/>
        </w:rPr>
        <w:t xml:space="preserve">делителят може да е равен на 0(нула)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b w:val="1"/>
          <w:rtl w:val="0"/>
        </w:rPr>
        <w:t xml:space="preserve">на нула не се дели</w:t>
      </w:r>
      <w:r w:rsidDel="00000000" w:rsidR="00000000" w:rsidRPr="00000000">
        <w:rPr>
          <w:rtl w:val="0"/>
        </w:rPr>
        <w:t xml:space="preserve">. В този случай трябва да се отпечата </w:t>
      </w:r>
      <w:r w:rsidDel="00000000" w:rsidR="00000000" w:rsidRPr="00000000">
        <w:rPr>
          <w:b w:val="1"/>
          <w:rtl w:val="0"/>
        </w:rPr>
        <w:t xml:space="preserve">специално съобщениe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Вход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конзолата се прочитат </w:t>
      </w:r>
      <w:r w:rsidDel="00000000" w:rsidR="00000000" w:rsidRPr="00000000">
        <w:rPr>
          <w:b w:val="1"/>
          <w:rtl w:val="0"/>
        </w:rPr>
        <w:t xml:space="preserve">3 реда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0"/>
        </w:numPr>
        <w:spacing w:after="0" w:before="8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цяло число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 интервала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[0...40 000]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0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цяло число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 интервала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[0...40 000]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0"/>
        </w:numPr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Оператор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един символ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измеду: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“,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“,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“,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“,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Изход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отпечата на конзолата </w:t>
      </w:r>
      <w:r w:rsidDel="00000000" w:rsidR="00000000" w:rsidRPr="00000000">
        <w:rPr>
          <w:b w:val="1"/>
          <w:rtl w:val="0"/>
        </w:rPr>
        <w:t xml:space="preserve">един ред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spacing w:after="0" w:before="8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Ако операцията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събиране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изваждене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умножение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1"/>
        </w:numPr>
        <w:spacing w:after="0" w:before="0" w:line="276" w:lineRule="auto"/>
        <w:ind w:left="63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„{N1} {оператор} {N2} = {резултат} – {even/odd}“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spacing w:after="0" w:before="0" w:line="276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Ако операцията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деление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1"/>
        </w:numPr>
        <w:spacing w:after="0" w:before="0" w:line="276" w:lineRule="auto"/>
        <w:ind w:left="63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„{N1} / {N2} = {резултат}“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резултата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фораматиран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до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вторият знак след дес.запетая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spacing w:after="0" w:before="0" w:line="276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Ако операцията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модулно деление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1"/>
        </w:numPr>
        <w:spacing w:after="0" w:before="0" w:line="276" w:lineRule="auto"/>
        <w:ind w:left="63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„{N1} % {N2} = {остатък}“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spacing w:after="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случай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деление с 0(нула)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1"/>
        </w:numPr>
        <w:spacing w:after="120" w:before="0" w:line="276" w:lineRule="auto"/>
        <w:ind w:left="63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„Cannot divide {N1} by zero“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Примерен вход и изход</w:t>
      </w:r>
    </w:p>
    <w:tbl>
      <w:tblPr>
        <w:tblStyle w:val="Table26"/>
        <w:bidiVisual w:val="0"/>
        <w:tblW w:w="10340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"/>
        <w:gridCol w:w="2590"/>
        <w:gridCol w:w="736"/>
        <w:gridCol w:w="2227"/>
        <w:gridCol w:w="736"/>
        <w:gridCol w:w="3315"/>
        <w:tblGridChange w:id="0">
          <w:tblGrid>
            <w:gridCol w:w="736"/>
            <w:gridCol w:w="2590"/>
            <w:gridCol w:w="736"/>
            <w:gridCol w:w="2227"/>
            <w:gridCol w:w="736"/>
            <w:gridCol w:w="33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+ 12 = 22 - 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123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123 / 12 = 10.25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112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Cannot divide 112 by zero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– 1 = 9 - 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10 % 3 =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Cannot divide 10 by zero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* 3 = 21 - odd</w:t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* Билети за мач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Трета задача от междинния изпит на 17 юли 2016. Тествайте решението си </w:t>
      </w:r>
      <w:hyperlink r:id="rId56">
        <w:r w:rsidDel="00000000" w:rsidR="00000000" w:rsidRPr="00000000">
          <w:rPr>
            <w:b w:val="1"/>
            <w:i w:val="1"/>
            <w:color w:val="0000ff"/>
            <w:sz w:val="20"/>
            <w:szCs w:val="20"/>
            <w:u w:val="single"/>
            <w:rtl w:val="0"/>
          </w:rPr>
          <w:t xml:space="preserve">тук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Когато пуснали </w:t>
      </w:r>
      <w:r w:rsidDel="00000000" w:rsidR="00000000" w:rsidRPr="00000000">
        <w:rPr>
          <w:b w:val="1"/>
          <w:rtl w:val="0"/>
        </w:rPr>
        <w:t xml:space="preserve">билетите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 Евро 2016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група</w:t>
      </w:r>
      <w:r w:rsidDel="00000000" w:rsidR="00000000" w:rsidRPr="00000000">
        <w:rPr>
          <w:rtl w:val="0"/>
        </w:rPr>
        <w:t xml:space="preserve"> запалянковци </w:t>
      </w:r>
      <w:r w:rsidDel="00000000" w:rsidR="00000000" w:rsidRPr="00000000">
        <w:rPr>
          <w:b w:val="1"/>
          <w:rtl w:val="0"/>
        </w:rPr>
        <w:t xml:space="preserve">решили да си закупят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Билетите</w:t>
      </w:r>
      <w:r w:rsidDel="00000000" w:rsidR="00000000" w:rsidRPr="00000000">
        <w:rPr>
          <w:rtl w:val="0"/>
        </w:rPr>
        <w:t xml:space="preserve"> имат </w:t>
      </w:r>
      <w:r w:rsidDel="00000000" w:rsidR="00000000" w:rsidRPr="00000000">
        <w:rPr>
          <w:b w:val="1"/>
          <w:rtl w:val="0"/>
        </w:rPr>
        <w:t xml:space="preserve">две категории с различни цени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after="0" w:before="0" w:lineRule="auto"/>
        <w:contextualSpacing w:val="0"/>
        <w:sectPr>
          <w:headerReference r:id="rId57" w:type="default"/>
          <w:footerReference r:id="rId58" w:type="default"/>
          <w:pgSz w:h="16834" w:w="11909"/>
          <w:pgMar w:bottom="1077" w:top="567" w:left="737" w:right="737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2"/>
        </w:numPr>
        <w:spacing w:after="0" w:before="8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499.99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лева.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2"/>
        </w:numPr>
        <w:spacing w:after="12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249.99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лева.</w:t>
      </w:r>
    </w:p>
    <w:p w:rsidR="00000000" w:rsidDel="00000000" w:rsidP="00000000" w:rsidRDefault="00000000" w:rsidRPr="00000000">
      <w:pPr>
        <w:spacing w:after="0" w:before="0" w:lineRule="auto"/>
        <w:contextualSpacing w:val="0"/>
        <w:sectPr>
          <w:type w:val="continuous"/>
          <w:pgSz w:h="16834" w:w="11909"/>
          <w:pgMar w:bottom="1077" w:top="567" w:left="737" w:right="737" w:header="0"/>
          <w:cols w:equalWidth="0" w:num="2">
            <w:col w:space="720" w:w="4857.5"/>
            <w:col w:space="0" w:w="4857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Запалянковците </w:t>
      </w:r>
      <w:r w:rsidDel="00000000" w:rsidR="00000000" w:rsidRPr="00000000">
        <w:rPr>
          <w:b w:val="1"/>
          <w:rtl w:val="0"/>
        </w:rPr>
        <w:t xml:space="preserve">имат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определен бюджет</w:t>
      </w:r>
      <w:r w:rsidDel="00000000" w:rsidR="00000000" w:rsidRPr="00000000">
        <w:rPr>
          <w:color w:val="984806"/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броят на хората</w:t>
      </w:r>
      <w:r w:rsidDel="00000000" w:rsidR="00000000" w:rsidRPr="00000000">
        <w:rPr>
          <w:rtl w:val="0"/>
        </w:rPr>
        <w:t xml:space="preserve"> в групата </w:t>
      </w:r>
      <w:r w:rsidDel="00000000" w:rsidR="00000000" w:rsidRPr="00000000">
        <w:rPr>
          <w:b w:val="1"/>
          <w:rtl w:val="0"/>
        </w:rPr>
        <w:t xml:space="preserve">определя какъв процент от бюджета</w:t>
      </w:r>
      <w:r w:rsidDel="00000000" w:rsidR="00000000" w:rsidRPr="00000000">
        <w:rPr>
          <w:rtl w:val="0"/>
        </w:rPr>
        <w:t xml:space="preserve"> трябва </w:t>
      </w:r>
      <w:r w:rsidDel="00000000" w:rsidR="00000000" w:rsidRPr="00000000">
        <w:rPr>
          <w:b w:val="1"/>
          <w:rtl w:val="0"/>
        </w:rPr>
        <w:t xml:space="preserve">да се задели за транспорт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after="0" w:before="0" w:lineRule="auto"/>
        <w:contextualSpacing w:val="0"/>
        <w:sectPr>
          <w:type w:val="continuous"/>
          <w:pgSz w:h="16834" w:w="11909"/>
          <w:pgMar w:bottom="1077" w:top="567" w:left="737" w:right="737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3"/>
        </w:numPr>
        <w:spacing w:after="0" w:before="8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 1 до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75% от бюджета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3"/>
        </w:numP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до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60% от бюджета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3"/>
        </w:numP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 10 до 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50% от бюджета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3"/>
        </w:numP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 25 до 49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40% от бюджета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3"/>
        </w:numPr>
        <w:spacing w:after="12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 или повече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25% от бюджета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34" w:w="11909"/>
          <w:pgMar w:bottom="1077" w:top="567" w:left="737" w:right="737" w:header="0"/>
          <w:cols w:equalWidth="0" w:num="2">
            <w:col w:space="720" w:w="4857.5"/>
            <w:col w:space="0" w:w="4857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Напишете програма</w:t>
      </w:r>
      <w:r w:rsidDel="00000000" w:rsidR="00000000" w:rsidRPr="00000000">
        <w:rPr>
          <w:rtl w:val="0"/>
        </w:rPr>
        <w:t xml:space="preserve">, която да </w:t>
      </w:r>
      <w:r w:rsidDel="00000000" w:rsidR="00000000" w:rsidRPr="00000000">
        <w:rPr>
          <w:b w:val="1"/>
          <w:rtl w:val="0"/>
        </w:rPr>
        <w:t xml:space="preserve">пресмята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дали с останалите пари от бюджета</w:t>
      </w:r>
      <w:r w:rsidDel="00000000" w:rsidR="00000000" w:rsidRPr="00000000">
        <w:rPr>
          <w:rtl w:val="0"/>
        </w:rPr>
        <w:t xml:space="preserve"> могат да си </w:t>
      </w:r>
      <w:r w:rsidDel="00000000" w:rsidR="00000000" w:rsidRPr="00000000">
        <w:rPr>
          <w:b w:val="1"/>
          <w:rtl w:val="0"/>
        </w:rPr>
        <w:t xml:space="preserve">купят билети за избраната категория</w:t>
      </w:r>
      <w:r w:rsidDel="00000000" w:rsidR="00000000" w:rsidRPr="00000000">
        <w:rPr>
          <w:rtl w:val="0"/>
        </w:rPr>
        <w:t xml:space="preserve">. И </w:t>
      </w:r>
      <w:r w:rsidDel="00000000" w:rsidR="00000000" w:rsidRPr="00000000">
        <w:rPr>
          <w:b w:val="1"/>
          <w:rtl w:val="0"/>
        </w:rPr>
        <w:t xml:space="preserve">колко пари</w:t>
      </w:r>
      <w:r w:rsidDel="00000000" w:rsidR="00000000" w:rsidRPr="00000000">
        <w:rPr>
          <w:rtl w:val="0"/>
        </w:rPr>
        <w:t xml:space="preserve"> ще им </w:t>
      </w:r>
      <w:r w:rsidDel="00000000" w:rsidR="00000000" w:rsidRPr="00000000">
        <w:rPr>
          <w:b w:val="1"/>
          <w:rtl w:val="0"/>
        </w:rPr>
        <w:t xml:space="preserve">останат или ще са им нужни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r w:rsidDel="00000000" w:rsidR="00000000" w:rsidRPr="00000000">
        <w:rPr>
          <w:rtl w:val="0"/>
        </w:rPr>
        <w:t xml:space="preserve">Вход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Входът се чете от </w:t>
      </w:r>
      <w:r w:rsidDel="00000000" w:rsidR="00000000" w:rsidRPr="00000000">
        <w:rPr>
          <w:b w:val="1"/>
          <w:rtl w:val="0"/>
        </w:rPr>
        <w:t xml:space="preserve">конзолата</w:t>
      </w:r>
      <w:r w:rsidDel="00000000" w:rsidR="00000000" w:rsidRPr="00000000">
        <w:rPr>
          <w:rtl w:val="0"/>
        </w:rPr>
        <w:t xml:space="preserve"> и съдържа </w:t>
      </w:r>
      <w:r w:rsidDel="00000000" w:rsidR="00000000" w:rsidRPr="00000000">
        <w:rPr>
          <w:b w:val="1"/>
          <w:rtl w:val="0"/>
        </w:rPr>
        <w:t xml:space="preserve">точно 3 реда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spacing w:after="0" w:before="8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първия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ред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бюджетът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реално число в интервала [1 000.00 ... 1 000 000.00]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втория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ред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категорията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или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spacing w:after="12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третия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ред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броят на хората в групата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цяло число в интервала [1 ... 200]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r w:rsidDel="00000000" w:rsidR="00000000" w:rsidRPr="00000000">
        <w:rPr>
          <w:rtl w:val="0"/>
        </w:rPr>
        <w:t xml:space="preserve">Изход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Да се </w:t>
      </w:r>
      <w:r w:rsidDel="00000000" w:rsidR="00000000" w:rsidRPr="00000000">
        <w:rPr>
          <w:b w:val="1"/>
          <w:rtl w:val="0"/>
        </w:rPr>
        <w:t xml:space="preserve">отпечата</w:t>
      </w:r>
      <w:r w:rsidDel="00000000" w:rsidR="00000000" w:rsidRPr="00000000">
        <w:rPr>
          <w:rtl w:val="0"/>
        </w:rPr>
        <w:t xml:space="preserve"> на конзолата </w:t>
      </w:r>
      <w:r w:rsidDel="00000000" w:rsidR="00000000" w:rsidRPr="00000000">
        <w:rPr>
          <w:b w:val="1"/>
          <w:rtl w:val="0"/>
        </w:rPr>
        <w:t xml:space="preserve">един ред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spacing w:after="0" w:before="8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Ако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бюджетът е достатъчен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7"/>
        </w:numPr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Yes! You have {N} leva left.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”–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са останалите пари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на групата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Ако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бюджетът НЕ Е достатъчен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7"/>
        </w:numPr>
        <w:spacing w:after="12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bookmarkStart w:colFirst="0" w:colLast="0" w:name="30j0zll" w:id="1"/>
      <w:bookmarkEnd w:id="1"/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enough money! You need {М} leva.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 – където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е сумата, която не достига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Сумите</w:t>
      </w:r>
      <w:r w:rsidDel="00000000" w:rsidR="00000000" w:rsidRPr="00000000">
        <w:rPr>
          <w:rtl w:val="0"/>
        </w:rPr>
        <w:t xml:space="preserve"> трябва да са </w:t>
      </w:r>
      <w:r w:rsidDel="00000000" w:rsidR="00000000" w:rsidRPr="00000000">
        <w:rPr>
          <w:b w:val="1"/>
          <w:rtl w:val="0"/>
        </w:rPr>
        <w:t xml:space="preserve">форматирани с точност до два знака след десетичната запетая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Примерен вход и изход</w:t>
      </w:r>
    </w:p>
    <w:tbl>
      <w:tblPr>
        <w:tblStyle w:val="Table27"/>
        <w:bidiVisual w:val="0"/>
        <w:tblW w:w="10620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8"/>
        <w:gridCol w:w="3750"/>
        <w:gridCol w:w="810"/>
        <w:gridCol w:w="5042"/>
        <w:tblGridChange w:id="0">
          <w:tblGrid>
            <w:gridCol w:w="1018"/>
            <w:gridCol w:w="3750"/>
            <w:gridCol w:w="810"/>
            <w:gridCol w:w="50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bookmarkStart w:colFirst="0" w:colLast="0" w:name="1fob9te" w:id="2"/>
            <w:bookmarkEnd w:id="2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Yes! You have 0.01 leva left.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30000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VIP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Not enough money! You need 6499.51 leva.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Обяснения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 човек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75% от бюджета</w:t>
            </w:r>
            <w:r w:rsidDel="00000000" w:rsidR="00000000" w:rsidRPr="00000000">
              <w:rPr>
                <w:rtl w:val="0"/>
              </w:rPr>
              <w:t xml:space="preserve"> отиват </w:t>
            </w:r>
            <w:r w:rsidDel="00000000" w:rsidR="00000000" w:rsidRPr="00000000">
              <w:rPr>
                <w:b w:val="1"/>
                <w:rtl w:val="0"/>
              </w:rPr>
              <w:t xml:space="preserve">за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транспорт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Остават:</w:t>
            </w:r>
            <w:r w:rsidDel="00000000" w:rsidR="00000000" w:rsidRPr="00000000">
              <w:rPr>
                <w:rtl w:val="0"/>
              </w:rPr>
              <w:t xml:space="preserve"> 1000 – 750 </w:t>
            </w:r>
            <w:r w:rsidDel="00000000" w:rsidR="00000000" w:rsidRPr="00000000">
              <w:rPr>
                <w:b w:val="1"/>
                <w:rtl w:val="0"/>
              </w:rPr>
              <w:t xml:space="preserve">= 250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Категория </w:t>
            </w: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: билета(</w:t>
            </w:r>
            <w:r w:rsidDel="00000000" w:rsidR="00000000" w:rsidRPr="00000000">
              <w:rPr>
                <w:color w:val="984806"/>
                <w:rtl w:val="0"/>
              </w:rPr>
              <w:t xml:space="preserve">ът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rtl w:val="0"/>
              </w:rPr>
              <w:t xml:space="preserve">струва 249.99 *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249.99 &lt; 250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остават</w:t>
            </w:r>
            <w:r w:rsidDel="00000000" w:rsidR="00000000" w:rsidRPr="00000000">
              <w:rPr>
                <w:rtl w:val="0"/>
              </w:rPr>
              <w:t xml:space="preserve"> му 250 – 249.99 = </w:t>
            </w:r>
            <w:r w:rsidDel="00000000" w:rsidR="00000000" w:rsidRPr="00000000">
              <w:rPr>
                <w:b w:val="1"/>
                <w:rtl w:val="0"/>
              </w:rPr>
              <w:t xml:space="preserve">0.01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49 човек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40% от бюджета</w:t>
            </w:r>
            <w:r w:rsidDel="00000000" w:rsidR="00000000" w:rsidRPr="00000000">
              <w:rPr>
                <w:rtl w:val="0"/>
              </w:rPr>
              <w:t xml:space="preserve"> отиват </w:t>
            </w:r>
            <w:r w:rsidDel="00000000" w:rsidR="00000000" w:rsidRPr="00000000">
              <w:rPr>
                <w:b w:val="1"/>
                <w:rtl w:val="0"/>
              </w:rPr>
              <w:t xml:space="preserve">за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транспорт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Остават:</w:t>
            </w:r>
            <w:r w:rsidDel="00000000" w:rsidR="00000000" w:rsidRPr="00000000">
              <w:rPr>
                <w:rtl w:val="0"/>
              </w:rPr>
              <w:t xml:space="preserve"> 30000 – 12000 </w:t>
            </w:r>
            <w:r w:rsidDel="00000000" w:rsidR="00000000" w:rsidRPr="00000000">
              <w:rPr>
                <w:b w:val="1"/>
                <w:rtl w:val="0"/>
              </w:rPr>
              <w:t xml:space="preserve">= 18000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Категория VIP: билета(</w:t>
            </w:r>
            <w:r w:rsidDel="00000000" w:rsidR="00000000" w:rsidRPr="00000000">
              <w:rPr>
                <w:color w:val="984806"/>
                <w:rtl w:val="0"/>
              </w:rPr>
              <w:t xml:space="preserve">ът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rtl w:val="0"/>
              </w:rPr>
              <w:t xml:space="preserve">струва 499.99 * 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24499.510000000002 &lt; 18000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Не стигат</w:t>
            </w:r>
            <w:r w:rsidDel="00000000" w:rsidR="00000000" w:rsidRPr="00000000">
              <w:rPr>
                <w:rtl w:val="0"/>
              </w:rPr>
              <w:t xml:space="preserve"> 24499.510000000002 - 18000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6499.51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* Хотелска стая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Трета задача от междинния изпит на 28 август 2016. Тествайте решението си </w:t>
      </w:r>
      <w:hyperlink r:id="rId59">
        <w:r w:rsidDel="00000000" w:rsidR="00000000" w:rsidRPr="00000000">
          <w:rPr>
            <w:b w:val="1"/>
            <w:i w:val="1"/>
            <w:color w:val="0000ff"/>
            <w:sz w:val="20"/>
            <w:szCs w:val="20"/>
            <w:u w:val="single"/>
            <w:rtl w:val="0"/>
          </w:rPr>
          <w:t xml:space="preserve">тук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Хотел предлага </w:t>
      </w:r>
      <w:r w:rsidDel="00000000" w:rsidR="00000000" w:rsidRPr="00000000">
        <w:rPr>
          <w:b w:val="1"/>
          <w:rtl w:val="0"/>
        </w:rPr>
        <w:t xml:space="preserve">2 вида стаи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студио и апартамент</w:t>
      </w:r>
      <w:r w:rsidDel="00000000" w:rsidR="00000000" w:rsidRPr="00000000">
        <w:rPr>
          <w:rtl w:val="0"/>
        </w:rPr>
        <w:t xml:space="preserve">. Напишете програма, която изчислява </w:t>
      </w:r>
      <w:r w:rsidDel="00000000" w:rsidR="00000000" w:rsidRPr="00000000">
        <w:rPr>
          <w:b w:val="1"/>
          <w:rtl w:val="0"/>
        </w:rPr>
        <w:t xml:space="preserve">цената за целия престой за студио и апартамент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Цените </w:t>
      </w:r>
      <w:r w:rsidDel="00000000" w:rsidR="00000000" w:rsidRPr="00000000">
        <w:rPr>
          <w:rtl w:val="0"/>
        </w:rPr>
        <w:t xml:space="preserve">зависят от </w:t>
      </w:r>
      <w:r w:rsidDel="00000000" w:rsidR="00000000" w:rsidRPr="00000000">
        <w:rPr>
          <w:b w:val="1"/>
          <w:rtl w:val="0"/>
        </w:rPr>
        <w:t xml:space="preserve">месеца</w:t>
      </w:r>
      <w:r w:rsidDel="00000000" w:rsidR="00000000" w:rsidRPr="00000000">
        <w:rPr>
          <w:rtl w:val="0"/>
        </w:rPr>
        <w:t xml:space="preserve"> на престоя:</w:t>
      </w:r>
    </w:p>
    <w:tbl>
      <w:tblPr>
        <w:tblStyle w:val="Table28"/>
        <w:bidiVisual w:val="0"/>
        <w:tblW w:w="960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1"/>
        <w:gridCol w:w="3373"/>
        <w:gridCol w:w="3141"/>
        <w:tblGridChange w:id="0">
          <w:tblGrid>
            <w:gridCol w:w="3091"/>
            <w:gridCol w:w="3373"/>
            <w:gridCol w:w="314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Май и октомври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Юни и септември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Юли и август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Студио – </w:t>
            </w:r>
            <w:r w:rsidDel="00000000" w:rsidR="00000000" w:rsidRPr="00000000">
              <w:rPr>
                <w:b w:val="1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  <w:t xml:space="preserve"> лв./нощувка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Студио – </w:t>
            </w:r>
            <w:r w:rsidDel="00000000" w:rsidR="00000000" w:rsidRPr="00000000">
              <w:rPr>
                <w:b w:val="1"/>
                <w:rtl w:val="0"/>
              </w:rPr>
              <w:t xml:space="preserve">75.20</w:t>
            </w:r>
            <w:r w:rsidDel="00000000" w:rsidR="00000000" w:rsidRPr="00000000">
              <w:rPr>
                <w:rtl w:val="0"/>
              </w:rPr>
              <w:t xml:space="preserve"> лв./нощувка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Студио – </w:t>
            </w:r>
            <w:r w:rsidDel="00000000" w:rsidR="00000000" w:rsidRPr="00000000">
              <w:rPr>
                <w:b w:val="1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  <w:t xml:space="preserve"> лв./нощувка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Апартамент – </w:t>
            </w:r>
            <w:r w:rsidDel="00000000" w:rsidR="00000000" w:rsidRPr="00000000">
              <w:rPr>
                <w:b w:val="1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  <w:t xml:space="preserve"> лв./нощувка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Апартамент – </w:t>
            </w:r>
            <w:bookmarkStart w:colFirst="0" w:colLast="0" w:name="3znysh7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68.70</w:t>
            </w:r>
            <w:r w:rsidDel="00000000" w:rsidR="00000000" w:rsidRPr="00000000">
              <w:rPr>
                <w:rtl w:val="0"/>
              </w:rPr>
              <w:t xml:space="preserve"> лв./нощувка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Апартамент – </w:t>
            </w:r>
            <w:r w:rsidDel="00000000" w:rsidR="00000000" w:rsidRPr="00000000">
              <w:rPr>
                <w:b w:val="1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  <w:t xml:space="preserve"> лв./нощувка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Предлагат се и следните </w:t>
      </w:r>
      <w:r w:rsidDel="00000000" w:rsidR="00000000" w:rsidRPr="00000000">
        <w:rPr>
          <w:b w:val="1"/>
          <w:rtl w:val="0"/>
        </w:rPr>
        <w:t xml:space="preserve">отстъпки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8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студио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при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повече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нощувки през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май и октомври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5% намаление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студио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при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повече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нощувки през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май и октомври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30% намаление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студио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при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повече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нощувки през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юни и септември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20% намаление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апартамент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при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повече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нощувки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без значение от месеца : 10% намаление.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r w:rsidDel="00000000" w:rsidR="00000000" w:rsidRPr="00000000">
        <w:rPr>
          <w:rtl w:val="0"/>
        </w:rPr>
        <w:t xml:space="preserve">Вход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Входът се чете от </w:t>
      </w:r>
      <w:r w:rsidDel="00000000" w:rsidR="00000000" w:rsidRPr="00000000">
        <w:rPr>
          <w:b w:val="1"/>
          <w:rtl w:val="0"/>
        </w:rPr>
        <w:t xml:space="preserve">конзолата</w:t>
      </w:r>
      <w:r w:rsidDel="00000000" w:rsidR="00000000" w:rsidRPr="00000000">
        <w:rPr>
          <w:rtl w:val="0"/>
        </w:rPr>
        <w:t xml:space="preserve"> и съдържа </w:t>
      </w:r>
      <w:r w:rsidDel="00000000" w:rsidR="00000000" w:rsidRPr="00000000">
        <w:rPr>
          <w:b w:val="1"/>
          <w:rtl w:val="0"/>
        </w:rPr>
        <w:t xml:space="preserve">точно 2 реда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spacing w:after="0" w:before="8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първия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ред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месецът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bookmarkStart w:colFirst="0" w:colLast="0" w:name="2et92p0" w:id="4"/>
      <w:bookmarkEnd w:id="4"/>
      <w:bookmarkStart w:colFirst="0" w:colLast="0" w:name="tyjcwt" w:id="5"/>
      <w:bookmarkEnd w:id="5"/>
      <w:bookmarkStart w:colFirst="0" w:colLast="0" w:name="3dy6vkm" w:id="6"/>
      <w:bookmarkEnd w:id="6"/>
      <w:bookmarkStart w:colFirst="0" w:colLast="0" w:name="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May, June, July, August, September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October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spacing w:after="12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втория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ред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броят на нощувките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цяло число в интервала [0 ... 200]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r w:rsidDel="00000000" w:rsidR="00000000" w:rsidRPr="00000000">
        <w:rPr>
          <w:rtl w:val="0"/>
        </w:rPr>
        <w:t xml:space="preserve">Изход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</w:t>
      </w:r>
      <w:r w:rsidDel="00000000" w:rsidR="00000000" w:rsidRPr="00000000">
        <w:rPr>
          <w:b w:val="1"/>
          <w:rtl w:val="0"/>
        </w:rPr>
        <w:t xml:space="preserve">отпечатат</w:t>
      </w:r>
      <w:r w:rsidDel="00000000" w:rsidR="00000000" w:rsidRPr="00000000">
        <w:rPr>
          <w:rtl w:val="0"/>
        </w:rPr>
        <w:t xml:space="preserve"> на конзолата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реда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spacing w:after="0" w:before="8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първия ред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“</w:t>
      </w:r>
      <w:bookmarkStart w:colFirst="0" w:colLast="0" w:name="4d34og8" w:id="8"/>
      <w:bookmarkEnd w:id="8"/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Apartment: {цена за целият престой} lv.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spacing w:after="1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втория ред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“</w:t>
      </w:r>
      <w:bookmarkStart w:colFirst="0" w:colLast="0" w:name="2s8eyo1" w:id="9"/>
      <w:bookmarkEnd w:id="9"/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Studio: {цена за целият престой} lv.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Цената за целия престой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форматирана с точност до два знака след десетичната запетая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Примерен вход и изход</w:t>
      </w:r>
    </w:p>
    <w:tbl>
      <w:tblPr>
        <w:tblStyle w:val="Table29"/>
        <w:bidiVisual w:val="0"/>
        <w:tblW w:w="10435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2880"/>
        <w:gridCol w:w="990"/>
        <w:gridCol w:w="5850"/>
        <w:tblGridChange w:id="0">
          <w:tblGrid>
            <w:gridCol w:w="715"/>
            <w:gridCol w:w="2880"/>
            <w:gridCol w:w="990"/>
            <w:gridCol w:w="585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Обяснения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Apartment: 877.50 lv.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Studio: 525.00 lv.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60" w:line="276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През май</w:t>
            </w:r>
            <w:r w:rsidDel="00000000" w:rsidR="00000000" w:rsidRPr="00000000">
              <w:rPr>
                <w:rtl w:val="0"/>
              </w:rPr>
              <w:t xml:space="preserve">, при повече от </w:t>
            </w: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  <w:t xml:space="preserve"> нощувки, намаляваме цената на студиото с </w:t>
            </w:r>
            <w:r w:rsidDel="00000000" w:rsidR="00000000" w:rsidRPr="00000000">
              <w:rPr>
                <w:b w:val="1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  <w:t xml:space="preserve"> (50 – 15 = 35), а на апартамента – с </w:t>
            </w:r>
            <w:r w:rsidDel="00000000" w:rsidR="00000000" w:rsidRPr="00000000">
              <w:rPr>
                <w:b w:val="1"/>
                <w:rtl w:val="0"/>
              </w:rPr>
              <w:t xml:space="preserve">10% </w:t>
            </w:r>
            <w:r w:rsidDel="00000000" w:rsidR="00000000" w:rsidRPr="00000000">
              <w:rPr>
                <w:rtl w:val="0"/>
              </w:rPr>
              <w:t xml:space="preserve">(65 – 6.5 =58.5).</w:t>
            </w:r>
          </w:p>
          <w:p w:rsidR="00000000" w:rsidDel="00000000" w:rsidP="00000000" w:rsidRDefault="00000000" w:rsidRPr="00000000">
            <w:pPr>
              <w:spacing w:after="0" w:before="6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Целият престой в </w:t>
            </w:r>
            <w:r w:rsidDel="00000000" w:rsidR="00000000" w:rsidRPr="00000000">
              <w:rPr>
                <w:b w:val="1"/>
                <w:rtl w:val="0"/>
              </w:rPr>
              <w:t xml:space="preserve">апартамент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b w:val="1"/>
                <w:rtl w:val="0"/>
              </w:rPr>
              <w:t xml:space="preserve">877.50 лв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before="6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Целият престой в </w:t>
            </w:r>
            <w:r w:rsidDel="00000000" w:rsidR="00000000" w:rsidRPr="00000000">
              <w:rPr>
                <w:b w:val="1"/>
                <w:rtl w:val="0"/>
              </w:rPr>
              <w:t xml:space="preserve">студио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b w:val="1"/>
                <w:rtl w:val="0"/>
              </w:rPr>
              <w:t xml:space="preserve">525.00 лв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June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Apartment: 961.80 lv.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Studio: 1052.80 lv.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August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Apartment: 1386.00 lv.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Studio: 1520.00 lv.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077" w:top="567" w:left="737" w:right="737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Arial"/>
  <w:font w:name="Wingdings"/>
  <w:font w:name="Droid Sans Mon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794" w:before="8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1574800</wp:posOffset>
              </wp:positionH>
              <wp:positionV relativeFrom="paragraph">
                <wp:posOffset>76200</wp:posOffset>
              </wp:positionV>
              <wp:extent cx="5041900" cy="520700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29494" y="3523142"/>
                        <a:ext cx="5033010" cy="5137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5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© Фондация Софтуерен университет (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9"/>
                              <w:u w:val="single"/>
                              <w:vertAlign w:val="baseline"/>
                            </w:rPr>
                            <w:t xml:space="preserve">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). Този документ използва лиценз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9"/>
                              <w:u w:val="single"/>
                              <w:vertAlign w:val="baseline"/>
                            </w:rPr>
                            <w:t xml:space="preserve">CC-BY-NC-SA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1134.000015258789" w:right="0" w:firstLine="1134.00001525878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anchorCtr="0" anchor="t" bIns="18000" lIns="18000" rIns="18000" tIns="432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1574800</wp:posOffset>
              </wp:positionH>
              <wp:positionV relativeFrom="paragraph">
                <wp:posOffset>76200</wp:posOffset>
              </wp:positionV>
              <wp:extent cx="5041900" cy="520700"/>
              <wp:effectExtent b="0" l="0" r="0" t="0"/>
              <wp:wrapNone/>
              <wp:docPr id="41" name="image79.png"/>
              <a:graphic>
                <a:graphicData uri="http://schemas.openxmlformats.org/drawingml/2006/picture">
                  <pic:pic>
                    <pic:nvPicPr>
                      <pic:cNvPr id="0" name="image7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1900" cy="520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1574800</wp:posOffset>
              </wp:positionH>
              <wp:positionV relativeFrom="paragraph">
                <wp:posOffset>330200</wp:posOffset>
              </wp:positionV>
              <wp:extent cx="685800" cy="203200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03100" y="3679987"/>
                        <a:ext cx="685799" cy="2000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Следвай ни:</w:t>
                          </w:r>
                        </w:p>
                      </w:txbxContent>
                    </wps:txbx>
                    <wps:bodyPr anchorCtr="0" anchor="ctr" bIns="0" lIns="18000" rIns="0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1574800</wp:posOffset>
              </wp:positionH>
              <wp:positionV relativeFrom="paragraph">
                <wp:posOffset>330200</wp:posOffset>
              </wp:positionV>
              <wp:extent cx="685800" cy="203200"/>
              <wp:effectExtent b="0" l="0" r="0" t="0"/>
              <wp:wrapNone/>
              <wp:docPr id="38" name="image73.png"/>
              <a:graphic>
                <a:graphicData uri="http://schemas.openxmlformats.org/drawingml/2006/picture">
                  <pic:pic>
                    <pic:nvPicPr>
                      <pic:cNvPr id="0" name="image7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14605</wp:posOffset>
          </wp:positionH>
          <wp:positionV relativeFrom="paragraph">
            <wp:posOffset>100965</wp:posOffset>
          </wp:positionV>
          <wp:extent cx="1536700" cy="508000"/>
          <wp:effectExtent b="0" l="0" r="0" t="0"/>
          <wp:wrapNone/>
          <wp:docPr id="1" name="image06.jpg"/>
          <a:graphic>
            <a:graphicData uri="http://schemas.openxmlformats.org/drawingml/2006/picture">
              <pic:pic>
                <pic:nvPicPr>
                  <pic:cNvPr id="0" name="image06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6700" cy="508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63500</wp:posOffset>
              </wp:positionV>
              <wp:extent cx="6604000" cy="12700"/>
              <wp:effectExtent b="0" l="0" r="0" t="0"/>
              <wp:wrapNone/>
              <wp:docPr id="4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19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F371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63500</wp:posOffset>
              </wp:positionV>
              <wp:extent cx="6604000" cy="12700"/>
              <wp:effectExtent b="0" l="0" r="0" t="0"/>
              <wp:wrapNone/>
              <wp:docPr id="40" name="image77.png"/>
              <a:graphic>
                <a:graphicData uri="http://schemas.openxmlformats.org/drawingml/2006/picture">
                  <pic:pic>
                    <pic:nvPicPr>
                      <pic:cNvPr id="0" name="image7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5613400</wp:posOffset>
              </wp:positionH>
              <wp:positionV relativeFrom="paragraph">
                <wp:posOffset>342900</wp:posOffset>
              </wp:positionV>
              <wp:extent cx="901700" cy="203200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95785" y="3679035"/>
                        <a:ext cx="900429" cy="2019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Стр.  PAGE   \* MERGEFORMAT 23 от  NUMPAGES   \* MERGEFORMAT 24</w:t>
                          </w:r>
                        </w:p>
                      </w:txbxContent>
                    </wps:txbx>
                    <wps:bodyPr anchorCtr="0" anchor="ctr" bIns="0" lIns="0" rIns="0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5613400</wp:posOffset>
              </wp:positionH>
              <wp:positionV relativeFrom="paragraph">
                <wp:posOffset>342900</wp:posOffset>
              </wp:positionV>
              <wp:extent cx="901700" cy="203200"/>
              <wp:effectExtent b="0" l="0" r="0" t="0"/>
              <wp:wrapNone/>
              <wp:docPr id="39" name="image75.png"/>
              <a:graphic>
                <a:graphicData uri="http://schemas.openxmlformats.org/drawingml/2006/picture">
                  <pic:pic>
                    <pic:nvPicPr>
                      <pic:cNvPr id="0" name="image7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170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567" w:line="240" w:lineRule="auto"/>
      <w:ind w:left="0" w:right="0" w:hanging="1134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66" w:firstLine="405.9999999999999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86" w:firstLine="112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06" w:firstLine="184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26" w:firstLine="256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46" w:firstLine="328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66" w:firstLine="400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86" w:firstLine="472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06" w:firstLine="544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26" w:firstLine="6166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15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630" w:firstLine="27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20" w:before="8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642d08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40" w:before="200" w:line="276" w:lineRule="auto"/>
      <w:ind w:left="360" w:right="0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7c380a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40" w:before="1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8f400b"/>
      <w:sz w:val="32"/>
      <w:szCs w:val="3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1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a34a0d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b2500e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udge.softuni.bg/Contests/Practice/Index/153#7" TargetMode="External"/><Relationship Id="rId42" Type="http://schemas.openxmlformats.org/officeDocument/2006/relationships/hyperlink" Target="https://judge.softuni.bg/Contests/Practice/Index/153#8" TargetMode="External"/><Relationship Id="rId41" Type="http://schemas.openxmlformats.org/officeDocument/2006/relationships/image" Target="media/image30.png"/><Relationship Id="rId44" Type="http://schemas.openxmlformats.org/officeDocument/2006/relationships/image" Target="media/image64.png"/><Relationship Id="rId43" Type="http://schemas.openxmlformats.org/officeDocument/2006/relationships/hyperlink" Target="https://judge.softuni.bg/Contests/Practice/Index/153#9" TargetMode="External"/><Relationship Id="rId46" Type="http://schemas.openxmlformats.org/officeDocument/2006/relationships/image" Target="media/image07.png"/><Relationship Id="rId45" Type="http://schemas.openxmlformats.org/officeDocument/2006/relationships/image" Target="media/image3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3.png"/><Relationship Id="rId48" Type="http://schemas.openxmlformats.org/officeDocument/2006/relationships/image" Target="media/image09.png"/><Relationship Id="rId47" Type="http://schemas.openxmlformats.org/officeDocument/2006/relationships/hyperlink" Target="https://judge.softuni.bg/Contests/Practice/Index/153#10" TargetMode="External"/><Relationship Id="rId49" Type="http://schemas.openxmlformats.org/officeDocument/2006/relationships/image" Target="media/image10.png"/><Relationship Id="rId5" Type="http://schemas.openxmlformats.org/officeDocument/2006/relationships/hyperlink" Target="https://softuni.bg/courses/programming-basics" TargetMode="External"/><Relationship Id="rId6" Type="http://schemas.openxmlformats.org/officeDocument/2006/relationships/image" Target="media/image39.png"/><Relationship Id="rId7" Type="http://schemas.openxmlformats.org/officeDocument/2006/relationships/image" Target="media/image41.png"/><Relationship Id="rId8" Type="http://schemas.openxmlformats.org/officeDocument/2006/relationships/image" Target="media/image40.png"/><Relationship Id="rId31" Type="http://schemas.openxmlformats.org/officeDocument/2006/relationships/hyperlink" Target="https://judge.softuni.bg/Contests/Practice/Index/153#4" TargetMode="External"/><Relationship Id="rId30" Type="http://schemas.openxmlformats.org/officeDocument/2006/relationships/hyperlink" Target="https://judge.softuni.bg/Contests/Practice/Index/153#3" TargetMode="External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5" Type="http://schemas.openxmlformats.org/officeDocument/2006/relationships/hyperlink" Target="https://judge.softuni.bg/Contests/Practice/Index/153#6" TargetMode="External"/><Relationship Id="rId34" Type="http://schemas.openxmlformats.org/officeDocument/2006/relationships/hyperlink" Target="https://judge.softuni.bg/Contests/Practice/Index/153#5" TargetMode="External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9" Type="http://schemas.openxmlformats.org/officeDocument/2006/relationships/image" Target="media/image29.png"/><Relationship Id="rId38" Type="http://schemas.openxmlformats.org/officeDocument/2006/relationships/image" Target="media/image27.png"/><Relationship Id="rId20" Type="http://schemas.openxmlformats.org/officeDocument/2006/relationships/image" Target="media/image58.png"/><Relationship Id="rId22" Type="http://schemas.openxmlformats.org/officeDocument/2006/relationships/image" Target="media/image65.png"/><Relationship Id="rId21" Type="http://schemas.openxmlformats.org/officeDocument/2006/relationships/image" Target="media/image60.png"/><Relationship Id="rId24" Type="http://schemas.openxmlformats.org/officeDocument/2006/relationships/hyperlink" Target="https://judge.softuni.bg/Contests/Practice/Index/153#1" TargetMode="External"/><Relationship Id="rId23" Type="http://schemas.openxmlformats.org/officeDocument/2006/relationships/image" Target="media/image66.png"/><Relationship Id="rId26" Type="http://schemas.openxmlformats.org/officeDocument/2006/relationships/image" Target="media/image70.png"/><Relationship Id="rId25" Type="http://schemas.openxmlformats.org/officeDocument/2006/relationships/image" Target="media/image67.png"/><Relationship Id="rId28" Type="http://schemas.openxmlformats.org/officeDocument/2006/relationships/image" Target="media/image15.png"/><Relationship Id="rId27" Type="http://schemas.openxmlformats.org/officeDocument/2006/relationships/image" Target="media/image71.png"/><Relationship Id="rId29" Type="http://schemas.openxmlformats.org/officeDocument/2006/relationships/hyperlink" Target="https://judge.softuni.bg/Contests/Practice/Index/153#2" TargetMode="External"/><Relationship Id="rId51" Type="http://schemas.openxmlformats.org/officeDocument/2006/relationships/image" Target="media/image13.png"/><Relationship Id="rId50" Type="http://schemas.openxmlformats.org/officeDocument/2006/relationships/image" Target="media/image11.png"/><Relationship Id="rId53" Type="http://schemas.openxmlformats.org/officeDocument/2006/relationships/hyperlink" Target="https://judge.softuni.bg/Contests/Practice/Index/169#2" TargetMode="External"/><Relationship Id="rId52" Type="http://schemas.openxmlformats.org/officeDocument/2006/relationships/image" Target="media/image14.png"/><Relationship Id="rId11" Type="http://schemas.openxmlformats.org/officeDocument/2006/relationships/image" Target="media/image45.png"/><Relationship Id="rId55" Type="http://schemas.openxmlformats.org/officeDocument/2006/relationships/hyperlink" Target="https://judge.softuni.bg/Contests/Practice/Index/181#2" TargetMode="External"/><Relationship Id="rId10" Type="http://schemas.openxmlformats.org/officeDocument/2006/relationships/image" Target="media/image42.png"/><Relationship Id="rId54" Type="http://schemas.openxmlformats.org/officeDocument/2006/relationships/hyperlink" Target="https://judge.softuni.bg/Contests/Compete/Index/179#2" TargetMode="External"/><Relationship Id="rId13" Type="http://schemas.openxmlformats.org/officeDocument/2006/relationships/image" Target="media/image50.png"/><Relationship Id="rId57" Type="http://schemas.openxmlformats.org/officeDocument/2006/relationships/header" Target="header1.xml"/><Relationship Id="rId12" Type="http://schemas.openxmlformats.org/officeDocument/2006/relationships/image" Target="media/image44.png"/><Relationship Id="rId56" Type="http://schemas.openxmlformats.org/officeDocument/2006/relationships/hyperlink" Target="https://judge.softuni.bg/Contests/Practice/Index/233#2" TargetMode="External"/><Relationship Id="rId15" Type="http://schemas.openxmlformats.org/officeDocument/2006/relationships/image" Target="media/image48.png"/><Relationship Id="rId59" Type="http://schemas.openxmlformats.org/officeDocument/2006/relationships/hyperlink" Target="https://judge.softuni.bg/Contests/Practice/Index/274#2" TargetMode="External"/><Relationship Id="rId14" Type="http://schemas.openxmlformats.org/officeDocument/2006/relationships/hyperlink" Target="https://judge.softuni.bg/Contests/Practice/Index/153#0" TargetMode="External"/><Relationship Id="rId58" Type="http://schemas.openxmlformats.org/officeDocument/2006/relationships/footer" Target="footer1.xml"/><Relationship Id="rId17" Type="http://schemas.openxmlformats.org/officeDocument/2006/relationships/image" Target="media/image53.png"/><Relationship Id="rId16" Type="http://schemas.openxmlformats.org/officeDocument/2006/relationships/image" Target="media/image56.png"/><Relationship Id="rId19" Type="http://schemas.openxmlformats.org/officeDocument/2006/relationships/image" Target="media/image57.png"/><Relationship Id="rId18" Type="http://schemas.openxmlformats.org/officeDocument/2006/relationships/image" Target="media/image5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Mono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9.png"/><Relationship Id="rId2" Type="http://schemas.openxmlformats.org/officeDocument/2006/relationships/image" Target="media/image73.png"/><Relationship Id="rId3" Type="http://schemas.openxmlformats.org/officeDocument/2006/relationships/image" Target="media/image06.jpg"/><Relationship Id="rId4" Type="http://schemas.openxmlformats.org/officeDocument/2006/relationships/image" Target="media/image77.png"/><Relationship Id="rId5" Type="http://schemas.openxmlformats.org/officeDocument/2006/relationships/image" Target="media/image75.png"/></Relationships>
</file>