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C9309" w14:textId="77777777" w:rsidR="004B6473" w:rsidRPr="00A14FFA" w:rsidRDefault="0021610D">
      <w:pPr>
        <w:pStyle w:val="Title"/>
        <w:jc w:val="center"/>
        <w:rPr>
          <w:b/>
        </w:rPr>
      </w:pPr>
      <w:r w:rsidRPr="00A14FFA">
        <w:rPr>
          <w:b/>
        </w:rPr>
        <w:t>Million Song</w:t>
      </w:r>
      <w:r w:rsidR="001C259A" w:rsidRPr="00A14FFA">
        <w:rPr>
          <w:b/>
        </w:rPr>
        <w:t xml:space="preserve"> Project</w:t>
      </w:r>
    </w:p>
    <w:p w14:paraId="5751BCB9" w14:textId="1151A00F" w:rsidR="004B6473" w:rsidRDefault="001C259A">
      <w:pPr>
        <w:pStyle w:val="Subtitle"/>
        <w:jc w:val="center"/>
      </w:pPr>
      <w:bookmarkStart w:id="0" w:name="_57vsswgjxpxq" w:colFirst="0" w:colLast="0"/>
      <w:bookmarkEnd w:id="0"/>
      <w:r>
        <w:rPr>
          <w:color w:val="000000"/>
        </w:rPr>
        <w:t xml:space="preserve">Group </w:t>
      </w:r>
      <w:r w:rsidR="00A14FFA">
        <w:rPr>
          <w:color w:val="000000"/>
        </w:rPr>
        <w:t>3,</w:t>
      </w:r>
      <w:r>
        <w:rPr>
          <w:color w:val="000000"/>
        </w:rPr>
        <w:t xml:space="preserve"> Milestone 2</w:t>
      </w:r>
      <w:r w:rsidR="00A14FFA">
        <w:rPr>
          <w:color w:val="000000"/>
        </w:rPr>
        <w:t>: EDA</w:t>
      </w:r>
    </w:p>
    <w:p w14:paraId="69B5112B" w14:textId="3B285516" w:rsidR="00804305" w:rsidRDefault="00804305" w:rsidP="00804305">
      <w:r>
        <w:t xml:space="preserve">Our TF is Evan MacKay and we’ve been in touch via email. </w:t>
      </w:r>
    </w:p>
    <w:p w14:paraId="4D3B39E6" w14:textId="570EB14F" w:rsidR="00A14FFA" w:rsidRPr="00DF28A3" w:rsidRDefault="00A14FFA" w:rsidP="00DF28A3">
      <w:pPr>
        <w:pStyle w:val="Heading2"/>
        <w:rPr>
          <w:color w:val="4F81BD" w:themeColor="accent1"/>
        </w:rPr>
      </w:pPr>
      <w:r w:rsidRPr="00A14FFA">
        <w:rPr>
          <w:color w:val="4F81BD" w:themeColor="accent1"/>
        </w:rPr>
        <w:t>Project statement</w:t>
      </w:r>
    </w:p>
    <w:p w14:paraId="0C35F6B6" w14:textId="24DE4480" w:rsidR="000B4EAE" w:rsidRDefault="008870A8" w:rsidP="008870A8">
      <w:r>
        <w:t>The project aim is to pr</w:t>
      </w:r>
      <w:r w:rsidR="000B4EAE">
        <w:t>edict the</w:t>
      </w:r>
      <w:r w:rsidR="001E0962">
        <w:t xml:space="preserve"> song hotness </w:t>
      </w:r>
      <w:r w:rsidR="003B4D9A">
        <w:t xml:space="preserve">- </w:t>
      </w:r>
      <w:r w:rsidR="001E0962">
        <w:t>or</w:t>
      </w:r>
      <w:r w:rsidR="000B4EAE">
        <w:t xml:space="preserve"> ‘song </w:t>
      </w:r>
      <w:proofErr w:type="spellStart"/>
      <w:r w:rsidR="000B4EAE">
        <w:t>hot</w:t>
      </w:r>
      <w:r w:rsidR="001E0962">
        <w:t>tt</w:t>
      </w:r>
      <w:r w:rsidR="000B4EAE">
        <w:t>ness</w:t>
      </w:r>
      <w:r w:rsidR="001E0962">
        <w:t>s</w:t>
      </w:r>
      <w:proofErr w:type="spellEnd"/>
      <w:r w:rsidR="000B4EAE">
        <w:t>’</w:t>
      </w:r>
      <w:r w:rsidR="001E0962">
        <w:t xml:space="preserve"> [sic]</w:t>
      </w:r>
      <w:r w:rsidR="003B4D9A">
        <w:t xml:space="preserve"> - </w:t>
      </w:r>
      <w:r w:rsidR="000B4EAE">
        <w:t xml:space="preserve">based </w:t>
      </w:r>
      <w:r w:rsidR="00AC0D5D">
        <w:t xml:space="preserve">on </w:t>
      </w:r>
      <w:r w:rsidR="00D82B43">
        <w:t xml:space="preserve">its features (tempo, </w:t>
      </w:r>
      <w:r w:rsidR="001E0962">
        <w:t>loudness</w:t>
      </w:r>
      <w:r>
        <w:t xml:space="preserve">, segment data </w:t>
      </w:r>
      <w:r w:rsidR="00D82B43">
        <w:t>etc)</w:t>
      </w:r>
      <w:r>
        <w:t>,</w:t>
      </w:r>
      <w:r w:rsidR="00D82B43">
        <w:t xml:space="preserve"> </w:t>
      </w:r>
      <w:r w:rsidR="00804305">
        <w:t xml:space="preserve">and </w:t>
      </w:r>
      <w:r w:rsidR="00D82B43">
        <w:t>metadata</w:t>
      </w:r>
      <w:r w:rsidR="000B4EAE">
        <w:t xml:space="preserve"> </w:t>
      </w:r>
      <w:r w:rsidR="00D82B43">
        <w:t xml:space="preserve">(artist information, year of release </w:t>
      </w:r>
      <w:bookmarkStart w:id="1" w:name="_GoBack"/>
      <w:r w:rsidR="00D82B43">
        <w:t>etc</w:t>
      </w:r>
      <w:bookmarkEnd w:id="1"/>
      <w:r w:rsidR="00D82B43">
        <w:t>).</w:t>
      </w:r>
      <w:r>
        <w:t xml:space="preserve"> </w:t>
      </w:r>
    </w:p>
    <w:p w14:paraId="668B6D96" w14:textId="6FF776E8" w:rsidR="00A14FFA" w:rsidRDefault="00A14FFA" w:rsidP="00A14FFA">
      <w:pPr>
        <w:pStyle w:val="Heading2"/>
        <w:rPr>
          <w:color w:val="4F81BD" w:themeColor="accent1"/>
        </w:rPr>
      </w:pPr>
      <w:r w:rsidRPr="00A14FFA">
        <w:rPr>
          <w:color w:val="4F81BD" w:themeColor="accent1"/>
        </w:rPr>
        <w:t>Project background</w:t>
      </w:r>
      <w:r>
        <w:rPr>
          <w:color w:val="4F81BD" w:themeColor="accent1"/>
        </w:rPr>
        <w:t xml:space="preserve"> </w:t>
      </w:r>
      <w:r w:rsidR="00C11B0F">
        <w:rPr>
          <w:color w:val="4F81BD" w:themeColor="accent1"/>
        </w:rPr>
        <w:t>and literature review</w:t>
      </w:r>
    </w:p>
    <w:p w14:paraId="2EFA6952" w14:textId="50F17DAC" w:rsidR="00FA7B31" w:rsidRDefault="00AC0D5D" w:rsidP="00FA7B31">
      <w:r>
        <w:t>This project is based on the Million Song Dataset</w:t>
      </w:r>
      <w:r w:rsidR="008870A8">
        <w:t xml:space="preserve"> (MSD)</w:t>
      </w:r>
      <w:r>
        <w:t xml:space="preserve"> provided by </w:t>
      </w:r>
      <w:proofErr w:type="spellStart"/>
      <w:r>
        <w:t>labROSA</w:t>
      </w:r>
      <w:proofErr w:type="spellEnd"/>
      <w:r>
        <w:t xml:space="preserve"> at Columbia University. </w:t>
      </w:r>
    </w:p>
    <w:p w14:paraId="3E8B5D5F" w14:textId="0389CD99" w:rsidR="00487975" w:rsidRDefault="00487975" w:rsidP="00FA7B31"/>
    <w:p w14:paraId="69203096" w14:textId="57C5371F" w:rsidR="00487975" w:rsidRDefault="00487975" w:rsidP="00FA7B31">
      <w:r>
        <w:t xml:space="preserve">The majority of record company profits are made from smash hits, and a great deal of money and effort is spent on seeking out the next success. Thus, predicting song hotness would be a useful way to test new songs and predict their commercial potential.  </w:t>
      </w:r>
      <w:r w:rsidR="008870A8">
        <w:t>T</w:t>
      </w:r>
      <w:r w:rsidR="00804305">
        <w:t>o our knowledge, t</w:t>
      </w:r>
      <w:r w:rsidR="008870A8">
        <w:t>his aspect has not been extensively explored</w:t>
      </w:r>
      <w:r w:rsidR="00804305">
        <w:t xml:space="preserve"> in the literature</w:t>
      </w:r>
      <w:r w:rsidR="008870A8">
        <w:t xml:space="preserve">– previous analysis </w:t>
      </w:r>
      <w:r w:rsidR="00804305">
        <w:t xml:space="preserve">using the MSD </w:t>
      </w:r>
      <w:r w:rsidR="008870A8">
        <w:t>has concentrated on predicting year, genre and providing recommendations to users.</w:t>
      </w:r>
    </w:p>
    <w:p w14:paraId="31C66DF0" w14:textId="24744BC2" w:rsidR="00C11B0F" w:rsidRDefault="00C11B0F" w:rsidP="00A14FFA"/>
    <w:p w14:paraId="466CB4AD" w14:textId="77777777" w:rsidR="00CD0A40" w:rsidRDefault="00C11B0F" w:rsidP="00CD0A40">
      <w:r>
        <w:t>Previous attempt</w:t>
      </w:r>
      <w:r w:rsidR="00132185">
        <w:t>s</w:t>
      </w:r>
      <w:r>
        <w:t xml:space="preserve"> to predict hit songs have had mixed success, possibly due to the unpredictability of cultural markets</w:t>
      </w:r>
      <w:r>
        <w:rPr>
          <w:rStyle w:val="FootnoteReference"/>
        </w:rPr>
        <w:footnoteReference w:id="1"/>
      </w:r>
      <w:r>
        <w:t xml:space="preserve">. Although there are industry rules of thumb on how to write hit songs, there is comparatively little in the machine learning space to automatically detect hits. </w:t>
      </w:r>
      <w:r w:rsidR="00132185">
        <w:t>Early attempts used acoustic and lyric-based features to build support vector machines have not resulted in reproduceable successful models, which is explained by the fact that these features are not informative enough</w:t>
      </w:r>
      <w:r w:rsidR="00132185">
        <w:rPr>
          <w:rStyle w:val="FootnoteReference"/>
        </w:rPr>
        <w:footnoteReference w:id="2"/>
      </w:r>
      <w:r w:rsidR="00132185">
        <w:t xml:space="preserve">. </w:t>
      </w:r>
    </w:p>
    <w:p w14:paraId="13DE1C98" w14:textId="77777777" w:rsidR="00CD0A40" w:rsidRDefault="00CD0A40" w:rsidP="00CD0A40"/>
    <w:p w14:paraId="0A1D0807" w14:textId="11E2EDC6" w:rsidR="00CD0A40" w:rsidRPr="00CD0A40" w:rsidRDefault="00132185" w:rsidP="00CD0A40">
      <w:r>
        <w:t xml:space="preserve">More advanced features </w:t>
      </w:r>
      <w:r w:rsidR="008870A8">
        <w:t xml:space="preserve">that have been </w:t>
      </w:r>
      <w:r>
        <w:t xml:space="preserve">extracted in the MSD may provide a better basis for </w:t>
      </w:r>
      <w:r w:rsidR="008870A8">
        <w:t>song hotness</w:t>
      </w:r>
      <w:r>
        <w:t xml:space="preserve"> prediction</w:t>
      </w:r>
      <w:r w:rsidR="00CD0A40">
        <w:t xml:space="preserve"> and have been used in a small number of studies to predict song popularity</w:t>
      </w:r>
      <w:r>
        <w:t xml:space="preserve">. </w:t>
      </w:r>
      <w:r w:rsidR="00CD0A40">
        <w:t>One of the most relevant is Pham et al</w:t>
      </w:r>
      <w:r w:rsidR="00CD0A40">
        <w:rPr>
          <w:rStyle w:val="FootnoteReference"/>
        </w:rPr>
        <w:footnoteReference w:id="3"/>
      </w:r>
      <w:r w:rsidR="00CD0A40">
        <w:t xml:space="preserve">, which used </w:t>
      </w:r>
      <w:r w:rsidR="00CD0A40" w:rsidRPr="00CD0A40">
        <w:t>song characteristics consisting of both acoustic features and metadata</w:t>
      </w:r>
      <w:r w:rsidR="00CD0A40">
        <w:t xml:space="preserve"> from MSD. The authors applied </w:t>
      </w:r>
      <w:r w:rsidR="00CD0A40" w:rsidRPr="00CD0A40">
        <w:t>a number of machine learning algorithms (SVMs, neural networks, logistic regression, Gaussian discriminant analysis, and linear regression) to</w:t>
      </w:r>
      <w:r w:rsidR="00CD0A40">
        <w:t xml:space="preserve"> predict whether a song is popular or not. When designed as a classification task, the best models achieved around 80% test set accuracy compared to a 75% baseline (labelling only the top 25% of songs as being popular). The best regression model achieved average error of 0.134 compared to a baseline of 0.159.  </w:t>
      </w:r>
    </w:p>
    <w:p w14:paraId="2A378F00" w14:textId="074C0308" w:rsidR="00804305" w:rsidRPr="00A14FFA" w:rsidRDefault="00804305" w:rsidP="00CD0A40"/>
    <w:p w14:paraId="2CD827F6" w14:textId="565DBBB0" w:rsidR="004B6473" w:rsidRDefault="00A14FFA" w:rsidP="00A14FFA">
      <w:pPr>
        <w:pStyle w:val="Heading2"/>
        <w:rPr>
          <w:color w:val="4F81BD" w:themeColor="accent1"/>
        </w:rPr>
      </w:pPr>
      <w:r>
        <w:rPr>
          <w:color w:val="4F81BD" w:themeColor="accent1"/>
        </w:rPr>
        <w:t>Preliminary EDA</w:t>
      </w:r>
    </w:p>
    <w:p w14:paraId="72AA336A" w14:textId="60883C82" w:rsidR="00EA7AE5" w:rsidRDefault="00FA7B31" w:rsidP="00A14FFA">
      <w:pPr>
        <w:pStyle w:val="NormalWeb"/>
        <w:shd w:val="clear" w:color="auto" w:fill="FFFFFF"/>
        <w:rPr>
          <w:rFonts w:ascii="ArialMT" w:hAnsi="ArialMT"/>
          <w:sz w:val="22"/>
          <w:szCs w:val="22"/>
        </w:rPr>
      </w:pPr>
      <w:r>
        <w:rPr>
          <w:rFonts w:ascii="ArialMT" w:hAnsi="ArialMT"/>
          <w:sz w:val="22"/>
          <w:szCs w:val="22"/>
        </w:rPr>
        <w:t xml:space="preserve">The full dataset of a million songs </w:t>
      </w:r>
      <w:r w:rsidR="001C259A">
        <w:rPr>
          <w:rFonts w:ascii="ArialMT" w:hAnsi="ArialMT"/>
          <w:sz w:val="22"/>
          <w:szCs w:val="22"/>
        </w:rPr>
        <w:t>is around 270</w:t>
      </w:r>
      <w:r>
        <w:rPr>
          <w:rFonts w:ascii="ArialMT" w:hAnsi="ArialMT"/>
          <w:sz w:val="22"/>
          <w:szCs w:val="22"/>
        </w:rPr>
        <w:t xml:space="preserve"> GB. There is also a subset of 10,000 songs </w:t>
      </w:r>
      <w:r w:rsidR="001C259A">
        <w:rPr>
          <w:rFonts w:ascii="ArialMT" w:hAnsi="ArialMT"/>
          <w:sz w:val="22"/>
          <w:szCs w:val="22"/>
        </w:rPr>
        <w:t>(</w:t>
      </w:r>
      <w:r w:rsidR="00EA7AE5">
        <w:rPr>
          <w:rFonts w:ascii="ArialMT" w:hAnsi="ArialMT"/>
          <w:sz w:val="22"/>
          <w:szCs w:val="22"/>
        </w:rPr>
        <w:t>around 2.5 GB</w:t>
      </w:r>
      <w:r w:rsidR="001C259A">
        <w:rPr>
          <w:rFonts w:ascii="ArialMT" w:hAnsi="ArialMT"/>
          <w:sz w:val="22"/>
          <w:szCs w:val="22"/>
        </w:rPr>
        <w:t>)</w:t>
      </w:r>
      <w:r w:rsidR="00EA7AE5">
        <w:rPr>
          <w:rFonts w:ascii="ArialMT" w:hAnsi="ArialMT"/>
          <w:sz w:val="22"/>
          <w:szCs w:val="22"/>
        </w:rPr>
        <w:t xml:space="preserve"> </w:t>
      </w:r>
      <w:r>
        <w:rPr>
          <w:rFonts w:ascii="ArialMT" w:hAnsi="ArialMT"/>
          <w:sz w:val="22"/>
          <w:szCs w:val="22"/>
        </w:rPr>
        <w:t xml:space="preserve">that we will use for the purposes of </w:t>
      </w:r>
      <w:r w:rsidR="000B4EAE">
        <w:rPr>
          <w:rFonts w:ascii="ArialMT" w:hAnsi="ArialMT"/>
          <w:sz w:val="22"/>
          <w:szCs w:val="22"/>
        </w:rPr>
        <w:t>developing the prediction approach, as indicated in the project guidelines</w:t>
      </w:r>
      <w:r>
        <w:rPr>
          <w:rFonts w:ascii="ArialMT" w:hAnsi="ArialMT"/>
          <w:sz w:val="22"/>
          <w:szCs w:val="22"/>
        </w:rPr>
        <w:t xml:space="preserve">. </w:t>
      </w:r>
      <w:r w:rsidR="00EA7AE5">
        <w:rPr>
          <w:rFonts w:ascii="ArialMT" w:hAnsi="ArialMT"/>
          <w:sz w:val="22"/>
          <w:szCs w:val="22"/>
        </w:rPr>
        <w:t xml:space="preserve">Both datasets are provided as compressed HDF5 files. </w:t>
      </w:r>
    </w:p>
    <w:p w14:paraId="01B07E1B" w14:textId="451E47D3" w:rsidR="001E0962" w:rsidRPr="00DF28A3" w:rsidRDefault="00D247BC" w:rsidP="00DF28A3">
      <w:r>
        <w:rPr>
          <w:rFonts w:ascii="ArialMT" w:hAnsi="ArialMT"/>
        </w:rPr>
        <w:t>In the main dataset are audio analysis features for each track</w:t>
      </w:r>
      <w:r w:rsidR="001C259A">
        <w:rPr>
          <w:rFonts w:ascii="ArialMT" w:hAnsi="ArialMT"/>
        </w:rPr>
        <w:t xml:space="preserve">, including the target variable of song hotness. </w:t>
      </w:r>
      <w:r w:rsidR="00804305">
        <w:t>This has values ranging</w:t>
      </w:r>
      <w:r w:rsidR="00DF28A3">
        <w:t xml:space="preserve"> from 0-1, and indicates the popularity of a song. It is assigned algorithmically based on various metrics, including news</w:t>
      </w:r>
      <w:r w:rsidR="00DF28A3">
        <w:t>/blog</w:t>
      </w:r>
      <w:r w:rsidR="00DF28A3">
        <w:t xml:space="preserve"> mentions, play counts, music reviews, radio airtime and Billboard rankings. </w:t>
      </w:r>
    </w:p>
    <w:p w14:paraId="55415CA6" w14:textId="4B29604B" w:rsidR="00D247BC" w:rsidRDefault="001C259A" w:rsidP="00A14FFA">
      <w:pPr>
        <w:pStyle w:val="NormalWeb"/>
        <w:shd w:val="clear" w:color="auto" w:fill="FFFFFF"/>
        <w:rPr>
          <w:rFonts w:ascii="ArialMT" w:hAnsi="ArialMT"/>
          <w:sz w:val="22"/>
          <w:szCs w:val="22"/>
        </w:rPr>
      </w:pPr>
      <w:r>
        <w:rPr>
          <w:rFonts w:ascii="ArialMT" w:hAnsi="ArialMT"/>
          <w:sz w:val="22"/>
          <w:szCs w:val="22"/>
        </w:rPr>
        <w:t>There are also an additional 53 variables that include</w:t>
      </w:r>
      <w:r w:rsidR="001E0962">
        <w:rPr>
          <w:rFonts w:ascii="ArialMT" w:hAnsi="ArialMT"/>
          <w:sz w:val="22"/>
          <w:szCs w:val="22"/>
        </w:rPr>
        <w:t>:</w:t>
      </w:r>
    </w:p>
    <w:p w14:paraId="063BE284" w14:textId="3A825E7D" w:rsidR="001E0962" w:rsidRPr="001E0962" w:rsidRDefault="001E0962" w:rsidP="001E0962">
      <w:pPr>
        <w:pStyle w:val="ListParagraph"/>
        <w:numPr>
          <w:ilvl w:val="0"/>
          <w:numId w:val="5"/>
        </w:numPr>
        <w:rPr>
          <w:rFonts w:ascii="ArialMT" w:eastAsia="Times New Roman" w:hAnsi="ArialMT" w:cs="Times New Roman"/>
        </w:rPr>
      </w:pPr>
      <w:r>
        <w:rPr>
          <w:rFonts w:ascii="ArialMT" w:hAnsi="ArialMT"/>
        </w:rPr>
        <w:t>S</w:t>
      </w:r>
      <w:r w:rsidRPr="001E0962">
        <w:rPr>
          <w:rFonts w:ascii="ArialMT" w:hAnsi="ArialMT"/>
        </w:rPr>
        <w:t>everal</w:t>
      </w:r>
      <w:r>
        <w:rPr>
          <w:rFonts w:ascii="ArialMT" w:hAnsi="ArialMT"/>
        </w:rPr>
        <w:t xml:space="preserve"> </w:t>
      </w:r>
      <w:r w:rsidRPr="00F814A6">
        <w:rPr>
          <w:rFonts w:ascii="ArialMT" w:hAnsi="ArialMT"/>
          <w:b/>
        </w:rPr>
        <w:t>artist and track IDs</w:t>
      </w:r>
      <w:r w:rsidRPr="001E0962">
        <w:rPr>
          <w:rFonts w:ascii="ArialMT" w:hAnsi="ArialMT"/>
        </w:rPr>
        <w:t xml:space="preserve"> that can be used for linking with other datasets: </w:t>
      </w:r>
      <w:r w:rsidRPr="001E0962">
        <w:rPr>
          <w:rFonts w:ascii="ArialMT" w:eastAsia="Times New Roman" w:hAnsi="ArialMT" w:cs="Times New Roman"/>
        </w:rPr>
        <w:t>The Echo Nest</w:t>
      </w:r>
      <w:r w:rsidR="00930B64">
        <w:rPr>
          <w:rStyle w:val="FootnoteReference"/>
          <w:rFonts w:ascii="ArialMT" w:eastAsia="Times New Roman" w:hAnsi="ArialMT" w:cs="Times New Roman"/>
        </w:rPr>
        <w:footnoteReference w:id="4"/>
      </w:r>
      <w:r w:rsidR="00650AEA">
        <w:rPr>
          <w:rFonts w:ascii="ArialMT" w:eastAsia="Times New Roman" w:hAnsi="ArialMT" w:cs="Times New Roman"/>
        </w:rPr>
        <w:t xml:space="preserve"> </w:t>
      </w:r>
      <w:r w:rsidRPr="001E0962">
        <w:rPr>
          <w:rFonts w:ascii="ArialMT" w:eastAsia="Times New Roman" w:hAnsi="ArialMT" w:cs="Times New Roman"/>
        </w:rPr>
        <w:t>ID</w:t>
      </w:r>
      <w:r w:rsidR="00650AEA">
        <w:rPr>
          <w:rFonts w:ascii="ArialMT" w:eastAsia="Times New Roman" w:hAnsi="ArialMT" w:cs="Times New Roman"/>
        </w:rPr>
        <w:t>,</w:t>
      </w:r>
      <w:r w:rsidRPr="001E0962">
        <w:rPr>
          <w:rFonts w:ascii="ArialMT" w:eastAsia="Times New Roman" w:hAnsi="ArialMT" w:cs="Times New Roman"/>
        </w:rPr>
        <w:t xml:space="preserve"> </w:t>
      </w:r>
      <w:r w:rsidR="00650AEA">
        <w:rPr>
          <w:rFonts w:ascii="ArialMT" w:eastAsia="Times New Roman" w:hAnsi="ArialMT" w:cs="Times New Roman"/>
        </w:rPr>
        <w:t>M</w:t>
      </w:r>
      <w:r w:rsidRPr="001E0962">
        <w:rPr>
          <w:rFonts w:ascii="ArialMT" w:eastAsia="Times New Roman" w:hAnsi="ArialMT" w:cs="Times New Roman"/>
        </w:rPr>
        <w:t>usic</w:t>
      </w:r>
      <w:r w:rsidR="00650AEA">
        <w:rPr>
          <w:rFonts w:ascii="ArialMT" w:eastAsia="Times New Roman" w:hAnsi="ArialMT" w:cs="Times New Roman"/>
        </w:rPr>
        <w:t xml:space="preserve"> </w:t>
      </w:r>
      <w:proofErr w:type="spellStart"/>
      <w:r w:rsidR="00650AEA">
        <w:rPr>
          <w:rFonts w:ascii="ArialMT" w:eastAsia="Times New Roman" w:hAnsi="ArialMT" w:cs="Times New Roman"/>
        </w:rPr>
        <w:t>B</w:t>
      </w:r>
      <w:r w:rsidRPr="001E0962">
        <w:rPr>
          <w:rFonts w:ascii="ArialMT" w:eastAsia="Times New Roman" w:hAnsi="ArialMT" w:cs="Times New Roman"/>
        </w:rPr>
        <w:t>rainz</w:t>
      </w:r>
      <w:proofErr w:type="spellEnd"/>
      <w:r w:rsidR="00650AEA">
        <w:rPr>
          <w:rFonts w:ascii="ArialMT" w:eastAsia="Times New Roman" w:hAnsi="ArialMT" w:cs="Times New Roman"/>
        </w:rPr>
        <w:t>,</w:t>
      </w:r>
      <w:r w:rsidRPr="001E0962">
        <w:rPr>
          <w:rFonts w:ascii="ArialMT" w:eastAsia="Times New Roman" w:hAnsi="ArialMT" w:cs="Times New Roman"/>
        </w:rPr>
        <w:t xml:space="preserve"> 7digital</w:t>
      </w:r>
      <w:r w:rsidR="00650AEA">
        <w:rPr>
          <w:rFonts w:ascii="ArialMT" w:eastAsia="Times New Roman" w:hAnsi="ArialMT" w:cs="Times New Roman"/>
        </w:rPr>
        <w:t xml:space="preserve"> and </w:t>
      </w:r>
      <w:r>
        <w:rPr>
          <w:rFonts w:ascii="ArialMT" w:eastAsia="Times New Roman" w:hAnsi="ArialMT" w:cs="Times New Roman"/>
        </w:rPr>
        <w:t>playme.com</w:t>
      </w:r>
      <w:r w:rsidRPr="001E0962">
        <w:rPr>
          <w:rFonts w:ascii="ArialMT" w:eastAsia="Times New Roman" w:hAnsi="ArialMT" w:cs="Times New Roman"/>
        </w:rPr>
        <w:t xml:space="preserve">. </w:t>
      </w:r>
    </w:p>
    <w:p w14:paraId="50DFFF82" w14:textId="27F69A18" w:rsidR="001E0962" w:rsidRDefault="001E0962" w:rsidP="00A14FFA">
      <w:pPr>
        <w:pStyle w:val="NormalWeb"/>
        <w:numPr>
          <w:ilvl w:val="0"/>
          <w:numId w:val="5"/>
        </w:numPr>
        <w:shd w:val="clear" w:color="auto" w:fill="FFFFFF"/>
        <w:rPr>
          <w:rFonts w:ascii="ArialMT" w:hAnsi="ArialMT"/>
          <w:sz w:val="22"/>
          <w:szCs w:val="22"/>
        </w:rPr>
      </w:pPr>
      <w:r w:rsidRPr="00F814A6">
        <w:rPr>
          <w:rFonts w:ascii="ArialMT" w:hAnsi="ArialMT"/>
          <w:b/>
          <w:sz w:val="22"/>
          <w:szCs w:val="22"/>
        </w:rPr>
        <w:t>Echo</w:t>
      </w:r>
      <w:r w:rsidR="00930B64">
        <w:rPr>
          <w:rFonts w:ascii="ArialMT" w:hAnsi="ArialMT"/>
          <w:b/>
          <w:sz w:val="22"/>
          <w:szCs w:val="22"/>
        </w:rPr>
        <w:t xml:space="preserve"> </w:t>
      </w:r>
      <w:r w:rsidRPr="00F814A6">
        <w:rPr>
          <w:rFonts w:ascii="ArialMT" w:hAnsi="ArialMT"/>
          <w:b/>
          <w:sz w:val="22"/>
          <w:szCs w:val="22"/>
        </w:rPr>
        <w:t>Nest</w:t>
      </w:r>
      <w:r w:rsidR="00F814A6" w:rsidRPr="00F814A6">
        <w:rPr>
          <w:rFonts w:ascii="ArialMT" w:hAnsi="ArialMT"/>
          <w:b/>
          <w:sz w:val="22"/>
          <w:szCs w:val="22"/>
        </w:rPr>
        <w:t xml:space="preserve"> tags</w:t>
      </w:r>
      <w:r>
        <w:rPr>
          <w:rFonts w:ascii="ArialMT" w:hAnsi="ArialMT"/>
          <w:sz w:val="22"/>
          <w:szCs w:val="22"/>
        </w:rPr>
        <w:t>, which</w:t>
      </w:r>
      <w:r w:rsidRPr="001E0962">
        <w:rPr>
          <w:rFonts w:ascii="ArialMT" w:hAnsi="ArialMT"/>
          <w:sz w:val="22"/>
          <w:szCs w:val="22"/>
        </w:rPr>
        <w:t xml:space="preserve"> include 'artist</w:t>
      </w:r>
      <w:r w:rsidR="00650AEA">
        <w:rPr>
          <w:rFonts w:ascii="ArialMT" w:hAnsi="ArialMT"/>
          <w:sz w:val="22"/>
          <w:szCs w:val="22"/>
        </w:rPr>
        <w:t xml:space="preserve"> </w:t>
      </w:r>
      <w:r w:rsidR="00F814A6">
        <w:rPr>
          <w:rFonts w:ascii="ArialMT" w:hAnsi="ArialMT"/>
          <w:sz w:val="22"/>
          <w:szCs w:val="22"/>
        </w:rPr>
        <w:t>terms</w:t>
      </w:r>
      <w:r w:rsidRPr="001E0962">
        <w:rPr>
          <w:rFonts w:ascii="ArialMT" w:hAnsi="ArialMT"/>
          <w:sz w:val="22"/>
          <w:szCs w:val="22"/>
        </w:rPr>
        <w:t>'</w:t>
      </w:r>
      <w:r w:rsidR="00F814A6">
        <w:rPr>
          <w:rFonts w:ascii="ArialMT" w:hAnsi="ArialMT"/>
          <w:sz w:val="22"/>
          <w:szCs w:val="22"/>
        </w:rPr>
        <w:t>, ‘simi</w:t>
      </w:r>
      <w:r w:rsidR="00650AEA">
        <w:rPr>
          <w:rFonts w:ascii="ArialMT" w:hAnsi="ArialMT"/>
          <w:sz w:val="22"/>
          <w:szCs w:val="22"/>
        </w:rPr>
        <w:t>l</w:t>
      </w:r>
      <w:r w:rsidR="00F814A6">
        <w:rPr>
          <w:rFonts w:ascii="ArialMT" w:hAnsi="ArialMT"/>
          <w:sz w:val="22"/>
          <w:szCs w:val="22"/>
        </w:rPr>
        <w:t xml:space="preserve">ar artists’. </w:t>
      </w:r>
    </w:p>
    <w:p w14:paraId="4EB00942" w14:textId="501B1DBF" w:rsidR="001E0962" w:rsidRDefault="001E0962" w:rsidP="00A14FFA">
      <w:pPr>
        <w:pStyle w:val="NormalWeb"/>
        <w:numPr>
          <w:ilvl w:val="0"/>
          <w:numId w:val="5"/>
        </w:numPr>
        <w:shd w:val="clear" w:color="auto" w:fill="FFFFFF"/>
        <w:rPr>
          <w:rFonts w:ascii="ArialMT" w:hAnsi="ArialMT"/>
          <w:sz w:val="22"/>
          <w:szCs w:val="22"/>
        </w:rPr>
      </w:pPr>
      <w:r w:rsidRPr="00F814A6">
        <w:rPr>
          <w:rFonts w:ascii="ArialMT" w:hAnsi="ArialMT"/>
          <w:b/>
          <w:sz w:val="22"/>
          <w:szCs w:val="22"/>
        </w:rPr>
        <w:t xml:space="preserve">Music </w:t>
      </w:r>
      <w:proofErr w:type="spellStart"/>
      <w:r w:rsidRPr="00F814A6">
        <w:rPr>
          <w:rFonts w:ascii="ArialMT" w:hAnsi="ArialMT"/>
          <w:b/>
          <w:sz w:val="22"/>
          <w:szCs w:val="22"/>
        </w:rPr>
        <w:t>Brainz</w:t>
      </w:r>
      <w:proofErr w:type="spellEnd"/>
      <w:r w:rsidRPr="00F814A6">
        <w:rPr>
          <w:rFonts w:ascii="ArialMT" w:hAnsi="ArialMT"/>
          <w:b/>
          <w:sz w:val="22"/>
          <w:szCs w:val="22"/>
        </w:rPr>
        <w:t xml:space="preserve"> tags</w:t>
      </w:r>
      <w:r w:rsidRPr="001E0962">
        <w:rPr>
          <w:rFonts w:ascii="ArialMT" w:hAnsi="ArialMT"/>
          <w:sz w:val="22"/>
          <w:szCs w:val="22"/>
        </w:rPr>
        <w:t xml:space="preserve"> include the fields </w:t>
      </w:r>
      <w:r w:rsidRPr="001E0962">
        <w:rPr>
          <w:rFonts w:ascii="ArialMT" w:hAnsi="ArialMT"/>
          <w:sz w:val="22"/>
          <w:szCs w:val="22"/>
        </w:rPr>
        <w:t>'year', 'artist</w:t>
      </w:r>
      <w:r w:rsidR="00650AEA">
        <w:rPr>
          <w:rFonts w:ascii="ArialMT" w:hAnsi="ArialMT"/>
          <w:sz w:val="22"/>
          <w:szCs w:val="22"/>
        </w:rPr>
        <w:t xml:space="preserve"> </w:t>
      </w:r>
      <w:proofErr w:type="spellStart"/>
      <w:r w:rsidRPr="001E0962">
        <w:rPr>
          <w:rFonts w:ascii="ArialMT" w:hAnsi="ArialMT"/>
          <w:sz w:val="22"/>
          <w:szCs w:val="22"/>
        </w:rPr>
        <w:t>mbtags</w:t>
      </w:r>
      <w:proofErr w:type="spellEnd"/>
      <w:r w:rsidRPr="001E0962">
        <w:rPr>
          <w:rFonts w:ascii="ArialMT" w:hAnsi="ArialMT"/>
          <w:sz w:val="22"/>
          <w:szCs w:val="22"/>
        </w:rPr>
        <w:t>' and 'artist</w:t>
      </w:r>
      <w:r w:rsidR="00650AEA">
        <w:rPr>
          <w:rFonts w:ascii="ArialMT" w:hAnsi="ArialMT"/>
          <w:sz w:val="22"/>
          <w:szCs w:val="22"/>
        </w:rPr>
        <w:t xml:space="preserve"> </w:t>
      </w:r>
      <w:proofErr w:type="spellStart"/>
      <w:r w:rsidRPr="001E0962">
        <w:rPr>
          <w:rFonts w:ascii="ArialMT" w:hAnsi="ArialMT"/>
          <w:sz w:val="22"/>
          <w:szCs w:val="22"/>
        </w:rPr>
        <w:t>mbtags</w:t>
      </w:r>
      <w:proofErr w:type="spellEnd"/>
      <w:r w:rsidR="00650AEA">
        <w:rPr>
          <w:rFonts w:ascii="ArialMT" w:hAnsi="ArialMT"/>
          <w:sz w:val="22"/>
          <w:szCs w:val="22"/>
        </w:rPr>
        <w:t xml:space="preserve"> </w:t>
      </w:r>
      <w:r w:rsidRPr="001E0962">
        <w:rPr>
          <w:rFonts w:ascii="ArialMT" w:hAnsi="ArialMT"/>
          <w:sz w:val="22"/>
          <w:szCs w:val="22"/>
        </w:rPr>
        <w:t>count'</w:t>
      </w:r>
      <w:r w:rsidRPr="001E0962">
        <w:rPr>
          <w:rFonts w:ascii="ArialMT" w:hAnsi="ArialMT"/>
          <w:sz w:val="22"/>
          <w:szCs w:val="22"/>
        </w:rPr>
        <w:t xml:space="preserve">. These tags are applied by humans and there are fewer of them compared to the Echo Nest ones, but where they do exist they tend to be cleaner. </w:t>
      </w:r>
    </w:p>
    <w:p w14:paraId="3B1A3C09" w14:textId="21A492E6" w:rsidR="001E0962" w:rsidRPr="00F814A6" w:rsidRDefault="00F814A6" w:rsidP="00A14FFA">
      <w:pPr>
        <w:pStyle w:val="NormalWeb"/>
        <w:numPr>
          <w:ilvl w:val="0"/>
          <w:numId w:val="5"/>
        </w:numPr>
        <w:shd w:val="clear" w:color="auto" w:fill="FFFFFF"/>
        <w:rPr>
          <w:rFonts w:ascii="ArialMT" w:hAnsi="ArialMT"/>
          <w:b/>
          <w:sz w:val="22"/>
          <w:szCs w:val="22"/>
        </w:rPr>
      </w:pPr>
      <w:r w:rsidRPr="00F814A6">
        <w:rPr>
          <w:rFonts w:ascii="ArialMT" w:hAnsi="ArialMT"/>
          <w:b/>
          <w:sz w:val="22"/>
          <w:szCs w:val="22"/>
        </w:rPr>
        <w:t>Artist data</w:t>
      </w:r>
      <w:r>
        <w:rPr>
          <w:rFonts w:ascii="ArialMT" w:hAnsi="ArialMT"/>
          <w:b/>
          <w:sz w:val="22"/>
          <w:szCs w:val="22"/>
        </w:rPr>
        <w:t xml:space="preserve">, </w:t>
      </w:r>
      <w:r>
        <w:rPr>
          <w:rFonts w:ascii="ArialMT" w:hAnsi="ArialMT"/>
          <w:sz w:val="22"/>
          <w:szCs w:val="22"/>
        </w:rPr>
        <w:t>such as location, ‘</w:t>
      </w:r>
      <w:proofErr w:type="spellStart"/>
      <w:r>
        <w:rPr>
          <w:rFonts w:ascii="ArialMT" w:hAnsi="ArialMT"/>
          <w:sz w:val="22"/>
          <w:szCs w:val="22"/>
        </w:rPr>
        <w:t>hotttnesss</w:t>
      </w:r>
      <w:proofErr w:type="spellEnd"/>
      <w:r>
        <w:rPr>
          <w:rFonts w:ascii="ArialMT" w:hAnsi="ArialMT"/>
          <w:sz w:val="22"/>
          <w:szCs w:val="22"/>
        </w:rPr>
        <w:t>’ and familiarity</w:t>
      </w:r>
    </w:p>
    <w:p w14:paraId="41A44990" w14:textId="7ED9FA30" w:rsidR="00F814A6" w:rsidRPr="00F814A6" w:rsidRDefault="00F814A6" w:rsidP="00A14FFA">
      <w:pPr>
        <w:pStyle w:val="NormalWeb"/>
        <w:numPr>
          <w:ilvl w:val="0"/>
          <w:numId w:val="5"/>
        </w:numPr>
        <w:shd w:val="clear" w:color="auto" w:fill="FFFFFF"/>
        <w:rPr>
          <w:rFonts w:ascii="ArialMT" w:hAnsi="ArialMT"/>
          <w:b/>
          <w:sz w:val="22"/>
          <w:szCs w:val="22"/>
        </w:rPr>
      </w:pPr>
      <w:r>
        <w:rPr>
          <w:rFonts w:ascii="ArialMT" w:hAnsi="ArialMT"/>
          <w:b/>
          <w:sz w:val="22"/>
          <w:szCs w:val="22"/>
        </w:rPr>
        <w:t xml:space="preserve">Song data, </w:t>
      </w:r>
      <w:r>
        <w:rPr>
          <w:rFonts w:ascii="ArialMT" w:hAnsi="ArialMT"/>
          <w:sz w:val="22"/>
          <w:szCs w:val="22"/>
        </w:rPr>
        <w:t>such as tempo, key, duration, title</w:t>
      </w:r>
    </w:p>
    <w:p w14:paraId="05C4CC7D" w14:textId="4509063B" w:rsidR="00F814A6" w:rsidRPr="002F45FC" w:rsidRDefault="00F814A6" w:rsidP="002F45FC">
      <w:pPr>
        <w:pStyle w:val="NormalWeb"/>
        <w:numPr>
          <w:ilvl w:val="0"/>
          <w:numId w:val="5"/>
        </w:numPr>
        <w:shd w:val="clear" w:color="auto" w:fill="FFFFFF"/>
        <w:rPr>
          <w:rFonts w:ascii="ArialMT" w:hAnsi="ArialMT"/>
          <w:sz w:val="22"/>
          <w:szCs w:val="22"/>
        </w:rPr>
      </w:pPr>
      <w:r>
        <w:rPr>
          <w:rFonts w:ascii="ArialMT" w:hAnsi="ArialMT"/>
          <w:b/>
          <w:sz w:val="22"/>
          <w:szCs w:val="22"/>
        </w:rPr>
        <w:t xml:space="preserve">Track analysis data, </w:t>
      </w:r>
      <w:r>
        <w:rPr>
          <w:rFonts w:ascii="ArialMT" w:hAnsi="ArialMT"/>
          <w:sz w:val="22"/>
          <w:szCs w:val="22"/>
        </w:rPr>
        <w:t xml:space="preserve">containing arrays of features that correspond to different segments or sections of the track. </w:t>
      </w:r>
      <w:r w:rsidR="002F45FC" w:rsidRPr="002F45FC">
        <w:rPr>
          <w:rFonts w:ascii="ArialMT" w:hAnsi="ArialMT"/>
          <w:sz w:val="22"/>
          <w:szCs w:val="22"/>
        </w:rPr>
        <w:t xml:space="preserve">The main acoustic features are pitches, timbre and loudness, as defined by the Echo Nest </w:t>
      </w:r>
      <w:proofErr w:type="spellStart"/>
      <w:r w:rsidR="002F45FC" w:rsidRPr="002F45FC">
        <w:rPr>
          <w:rFonts w:ascii="ArialMT" w:hAnsi="ArialMT"/>
          <w:sz w:val="22"/>
          <w:szCs w:val="22"/>
        </w:rPr>
        <w:t>Analyze</w:t>
      </w:r>
      <w:proofErr w:type="spellEnd"/>
      <w:r w:rsidR="002F45FC" w:rsidRPr="002F45FC">
        <w:rPr>
          <w:rFonts w:ascii="ArialMT" w:hAnsi="ArialMT"/>
          <w:sz w:val="22"/>
          <w:szCs w:val="22"/>
        </w:rPr>
        <w:t xml:space="preserve"> API. The API</w:t>
      </w:r>
      <w:r w:rsidR="002F45FC">
        <w:rPr>
          <w:rFonts w:ascii="ArialMT" w:hAnsi="ArialMT"/>
          <w:sz w:val="22"/>
          <w:szCs w:val="22"/>
        </w:rPr>
        <w:t xml:space="preserve"> </w:t>
      </w:r>
      <w:r w:rsidR="002F45FC" w:rsidRPr="002F45FC">
        <w:rPr>
          <w:rFonts w:ascii="ArialMT" w:hAnsi="ArialMT"/>
          <w:sz w:val="22"/>
          <w:szCs w:val="22"/>
        </w:rPr>
        <w:t xml:space="preserve">provides these for every “segment”, which are generally delimited by note onsets, or other discontinuities in the signal. The API also estimates the </w:t>
      </w:r>
      <w:proofErr w:type="spellStart"/>
      <w:r w:rsidR="002F45FC" w:rsidRPr="002F45FC">
        <w:rPr>
          <w:rFonts w:ascii="ArialMT" w:hAnsi="ArialMT"/>
          <w:sz w:val="22"/>
          <w:szCs w:val="22"/>
        </w:rPr>
        <w:t>tatums</w:t>
      </w:r>
      <w:proofErr w:type="spellEnd"/>
      <w:r w:rsidR="002F45FC" w:rsidRPr="002F45FC">
        <w:rPr>
          <w:rFonts w:ascii="ArialMT" w:hAnsi="ArialMT"/>
          <w:sz w:val="22"/>
          <w:szCs w:val="22"/>
        </w:rPr>
        <w:t>, beats, bars (usually</w:t>
      </w:r>
      <w:r w:rsidR="002F45FC">
        <w:rPr>
          <w:rFonts w:ascii="ArialMT" w:hAnsi="ArialMT"/>
          <w:sz w:val="22"/>
          <w:szCs w:val="22"/>
        </w:rPr>
        <w:t xml:space="preserve"> </w:t>
      </w:r>
      <w:r w:rsidR="002F45FC" w:rsidRPr="002F45FC">
        <w:rPr>
          <w:rFonts w:ascii="ArialMT" w:hAnsi="ArialMT"/>
          <w:sz w:val="22"/>
          <w:szCs w:val="22"/>
        </w:rPr>
        <w:t>groups of 3 or 4 beats) and sections.</w:t>
      </w:r>
    </w:p>
    <w:p w14:paraId="721C01CB" w14:textId="0BD779E3" w:rsidR="001E0962" w:rsidRDefault="001E0962" w:rsidP="00A14FFA">
      <w:pPr>
        <w:pStyle w:val="NormalWeb"/>
        <w:shd w:val="clear" w:color="auto" w:fill="FFFFFF"/>
        <w:rPr>
          <w:rFonts w:ascii="ArialMT" w:hAnsi="ArialMT"/>
          <w:sz w:val="22"/>
          <w:szCs w:val="22"/>
        </w:rPr>
      </w:pPr>
      <w:r>
        <w:rPr>
          <w:rFonts w:ascii="ArialMT" w:hAnsi="ArialMT"/>
          <w:sz w:val="22"/>
          <w:szCs w:val="22"/>
        </w:rPr>
        <w:t>In terms of the data quality, we identified the following:</w:t>
      </w:r>
    </w:p>
    <w:p w14:paraId="29C76E2E" w14:textId="74F50619" w:rsidR="00F814A6" w:rsidRPr="00F814A6" w:rsidRDefault="00F814A6" w:rsidP="00F814A6">
      <w:pPr>
        <w:numPr>
          <w:ilvl w:val="0"/>
          <w:numId w:val="4"/>
        </w:numPr>
        <w:shd w:val="clear" w:color="auto" w:fill="FFFFFF"/>
        <w:spacing w:before="100" w:beforeAutospacing="1" w:after="100" w:afterAutospacing="1" w:line="240" w:lineRule="auto"/>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proofErr w:type="spellStart"/>
      <w:r w:rsidRPr="00F814A6">
        <w:rPr>
          <w:rFonts w:ascii="Helvetica Neue" w:eastAsia="Times New Roman" w:hAnsi="Helvetica Neue" w:cs="Times New Roman"/>
          <w:color w:val="000000"/>
          <w:sz w:val="21"/>
          <w:szCs w:val="21"/>
        </w:rPr>
        <w:t>Song_hotttnesss</w:t>
      </w:r>
      <w:proofErr w:type="spellEnd"/>
      <w:r>
        <w:rPr>
          <w:rFonts w:ascii="Helvetica Neue" w:eastAsia="Times New Roman" w:hAnsi="Helvetica Neue" w:cs="Times New Roman"/>
          <w:color w:val="000000"/>
          <w:sz w:val="21"/>
          <w:szCs w:val="21"/>
        </w:rPr>
        <w:t>`</w:t>
      </w:r>
      <w:r w:rsidRPr="00F814A6">
        <w:rPr>
          <w:rFonts w:ascii="Helvetica Neue" w:eastAsia="Times New Roman" w:hAnsi="Helvetica Neue" w:cs="Times New Roman"/>
          <w:color w:val="000000"/>
          <w:sz w:val="21"/>
          <w:szCs w:val="21"/>
        </w:rPr>
        <w:t xml:space="preserve"> is missing for 43% of the rows</w:t>
      </w:r>
      <w:r w:rsidR="00804305">
        <w:rPr>
          <w:rFonts w:ascii="Helvetica Neue" w:eastAsia="Times New Roman" w:hAnsi="Helvetica Neue" w:cs="Times New Roman"/>
          <w:color w:val="000000"/>
          <w:sz w:val="21"/>
          <w:szCs w:val="21"/>
        </w:rPr>
        <w:t xml:space="preserve"> in the subset</w:t>
      </w:r>
      <w:r w:rsidRPr="00F814A6">
        <w:rPr>
          <w:rFonts w:ascii="Helvetica Neue" w:eastAsia="Times New Roman" w:hAnsi="Helvetica Neue" w:cs="Times New Roman"/>
          <w:color w:val="000000"/>
          <w:sz w:val="21"/>
          <w:szCs w:val="21"/>
        </w:rPr>
        <w:t xml:space="preserve">. </w:t>
      </w:r>
      <w:r w:rsidR="00804305">
        <w:rPr>
          <w:rFonts w:ascii="Helvetica Neue" w:eastAsia="Times New Roman" w:hAnsi="Helvetica Neue" w:cs="Times New Roman"/>
          <w:color w:val="000000"/>
          <w:sz w:val="21"/>
          <w:szCs w:val="21"/>
        </w:rPr>
        <w:t>If these are removed, around 25% of the remaining rows have hotness values of 0</w:t>
      </w:r>
    </w:p>
    <w:p w14:paraId="19D824AC" w14:textId="10B5A3DA" w:rsidR="001E0962" w:rsidRDefault="001E0962" w:rsidP="001E0962">
      <w:pPr>
        <w:pStyle w:val="NormalWeb"/>
        <w:numPr>
          <w:ilvl w:val="0"/>
          <w:numId w:val="4"/>
        </w:numPr>
        <w:shd w:val="clear" w:color="auto" w:fill="FFFFFF"/>
        <w:rPr>
          <w:rFonts w:ascii="ArialMT" w:hAnsi="ArialMT"/>
          <w:sz w:val="22"/>
          <w:szCs w:val="22"/>
        </w:rPr>
      </w:pPr>
      <w:r>
        <w:rPr>
          <w:rFonts w:ascii="ArialMT" w:hAnsi="ArialMT"/>
          <w:sz w:val="22"/>
          <w:szCs w:val="22"/>
        </w:rPr>
        <w:t>Several columns are non-informative and can be dropped:</w:t>
      </w:r>
    </w:p>
    <w:p w14:paraId="235BA482" w14:textId="75C98CF2" w:rsidR="001E0962" w:rsidRDefault="00F814A6" w:rsidP="001E0962">
      <w:pPr>
        <w:pStyle w:val="NormalWeb"/>
        <w:numPr>
          <w:ilvl w:val="1"/>
          <w:numId w:val="4"/>
        </w:numPr>
        <w:shd w:val="clear" w:color="auto" w:fill="FFFFFF"/>
        <w:rPr>
          <w:rFonts w:ascii="ArialMT" w:hAnsi="ArialMT"/>
          <w:sz w:val="22"/>
          <w:szCs w:val="22"/>
        </w:rPr>
      </w:pPr>
      <w:r>
        <w:rPr>
          <w:rFonts w:ascii="ArialMT" w:hAnsi="ArialMT"/>
          <w:sz w:val="22"/>
          <w:szCs w:val="22"/>
        </w:rPr>
        <w:t>`</w:t>
      </w:r>
      <w:r w:rsidR="001E0962">
        <w:rPr>
          <w:rFonts w:ascii="ArialMT" w:hAnsi="ArialMT"/>
          <w:sz w:val="22"/>
          <w:szCs w:val="22"/>
        </w:rPr>
        <w:t>Analysis sample rate:</w:t>
      </w:r>
      <w:r>
        <w:rPr>
          <w:rFonts w:ascii="ArialMT" w:hAnsi="ArialMT"/>
          <w:sz w:val="22"/>
          <w:szCs w:val="22"/>
        </w:rPr>
        <w:t>`</w:t>
      </w:r>
      <w:r w:rsidR="001E0962">
        <w:rPr>
          <w:rFonts w:ascii="ArialMT" w:hAnsi="ArialMT"/>
          <w:sz w:val="22"/>
          <w:szCs w:val="22"/>
        </w:rPr>
        <w:t xml:space="preserve"> is the same value for all tracks</w:t>
      </w:r>
    </w:p>
    <w:p w14:paraId="57157C2C" w14:textId="727E4499" w:rsidR="001E0962" w:rsidRDefault="00F814A6" w:rsidP="001E0962">
      <w:pPr>
        <w:pStyle w:val="NormalWeb"/>
        <w:numPr>
          <w:ilvl w:val="1"/>
          <w:numId w:val="4"/>
        </w:numPr>
        <w:shd w:val="clear" w:color="auto" w:fill="FFFFFF"/>
        <w:rPr>
          <w:rFonts w:ascii="ArialMT" w:hAnsi="ArialMT"/>
          <w:sz w:val="22"/>
          <w:szCs w:val="22"/>
        </w:rPr>
      </w:pPr>
      <w:r>
        <w:rPr>
          <w:rFonts w:ascii="ArialMT" w:hAnsi="ArialMT"/>
          <w:sz w:val="22"/>
          <w:szCs w:val="22"/>
        </w:rPr>
        <w:t>`</w:t>
      </w:r>
      <w:r w:rsidR="001E0962">
        <w:rPr>
          <w:rFonts w:ascii="ArialMT" w:hAnsi="ArialMT"/>
          <w:sz w:val="22"/>
          <w:szCs w:val="22"/>
        </w:rPr>
        <w:t>Energy</w:t>
      </w:r>
      <w:r>
        <w:rPr>
          <w:rFonts w:ascii="ArialMT" w:hAnsi="ArialMT"/>
          <w:sz w:val="22"/>
          <w:szCs w:val="22"/>
        </w:rPr>
        <w:t>`</w:t>
      </w:r>
      <w:r w:rsidR="001E0962">
        <w:rPr>
          <w:rFonts w:ascii="ArialMT" w:hAnsi="ArialMT"/>
          <w:sz w:val="22"/>
          <w:szCs w:val="22"/>
        </w:rPr>
        <w:t xml:space="preserve"> and </w:t>
      </w:r>
      <w:r>
        <w:rPr>
          <w:rFonts w:ascii="ArialMT" w:hAnsi="ArialMT"/>
          <w:sz w:val="22"/>
          <w:szCs w:val="22"/>
        </w:rPr>
        <w:t>`</w:t>
      </w:r>
      <w:r w:rsidR="001E0962">
        <w:rPr>
          <w:rFonts w:ascii="ArialMT" w:hAnsi="ArialMT"/>
          <w:sz w:val="22"/>
          <w:szCs w:val="22"/>
        </w:rPr>
        <w:t>Danceability</w:t>
      </w:r>
      <w:r>
        <w:rPr>
          <w:rFonts w:ascii="ArialMT" w:hAnsi="ArialMT"/>
          <w:sz w:val="22"/>
          <w:szCs w:val="22"/>
        </w:rPr>
        <w:t>`</w:t>
      </w:r>
      <w:r w:rsidR="001E0962">
        <w:rPr>
          <w:rFonts w:ascii="ArialMT" w:hAnsi="ArialMT"/>
          <w:sz w:val="22"/>
          <w:szCs w:val="22"/>
        </w:rPr>
        <w:t>: contain only zeros</w:t>
      </w:r>
    </w:p>
    <w:p w14:paraId="294ABA2A" w14:textId="10BF46FB" w:rsidR="001E0962" w:rsidRDefault="00F814A6" w:rsidP="00F814A6">
      <w:pPr>
        <w:pStyle w:val="NormalWeb"/>
        <w:numPr>
          <w:ilvl w:val="1"/>
          <w:numId w:val="4"/>
        </w:numPr>
        <w:shd w:val="clear" w:color="auto" w:fill="FFFFFF"/>
        <w:rPr>
          <w:rFonts w:ascii="ArialMT" w:hAnsi="ArialMT"/>
          <w:sz w:val="22"/>
          <w:szCs w:val="22"/>
        </w:rPr>
      </w:pPr>
      <w:r>
        <w:rPr>
          <w:rFonts w:ascii="ArialMT" w:hAnsi="ArialMT"/>
          <w:sz w:val="22"/>
          <w:szCs w:val="22"/>
        </w:rPr>
        <w:t>`Artist latitude` and `longitude`: have more than 60% missing data</w:t>
      </w:r>
    </w:p>
    <w:p w14:paraId="6BCD0F7A" w14:textId="721B105C" w:rsidR="001E0962" w:rsidRPr="00726EDD" w:rsidRDefault="00F814A6" w:rsidP="00A14FFA">
      <w:pPr>
        <w:pStyle w:val="NormalWeb"/>
        <w:numPr>
          <w:ilvl w:val="0"/>
          <w:numId w:val="4"/>
        </w:numPr>
        <w:shd w:val="clear" w:color="auto" w:fill="FFFFFF"/>
        <w:rPr>
          <w:rFonts w:ascii="ArialMT" w:hAnsi="ArialMT"/>
          <w:sz w:val="22"/>
          <w:szCs w:val="22"/>
        </w:rPr>
      </w:pPr>
      <w:r>
        <w:rPr>
          <w:rFonts w:ascii="ArialMT" w:hAnsi="ArialMT"/>
          <w:sz w:val="22"/>
          <w:szCs w:val="22"/>
        </w:rPr>
        <w:t>`</w:t>
      </w:r>
      <w:r w:rsidRPr="00F814A6">
        <w:rPr>
          <w:rFonts w:ascii="ArialMT" w:hAnsi="ArialMT"/>
          <w:sz w:val="22"/>
          <w:szCs w:val="22"/>
        </w:rPr>
        <w:t>Year</w:t>
      </w:r>
      <w:r>
        <w:rPr>
          <w:rFonts w:ascii="ArialMT" w:hAnsi="ArialMT"/>
          <w:sz w:val="22"/>
          <w:szCs w:val="22"/>
        </w:rPr>
        <w:t>`</w:t>
      </w:r>
      <w:r w:rsidRPr="00F814A6">
        <w:rPr>
          <w:rFonts w:ascii="ArialMT" w:hAnsi="ArialMT"/>
          <w:sz w:val="22"/>
          <w:szCs w:val="22"/>
        </w:rPr>
        <w:t xml:space="preserve"> has around 25% of rows with zero, which can be considered missing data. These are left as they are for now.</w:t>
      </w:r>
    </w:p>
    <w:p w14:paraId="7C432364" w14:textId="2D13460C" w:rsidR="00FA7B31" w:rsidRDefault="00FA7B31" w:rsidP="00A14FFA">
      <w:pPr>
        <w:pStyle w:val="NormalWeb"/>
        <w:shd w:val="clear" w:color="auto" w:fill="FFFFFF"/>
        <w:rPr>
          <w:rFonts w:ascii="ArialMT" w:hAnsi="ArialMT"/>
          <w:sz w:val="22"/>
          <w:szCs w:val="22"/>
        </w:rPr>
      </w:pPr>
      <w:r>
        <w:rPr>
          <w:rFonts w:ascii="ArialMT" w:hAnsi="ArialMT"/>
          <w:sz w:val="22"/>
          <w:szCs w:val="22"/>
        </w:rPr>
        <w:t>The data is accompanied by additional files that provide the following information:</w:t>
      </w:r>
    </w:p>
    <w:p w14:paraId="2F9CBCF3" w14:textId="134F8459"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List of track Echo Nest ID</w:t>
      </w:r>
      <w:r w:rsidR="00726EDD">
        <w:rPr>
          <w:rFonts w:ascii="ArialMT" w:hAnsi="ArialMT"/>
          <w:sz w:val="22"/>
          <w:szCs w:val="22"/>
        </w:rPr>
        <w:t>s</w:t>
      </w:r>
    </w:p>
    <w:p w14:paraId="7DFC10C6" w14:textId="14268410"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List of all artist IDs</w:t>
      </w:r>
    </w:p>
    <w:p w14:paraId="24A50520" w14:textId="5D810056"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List of all unique artist terms</w:t>
      </w:r>
    </w:p>
    <w:p w14:paraId="38F6DA01" w14:textId="280BD2F8"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 xml:space="preserve">List of all unique </w:t>
      </w:r>
      <w:proofErr w:type="spellStart"/>
      <w:r>
        <w:rPr>
          <w:rFonts w:ascii="ArialMT" w:hAnsi="ArialMT"/>
          <w:sz w:val="22"/>
          <w:szCs w:val="22"/>
        </w:rPr>
        <w:t>musicbrainz</w:t>
      </w:r>
      <w:proofErr w:type="spellEnd"/>
      <w:r>
        <w:rPr>
          <w:rFonts w:ascii="ArialMT" w:hAnsi="ArialMT"/>
          <w:sz w:val="22"/>
          <w:szCs w:val="22"/>
        </w:rPr>
        <w:t xml:space="preserve"> tags</w:t>
      </w:r>
    </w:p>
    <w:p w14:paraId="68A92B64" w14:textId="19E596A8"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List of the tracks for which there is year information</w:t>
      </w:r>
    </w:p>
    <w:p w14:paraId="17D15BF6" w14:textId="7D34AC0F"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List of artist latitude and longitude, where available</w:t>
      </w:r>
    </w:p>
    <w:p w14:paraId="68B9C790" w14:textId="54483861"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lastRenderedPageBreak/>
        <w:t>Summary file of the whole dataset containing metadata but no audio analysis</w:t>
      </w:r>
    </w:p>
    <w:p w14:paraId="71A7BB73" w14:textId="4F63B7E9"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SQLite database containing track metadata</w:t>
      </w:r>
    </w:p>
    <w:p w14:paraId="3F933BBD" w14:textId="521BDDA5" w:rsidR="00FA7B31" w:rsidRDefault="00FA7B31" w:rsidP="00FA7B31">
      <w:pPr>
        <w:pStyle w:val="NormalWeb"/>
        <w:numPr>
          <w:ilvl w:val="0"/>
          <w:numId w:val="3"/>
        </w:numPr>
        <w:shd w:val="clear" w:color="auto" w:fill="FFFFFF"/>
        <w:rPr>
          <w:rFonts w:ascii="ArialMT" w:hAnsi="ArialMT"/>
          <w:sz w:val="22"/>
          <w:szCs w:val="22"/>
        </w:rPr>
      </w:pPr>
      <w:r>
        <w:rPr>
          <w:rFonts w:ascii="ArialMT" w:hAnsi="ArialMT"/>
          <w:sz w:val="22"/>
          <w:szCs w:val="22"/>
        </w:rPr>
        <w:t>SQLite database containing links from artist ID to tags</w:t>
      </w:r>
    </w:p>
    <w:p w14:paraId="7BF7B4F2" w14:textId="36EAC04E" w:rsidR="00726EDD" w:rsidRPr="00DF28A3" w:rsidRDefault="00FA7B31" w:rsidP="00726EDD">
      <w:pPr>
        <w:pStyle w:val="NormalWeb"/>
        <w:numPr>
          <w:ilvl w:val="0"/>
          <w:numId w:val="3"/>
        </w:numPr>
        <w:shd w:val="clear" w:color="auto" w:fill="FFFFFF"/>
        <w:rPr>
          <w:rFonts w:ascii="ArialMT" w:hAnsi="ArialMT"/>
          <w:sz w:val="22"/>
          <w:szCs w:val="22"/>
        </w:rPr>
      </w:pPr>
      <w:r w:rsidRPr="00726EDD">
        <w:rPr>
          <w:rFonts w:ascii="ArialMT" w:hAnsi="ArialMT"/>
          <w:sz w:val="22"/>
          <w:szCs w:val="22"/>
        </w:rPr>
        <w:t>SQLite database containing similarity among artists</w:t>
      </w:r>
    </w:p>
    <w:p w14:paraId="4C55A552" w14:textId="7704146F" w:rsidR="00726EDD" w:rsidRDefault="00726EDD" w:rsidP="00726EDD">
      <w:pPr>
        <w:pStyle w:val="NormalWeb"/>
        <w:shd w:val="clear" w:color="auto" w:fill="FFFFFF"/>
        <w:rPr>
          <w:rFonts w:ascii="ArialMT" w:hAnsi="ArialMT"/>
          <w:sz w:val="22"/>
          <w:szCs w:val="22"/>
        </w:rPr>
      </w:pPr>
      <w:r>
        <w:rPr>
          <w:rFonts w:ascii="ArialMT" w:hAnsi="ArialMT"/>
          <w:sz w:val="22"/>
          <w:szCs w:val="22"/>
        </w:rPr>
        <w:t xml:space="preserve">The distribution of song hotness is </w:t>
      </w:r>
      <w:r w:rsidR="00796CE9">
        <w:rPr>
          <w:rFonts w:ascii="ArialMT" w:hAnsi="ArialMT"/>
          <w:sz w:val="22"/>
          <w:szCs w:val="22"/>
        </w:rPr>
        <w:t xml:space="preserve">skewed with around 25% of the tracks having zero values (of the 5648 that do not have </w:t>
      </w:r>
      <w:proofErr w:type="spellStart"/>
      <w:r w:rsidR="00796CE9">
        <w:rPr>
          <w:rFonts w:ascii="ArialMT" w:hAnsi="ArialMT"/>
          <w:sz w:val="22"/>
          <w:szCs w:val="22"/>
        </w:rPr>
        <w:t>NaN</w:t>
      </w:r>
      <w:proofErr w:type="spellEnd"/>
      <w:r w:rsidR="00796CE9">
        <w:rPr>
          <w:rFonts w:ascii="ArialMT" w:hAnsi="ArialMT"/>
          <w:sz w:val="22"/>
          <w:szCs w:val="22"/>
        </w:rPr>
        <w:t xml:space="preserve"> values). </w:t>
      </w:r>
      <w:r w:rsidR="00650AEA">
        <w:rPr>
          <w:rFonts w:ascii="ArialMT" w:hAnsi="ArialMT"/>
          <w:sz w:val="22"/>
          <w:szCs w:val="22"/>
        </w:rPr>
        <w:t xml:space="preserve">Average song hotness per year seems to have a slight upward trend. </w:t>
      </w:r>
      <w:r w:rsidR="000F1430">
        <w:rPr>
          <w:rFonts w:ascii="ArialMT" w:hAnsi="ArialMT"/>
          <w:sz w:val="22"/>
          <w:szCs w:val="22"/>
        </w:rPr>
        <w:t>We must also consider that musical tastes change over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9"/>
        <w:gridCol w:w="4400"/>
      </w:tblGrid>
      <w:tr w:rsidR="00650AEA" w14:paraId="06E978D5" w14:textId="77777777" w:rsidTr="00650AEA">
        <w:tc>
          <w:tcPr>
            <w:tcW w:w="4509" w:type="dxa"/>
          </w:tcPr>
          <w:p w14:paraId="32059732" w14:textId="187D0A65" w:rsidR="00650AEA" w:rsidRDefault="00650AEA" w:rsidP="00726EDD">
            <w:pPr>
              <w:pStyle w:val="NormalWeb"/>
              <w:rPr>
                <w:rFonts w:ascii="ArialMT" w:hAnsi="ArialMT"/>
                <w:sz w:val="22"/>
                <w:szCs w:val="22"/>
              </w:rPr>
            </w:pPr>
            <w:r w:rsidRPr="00796CE9">
              <w:rPr>
                <w:rFonts w:ascii="ArialMT" w:hAnsi="ArialMT"/>
                <w:sz w:val="22"/>
                <w:szCs w:val="22"/>
              </w:rPr>
              <w:drawing>
                <wp:inline distT="0" distB="0" distL="0" distR="0" wp14:anchorId="100470FA" wp14:editId="2A1612FB">
                  <wp:extent cx="2980303" cy="2081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405" cy="2109031"/>
                          </a:xfrm>
                          <a:prstGeom prst="rect">
                            <a:avLst/>
                          </a:prstGeom>
                        </pic:spPr>
                      </pic:pic>
                    </a:graphicData>
                  </a:graphic>
                </wp:inline>
              </w:drawing>
            </w:r>
          </w:p>
        </w:tc>
        <w:tc>
          <w:tcPr>
            <w:tcW w:w="4510" w:type="dxa"/>
          </w:tcPr>
          <w:p w14:paraId="638B3747" w14:textId="6F9D6F42" w:rsidR="00650AEA" w:rsidRDefault="00650AEA" w:rsidP="00650AEA">
            <w:r>
              <w:rPr>
                <w:rFonts w:ascii="ArialMT" w:hAnsi="ArialMT"/>
                <w:noProof/>
              </w:rPr>
              <w:drawing>
                <wp:inline distT="0" distB="0" distL="0" distR="0" wp14:anchorId="533CEE35" wp14:editId="14B26873">
                  <wp:extent cx="2826322" cy="1984375"/>
                  <wp:effectExtent l="0" t="0" r="0" b="0"/>
                  <wp:docPr id="3" name="Picture 3" descr="/var/folders/t6/q8snfhlx5b1gbwddfx3vt16h0000gn/T/com.microsoft.Word/Content.MSO/55BBE8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t6/q8snfhlx5b1gbwddfx3vt16h0000gn/T/com.microsoft.Word/Content.MSO/55BBE8A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6968" cy="1991850"/>
                          </a:xfrm>
                          <a:prstGeom prst="rect">
                            <a:avLst/>
                          </a:prstGeom>
                          <a:noFill/>
                          <a:ln>
                            <a:noFill/>
                          </a:ln>
                        </pic:spPr>
                      </pic:pic>
                    </a:graphicData>
                  </a:graphic>
                </wp:inline>
              </w:drawing>
            </w:r>
          </w:p>
          <w:p w14:paraId="1B86369A" w14:textId="77777777" w:rsidR="00650AEA" w:rsidRDefault="00650AEA" w:rsidP="00726EDD">
            <w:pPr>
              <w:pStyle w:val="NormalWeb"/>
              <w:rPr>
                <w:rFonts w:ascii="ArialMT" w:hAnsi="ArialMT"/>
                <w:sz w:val="22"/>
                <w:szCs w:val="22"/>
              </w:rPr>
            </w:pPr>
          </w:p>
        </w:tc>
      </w:tr>
    </w:tbl>
    <w:p w14:paraId="6D0A1947" w14:textId="42B61088" w:rsidR="00796CE9" w:rsidRDefault="00796CE9" w:rsidP="00796CE9">
      <w:pPr>
        <w:pStyle w:val="NormalWeb"/>
        <w:shd w:val="clear" w:color="auto" w:fill="FFFFFF"/>
        <w:rPr>
          <w:rFonts w:ascii="ArialMT" w:hAnsi="ArialMT"/>
          <w:sz w:val="22"/>
          <w:szCs w:val="22"/>
        </w:rPr>
      </w:pPr>
      <w:r>
        <w:rPr>
          <w:rFonts w:ascii="ArialMT" w:hAnsi="ArialMT"/>
          <w:sz w:val="22"/>
          <w:szCs w:val="22"/>
        </w:rPr>
        <w:t>Exploration of correlations with the single-valued numerical columns shows that artist familiarity and artist hotness are strongly correlated with the target variable.</w:t>
      </w:r>
      <w:r w:rsidR="003F34F8">
        <w:rPr>
          <w:rFonts w:ascii="ArialMT" w:hAnsi="ArialMT"/>
          <w:sz w:val="22"/>
          <w:szCs w:val="22"/>
        </w:rPr>
        <w:t xml:space="preserve"> As previously identified, there seems to be a positive correlation between song hotness and year, as well as with loudness.</w:t>
      </w:r>
    </w:p>
    <w:p w14:paraId="7112254F" w14:textId="50A2A65F" w:rsidR="00205DBC" w:rsidRDefault="00650AEA" w:rsidP="00C11B0F">
      <w:pPr>
        <w:pStyle w:val="NormalWeb"/>
        <w:shd w:val="clear" w:color="auto" w:fill="FFFFFF"/>
        <w:jc w:val="center"/>
        <w:rPr>
          <w:rFonts w:ascii="ArialMT" w:hAnsi="ArialMT"/>
          <w:sz w:val="22"/>
          <w:szCs w:val="22"/>
        </w:rPr>
      </w:pPr>
      <w:r w:rsidRPr="00650AEA">
        <w:rPr>
          <w:rFonts w:ascii="ArialMT" w:hAnsi="ArialMT"/>
          <w:sz w:val="22"/>
          <w:szCs w:val="22"/>
        </w:rPr>
        <w:drawing>
          <wp:inline distT="0" distB="0" distL="0" distR="0" wp14:anchorId="210C65E9" wp14:editId="67B887B8">
            <wp:extent cx="3686783" cy="2952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397" cy="297503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5"/>
      </w:tblGrid>
      <w:tr w:rsidR="00205DBC" w14:paraId="25F75664" w14:textId="77777777" w:rsidTr="00205DBC">
        <w:tc>
          <w:tcPr>
            <w:tcW w:w="4509" w:type="dxa"/>
          </w:tcPr>
          <w:p w14:paraId="4890C063" w14:textId="0B1AE145" w:rsidR="00205DBC" w:rsidRDefault="00205DBC" w:rsidP="00796CE9">
            <w:pPr>
              <w:pStyle w:val="NormalWeb"/>
              <w:jc w:val="center"/>
              <w:rPr>
                <w:rFonts w:ascii="ArialMT" w:hAnsi="ArialMT"/>
                <w:sz w:val="22"/>
                <w:szCs w:val="22"/>
              </w:rPr>
            </w:pPr>
            <w:r w:rsidRPr="00205DBC">
              <w:rPr>
                <w:rFonts w:ascii="ArialMT" w:hAnsi="ArialMT"/>
                <w:sz w:val="22"/>
                <w:szCs w:val="22"/>
              </w:rPr>
              <w:lastRenderedPageBreak/>
              <w:drawing>
                <wp:inline distT="0" distB="0" distL="0" distR="0" wp14:anchorId="2140BBDB" wp14:editId="549BA46B">
                  <wp:extent cx="2742086" cy="1964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683" cy="1982314"/>
                          </a:xfrm>
                          <a:prstGeom prst="rect">
                            <a:avLst/>
                          </a:prstGeom>
                        </pic:spPr>
                      </pic:pic>
                    </a:graphicData>
                  </a:graphic>
                </wp:inline>
              </w:drawing>
            </w:r>
          </w:p>
        </w:tc>
        <w:tc>
          <w:tcPr>
            <w:tcW w:w="4510" w:type="dxa"/>
          </w:tcPr>
          <w:p w14:paraId="743164DD" w14:textId="6DED9505" w:rsidR="00205DBC" w:rsidRDefault="00205DBC" w:rsidP="00796CE9">
            <w:pPr>
              <w:pStyle w:val="NormalWeb"/>
              <w:jc w:val="center"/>
              <w:rPr>
                <w:rFonts w:ascii="ArialMT" w:hAnsi="ArialMT"/>
                <w:sz w:val="22"/>
                <w:szCs w:val="22"/>
              </w:rPr>
            </w:pPr>
            <w:r w:rsidRPr="00205DBC">
              <w:rPr>
                <w:rFonts w:ascii="ArialMT" w:hAnsi="ArialMT"/>
                <w:sz w:val="22"/>
                <w:szCs w:val="22"/>
              </w:rPr>
              <w:drawing>
                <wp:inline distT="0" distB="0" distL="0" distR="0" wp14:anchorId="4E7AE42A" wp14:editId="1A6779EE">
                  <wp:extent cx="2742085" cy="1964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3659" cy="1972982"/>
                          </a:xfrm>
                          <a:prstGeom prst="rect">
                            <a:avLst/>
                          </a:prstGeom>
                        </pic:spPr>
                      </pic:pic>
                    </a:graphicData>
                  </a:graphic>
                </wp:inline>
              </w:drawing>
            </w:r>
          </w:p>
        </w:tc>
      </w:tr>
    </w:tbl>
    <w:p w14:paraId="67759E19" w14:textId="40D4A949" w:rsidR="00205DBC" w:rsidRDefault="007B6572" w:rsidP="007B6572">
      <w:pPr>
        <w:pStyle w:val="NormalWeb"/>
        <w:shd w:val="clear" w:color="auto" w:fill="FFFFFF"/>
        <w:rPr>
          <w:rFonts w:ascii="ArialMT" w:hAnsi="ArialMT"/>
          <w:sz w:val="22"/>
          <w:szCs w:val="22"/>
        </w:rPr>
      </w:pPr>
      <w:r>
        <w:rPr>
          <w:rFonts w:ascii="ArialMT" w:hAnsi="ArialMT"/>
          <w:sz w:val="22"/>
          <w:szCs w:val="22"/>
        </w:rPr>
        <w:t xml:space="preserve">The next steps are to better understand the other features in the dataset (arrays and descriptive variables), and to explore what other datasets can be linked to MSD in order to augment the features. </w:t>
      </w:r>
    </w:p>
    <w:p w14:paraId="3DA4BDB5" w14:textId="0BAC2847" w:rsidR="004B6473" w:rsidRDefault="004B6473"/>
    <w:sectPr w:rsidR="004B647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C7B5F" w14:textId="77777777" w:rsidR="0009122B" w:rsidRDefault="0009122B" w:rsidP="00C11B0F">
      <w:pPr>
        <w:spacing w:line="240" w:lineRule="auto"/>
      </w:pPr>
      <w:r>
        <w:separator/>
      </w:r>
    </w:p>
  </w:endnote>
  <w:endnote w:type="continuationSeparator" w:id="0">
    <w:p w14:paraId="796721A3" w14:textId="77777777" w:rsidR="0009122B" w:rsidRDefault="0009122B" w:rsidP="00C11B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0535A" w14:textId="77777777" w:rsidR="0009122B" w:rsidRDefault="0009122B" w:rsidP="00C11B0F">
      <w:pPr>
        <w:spacing w:line="240" w:lineRule="auto"/>
      </w:pPr>
      <w:r>
        <w:separator/>
      </w:r>
    </w:p>
  </w:footnote>
  <w:footnote w:type="continuationSeparator" w:id="0">
    <w:p w14:paraId="70D21449" w14:textId="77777777" w:rsidR="0009122B" w:rsidRDefault="0009122B" w:rsidP="00C11B0F">
      <w:pPr>
        <w:spacing w:line="240" w:lineRule="auto"/>
      </w:pPr>
      <w:r>
        <w:continuationSeparator/>
      </w:r>
    </w:p>
  </w:footnote>
  <w:footnote w:id="1">
    <w:p w14:paraId="6B3FC513" w14:textId="76BD7949" w:rsidR="00C11B0F" w:rsidRPr="00CD0A40" w:rsidRDefault="00C11B0F" w:rsidP="00CD0A40">
      <w:pPr>
        <w:rPr>
          <w:sz w:val="18"/>
          <w:szCs w:val="18"/>
        </w:rPr>
      </w:pPr>
      <w:r>
        <w:rPr>
          <w:rStyle w:val="FootnoteReference"/>
        </w:rPr>
        <w:footnoteRef/>
      </w:r>
      <w:r>
        <w:t xml:space="preserve"> </w:t>
      </w:r>
      <w:proofErr w:type="spellStart"/>
      <w:r w:rsidRPr="00CD0A40">
        <w:rPr>
          <w:sz w:val="18"/>
          <w:szCs w:val="18"/>
        </w:rPr>
        <w:t>Salganik</w:t>
      </w:r>
      <w:proofErr w:type="spellEnd"/>
      <w:r w:rsidRPr="00CD0A40">
        <w:rPr>
          <w:sz w:val="18"/>
          <w:szCs w:val="18"/>
        </w:rPr>
        <w:t xml:space="preserve"> et al </w:t>
      </w:r>
      <w:r w:rsidR="00CD0A40" w:rsidRPr="00CD0A40">
        <w:rPr>
          <w:sz w:val="18"/>
          <w:szCs w:val="18"/>
        </w:rPr>
        <w:t xml:space="preserve">(2006) </w:t>
      </w:r>
      <w:r w:rsidRPr="00CD0A40">
        <w:rPr>
          <w:sz w:val="18"/>
          <w:szCs w:val="18"/>
        </w:rPr>
        <w:t>Experimental Study of Inequality and Unpredictability in an Artificial Cultural Market</w:t>
      </w:r>
      <w:r w:rsidR="00CD0A40" w:rsidRPr="00CD0A40">
        <w:rPr>
          <w:sz w:val="18"/>
          <w:szCs w:val="18"/>
        </w:rPr>
        <w:t xml:space="preserve"> </w:t>
      </w:r>
      <w:hyperlink r:id="rId1" w:history="1">
        <w:r w:rsidR="00CD0A40" w:rsidRPr="00CD0A40">
          <w:rPr>
            <w:color w:val="0000FF"/>
            <w:sz w:val="18"/>
            <w:szCs w:val="18"/>
            <w:u w:val="single"/>
          </w:rPr>
          <w:t>https://www.princeton.edu/~mjs3/salganik_dodds_watts06_full.pdf</w:t>
        </w:r>
      </w:hyperlink>
    </w:p>
  </w:footnote>
  <w:footnote w:id="2">
    <w:p w14:paraId="33C9CEFB" w14:textId="4E3CFF57" w:rsidR="00132185" w:rsidRPr="00CD0A40" w:rsidRDefault="00132185" w:rsidP="00CD0A40">
      <w:pPr>
        <w:rPr>
          <w:sz w:val="18"/>
          <w:szCs w:val="18"/>
        </w:rPr>
      </w:pPr>
      <w:r w:rsidRPr="00CD0A40">
        <w:rPr>
          <w:rStyle w:val="FootnoteReference"/>
          <w:sz w:val="18"/>
          <w:szCs w:val="18"/>
        </w:rPr>
        <w:footnoteRef/>
      </w:r>
      <w:r w:rsidRPr="00CD0A40">
        <w:rPr>
          <w:sz w:val="18"/>
          <w:szCs w:val="18"/>
        </w:rPr>
        <w:t xml:space="preserve"> </w:t>
      </w:r>
      <w:proofErr w:type="spellStart"/>
      <w:r w:rsidRPr="00CD0A40">
        <w:rPr>
          <w:sz w:val="18"/>
          <w:szCs w:val="18"/>
        </w:rPr>
        <w:t>Herremans</w:t>
      </w:r>
      <w:proofErr w:type="spellEnd"/>
      <w:r w:rsidRPr="00CD0A40">
        <w:rPr>
          <w:sz w:val="18"/>
          <w:szCs w:val="18"/>
        </w:rPr>
        <w:t xml:space="preserve"> et al</w:t>
      </w:r>
      <w:r w:rsidR="00CD0A40" w:rsidRPr="00CD0A40">
        <w:rPr>
          <w:sz w:val="18"/>
          <w:szCs w:val="18"/>
        </w:rPr>
        <w:t xml:space="preserve"> (2014)</w:t>
      </w:r>
      <w:r w:rsidRPr="00CD0A40">
        <w:rPr>
          <w:sz w:val="18"/>
          <w:szCs w:val="18"/>
        </w:rPr>
        <w:t xml:space="preserve"> Dance Hit Song Prediction</w:t>
      </w:r>
      <w:r w:rsidR="00CD0A40" w:rsidRPr="00CD0A40">
        <w:rPr>
          <w:sz w:val="18"/>
          <w:szCs w:val="18"/>
        </w:rPr>
        <w:t xml:space="preserve"> </w:t>
      </w:r>
      <w:hyperlink r:id="rId2" w:history="1">
        <w:r w:rsidR="00CD0A40" w:rsidRPr="00CD0A40">
          <w:rPr>
            <w:color w:val="0000FF"/>
            <w:sz w:val="18"/>
            <w:szCs w:val="18"/>
            <w:u w:val="single"/>
          </w:rPr>
          <w:t>http://antor.uantwerpen.be/wordpress/wp-content/papercite-data/pdf/herremans2014dance.pdf</w:t>
        </w:r>
      </w:hyperlink>
    </w:p>
  </w:footnote>
  <w:footnote w:id="3">
    <w:p w14:paraId="2E9DC97C" w14:textId="3504CB5D" w:rsidR="00CD0A40" w:rsidRPr="00CD0A40" w:rsidRDefault="00CD0A40" w:rsidP="00CD0A40">
      <w:pPr>
        <w:rPr>
          <w:sz w:val="18"/>
          <w:szCs w:val="18"/>
        </w:rPr>
      </w:pPr>
      <w:r w:rsidRPr="00CD0A40">
        <w:rPr>
          <w:rStyle w:val="FootnoteReference"/>
          <w:sz w:val="18"/>
          <w:szCs w:val="18"/>
        </w:rPr>
        <w:footnoteRef/>
      </w:r>
      <w:r w:rsidRPr="00CD0A40">
        <w:rPr>
          <w:sz w:val="18"/>
          <w:szCs w:val="18"/>
        </w:rPr>
        <w:t xml:space="preserve"> Pham et al (2015) Predicting Song Popularity </w:t>
      </w:r>
      <w:hyperlink r:id="rId3" w:history="1">
        <w:r w:rsidRPr="00CD0A40">
          <w:rPr>
            <w:color w:val="0000FF"/>
            <w:sz w:val="18"/>
            <w:szCs w:val="18"/>
            <w:u w:val="single"/>
          </w:rPr>
          <w:t>http://cs229.stanford.edu/proj2015/140_report.pdf</w:t>
        </w:r>
      </w:hyperlink>
    </w:p>
  </w:footnote>
  <w:footnote w:id="4">
    <w:p w14:paraId="366FBE19" w14:textId="0E981EBD" w:rsidR="00930B64" w:rsidRDefault="00930B64">
      <w:pPr>
        <w:pStyle w:val="FootnoteText"/>
      </w:pPr>
      <w:r>
        <w:rPr>
          <w:rStyle w:val="FootnoteReference"/>
        </w:rPr>
        <w:footnoteRef/>
      </w:r>
      <w:r>
        <w:t xml:space="preserve"> Now owned by Spotify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602"/>
    <w:multiLevelType w:val="multilevel"/>
    <w:tmpl w:val="BB66A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275F41"/>
    <w:multiLevelType w:val="hybridMultilevel"/>
    <w:tmpl w:val="1758CE9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E621F"/>
    <w:multiLevelType w:val="hybridMultilevel"/>
    <w:tmpl w:val="E46E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00C79"/>
    <w:multiLevelType w:val="multilevel"/>
    <w:tmpl w:val="7C065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1C7DE0"/>
    <w:multiLevelType w:val="hybridMultilevel"/>
    <w:tmpl w:val="AC56040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C66DB"/>
    <w:multiLevelType w:val="hybridMultilevel"/>
    <w:tmpl w:val="EAAA439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D0F50"/>
    <w:multiLevelType w:val="multilevel"/>
    <w:tmpl w:val="4E3C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5"/>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473"/>
    <w:rsid w:val="0009122B"/>
    <w:rsid w:val="000B4EAE"/>
    <w:rsid w:val="000F1430"/>
    <w:rsid w:val="00132185"/>
    <w:rsid w:val="0017255F"/>
    <w:rsid w:val="001C259A"/>
    <w:rsid w:val="001E0962"/>
    <w:rsid w:val="00205DBC"/>
    <w:rsid w:val="0021610D"/>
    <w:rsid w:val="002F45FC"/>
    <w:rsid w:val="003B4D9A"/>
    <w:rsid w:val="003F34F8"/>
    <w:rsid w:val="00446800"/>
    <w:rsid w:val="00487975"/>
    <w:rsid w:val="004B6473"/>
    <w:rsid w:val="00650AEA"/>
    <w:rsid w:val="00695C18"/>
    <w:rsid w:val="006F3B20"/>
    <w:rsid w:val="00726EDD"/>
    <w:rsid w:val="00796CE9"/>
    <w:rsid w:val="007B6572"/>
    <w:rsid w:val="00804305"/>
    <w:rsid w:val="008870A8"/>
    <w:rsid w:val="00930B64"/>
    <w:rsid w:val="00A14FFA"/>
    <w:rsid w:val="00A66C19"/>
    <w:rsid w:val="00AC0D5D"/>
    <w:rsid w:val="00C11B0F"/>
    <w:rsid w:val="00CD0A40"/>
    <w:rsid w:val="00D247BC"/>
    <w:rsid w:val="00D82B43"/>
    <w:rsid w:val="00DF28A3"/>
    <w:rsid w:val="00EA7AE5"/>
    <w:rsid w:val="00F814A6"/>
    <w:rsid w:val="00FA7B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E1EE982"/>
  <w15:docId w15:val="{AFEDB2AB-9C04-F141-998F-D135F7B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1610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610D"/>
    <w:rPr>
      <w:rFonts w:ascii="Times New Roman" w:hAnsi="Times New Roman" w:cs="Times New Roman"/>
      <w:sz w:val="18"/>
      <w:szCs w:val="18"/>
    </w:rPr>
  </w:style>
  <w:style w:type="paragraph" w:styleId="NormalWeb">
    <w:name w:val="Normal (Web)"/>
    <w:basedOn w:val="Normal"/>
    <w:uiPriority w:val="99"/>
    <w:semiHidden/>
    <w:unhideWhenUsed/>
    <w:rsid w:val="00A14FF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E0962"/>
    <w:pPr>
      <w:ind w:left="720"/>
      <w:contextualSpacing/>
    </w:pPr>
  </w:style>
  <w:style w:type="table" w:styleId="TableGrid">
    <w:name w:val="Table Grid"/>
    <w:basedOn w:val="TableNormal"/>
    <w:uiPriority w:val="39"/>
    <w:rsid w:val="00650A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11B0F"/>
    <w:pPr>
      <w:spacing w:line="240" w:lineRule="auto"/>
    </w:pPr>
    <w:rPr>
      <w:sz w:val="20"/>
      <w:szCs w:val="20"/>
    </w:rPr>
  </w:style>
  <w:style w:type="character" w:customStyle="1" w:styleId="FootnoteTextChar">
    <w:name w:val="Footnote Text Char"/>
    <w:basedOn w:val="DefaultParagraphFont"/>
    <w:link w:val="FootnoteText"/>
    <w:uiPriority w:val="99"/>
    <w:semiHidden/>
    <w:rsid w:val="00C11B0F"/>
    <w:rPr>
      <w:sz w:val="20"/>
      <w:szCs w:val="20"/>
    </w:rPr>
  </w:style>
  <w:style w:type="character" w:styleId="FootnoteReference">
    <w:name w:val="footnote reference"/>
    <w:basedOn w:val="DefaultParagraphFont"/>
    <w:uiPriority w:val="99"/>
    <w:semiHidden/>
    <w:unhideWhenUsed/>
    <w:rsid w:val="00C11B0F"/>
    <w:rPr>
      <w:vertAlign w:val="superscript"/>
    </w:rPr>
  </w:style>
  <w:style w:type="character" w:styleId="Hyperlink">
    <w:name w:val="Hyperlink"/>
    <w:basedOn w:val="DefaultParagraphFont"/>
    <w:uiPriority w:val="99"/>
    <w:semiHidden/>
    <w:unhideWhenUsed/>
    <w:rsid w:val="00CD0A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29909">
      <w:bodyDiv w:val="1"/>
      <w:marLeft w:val="0"/>
      <w:marRight w:val="0"/>
      <w:marTop w:val="0"/>
      <w:marBottom w:val="0"/>
      <w:divBdr>
        <w:top w:val="none" w:sz="0" w:space="0" w:color="auto"/>
        <w:left w:val="none" w:sz="0" w:space="0" w:color="auto"/>
        <w:bottom w:val="none" w:sz="0" w:space="0" w:color="auto"/>
        <w:right w:val="none" w:sz="0" w:space="0" w:color="auto"/>
      </w:divBdr>
      <w:divsChild>
        <w:div w:id="767430414">
          <w:marLeft w:val="0"/>
          <w:marRight w:val="0"/>
          <w:marTop w:val="0"/>
          <w:marBottom w:val="0"/>
          <w:divBdr>
            <w:top w:val="none" w:sz="0" w:space="0" w:color="auto"/>
            <w:left w:val="none" w:sz="0" w:space="0" w:color="auto"/>
            <w:bottom w:val="none" w:sz="0" w:space="0" w:color="auto"/>
            <w:right w:val="none" w:sz="0" w:space="0" w:color="auto"/>
          </w:divBdr>
          <w:divsChild>
            <w:div w:id="1943803176">
              <w:marLeft w:val="0"/>
              <w:marRight w:val="0"/>
              <w:marTop w:val="0"/>
              <w:marBottom w:val="0"/>
              <w:divBdr>
                <w:top w:val="none" w:sz="0" w:space="0" w:color="auto"/>
                <w:left w:val="none" w:sz="0" w:space="0" w:color="auto"/>
                <w:bottom w:val="none" w:sz="0" w:space="0" w:color="auto"/>
                <w:right w:val="none" w:sz="0" w:space="0" w:color="auto"/>
              </w:divBdr>
              <w:divsChild>
                <w:div w:id="354887302">
                  <w:marLeft w:val="0"/>
                  <w:marRight w:val="0"/>
                  <w:marTop w:val="0"/>
                  <w:marBottom w:val="0"/>
                  <w:divBdr>
                    <w:top w:val="none" w:sz="0" w:space="0" w:color="auto"/>
                    <w:left w:val="none" w:sz="0" w:space="0" w:color="auto"/>
                    <w:bottom w:val="none" w:sz="0" w:space="0" w:color="auto"/>
                    <w:right w:val="none" w:sz="0" w:space="0" w:color="auto"/>
                  </w:divBdr>
                  <w:divsChild>
                    <w:div w:id="2113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5768">
      <w:bodyDiv w:val="1"/>
      <w:marLeft w:val="0"/>
      <w:marRight w:val="0"/>
      <w:marTop w:val="0"/>
      <w:marBottom w:val="0"/>
      <w:divBdr>
        <w:top w:val="none" w:sz="0" w:space="0" w:color="auto"/>
        <w:left w:val="none" w:sz="0" w:space="0" w:color="auto"/>
        <w:bottom w:val="none" w:sz="0" w:space="0" w:color="auto"/>
        <w:right w:val="none" w:sz="0" w:space="0" w:color="auto"/>
      </w:divBdr>
    </w:div>
    <w:div w:id="303968957">
      <w:bodyDiv w:val="1"/>
      <w:marLeft w:val="0"/>
      <w:marRight w:val="0"/>
      <w:marTop w:val="0"/>
      <w:marBottom w:val="0"/>
      <w:divBdr>
        <w:top w:val="none" w:sz="0" w:space="0" w:color="auto"/>
        <w:left w:val="none" w:sz="0" w:space="0" w:color="auto"/>
        <w:bottom w:val="none" w:sz="0" w:space="0" w:color="auto"/>
        <w:right w:val="none" w:sz="0" w:space="0" w:color="auto"/>
      </w:divBdr>
    </w:div>
    <w:div w:id="403571279">
      <w:bodyDiv w:val="1"/>
      <w:marLeft w:val="0"/>
      <w:marRight w:val="0"/>
      <w:marTop w:val="0"/>
      <w:marBottom w:val="0"/>
      <w:divBdr>
        <w:top w:val="none" w:sz="0" w:space="0" w:color="auto"/>
        <w:left w:val="none" w:sz="0" w:space="0" w:color="auto"/>
        <w:bottom w:val="none" w:sz="0" w:space="0" w:color="auto"/>
        <w:right w:val="none" w:sz="0" w:space="0" w:color="auto"/>
      </w:divBdr>
    </w:div>
    <w:div w:id="410078178">
      <w:bodyDiv w:val="1"/>
      <w:marLeft w:val="0"/>
      <w:marRight w:val="0"/>
      <w:marTop w:val="0"/>
      <w:marBottom w:val="0"/>
      <w:divBdr>
        <w:top w:val="none" w:sz="0" w:space="0" w:color="auto"/>
        <w:left w:val="none" w:sz="0" w:space="0" w:color="auto"/>
        <w:bottom w:val="none" w:sz="0" w:space="0" w:color="auto"/>
        <w:right w:val="none" w:sz="0" w:space="0" w:color="auto"/>
      </w:divBdr>
      <w:divsChild>
        <w:div w:id="1311906229">
          <w:marLeft w:val="0"/>
          <w:marRight w:val="0"/>
          <w:marTop w:val="0"/>
          <w:marBottom w:val="0"/>
          <w:divBdr>
            <w:top w:val="none" w:sz="0" w:space="0" w:color="auto"/>
            <w:left w:val="none" w:sz="0" w:space="0" w:color="auto"/>
            <w:bottom w:val="none" w:sz="0" w:space="0" w:color="auto"/>
            <w:right w:val="none" w:sz="0" w:space="0" w:color="auto"/>
          </w:divBdr>
          <w:divsChild>
            <w:div w:id="1585456286">
              <w:marLeft w:val="0"/>
              <w:marRight w:val="0"/>
              <w:marTop w:val="0"/>
              <w:marBottom w:val="0"/>
              <w:divBdr>
                <w:top w:val="none" w:sz="0" w:space="0" w:color="auto"/>
                <w:left w:val="none" w:sz="0" w:space="0" w:color="auto"/>
                <w:bottom w:val="none" w:sz="0" w:space="0" w:color="auto"/>
                <w:right w:val="none" w:sz="0" w:space="0" w:color="auto"/>
              </w:divBdr>
              <w:divsChild>
                <w:div w:id="70348166">
                  <w:marLeft w:val="0"/>
                  <w:marRight w:val="0"/>
                  <w:marTop w:val="0"/>
                  <w:marBottom w:val="0"/>
                  <w:divBdr>
                    <w:top w:val="none" w:sz="0" w:space="0" w:color="auto"/>
                    <w:left w:val="none" w:sz="0" w:space="0" w:color="auto"/>
                    <w:bottom w:val="none" w:sz="0" w:space="0" w:color="auto"/>
                    <w:right w:val="none" w:sz="0" w:space="0" w:color="auto"/>
                  </w:divBdr>
                  <w:divsChild>
                    <w:div w:id="12640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8389">
          <w:marLeft w:val="0"/>
          <w:marRight w:val="0"/>
          <w:marTop w:val="0"/>
          <w:marBottom w:val="0"/>
          <w:divBdr>
            <w:top w:val="none" w:sz="0" w:space="0" w:color="auto"/>
            <w:left w:val="none" w:sz="0" w:space="0" w:color="auto"/>
            <w:bottom w:val="none" w:sz="0" w:space="0" w:color="auto"/>
            <w:right w:val="none" w:sz="0" w:space="0" w:color="auto"/>
          </w:divBdr>
          <w:divsChild>
            <w:div w:id="225383585">
              <w:marLeft w:val="0"/>
              <w:marRight w:val="0"/>
              <w:marTop w:val="0"/>
              <w:marBottom w:val="0"/>
              <w:divBdr>
                <w:top w:val="none" w:sz="0" w:space="0" w:color="auto"/>
                <w:left w:val="none" w:sz="0" w:space="0" w:color="auto"/>
                <w:bottom w:val="none" w:sz="0" w:space="0" w:color="auto"/>
                <w:right w:val="none" w:sz="0" w:space="0" w:color="auto"/>
              </w:divBdr>
              <w:divsChild>
                <w:div w:id="1729644583">
                  <w:marLeft w:val="0"/>
                  <w:marRight w:val="0"/>
                  <w:marTop w:val="0"/>
                  <w:marBottom w:val="0"/>
                  <w:divBdr>
                    <w:top w:val="none" w:sz="0" w:space="0" w:color="auto"/>
                    <w:left w:val="none" w:sz="0" w:space="0" w:color="auto"/>
                    <w:bottom w:val="none" w:sz="0" w:space="0" w:color="auto"/>
                    <w:right w:val="none" w:sz="0" w:space="0" w:color="auto"/>
                  </w:divBdr>
                  <w:divsChild>
                    <w:div w:id="13279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58648">
      <w:bodyDiv w:val="1"/>
      <w:marLeft w:val="0"/>
      <w:marRight w:val="0"/>
      <w:marTop w:val="0"/>
      <w:marBottom w:val="0"/>
      <w:divBdr>
        <w:top w:val="none" w:sz="0" w:space="0" w:color="auto"/>
        <w:left w:val="none" w:sz="0" w:space="0" w:color="auto"/>
        <w:bottom w:val="none" w:sz="0" w:space="0" w:color="auto"/>
        <w:right w:val="none" w:sz="0" w:space="0" w:color="auto"/>
      </w:divBdr>
    </w:div>
    <w:div w:id="972439937">
      <w:bodyDiv w:val="1"/>
      <w:marLeft w:val="0"/>
      <w:marRight w:val="0"/>
      <w:marTop w:val="0"/>
      <w:marBottom w:val="0"/>
      <w:divBdr>
        <w:top w:val="none" w:sz="0" w:space="0" w:color="auto"/>
        <w:left w:val="none" w:sz="0" w:space="0" w:color="auto"/>
        <w:bottom w:val="none" w:sz="0" w:space="0" w:color="auto"/>
        <w:right w:val="none" w:sz="0" w:space="0" w:color="auto"/>
      </w:divBdr>
    </w:div>
    <w:div w:id="1062555393">
      <w:bodyDiv w:val="1"/>
      <w:marLeft w:val="0"/>
      <w:marRight w:val="0"/>
      <w:marTop w:val="0"/>
      <w:marBottom w:val="0"/>
      <w:divBdr>
        <w:top w:val="none" w:sz="0" w:space="0" w:color="auto"/>
        <w:left w:val="none" w:sz="0" w:space="0" w:color="auto"/>
        <w:bottom w:val="none" w:sz="0" w:space="0" w:color="auto"/>
        <w:right w:val="none" w:sz="0" w:space="0" w:color="auto"/>
      </w:divBdr>
    </w:div>
    <w:div w:id="1450590115">
      <w:bodyDiv w:val="1"/>
      <w:marLeft w:val="0"/>
      <w:marRight w:val="0"/>
      <w:marTop w:val="0"/>
      <w:marBottom w:val="0"/>
      <w:divBdr>
        <w:top w:val="none" w:sz="0" w:space="0" w:color="auto"/>
        <w:left w:val="none" w:sz="0" w:space="0" w:color="auto"/>
        <w:bottom w:val="none" w:sz="0" w:space="0" w:color="auto"/>
        <w:right w:val="none" w:sz="0" w:space="0" w:color="auto"/>
      </w:divBdr>
    </w:div>
    <w:div w:id="1498300067">
      <w:bodyDiv w:val="1"/>
      <w:marLeft w:val="0"/>
      <w:marRight w:val="0"/>
      <w:marTop w:val="0"/>
      <w:marBottom w:val="0"/>
      <w:divBdr>
        <w:top w:val="none" w:sz="0" w:space="0" w:color="auto"/>
        <w:left w:val="none" w:sz="0" w:space="0" w:color="auto"/>
        <w:bottom w:val="none" w:sz="0" w:space="0" w:color="auto"/>
        <w:right w:val="none" w:sz="0" w:space="0" w:color="auto"/>
      </w:divBdr>
    </w:div>
    <w:div w:id="1515875586">
      <w:bodyDiv w:val="1"/>
      <w:marLeft w:val="0"/>
      <w:marRight w:val="0"/>
      <w:marTop w:val="0"/>
      <w:marBottom w:val="0"/>
      <w:divBdr>
        <w:top w:val="none" w:sz="0" w:space="0" w:color="auto"/>
        <w:left w:val="none" w:sz="0" w:space="0" w:color="auto"/>
        <w:bottom w:val="none" w:sz="0" w:space="0" w:color="auto"/>
        <w:right w:val="none" w:sz="0" w:space="0" w:color="auto"/>
      </w:divBdr>
    </w:div>
    <w:div w:id="1517114240">
      <w:bodyDiv w:val="1"/>
      <w:marLeft w:val="0"/>
      <w:marRight w:val="0"/>
      <w:marTop w:val="0"/>
      <w:marBottom w:val="0"/>
      <w:divBdr>
        <w:top w:val="none" w:sz="0" w:space="0" w:color="auto"/>
        <w:left w:val="none" w:sz="0" w:space="0" w:color="auto"/>
        <w:bottom w:val="none" w:sz="0" w:space="0" w:color="auto"/>
        <w:right w:val="none" w:sz="0" w:space="0" w:color="auto"/>
      </w:divBdr>
    </w:div>
    <w:div w:id="2086340333">
      <w:bodyDiv w:val="1"/>
      <w:marLeft w:val="0"/>
      <w:marRight w:val="0"/>
      <w:marTop w:val="0"/>
      <w:marBottom w:val="0"/>
      <w:divBdr>
        <w:top w:val="none" w:sz="0" w:space="0" w:color="auto"/>
        <w:left w:val="none" w:sz="0" w:space="0" w:color="auto"/>
        <w:bottom w:val="none" w:sz="0" w:space="0" w:color="auto"/>
        <w:right w:val="none" w:sz="0" w:space="0" w:color="auto"/>
      </w:divBdr>
    </w:div>
    <w:div w:id="2098092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cs229.stanford.edu/proj2015/140_report.pdf" TargetMode="External"/><Relationship Id="rId2" Type="http://schemas.openxmlformats.org/officeDocument/2006/relationships/hyperlink" Target="http://antor.uantwerpen.be/wordpress/wp-content/papercite-data/pdf/herremans2014dance.pdf" TargetMode="External"/><Relationship Id="rId1" Type="http://schemas.openxmlformats.org/officeDocument/2006/relationships/hyperlink" Target="https://www.princeton.edu/~mjs3/salganik_dodds_watts06_ful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A9AE6-E547-8143-BBBD-366DF48CD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Gena</cp:lastModifiedBy>
  <cp:revision>19</cp:revision>
  <dcterms:created xsi:type="dcterms:W3CDTF">2019-04-22T16:42:00Z</dcterms:created>
  <dcterms:modified xsi:type="dcterms:W3CDTF">2019-04-23T18:00:00Z</dcterms:modified>
</cp:coreProperties>
</file>