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1" w:afterAutospacing="1"/>
        <w:jc w:val="center"/>
        <w:rPr>
          <w:rFonts w:ascii="Times New Roman" w:hAnsi="Times New Roman" w:cs="Times New Roman"/>
          <w:color w:val="444444"/>
          <w:sz w:val="28"/>
          <w:szCs w:val="28"/>
          <w:lang w:eastAsia="ru-RU"/>
        </w:rPr>
      </w:pPr>
      <w:r>
        <w:rPr>
          <w:rFonts w:cs="Times New Roman" w:ascii="Times New Roman" w:hAnsi="Times New Roman"/>
          <w:color w:val="444444"/>
          <w:sz w:val="28"/>
          <w:szCs w:val="28"/>
          <w:lang w:eastAsia="ru-RU"/>
        </w:rPr>
        <w:t>Заключение релизного тестирования</w:t>
      </w:r>
    </w:p>
    <w:p>
      <w:pPr>
        <w:pStyle w:val="Normal"/>
        <w:spacing w:beforeAutospacing="1" w:afterAutospacing="1"/>
        <w:rPr>
          <w:rFonts w:ascii="Times New Roman" w:hAnsi="Times New Roman" w:cs="Times New Roman"/>
          <w:color w:val="444444"/>
          <w:lang w:eastAsia="ru-RU"/>
        </w:rPr>
      </w:pPr>
      <w:r>
        <w:rPr>
          <w:rFonts w:cs="Times New Roman" w:ascii="Times New Roman" w:hAnsi="Times New Roman"/>
          <w:color w:val="444444"/>
          <w:lang w:eastAsia="ru-RU"/>
        </w:rPr>
        <w:t xml:space="preserve">Коллеги, ниже заключение по нагрузочному тестированию системы </w:t>
      </w:r>
      <w:r>
        <w:rPr>
          <w:rFonts w:cs="Times New Roman" w:ascii="Times New Roman" w:hAnsi="Times New Roman"/>
          <w:color w:val="0000FF"/>
          <w:lang w:eastAsia="ru-RU"/>
        </w:rPr>
        <w:t>Webtours</w:t>
      </w:r>
      <w:r>
        <w:rPr>
          <w:rFonts w:cs="Times New Roman" w:ascii="Times New Roman" w:hAnsi="Times New Roman"/>
          <w:color w:val="444444"/>
          <w:lang w:eastAsia="ru-RU"/>
        </w:rPr>
        <w:t xml:space="preserve"> релиз </w:t>
      </w:r>
      <w:r>
        <w:rPr>
          <w:rFonts w:cs="Times New Roman" w:ascii="Times New Roman" w:hAnsi="Times New Roman"/>
          <w:color w:val="0000FF"/>
          <w:lang w:eastAsia="ru-RU"/>
        </w:rPr>
        <w:t xml:space="preserve">10.2022 </w:t>
      </w:r>
      <w:r>
        <w:rPr>
          <w:rFonts w:cs="Times New Roman" w:ascii="Times New Roman" w:hAnsi="Times New Roman"/>
          <w:lang w:eastAsia="ru-RU"/>
        </w:rPr>
        <w:t xml:space="preserve">версия системы </w:t>
      </w:r>
      <w:r>
        <w:rPr>
          <w:rFonts w:cs="Times New Roman" w:ascii="Times New Roman" w:hAnsi="Times New Roman"/>
          <w:color w:val="0000FF"/>
          <w:lang w:eastAsia="ru-RU"/>
        </w:rPr>
        <w:t xml:space="preserve">10.2022 </w:t>
      </w:r>
      <w:r>
        <w:rPr>
          <w:rFonts w:cs="Times New Roman" w:ascii="Times New Roman" w:hAnsi="Times New Roman"/>
          <w:lang w:eastAsia="ru-RU"/>
        </w:rPr>
        <w:t>номер поставки</w:t>
      </w:r>
      <w:r>
        <w:rPr>
          <w:rFonts w:cs="Times New Roman" w:ascii="Times New Roman" w:hAnsi="Times New Roman"/>
          <w:color w:val="444444"/>
          <w:lang w:eastAsia="ru-RU"/>
        </w:rPr>
        <w:t xml:space="preserve"> </w:t>
      </w:r>
      <w:r>
        <w:rPr>
          <w:rFonts w:cs="Times New Roman" w:ascii="Times New Roman" w:hAnsi="Times New Roman"/>
          <w:color w:val="0000FF"/>
          <w:lang w:eastAsia="ru-RU"/>
        </w:rPr>
        <w:t>1</w:t>
      </w:r>
      <w:r>
        <w:rPr>
          <w:rFonts w:cs="Times New Roman" w:ascii="Times New Roman" w:hAnsi="Times New Roman"/>
          <w:color w:val="444444"/>
          <w:lang w:eastAsia="ru-RU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lang w:eastAsia="ru-RU"/>
        </w:rPr>
      </w:pPr>
      <w:r>
        <w:rPr>
          <w:rFonts w:cs="Times New Roman" w:ascii="Times New Roman" w:hAnsi="Times New Roman"/>
          <w:b/>
        </w:rPr>
        <w:t>Деградации производительности, по сравнению с предыдущим релизом</w:t>
      </w:r>
      <w:r>
        <w:rPr>
          <w:rFonts w:cs="Times New Roman" w:ascii="Times New Roman" w:hAnsi="Times New Roman"/>
          <w:b/>
          <w:color w:val="0000FF"/>
        </w:rPr>
        <w:t xml:space="preserve">, </w:t>
      </w:r>
    </w:p>
    <w:p>
      <w:pPr>
        <w:pStyle w:val="ListParagraph"/>
        <w:rPr>
          <w:rFonts w:ascii="Times New Roman" w:hAnsi="Times New Roman" w:cs="Times New Roman"/>
          <w:b/>
          <w:b/>
          <w:color w:val="0000FF"/>
        </w:rPr>
      </w:pPr>
      <w:r>
        <w:rPr>
          <w:rFonts w:cs="Times New Roman" w:ascii="Times New Roman" w:hAnsi="Times New Roman"/>
          <w:b/>
          <w:color w:val="0000FF"/>
        </w:rPr>
        <w:t>выявлена.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FF"/>
        </w:rPr>
        <w:t xml:space="preserve">Деградация производительности составляет </w:t>
      </w:r>
      <w:r>
        <w:rPr>
          <w:rFonts w:cs="Times New Roman" w:ascii="Times New Roman" w:hAnsi="Times New Roman"/>
          <w:b w:val="false"/>
          <w:bCs w:val="false"/>
          <w:i/>
          <w:iCs/>
          <w:color w:val="0000FF"/>
        </w:rPr>
        <w:t>63</w:t>
      </w:r>
      <w:r>
        <w:rPr>
          <w:rFonts w:cs="Times New Roman" w:ascii="Times New Roman" w:hAnsi="Times New Roman"/>
          <w:b w:val="false"/>
          <w:bCs w:val="false"/>
          <w:color w:val="0000FF"/>
        </w:rPr>
        <w:t xml:space="preserve">% от предыдущего нагрузочного тестирования релиза </w:t>
      </w:r>
      <w:r>
        <w:rPr>
          <w:rFonts w:cs="Times New Roman" w:ascii="Times New Roman" w:hAnsi="Times New Roman"/>
          <w:b w:val="false"/>
          <w:bCs w:val="false"/>
          <w:i/>
          <w:iCs/>
          <w:color w:val="0000FF"/>
        </w:rPr>
        <w:t>09.2022, (результат комбинированной нагрузки составлял 252 000 операций в час)</w:t>
      </w:r>
    </w:p>
    <w:p>
      <w:pPr>
        <w:pStyle w:val="ListParagraph"/>
        <w:rPr>
          <w:rFonts w:ascii="Times New Roman" w:hAnsi="Times New Roman" w:cs="Times New Roman"/>
          <w:b/>
          <w:b/>
          <w:lang w:eastAsia="ru-RU"/>
        </w:rPr>
      </w:pPr>
      <w:r>
        <w:rPr>
          <w:rFonts w:cs="Times New Roman" w:ascii="Times New Roman" w:hAnsi="Times New Roman"/>
          <w:b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  <w:t xml:space="preserve">Риски при установке релиза на промышленную среду: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Риск – </w:t>
      </w:r>
      <w:r>
        <w:rPr>
          <w:rFonts w:cs="Times New Roman" w:ascii="Times New Roman" w:hAnsi="Times New Roman"/>
          <w:b/>
          <w:bCs/>
          <w:color w:val="0000FF"/>
        </w:rPr>
        <w:t>высокий</w:t>
      </w:r>
      <w:r>
        <w:rPr>
          <w:rFonts w:cs="Times New Roman" w:ascii="Times New Roman" w:hAnsi="Times New Roman"/>
          <w:b/>
          <w:bCs/>
        </w:rPr>
        <w:t>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color w:val="0000FF"/>
        </w:rPr>
        <w:t xml:space="preserve">Риск увеличения времени открытия всех страниц сайта до 50 секунд и после достижения этого порога частичная недоступность загрузки страниц. </w:t>
      </w:r>
    </w:p>
    <w:p>
      <w:pPr>
        <w:pStyle w:val="ListParagraph"/>
        <w:ind w:left="1440" w:hanging="0"/>
        <w:rPr>
          <w:rFonts w:ascii="Times New Roman" w:hAnsi="Times New Roman" w:cs="Times New Roman"/>
          <w:color w:val="0000FF"/>
        </w:rPr>
      </w:pPr>
      <w:r>
        <w:rPr>
          <w:rFonts w:cs="Times New Roman" w:ascii="Times New Roman" w:hAnsi="Times New Roman"/>
          <w:color w:val="0000FF"/>
        </w:rPr>
      </w:r>
    </w:p>
    <w:p>
      <w:pPr>
        <w:pStyle w:val="Normal"/>
        <w:ind w:left="1416" w:firstLine="24"/>
        <w:rPr>
          <w:rFonts w:ascii="Times New Roman" w:hAnsi="Times New Roman" w:cs="Times New Roman"/>
          <w:color w:val="0000FF"/>
          <w:lang w:eastAsia="ru-RU"/>
        </w:rPr>
      </w:pPr>
      <w:r>
        <w:rPr>
          <w:rFonts w:cs="Times New Roman" w:ascii="Times New Roman" w:hAnsi="Times New Roman"/>
          <w:lang w:eastAsia="ru-RU"/>
        </w:rPr>
        <w:t xml:space="preserve">Предлагаемое действие – </w:t>
      </w:r>
      <w:r>
        <w:rPr>
          <w:rFonts w:cs="Times New Roman" w:ascii="Times New Roman" w:hAnsi="Times New Roman"/>
          <w:b/>
          <w:bCs/>
          <w:color w:val="0000FF"/>
          <w:lang w:eastAsia="ru-RU"/>
        </w:rPr>
        <w:t>[не видел мониторинга, но предполагаю что уперлись в процессор]</w:t>
      </w:r>
      <w:r>
        <w:rPr>
          <w:rFonts w:cs="Times New Roman" w:ascii="Times New Roman" w:hAnsi="Times New Roman"/>
          <w:color w:val="0000FF"/>
          <w:lang w:eastAsia="ru-RU"/>
        </w:rPr>
        <w:t xml:space="preserve"> оптимизация утилизации CPU при открытии страниц, возможно применить кеширование статических страниц. Также рекомендуется увеличение мощности сервера в части количества CPU (но стоит подтвердить масштабируемость самого продукта) либо увеличении количества обслуживающих серверов.</w:t>
      </w:r>
    </w:p>
    <w:p>
      <w:pPr>
        <w:pStyle w:val="ListParagraph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Дефекты:</w:t>
      </w:r>
      <w:bookmarkStart w:id="0" w:name="_GoBack"/>
      <w:bookmarkEnd w:id="0"/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571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1462"/>
        <w:gridCol w:w="1282"/>
        <w:gridCol w:w="934"/>
        <w:gridCol w:w="1431"/>
        <w:gridCol w:w="2035"/>
        <w:gridCol w:w="1467"/>
      </w:tblGrid>
      <w:tr>
        <w:trPr>
          <w:trHeight w:val="386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ИД дефекта</w:t>
            </w:r>
          </w:p>
        </w:tc>
        <w:tc>
          <w:tcPr>
            <w:tcW w:w="14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12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Резюме</w:t>
            </w:r>
          </w:p>
        </w:tc>
        <w:tc>
          <w:tcPr>
            <w:tcW w:w="9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14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2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Исправлено в поставке</w:t>
            </w:r>
          </w:p>
        </w:tc>
      </w:tr>
      <w:tr>
        <w:trPr>
          <w:trHeight w:val="510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146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Блокирующий</w:t>
            </w:r>
          </w:p>
        </w:tc>
        <w:tc>
          <w:tcPr>
            <w:tcW w:w="128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93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Открыт</w:t>
            </w:r>
          </w:p>
        </w:tc>
        <w:tc>
          <w:tcPr>
            <w:tcW w:w="143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203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Дефект производительности</w:t>
            </w:r>
          </w:p>
        </w:tc>
        <w:tc>
          <w:tcPr>
            <w:tcW w:w="14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  <w:r>
              <w:rPr/>
              <w:t>.</w:t>
            </w:r>
          </w:p>
        </w:tc>
      </w:tr>
    </w:tbl>
    <w:p>
      <w:pPr>
        <w:pStyle w:val="Normal"/>
        <w:rPr>
          <w:rFonts w:ascii="Times New Roman" w:hAnsi="Times New Roman" w:cs="Times New Roman"/>
          <w:i/>
          <w:i/>
          <w:color w:val="0000FF"/>
          <w:lang w:eastAsia="ru-RU"/>
        </w:rPr>
      </w:pPr>
      <w:r>
        <w:rPr>
          <w:rFonts w:cs="Times New Roman" w:ascii="Times New Roman" w:hAnsi="Times New Roman"/>
          <w:i/>
          <w:color w:val="0000FF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color w:val="0000FF"/>
          <w:lang w:eastAsia="ru-RU"/>
        </w:rPr>
      </w:pPr>
      <w:r>
        <w:rPr>
          <w:rFonts w:cs="Times New Roman" w:ascii="Times New Roman" w:hAnsi="Times New Roman"/>
          <w:color w:val="0000FF"/>
          <w:lang w:eastAsia="ru-RU"/>
        </w:rPr>
        <w:t xml:space="preserve">Ограничения тестирования: </w:t>
      </w:r>
      <w:r>
        <w:rPr>
          <w:rFonts w:cs="Times New Roman" w:ascii="Times New Roman" w:hAnsi="Times New Roman"/>
          <w:i/>
          <w:color w:val="0000FF"/>
          <w:lang w:eastAsia="ru-RU"/>
        </w:rPr>
        <w:t>список не протестированных операций:</w:t>
      </w:r>
    </w:p>
    <w:p>
      <w:pPr>
        <w:pStyle w:val="ListParagraph"/>
        <w:rPr>
          <w:rFonts w:ascii="Times New Roman" w:hAnsi="Times New Roman" w:cs="Times New Roman"/>
          <w:i/>
          <w:i/>
          <w:color w:val="0000FF"/>
          <w:lang w:eastAsia="ru-RU"/>
        </w:rPr>
      </w:pPr>
      <w:r>
        <w:rPr>
          <w:rFonts w:cs="Times New Roman" w:ascii="Times New Roman" w:hAnsi="Times New Roman"/>
          <w:i/>
          <w:color w:val="0000FF"/>
          <w:lang w:eastAsia="ru-RU"/>
        </w:rPr>
      </w:r>
    </w:p>
    <w:p>
      <w:pPr>
        <w:pStyle w:val="ListParagraph"/>
        <w:rPr>
          <w:rFonts w:ascii="Times New Roman" w:hAnsi="Times New Roman" w:cs="Times New Roman"/>
          <w:i/>
          <w:i/>
          <w:color w:val="0000FF"/>
          <w:lang w:eastAsia="ru-RU"/>
        </w:rPr>
      </w:pPr>
      <w:r>
        <w:rPr>
          <w:rFonts w:cs="Times New Roman" w:ascii="Times New Roman" w:hAnsi="Times New Roman"/>
          <w:i/>
          <w:color w:val="0000FF"/>
          <w:lang w:eastAsia="ru-RU"/>
        </w:rPr>
        <w:t>отсутствуют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color w:val="0000FF"/>
          <w:lang w:eastAsia="ru-RU"/>
        </w:rPr>
      </w:pPr>
      <w:r>
        <w:rPr>
          <w:rFonts w:cs="Times New Roman" w:ascii="Times New Roman" w:hAnsi="Times New Roman"/>
          <w:color w:val="0000FF"/>
          <w:lang w:eastAsia="ru-RU"/>
        </w:rPr>
      </w:r>
    </w:p>
    <w:p>
      <w:pPr>
        <w:pStyle w:val="Normal"/>
        <w:rPr>
          <w:rFonts w:ascii="Times New Roman" w:hAnsi="Times New Roman" w:cs="Times New Roman"/>
          <w:color w:val="0000FF"/>
          <w:lang w:eastAsia="ru-RU"/>
        </w:rPr>
      </w:pPr>
      <w:r>
        <w:rPr>
          <w:rFonts w:cs="Times New Roman" w:ascii="Times New Roman" w:hAnsi="Times New Roman"/>
          <w:color w:val="0000FF"/>
          <w:lang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  <w:t>Краткие выводы по тестам:</w:t>
      </w:r>
    </w:p>
    <w:p>
      <w:pPr>
        <w:pStyle w:val="Normal"/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  <w:t>Тестирование первичной поставки (</w:t>
      </w:r>
      <w:r>
        <w:rPr>
          <w:rFonts w:cs="Times New Roman" w:ascii="Times New Roman" w:hAnsi="Times New Roman"/>
          <w:b w:val="false"/>
          <w:bCs w:val="false"/>
          <w:color w:val="0000FF"/>
          <w:lang w:eastAsia="ru-RU"/>
        </w:rPr>
        <w:t>[</w:t>
      </w:r>
      <w:r>
        <w:rPr>
          <w:rFonts w:cs="Times New Roman" w:ascii="Times New Roman" w:hAnsi="Times New Roman"/>
          <w:color w:val="0000FF"/>
          <w:lang w:eastAsia="ru-RU"/>
        </w:rPr>
        <w:t>09.2022</w:t>
      </w:r>
      <w:r>
        <w:rPr>
          <w:rFonts w:cs="Times New Roman" w:ascii="Times New Roman" w:hAnsi="Times New Roman"/>
          <w:color w:val="0000FF"/>
          <w:lang w:eastAsia="ru-RU"/>
        </w:rPr>
        <w:t>]</w:t>
      </w:r>
      <w:r>
        <w:rPr>
          <w:rFonts w:cs="Times New Roman" w:ascii="Times New Roman" w:hAnsi="Times New Roman"/>
          <w:b/>
          <w:bCs/>
          <w:lang w:eastAsia="ru-RU"/>
        </w:rPr>
        <w:t>):</w:t>
      </w:r>
    </w:p>
    <w:p>
      <w:pPr>
        <w:pStyle w:val="Normal"/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  <w:t>Определение максимальной производительности:</w:t>
      </w:r>
    </w:p>
    <w:p>
      <w:pPr>
        <w:pStyle w:val="ListParagraph"/>
        <w:numPr>
          <w:ilvl w:val="0"/>
          <w:numId w:val="13"/>
        </w:numPr>
        <w:spacing w:lineRule="auto" w:line="264"/>
        <w:rPr>
          <w:rFonts w:ascii="Times New Roman" w:hAnsi="Times New Roman" w:cs="Times New Roman"/>
          <w:color w:val="0000FF"/>
        </w:rPr>
      </w:pPr>
      <w:r>
        <w:rPr>
          <w:rFonts w:cs="Times New Roman" w:ascii="Times New Roman" w:hAnsi="Times New Roman"/>
        </w:rPr>
        <w:t xml:space="preserve">Зафиксирована максимальная производительность системы на уровне </w:t>
      </w:r>
      <w:r>
        <w:rPr>
          <w:rFonts w:cs="Times New Roman" w:ascii="Times New Roman" w:hAnsi="Times New Roman"/>
          <w:color w:val="0000FF"/>
        </w:rPr>
        <w:t>252 000</w:t>
      </w:r>
      <w:r>
        <w:rPr>
          <w:rFonts w:cs="Times New Roman" w:ascii="Times New Roman" w:hAnsi="Times New Roman"/>
        </w:rPr>
        <w:t xml:space="preserve">  операций в час, что соответствует 100% </w:t>
      </w:r>
      <w:r>
        <w:rPr>
          <w:rFonts w:cs="Times New Roman" w:ascii="Times New Roman" w:hAnsi="Times New Roman"/>
          <w:color w:val="0000FF"/>
        </w:rPr>
        <w:t>комбинированной нагрузки от среднестатистической пиковой нагрузки на промышленном контуре по существующим операциям (252 000 операций в час, актуализировано по статистике промышленной среды за период с  01.09.22 по 10.09.22).</w:t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3500755</wp:posOffset>
                </wp:positionH>
                <wp:positionV relativeFrom="paragraph">
                  <wp:posOffset>295910</wp:posOffset>
                </wp:positionV>
                <wp:extent cx="5715" cy="702310"/>
                <wp:effectExtent l="9525" t="9525" r="9525" b="9525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7023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65pt,23.3pt" to="276.05pt,78.55pt" ID="Line 3" stroked="t" o:allowincell="f" style="position:absolute;flip:x">
                <v:stroke color="#c9211e" weight="18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2287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3500755</wp:posOffset>
                </wp:positionH>
                <wp:positionV relativeFrom="paragraph">
                  <wp:posOffset>264795</wp:posOffset>
                </wp:positionV>
                <wp:extent cx="5715" cy="702310"/>
                <wp:effectExtent l="9525" t="9525" r="9525" b="9525"/>
                <wp:wrapNone/>
                <wp:docPr id="3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7023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65pt,20.85pt" to="276.05pt,76.1pt" ID="Line 1" stroked="t" o:allowincell="f" style="position:absolute;flip:x">
                <v:stroke color="#c9211e" weight="18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22872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2287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2287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</w:rPr>
        <w:t xml:space="preserve">На уровне </w:t>
      </w:r>
      <w:r>
        <w:rPr>
          <w:rFonts w:cs="Times New Roman" w:ascii="Times New Roman" w:hAnsi="Times New Roman"/>
          <w:color w:val="0000FF"/>
        </w:rPr>
        <w:t>115</w:t>
      </w:r>
      <w:r>
        <w:rPr>
          <w:rFonts w:cs="Times New Roman" w:ascii="Times New Roman" w:hAnsi="Times New Roman"/>
        </w:rPr>
        <w:t xml:space="preserve">% зафиксирована деградация производительности, </w:t>
      </w:r>
      <w:r>
        <w:rPr>
          <w:rFonts w:cs="Times New Roman" w:ascii="Times New Roman" w:hAnsi="Times New Roman"/>
          <w:color w:val="0000FF"/>
        </w:rPr>
        <w:t xml:space="preserve">начинается рост времен откликов по бизнес-операциям: </w:t>
      </w:r>
    </w:p>
    <w:p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открытие страницы авторизации</w:t>
      </w:r>
    </w:p>
    <w:p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выполнение входа в систему</w:t>
      </w:r>
    </w:p>
    <w:p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открытие страницы подбора полета</w:t>
      </w:r>
    </w:p>
    <w:p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выполнение фильтрации рейсов</w:t>
      </w:r>
    </w:p>
    <w:p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выбор рейса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заполнение платежной информации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ListParagraph"/>
        <w:numPr>
          <w:ilvl w:val="0"/>
          <w:numId w:val="0"/>
        </w:numPr>
        <w:ind w:left="1428" w:hanging="0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color w:val="0000FF"/>
        </w:rPr>
        <w:t xml:space="preserve">Данные операции высокоинтенсивные. Утилизация ресурсов достигала </w:t>
      </w:r>
      <w:r>
        <w:rPr>
          <w:rFonts w:cs="Times New Roman" w:ascii="Times New Roman" w:hAnsi="Times New Roman"/>
          <w:i/>
          <w:iCs/>
          <w:color w:val="0000FF"/>
        </w:rPr>
        <w:t>100</w:t>
      </w:r>
      <w:r>
        <w:rPr>
          <w:rFonts w:cs="Times New Roman" w:ascii="Times New Roman" w:hAnsi="Times New Roman"/>
          <w:color w:val="0000FF"/>
        </w:rPr>
        <w:t xml:space="preserve">%. </w:t>
      </w:r>
    </w:p>
    <w:p>
      <w:pPr>
        <w:pStyle w:val="ListParagraph"/>
        <w:numPr>
          <w:ilvl w:val="0"/>
          <w:numId w:val="0"/>
        </w:numPr>
        <w:ind w:left="1428" w:hanging="0"/>
        <w:rPr>
          <w:rFonts w:ascii="Times New Roman" w:hAnsi="Times New Roman" w:cs="Times New Roman"/>
          <w:lang w:eastAsia="ru-RU"/>
        </w:rPr>
      </w:pPr>
      <w:r>
        <w:rPr/>
      </w:r>
    </w:p>
    <w:p>
      <w:pPr>
        <w:pStyle w:val="ListParagraph"/>
        <w:numPr>
          <w:ilvl w:val="0"/>
          <w:numId w:val="0"/>
        </w:numPr>
        <w:ind w:left="1428" w:hanging="0"/>
        <w:rPr>
          <w:rFonts w:ascii="Times New Roman" w:hAnsi="Times New Roman" w:cs="Times New Roman"/>
          <w:lang w:eastAsia="ru-RU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3843020</wp:posOffset>
                </wp:positionH>
                <wp:positionV relativeFrom="paragraph">
                  <wp:posOffset>283845</wp:posOffset>
                </wp:positionV>
                <wp:extent cx="5715" cy="702310"/>
                <wp:effectExtent l="9525" t="9525" r="9525" b="9525"/>
                <wp:wrapNone/>
                <wp:docPr id="7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60" cy="7023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6pt,22.35pt" to="303pt,77.6pt" ID="Line 4" stroked="t" o:allowincell="f" style="position:absolute;flip:x">
                <v:stroke color="#c9211e" weight="18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3645" cy="112776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28" w:hanging="0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3855720</wp:posOffset>
                </wp:positionH>
                <wp:positionV relativeFrom="paragraph">
                  <wp:posOffset>223520</wp:posOffset>
                </wp:positionV>
                <wp:extent cx="8255" cy="710565"/>
                <wp:effectExtent l="9525" t="9525" r="9525" b="9525"/>
                <wp:wrapNone/>
                <wp:docPr id="9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7106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6pt,17.6pt" to="304.2pt,73.5pt" ID="Line 2" stroked="t" o:allowincell="f" style="position:absolute;flip:x">
                <v:stroke color="#c9211e" weight="18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033645" cy="112776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428" w:hanging="0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  <w:t>Тестирование отказоустойчивости:</w:t>
      </w:r>
    </w:p>
    <w:p>
      <w:pPr>
        <w:pStyle w:val="ListParagraph"/>
        <w:numPr>
          <w:ilvl w:val="0"/>
          <w:numId w:val="0"/>
        </w:numPr>
        <w:spacing w:before="0" w:after="240"/>
        <w:ind w:left="1428" w:hanging="0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FF"/>
        </w:rPr>
        <w:t>не производилось</w:t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</w:r>
    </w:p>
    <w:p>
      <w:pPr>
        <w:pStyle w:val="Normal"/>
        <w:spacing w:before="0" w:after="240"/>
        <w:rPr>
          <w:rFonts w:ascii="Times New Roman" w:hAnsi="Times New Roman" w:cs="Times New Roman"/>
          <w:b/>
          <w:b/>
          <w:bCs/>
          <w:lang w:eastAsia="ru-RU"/>
        </w:rPr>
      </w:pPr>
      <w:r>
        <w:rPr>
          <w:rFonts w:cs="Times New Roman" w:ascii="Times New Roman" w:hAnsi="Times New Roman"/>
          <w:b/>
          <w:bCs/>
          <w:lang w:eastAsia="ru-RU"/>
        </w:rPr>
        <w:t>Тестирование финальной поставки (</w:t>
      </w:r>
      <w:r>
        <w:rPr>
          <w:rFonts w:cs="Times New Roman" w:ascii="Times New Roman" w:hAnsi="Times New Roman"/>
          <w:color w:val="0000FF"/>
          <w:lang w:eastAsia="ru-RU"/>
        </w:rPr>
        <w:t>[10.2022]</w:t>
      </w:r>
      <w:r>
        <w:rPr>
          <w:rFonts w:cs="Times New Roman" w:ascii="Times New Roman" w:hAnsi="Times New Roman"/>
          <w:b/>
          <w:bCs/>
        </w:rPr>
        <w:t>)</w:t>
      </w:r>
      <w:r>
        <w:rPr>
          <w:rFonts w:cs="Times New Roman" w:ascii="Times New Roman" w:hAnsi="Times New Roman"/>
          <w:b/>
          <w:bCs/>
          <w:lang w:eastAsia="ru-RU"/>
        </w:rPr>
        <w:t>:</w:t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  <w:t>Определение максимальной производительности:</w:t>
      </w:r>
    </w:p>
    <w:p>
      <w:pPr>
        <w:pStyle w:val="ListParagraph"/>
        <w:numPr>
          <w:ilvl w:val="0"/>
          <w:numId w:val="2"/>
        </w:numPr>
        <w:spacing w:lineRule="auto" w:line="264"/>
        <w:rPr>
          <w:rFonts w:ascii="Times New Roman" w:hAnsi="Times New Roman" w:cs="Times New Roman"/>
          <w:color w:val="0000FF"/>
        </w:rPr>
      </w:pPr>
      <w:r>
        <w:rPr>
          <w:rFonts w:cs="Times New Roman" w:ascii="Times New Roman" w:hAnsi="Times New Roman"/>
        </w:rPr>
        <w:t xml:space="preserve">Зафиксирована максимальная производительность системы на уровне </w:t>
      </w:r>
      <w:r>
        <w:rPr>
          <w:rFonts w:cs="Times New Roman" w:ascii="Times New Roman" w:hAnsi="Times New Roman"/>
          <w:color w:val="0000FF"/>
        </w:rPr>
        <w:t>93 600</w:t>
      </w:r>
      <w:r>
        <w:rPr>
          <w:rFonts w:cs="Times New Roman" w:ascii="Times New Roman" w:hAnsi="Times New Roman"/>
        </w:rPr>
        <w:t xml:space="preserve">  операций в час, что соответствует </w:t>
      </w:r>
      <w:r>
        <w:rPr>
          <w:rFonts w:cs="Times New Roman" w:ascii="Times New Roman" w:hAnsi="Times New Roman"/>
          <w:color w:val="0000FF"/>
        </w:rPr>
        <w:t>37</w:t>
      </w:r>
      <w:r>
        <w:rPr>
          <w:rFonts w:cs="Times New Roman" w:ascii="Times New Roman" w:hAnsi="Times New Roman"/>
        </w:rPr>
        <w:t xml:space="preserve">% </w:t>
      </w:r>
      <w:r>
        <w:rPr>
          <w:rFonts w:cs="Times New Roman" w:ascii="Times New Roman" w:hAnsi="Times New Roman"/>
          <w:color w:val="0000FF"/>
        </w:rPr>
        <w:t>комбинированной нагрузки от среднестатистической пиковой нагрузки на промышленном контуре по существующим операциям (252 000 операций в час, актуализировано по статистике промышленной среды за период с 01.09.22 по 10.09.22).</w:t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4268470</wp:posOffset>
                </wp:positionH>
                <wp:positionV relativeFrom="paragraph">
                  <wp:posOffset>280035</wp:posOffset>
                </wp:positionV>
                <wp:extent cx="8255" cy="710565"/>
                <wp:effectExtent l="9525" t="9525" r="9525" b="9525"/>
                <wp:wrapNone/>
                <wp:docPr id="11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7106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6.1pt,22.05pt" to="336.7pt,77.95pt" ID="Line 5" stroked="t" o:allowincell="f" style="position:absolute;flip:x">
                <v:stroke color="#c9211e" weight="18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228725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4264025</wp:posOffset>
                </wp:positionH>
                <wp:positionV relativeFrom="paragraph">
                  <wp:posOffset>321310</wp:posOffset>
                </wp:positionV>
                <wp:extent cx="8255" cy="710565"/>
                <wp:effectExtent l="9525" t="9525" r="9525" b="9525"/>
                <wp:wrapNone/>
                <wp:docPr id="1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7106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5.75pt,25.3pt" to="336.35pt,81.2pt" ID="Line 7" stroked="t" o:allowincell="f" style="position:absolute;flip:x">
                <v:stroke color="#c9211e" weight="18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228725"/>
            <wp:effectExtent l="0" t="0" r="0" b="0"/>
            <wp:wrapSquare wrapText="largest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</w:rPr>
        <w:t xml:space="preserve">На уровне </w:t>
      </w:r>
      <w:r>
        <w:rPr>
          <w:rFonts w:cs="Times New Roman" w:ascii="Times New Roman" w:hAnsi="Times New Roman"/>
          <w:color w:val="0000FF"/>
        </w:rPr>
        <w:t>40</w:t>
      </w:r>
      <w:r>
        <w:rPr>
          <w:rFonts w:cs="Times New Roman" w:ascii="Times New Roman" w:hAnsi="Times New Roman"/>
        </w:rPr>
        <w:t xml:space="preserve">% зафиксирована деградация производительности, </w:t>
      </w:r>
      <w:r>
        <w:rPr>
          <w:rFonts w:cs="Times New Roman" w:ascii="Times New Roman" w:hAnsi="Times New Roman"/>
          <w:color w:val="0000FF"/>
        </w:rPr>
        <w:t xml:space="preserve">начинается рост времен откликов по бизнес-операциям: 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открытие страницы авторизации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выполнение входа в систему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открытие страницы подбора полета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выполнение фильтрации рейсов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выбор рейса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lang w:eastAsia="ru-RU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1F2024"/>
          <w:spacing w:val="0"/>
          <w:sz w:val="18"/>
          <w:u w:val="none"/>
          <w:effect w:val="none"/>
        </w:rPr>
        <w:t>заполнение платежной информации</w:t>
      </w:r>
    </w:p>
    <w:p>
      <w:pPr>
        <w:pStyle w:val="ListParagraph"/>
        <w:numPr>
          <w:ilvl w:val="0"/>
          <w:numId w:val="0"/>
        </w:numPr>
        <w:ind w:left="1428" w:hanging="0"/>
        <w:jc w:val="both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ListParagraph"/>
        <w:numPr>
          <w:ilvl w:val="0"/>
          <w:numId w:val="0"/>
        </w:numPr>
        <w:ind w:left="1428" w:hanging="0"/>
        <w:jc w:val="both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color w:val="0000FF"/>
        </w:rPr>
        <w:t xml:space="preserve">Данные операции высокоинтенсивные. Утилизация ресурсов достигала </w:t>
      </w:r>
      <w:r>
        <w:rPr>
          <w:rFonts w:cs="Times New Roman" w:ascii="Times New Roman" w:hAnsi="Times New Roman"/>
          <w:i/>
          <w:iCs/>
          <w:color w:val="0000FF"/>
        </w:rPr>
        <w:t>100</w:t>
      </w:r>
      <w:r>
        <w:rPr>
          <w:rFonts w:cs="Times New Roman" w:ascii="Times New Roman" w:hAnsi="Times New Roman"/>
          <w:color w:val="0000FF"/>
        </w:rPr>
        <w:t xml:space="preserve">%. </w:t>
      </w:r>
    </w:p>
    <w:p>
      <w:pPr>
        <w:pStyle w:val="ListParagraph"/>
        <w:numPr>
          <w:ilvl w:val="0"/>
          <w:numId w:val="0"/>
        </w:numPr>
        <w:ind w:left="1428" w:hanging="0"/>
        <w:jc w:val="both"/>
        <w:rPr>
          <w:rFonts w:ascii="Times New Roman" w:hAnsi="Times New Roman" w:cs="Times New Roman"/>
          <w:lang w:eastAsia="ru-RU"/>
        </w:rPr>
      </w:pPr>
      <w:r>
        <w:rPr/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</w:r>
    </w:p>
    <w:p>
      <w:pPr>
        <w:pStyle w:val="ListParagraph"/>
        <w:spacing w:lineRule="auto" w:line="264"/>
        <w:rPr>
          <w:rFonts w:ascii="Times New Roman" w:hAnsi="Times New Roman" w:cs="Times New Roman"/>
          <w:color w:val="0000FF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5195570</wp:posOffset>
                </wp:positionH>
                <wp:positionV relativeFrom="paragraph">
                  <wp:posOffset>305435</wp:posOffset>
                </wp:positionV>
                <wp:extent cx="12065" cy="718820"/>
                <wp:effectExtent l="9525" t="9525" r="9525" b="9525"/>
                <wp:wrapNone/>
                <wp:docPr id="1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40" cy="71892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1pt,24.05pt" to="410pt,80.6pt" ID="Line 9" stroked="t" o:allowincell="f" style="position:absolute;flip:x">
                <v:stroke color="#c9211e" weight="18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228725"/>
            <wp:effectExtent l="0" t="0" r="0" b="0"/>
            <wp:wrapSquare wrapText="largest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64"/>
        <w:ind w:left="1428" w:hanging="0"/>
        <w:jc w:val="both"/>
        <w:rPr>
          <w:rFonts w:ascii="Times New Roman" w:hAnsi="Times New Roman" w:cs="Times New Roman"/>
          <w:color w:val="0000FF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5197475</wp:posOffset>
                </wp:positionH>
                <wp:positionV relativeFrom="paragraph">
                  <wp:posOffset>264160</wp:posOffset>
                </wp:positionV>
                <wp:extent cx="8255" cy="710565"/>
                <wp:effectExtent l="9525" t="9525" r="9525" b="9525"/>
                <wp:wrapNone/>
                <wp:docPr id="17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7106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9.25pt,20.8pt" to="409.85pt,76.7pt" ID="Line 10" stroked="t" o:allowincell="f" style="position:absolute;flip:x">
                <v:stroke color="#c9211e" weight="18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228725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2867025</wp:posOffset>
                </wp:positionH>
                <wp:positionV relativeFrom="paragraph">
                  <wp:posOffset>330835</wp:posOffset>
                </wp:positionV>
                <wp:extent cx="8255" cy="710565"/>
                <wp:effectExtent l="9525" t="9525" r="9525" b="9525"/>
                <wp:wrapNone/>
                <wp:docPr id="19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7106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5.75pt,26.05pt" to="226.35pt,81.95pt" ID="Line 6" stroked="t" o:allowincell="f" style="position:absolute;flip:x">
                <v:stroke color="#c9211e" weight="18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30960"/>
            <wp:effectExtent l="0" t="0" r="0" b="0"/>
            <wp:wrapSquare wrapText="largest"/>
            <wp:docPr id="2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2898775</wp:posOffset>
                </wp:positionH>
                <wp:positionV relativeFrom="paragraph">
                  <wp:posOffset>292100</wp:posOffset>
                </wp:positionV>
                <wp:extent cx="8255" cy="710565"/>
                <wp:effectExtent l="9525" t="9525" r="9525" b="9525"/>
                <wp:wrapNone/>
                <wp:docPr id="21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80" cy="7106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8.25pt,23pt" to="228.85pt,78.9pt" ID="Line 8" stroked="t" o:allowincell="f" style="position:absolute;flip:x">
                <v:stroke color="#c9211e" weight="1836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30960"/>
            <wp:effectExtent l="0" t="0" r="0" b="0"/>
            <wp:wrapSquare wrapText="largest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</w:r>
    </w:p>
    <w:p>
      <w:pPr>
        <w:pStyle w:val="Normal"/>
        <w:ind w:firstLine="708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u w:val="single"/>
          <w:lang w:eastAsia="ru-RU"/>
        </w:rPr>
      </w:r>
    </w:p>
    <w:p>
      <w:pPr>
        <w:pStyle w:val="Normal"/>
        <w:ind w:hanging="0"/>
        <w:rPr>
          <w:rFonts w:ascii="Times New Roman" w:hAnsi="Times New Roman" w:cs="Times New Roman"/>
          <w:u w:val="single"/>
          <w:lang w:eastAsia="ru-RU"/>
        </w:rPr>
      </w:pPr>
      <w:r>
        <w:rPr>
          <w:rFonts w:cs="Times New Roman" w:ascii="Times New Roman" w:hAnsi="Times New Roman"/>
          <w:b/>
          <w:bCs/>
          <w:u w:val="none"/>
          <w:lang w:eastAsia="ru-RU"/>
        </w:rPr>
        <w:t>Тестирование произведено на сценарии</w:t>
      </w:r>
      <w:r>
        <w:rPr>
          <w:rFonts w:cs="Times New Roman" w:ascii="Times New Roman" w:hAnsi="Times New Roman"/>
          <w:u w:val="single"/>
          <w:lang w:eastAsia="ru-RU"/>
        </w:rPr>
        <w:t xml:space="preserve"> </w:t>
      </w:r>
      <w:r>
        <w:rPr>
          <w:rFonts w:cs="Times New Roman" w:ascii="Times New Roman" w:hAnsi="Times New Roman"/>
          <w:color w:val="0000FF"/>
          <w:u w:val="single"/>
          <w:lang w:val="en-US" w:eastAsia="ru-RU"/>
        </w:rPr>
        <w:t>WebtoursSimulation</w:t>
      </w:r>
      <w:r>
        <w:rPr>
          <w:rFonts w:cs="Times New Roman" w:ascii="Times New Roman" w:hAnsi="Times New Roman"/>
          <w:u w:val="single"/>
          <w:lang w:eastAsia="ru-RU"/>
        </w:rPr>
        <w:t>:</w:t>
      </w:r>
    </w:p>
    <w:p>
      <w:pPr>
        <w:pStyle w:val="Normal"/>
        <w:numPr>
          <w:ilvl w:val="0"/>
          <w:numId w:val="3"/>
        </w:numPr>
        <w:ind w:left="765" w:hanging="57"/>
        <w:rPr/>
      </w:pPr>
      <w:r>
        <w:rPr>
          <w:b/>
          <w:bCs/>
        </w:rPr>
        <w:t>Деградация при установке релиза: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0" w:after="240"/>
        <w:ind w:left="1529" w:right="0" w:hanging="0"/>
        <w:jc w:val="both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</w:rPr>
        <w:t>a.</w:t>
      </w:r>
      <w:r>
        <w:rPr>
          <w:rFonts w:cs="Times New Roman" w:ascii="Times New Roman" w:hAnsi="Times New Roman"/>
          <w:sz w:val="14"/>
          <w:szCs w:val="14"/>
        </w:rPr>
        <w:t xml:space="preserve"> </w:t>
      </w:r>
      <w:r>
        <w:rPr>
          <w:rFonts w:cs="Times New Roman" w:ascii="Times New Roman" w:hAnsi="Times New Roman"/>
          <w:b/>
          <w:bCs/>
        </w:rPr>
        <w:t xml:space="preserve">Деградации утилизации ресурсов по сравнению эталонным тестом (релиз 09.2022) </w:t>
      </w:r>
    </w:p>
    <w:p>
      <w:pPr>
        <w:pStyle w:val="Normal"/>
        <w:numPr>
          <w:ilvl w:val="0"/>
          <w:numId w:val="3"/>
        </w:numPr>
        <w:ind w:firstLine="708"/>
        <w:rPr>
          <w:b/>
          <w:b/>
          <w:bCs/>
        </w:rPr>
      </w:pPr>
      <w:r>
        <w:rPr>
          <w:b/>
          <w:bCs/>
        </w:rPr>
        <w:t>Риски при установке релиза на продуктив:</w:t>
      </w:r>
    </w:p>
    <w:p>
      <w:pPr>
        <w:pStyle w:val="ListParagraph"/>
        <w:numPr>
          <w:ilvl w:val="0"/>
          <w:numId w:val="0"/>
        </w:numPr>
        <w:ind w:left="1485" w:hanging="0"/>
        <w:rPr/>
      </w:pPr>
      <w:r>
        <w:rPr/>
        <w:t>a.</w:t>
      </w:r>
      <w:r>
        <w:rPr>
          <w:b/>
          <w:bCs/>
        </w:rPr>
        <w:t xml:space="preserve"> Высокий риск</w:t>
      </w:r>
      <w:r>
        <w:rPr/>
        <w:t xml:space="preserve"> – есть блокирующий дефект производительности продукта. значительная деградация производительности системы, ниже необходимого значения на продуктиве.</w:t>
      </w:r>
    </w:p>
    <w:p>
      <w:pPr>
        <w:pStyle w:val="Normal"/>
        <w:numPr>
          <w:ilvl w:val="0"/>
          <w:numId w:val="0"/>
        </w:numPr>
        <w:ind w:left="1416" w:hanging="0"/>
        <w:rPr/>
      </w:pPr>
      <w:r>
        <w:rPr/>
        <w:t xml:space="preserve">Предлагаемые действия – разбор и исправление дефекта производительности. 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1529" w:right="0" w:hanging="0"/>
        <w:jc w:val="left"/>
        <w:rPr/>
      </w:pPr>
      <w:r>
        <w:rPr>
          <w:lang w:val="en-US"/>
        </w:rPr>
        <w:t>b</w:t>
      </w:r>
      <w:r>
        <w:rPr/>
        <w:t>.</w:t>
      </w:r>
      <w:r>
        <w:rPr>
          <w:sz w:val="14"/>
          <w:szCs w:val="14"/>
        </w:rPr>
        <w:t xml:space="preserve"> </w:t>
      </w:r>
      <w:r>
        <w:rPr>
          <w:b/>
          <w:bCs/>
        </w:rPr>
        <w:t>Средний риск</w:t>
      </w:r>
      <w:r>
        <w:rPr/>
        <w:t xml:space="preserve"> – тестирование производилось не на последней из имеющихся на данный момент сборок.</w:t>
      </w:r>
    </w:p>
    <w:p>
      <w:pPr>
        <w:pStyle w:val="ListParagraph"/>
        <w:numPr>
          <w:ilvl w:val="0"/>
          <w:numId w:val="0"/>
        </w:numPr>
        <w:spacing w:before="0" w:after="240"/>
        <w:ind w:left="1485" w:hanging="0"/>
        <w:jc w:val="both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Предлагаемые действия – планируется провести ретест всего функционала на более поздних сборках, как только будут исправлены дефекты производительности(п.2</w:t>
      </w:r>
      <w:r>
        <w:rPr>
          <w:rFonts w:cs="Times New Roman" w:ascii="Times New Roman" w:hAnsi="Times New Roman"/>
          <w:b w:val="false"/>
          <w:bCs w:val="false"/>
          <w:lang w:val="en-US"/>
        </w:rPr>
        <w:t>a</w:t>
      </w:r>
      <w:r>
        <w:rPr>
          <w:rFonts w:cs="Times New Roman" w:ascii="Times New Roman" w:hAnsi="Times New Roman"/>
          <w:b w:val="false"/>
          <w:bCs w:val="false"/>
        </w:rPr>
        <w:t xml:space="preserve">).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720" w:hanging="360"/>
        <w:rPr/>
      </w:pPr>
      <w:r>
        <w:rPr/>
        <w:t>3.</w:t>
      </w:r>
      <w:r>
        <w:rPr>
          <w:sz w:val="14"/>
          <w:szCs w:val="14"/>
        </w:rPr>
        <w:t xml:space="preserve"> </w:t>
      </w:r>
      <w:r>
        <w:rPr>
          <w:b/>
          <w:bCs/>
        </w:rPr>
        <w:t>Дефекты:</w:t>
      </w:r>
    </w:p>
    <w:p>
      <w:pPr>
        <w:pStyle w:val="Normal"/>
        <w:rPr/>
      </w:pPr>
      <w:r>
        <w:rPr/>
        <w:t>Список открытых/не исправленных дефектов:</w:t>
      </w:r>
    </w:p>
    <w:tbl>
      <w:tblPr>
        <w:tblW w:w="9571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9"/>
        <w:gridCol w:w="1388"/>
        <w:gridCol w:w="2110"/>
        <w:gridCol w:w="1005"/>
        <w:gridCol w:w="1507"/>
        <w:gridCol w:w="2151"/>
      </w:tblGrid>
      <w:tr>
        <w:trPr>
          <w:trHeight w:val="255" w:hRule="atLeast"/>
        </w:trPr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ИД дефекта</w:t>
            </w:r>
          </w:p>
        </w:tc>
        <w:tc>
          <w:tcPr>
            <w:tcW w:w="13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21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Резюме</w:t>
            </w:r>
          </w:p>
        </w:tc>
        <w:tc>
          <w:tcPr>
            <w:tcW w:w="10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15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21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3D3D3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</w:tr>
      <w:tr>
        <w:trPr>
          <w:trHeight w:val="255" w:hRule="atLeast"/>
        </w:trPr>
        <w:tc>
          <w:tcPr>
            <w:tcW w:w="1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13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Блокирующий</w:t>
            </w:r>
          </w:p>
        </w:tc>
        <w:tc>
          <w:tcPr>
            <w:tcW w:w="21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Ретест</w:t>
            </w:r>
          </w:p>
        </w:tc>
        <w:tc>
          <w:tcPr>
            <w:tcW w:w="150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…</w:t>
            </w:r>
          </w:p>
        </w:tc>
        <w:tc>
          <w:tcPr>
            <w:tcW w:w="215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/>
              <w:t>Дефект производительности</w:t>
            </w:r>
          </w:p>
        </w:tc>
      </w:tr>
      <w:tr>
        <w:trPr>
          <w:trHeight w:val="255" w:hRule="atLeast"/>
        </w:trPr>
        <w:tc>
          <w:tcPr>
            <w:tcW w:w="1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3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1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0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50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5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  <w:t>Список исправленных дефектов:</w:t>
      </w:r>
    </w:p>
    <w:tbl>
      <w:tblPr>
        <w:tblW w:w="9571" w:type="dxa"/>
        <w:jc w:val="left"/>
        <w:tblInd w:w="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9"/>
        <w:gridCol w:w="1462"/>
        <w:gridCol w:w="1282"/>
        <w:gridCol w:w="934"/>
        <w:gridCol w:w="1431"/>
        <w:gridCol w:w="2035"/>
        <w:gridCol w:w="1467"/>
      </w:tblGrid>
      <w:tr>
        <w:trPr>
          <w:trHeight w:val="386" w:hRule="atLeast"/>
        </w:trPr>
        <w:tc>
          <w:tcPr>
            <w:tcW w:w="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ИД дефекта</w:t>
            </w:r>
          </w:p>
        </w:tc>
        <w:tc>
          <w:tcPr>
            <w:tcW w:w="14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12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Резюме</w:t>
            </w:r>
          </w:p>
        </w:tc>
        <w:tc>
          <w:tcPr>
            <w:tcW w:w="9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14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20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Тип</w:t>
            </w:r>
          </w:p>
        </w:tc>
        <w:tc>
          <w:tcPr>
            <w:tcW w:w="14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</w:rPr>
              <w:t>Исправлено в поставке</w:t>
            </w:r>
          </w:p>
        </w:tc>
      </w:tr>
      <w:tr>
        <w:trPr>
          <w:trHeight w:val="510" w:hRule="atLeast"/>
        </w:trPr>
        <w:tc>
          <w:tcPr>
            <w:tcW w:w="9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6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8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3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3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3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ind w:left="720" w:hanging="360"/>
        <w:rPr/>
      </w:pPr>
      <w:r>
        <w:rPr>
          <w:b/>
          <w:bCs/>
        </w:rPr>
        <w:t>3. Ограничения: список не протестированных операций</w:t>
      </w:r>
    </w:p>
    <w:p>
      <w:pPr>
        <w:pStyle w:val="ListParagraph"/>
        <w:spacing w:lineRule="auto" w:line="252" w:before="0" w:after="160"/>
        <w:ind w:left="426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производилась оценка производительности операций в разделе списка бронирований.</w:t>
      </w:r>
    </w:p>
    <w:p>
      <w:pPr>
        <w:pStyle w:val="ListParagraph"/>
        <w:spacing w:lineRule="auto" w:line="252" w:before="0" w:after="160"/>
        <w:ind w:left="0" w:hanging="0"/>
        <w:contextualSpacing/>
        <w:rPr>
          <w:color w:val="1F497D"/>
        </w:rPr>
      </w:pPr>
      <w:r>
        <w:rPr>
          <w:color w:val="1F497D"/>
        </w:rPr>
      </w:r>
    </w:p>
    <w:p>
      <w:pPr>
        <w:pStyle w:val="ListParagraph"/>
        <w:ind w:left="720" w:hanging="360"/>
        <w:rPr/>
      </w:pPr>
      <w:r>
        <w:rPr>
          <w:b/>
          <w:bCs/>
        </w:rPr>
        <w:t>4. Краткие результаты тестов:</w:t>
      </w:r>
    </w:p>
    <w:p>
      <w:pPr>
        <w:pStyle w:val="ListParagraph"/>
        <w:spacing w:lineRule="auto" w:line="252" w:before="0" w:after="160"/>
        <w:ind w:left="426" w:hanging="0"/>
        <w:contextualSpacing/>
        <w:rPr>
          <w:rFonts w:ascii="Times New Roman" w:hAnsi="Times New Roman"/>
          <w:sz w:val="24"/>
          <w:szCs w:val="24"/>
        </w:rPr>
      </w:pPr>
      <w:r>
        <w:rPr/>
        <w:t xml:space="preserve">a. </w:t>
      </w:r>
      <w:r>
        <w:rPr>
          <w:rFonts w:ascii="Times New Roman" w:hAnsi="Times New Roman"/>
          <w:sz w:val="24"/>
          <w:szCs w:val="24"/>
        </w:rPr>
        <w:t>Максимальная производительность системы «</w:t>
      </w:r>
      <w:r>
        <w:rPr>
          <w:rFonts w:eastAsia="Calibri" w:cs="Times New Roman" w:ascii="Times New Roman" w:hAnsi="Times New Roman"/>
          <w:b/>
          <w:bCs/>
          <w:color w:val="0000FF"/>
          <w:kern w:val="0"/>
          <w:sz w:val="24"/>
          <w:szCs w:val="24"/>
          <w:lang w:val="ru-RU" w:eastAsia="en-US" w:bidi="ar-SA"/>
        </w:rPr>
        <w:t>Webtours</w:t>
      </w:r>
      <w:r>
        <w:rPr>
          <w:rFonts w:ascii="Times New Roman" w:hAnsi="Times New Roman"/>
          <w:sz w:val="24"/>
          <w:szCs w:val="24"/>
        </w:rPr>
        <w:t xml:space="preserve">» – </w:t>
      </w:r>
      <w:r>
        <w:rPr>
          <w:rFonts w:eastAsia="Calibri" w:cs="Times New Roman" w:ascii="Times New Roman" w:hAnsi="Times New Roman"/>
          <w:color w:val="0000FF"/>
          <w:kern w:val="0"/>
          <w:sz w:val="24"/>
          <w:szCs w:val="24"/>
          <w:lang w:val="ru-RU" w:eastAsia="en-US" w:bidi="ar-SA"/>
        </w:rPr>
        <w:t>93 600</w:t>
      </w:r>
      <w:r>
        <w:rPr>
          <w:rFonts w:ascii="Times New Roman" w:hAnsi="Times New Roman"/>
          <w:sz w:val="24"/>
          <w:szCs w:val="24"/>
        </w:rPr>
        <w:t xml:space="preserve"> успешных операций в час (тематические бизнес-процессы), что соответствует </w:t>
      </w:r>
      <w:r>
        <w:rPr>
          <w:rFonts w:eastAsia="Calibri" w:cs="Times New Roman" w:ascii="Times New Roman" w:hAnsi="Times New Roman"/>
          <w:color w:val="0000FF"/>
          <w:kern w:val="0"/>
          <w:sz w:val="24"/>
          <w:szCs w:val="24"/>
          <w:lang w:val="ru-RU" w:eastAsia="en-US" w:bidi="ar-SA"/>
        </w:rPr>
        <w:t>37 %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FF"/>
          <w:sz w:val="24"/>
          <w:szCs w:val="24"/>
        </w:rPr>
        <w:t xml:space="preserve">комбинированной нагрузки от среднестатистической пиковой нагрузки на промышленном контуре по существующим операциям (252 000 операций в час </w:t>
      </w:r>
      <w:r>
        <w:rPr>
          <w:rFonts w:eastAsia="Calibri" w:cs="Times New Roman" w:ascii="Times New Roman" w:hAnsi="Times New Roman"/>
          <w:color w:val="0000FF"/>
          <w:kern w:val="0"/>
          <w:sz w:val="24"/>
          <w:szCs w:val="24"/>
          <w:lang w:val="ru-RU" w:eastAsia="en-US" w:bidi="ar-SA"/>
        </w:rPr>
        <w:t>(тематические бизнес-процессы), актуализировано по статистике промышленной среды с 01.09.22 по 10.09.2022 года).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>
        <w:rFonts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>
        <w:rFonts w:cs="Times New Roman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1f5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basedOn w:val="DefaultParagraphFont"/>
    <w:link w:val="ListParagraph"/>
    <w:uiPriority w:val="34"/>
    <w:qFormat/>
    <w:locked/>
    <w:rsid w:val="00911f5c"/>
    <w:rPr>
      <w:rFonts w:ascii="Calibri" w:hAnsi="Calibri" w:cs="Calibri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491a9a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Style14"/>
    <w:uiPriority w:val="34"/>
    <w:qFormat/>
    <w:rsid w:val="00911f5c"/>
    <w:pPr>
      <w:ind w:left="720" w:hanging="0"/>
    </w:pPr>
    <w:rPr/>
  </w:style>
  <w:style w:type="paragraph" w:styleId="Gmailm7618618021823015904msolistparagraph" w:customStyle="1">
    <w:name w:val="gmail-m_7618618021823015904msolistparagraph"/>
    <w:basedOn w:val="Normal"/>
    <w:uiPriority w:val="99"/>
    <w:qFormat/>
    <w:rsid w:val="00911f5c"/>
    <w:pPr>
      <w:spacing w:beforeAutospacing="1" w:afterAutospacing="1"/>
    </w:pPr>
    <w:rPr>
      <w:rFonts w:ascii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491a9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C054F-5910-4AB2-8456-4000ED7E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LibreOffice/7.3.6.2$Linux_X86_64 LibreOffice_project/30$Build-2</Application>
  <AppVersion>15.0000</AppVersion>
  <Pages>5</Pages>
  <Words>529</Words>
  <Characters>3892</Characters>
  <CharactersWithSpaces>4334</CharactersWithSpaces>
  <Paragraphs>84</Paragraphs>
  <Company>ВТБ 24 ПАО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2020-09-17T13:36:00Z</dcterms:created>
  <dc:creator>Журбенко Кристина Андреевна</dc:creator>
  <dc:description/>
  <dc:language>en-US</dc:language>
  <cp:lastModifiedBy/>
  <dcterms:modified xsi:type="dcterms:W3CDTF">2022-11-03T23:18:14Z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