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4565"/>
        <w:gridCol w:w="4565"/>
      </w:tblGrid>
      <w:tr>
        <w:trPr>
          <w:trHeight w:hRule="exact" w:val="1344"/>
        </w:trPr>
        <w:tc>
          <w:tcPr>
            <w:tcW w:type="dxa" w:w="61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" w:after="0"/>
              <w:ind w:left="0" w:right="1584" w:firstLine="0"/>
              <w:jc w:val="left"/>
            </w:pP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 xml:space="preserve">Quest Journals </w:t>
            </w:r>
            <w:r>
              <w:br/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 xml:space="preserve">Journal of Research in Business and Management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 xml:space="preserve">Volume 4 ~ Issue 11 (2017) pp: 70-83 </w:t>
            </w:r>
            <w:r>
              <w:br/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22"/>
              </w:rPr>
              <w:t xml:space="preserve">ISSN(Online) : 2347-3002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AFEF"/>
                <w:sz w:val="22"/>
              </w:rPr>
              <w:t xml:space="preserve">www.questjournals.org </w:t>
            </w:r>
          </w:p>
        </w:tc>
        <w:tc>
          <w:tcPr>
            <w:tcW w:type="dxa" w:w="29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10260" cy="7416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260" cy="741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.000000000000114" w:type="dxa"/>
      </w:tblPr>
      <w:tblGrid>
        <w:gridCol w:w="9130"/>
      </w:tblGrid>
      <w:tr>
        <w:trPr>
          <w:trHeight w:hRule="exact" w:val="384"/>
        </w:trPr>
        <w:tc>
          <w:tcPr>
            <w:tcW w:type="dxa" w:w="9046"/>
            <w:tcBorders/>
            <w:shd w:fill="b3b4b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48" w:after="0"/>
              <w:ind w:left="14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Research Paper </w:t>
            </w:r>
          </w:p>
        </w:tc>
      </w:tr>
    </w:tbl>
    <w:p>
      <w:pPr>
        <w:autoSpaceDN w:val="0"/>
        <w:autoSpaceDE w:val="0"/>
        <w:widowControl/>
        <w:spacing w:line="368" w:lineRule="exact" w:before="110" w:after="0"/>
        <w:ind w:left="432" w:right="288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The Efficacy of Technology Acceptance Model: A Review of 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Applicable Theoretical Models in Information Technology </w:t>
      </w:r>
      <w:r>
        <w:rPr>
          <w:rFonts w:ascii="Times New Roman,Bold" w:hAnsi="Times New Roman,Bold" w:eastAsia="Times New Roman,Bold"/>
          <w:b/>
          <w:i w:val="0"/>
          <w:color w:val="000000"/>
          <w:sz w:val="32"/>
        </w:rPr>
        <w:t xml:space="preserve">Researches </w:t>
      </w:r>
    </w:p>
    <w:p>
      <w:pPr>
        <w:autoSpaceDN w:val="0"/>
        <w:autoSpaceDE w:val="0"/>
        <w:widowControl/>
        <w:spacing w:line="222" w:lineRule="exact" w:before="304" w:after="0"/>
        <w:ind w:left="1872" w:right="1872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Thomas Olushola Phd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James O. Abiola Phd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2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Department of Accounting Lagos State University, Lagos, Nigeria </w:t>
      </w:r>
    </w:p>
    <w:p>
      <w:pPr>
        <w:autoSpaceDN w:val="0"/>
        <w:autoSpaceDE w:val="0"/>
        <w:widowControl/>
        <w:spacing w:line="252" w:lineRule="exact" w:before="27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1F5F"/>
          <w:sz w:val="22"/>
        </w:rPr>
        <w:t>R</w:t>
      </w:r>
      <w:r>
        <w:rPr>
          <w:rFonts w:ascii="Times New Roman" w:hAnsi="Times New Roman" w:eastAsia="Times New Roman"/>
          <w:b w:val="0"/>
          <w:i w:val="0"/>
          <w:color w:val="001F5F"/>
          <w:sz w:val="22"/>
        </w:rPr>
        <w:t xml:space="preserve">eceived 16 Nov., 2016; </w:t>
      </w:r>
      <w:r>
        <w:rPr>
          <w:rFonts w:ascii="Times New Roman,Bold" w:hAnsi="Times New Roman,Bold" w:eastAsia="Times New Roman,Bold"/>
          <w:b/>
          <w:i w:val="0"/>
          <w:color w:val="001F5F"/>
          <w:sz w:val="22"/>
        </w:rPr>
        <w:t>A</w:t>
      </w:r>
      <w:r>
        <w:rPr>
          <w:rFonts w:ascii="Times New Roman" w:hAnsi="Times New Roman" w:eastAsia="Times New Roman"/>
          <w:b w:val="0"/>
          <w:i w:val="0"/>
          <w:color w:val="001F5F"/>
          <w:sz w:val="22"/>
        </w:rPr>
        <w:t xml:space="preserve">ccepted 07 Feb., 2017 © The author(s) 2017. </w:t>
      </w:r>
      <w:r>
        <w:rPr>
          <w:rFonts w:ascii="Times New Roman,Bold" w:hAnsi="Times New Roman,Bold" w:eastAsia="Times New Roman,Bold"/>
          <w:b/>
          <w:i w:val="0"/>
          <w:color w:val="001F5F"/>
          <w:sz w:val="22"/>
        </w:rPr>
        <w:t>P</w:t>
      </w:r>
      <w:r>
        <w:rPr>
          <w:rFonts w:ascii="Times New Roman" w:hAnsi="Times New Roman" w:eastAsia="Times New Roman"/>
          <w:b w:val="0"/>
          <w:i w:val="0"/>
          <w:color w:val="001F5F"/>
          <w:sz w:val="22"/>
        </w:rPr>
        <w:t xml:space="preserve">ublished with open access </w:t>
      </w:r>
      <w:r>
        <w:rPr>
          <w:rFonts w:ascii="Times New Roman" w:hAnsi="Times New Roman" w:eastAsia="Times New Roman"/>
          <w:b w:val="0"/>
          <w:i w:val="0"/>
          <w:color w:val="001F5F"/>
          <w:sz w:val="22"/>
        </w:rPr>
        <w:t xml:space="preserve">at </w:t>
      </w:r>
      <w:r>
        <w:rPr>
          <w:rFonts w:ascii="Times New Roman,Bold" w:hAnsi="Times New Roman,Bold" w:eastAsia="Times New Roman,Bold"/>
          <w:b/>
          <w:i w:val="0"/>
          <w:color w:val="001F5F"/>
          <w:sz w:val="22"/>
          <w:u w:val="single"/>
        </w:rPr>
        <w:t>www.questjournals.org</w:t>
      </w:r>
    </w:p>
    <w:p>
      <w:pPr>
        <w:autoSpaceDN w:val="0"/>
        <w:autoSpaceDE w:val="0"/>
        <w:widowControl/>
        <w:spacing w:line="214" w:lineRule="exact" w:before="268" w:after="0"/>
        <w:ind w:left="0" w:right="0" w:firstLine="0"/>
        <w:jc w:val="center"/>
      </w:pPr>
      <w:r>
        <w:rPr>
          <w:rFonts w:ascii="Times New Roman,BoldItalic" w:hAnsi="Times New Roman,BoldItalic" w:eastAsia="Times New Roman,BoldItalic"/>
          <w:b/>
          <w:i/>
          <w:color w:val="000000"/>
          <w:sz w:val="22"/>
        </w:rPr>
        <w:t xml:space="preserve">ABSTRACT: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This is a review of theoretical models most recently used in Information Technology adoption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research. A literature review approach has been adopted. More than 25 literatures were reviewed in the area of </w:t>
      </w:r>
    </w:p>
    <w:p>
      <w:pPr>
        <w:autoSpaceDN w:val="0"/>
        <w:autoSpaceDE w:val="0"/>
        <w:widowControl/>
        <w:spacing w:line="228" w:lineRule="exact" w:before="16" w:after="0"/>
        <w:ind w:left="0" w:right="0" w:firstLine="0"/>
        <w:jc w:val="center"/>
      </w:pP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information adoption covering the last 30 years. We identified the strengths and weaknesses of each of the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theory used. It is found that Technology Acceptance Model is by far the most used to underpin research work in </w:t>
      </w:r>
    </w:p>
    <w:p>
      <w:pPr>
        <w:autoSpaceDN w:val="0"/>
        <w:autoSpaceDE w:val="0"/>
        <w:widowControl/>
        <w:spacing w:line="242" w:lineRule="exact" w:before="0" w:after="0"/>
        <w:ind w:left="28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this area follow by Theory of planned behaviour. </w:t>
      </w:r>
    </w:p>
    <w:p>
      <w:pPr>
        <w:autoSpaceDN w:val="0"/>
        <w:autoSpaceDE w:val="0"/>
        <w:widowControl/>
        <w:spacing w:line="210" w:lineRule="exact" w:before="76" w:after="0"/>
        <w:ind w:left="28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2"/>
        </w:rPr>
        <w:t xml:space="preserve">Keywords: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Technology Accepted Model; Theory of Planned behaviour; Theoretical models; Behavioural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intention; Perceived usefulness </w:t>
      </w:r>
    </w:p>
    <w:p>
      <w:pPr>
        <w:autoSpaceDN w:val="0"/>
        <w:tabs>
          <w:tab w:pos="748" w:val="left"/>
          <w:tab w:pos="3340" w:val="left"/>
          <w:tab w:pos="3842" w:val="left"/>
        </w:tabs>
        <w:autoSpaceDE w:val="0"/>
        <w:widowControl/>
        <w:spacing w:line="226" w:lineRule="exact" w:before="282" w:after="0"/>
        <w:ind w:left="28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I.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INTRODUCTION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There are well known research models applied to information technology (IT) system adoption such 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Theory of Reasoned Action (TRA) (Fishbein, 1967; Fishbein and Ajzen; 1980); the Theory of Planned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Behaviour (TPB) (Ajzen, 1991); and the Technology Acceptance Model (TAM) (Davis, 1989; Davis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1989). In addition, recently, the Diffusion of Innovation (DOI) (Rogers, 1995) and the Unified Theory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Acceptance and Use of Technology (UTAUT) (Venkatesh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2003) identified factors that affect an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individual‘s intention to use or actual use of information technology. </w:t>
      </w:r>
    </w:p>
    <w:p>
      <w:pPr>
        <w:autoSpaceDN w:val="0"/>
        <w:autoSpaceDE w:val="0"/>
        <w:widowControl/>
        <w:spacing w:line="232" w:lineRule="exact" w:before="0" w:after="0"/>
        <w:ind w:left="28" w:right="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―How and why individuals choose to adopt new technologies has forever been the focal point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information system (IS) research,‖ (Schaupp and Carter, 2009). </w:t>
      </w:r>
      <w:r>
        <w:rPr>
          <w:rFonts w:ascii="Times New Roman" w:hAnsi="Times New Roman" w:eastAsia="Times New Roman"/>
          <w:b w:val="0"/>
          <w:i w:val="0"/>
          <w:color w:val="2D2D2D"/>
          <w:sz w:val="20"/>
        </w:rPr>
        <w:t xml:space="preserve">According to Moody </w:t>
      </w:r>
      <w:r>
        <w:rPr>
          <w:rFonts w:ascii="Times New Roman,Italic" w:hAnsi="Times New Roman,Italic" w:eastAsia="Times New Roman,Italic"/>
          <w:b w:val="0"/>
          <w:i/>
          <w:color w:val="2D2D2D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2D2D2D"/>
          <w:sz w:val="20"/>
        </w:rPr>
        <w:t xml:space="preserve"> (2010),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―the heart of </w:t>
      </w:r>
    </w:p>
    <w:p>
      <w:pPr>
        <w:autoSpaceDN w:val="0"/>
        <w:autoSpaceDE w:val="0"/>
        <w:widowControl/>
        <w:spacing w:line="232" w:lineRule="exact" w:before="0" w:after="0"/>
        <w:ind w:left="28" w:right="3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any research field is its theories and the core theories of a field define its distinct identity‖. Theory is also 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necessary prerequisite for conducting research; collecting data without theory is not research but observation 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reporting (Dubin, 1978). </w:t>
      </w:r>
    </w:p>
    <w:p>
      <w:pPr>
        <w:autoSpaceDN w:val="0"/>
        <w:autoSpaceDE w:val="0"/>
        <w:widowControl/>
        <w:spacing w:line="228" w:lineRule="exact" w:before="3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survey of commonly used theories in information technology research especially those associated with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technology usage, is necessary to consider the merits and demerits of each of the theories used. </w:t>
      </w:r>
    </w:p>
    <w:p>
      <w:pPr>
        <w:autoSpaceDN w:val="0"/>
        <w:tabs>
          <w:tab w:pos="748" w:val="left"/>
          <w:tab w:pos="2040" w:val="left"/>
          <w:tab w:pos="2626" w:val="left"/>
        </w:tabs>
        <w:autoSpaceDE w:val="0"/>
        <w:widowControl/>
        <w:spacing w:line="224" w:lineRule="exact" w:before="280" w:after="0"/>
        <w:ind w:left="28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II.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THEORY OF REASONED ACTION (TRA)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Theory of Reasoned Action (TRA) was originally developed by Fishbein (1967) and extensively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refined and tested by Fishbein and Ajzen (1975). The Theory of Reasoned Action defines relationships between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beliefs, attitudes, norms, intentions and behaviour, as shown in Figure 1 below. The Theory of Reasoned Action </w:t>
      </w:r>
    </w:p>
    <w:p>
      <w:pPr>
        <w:autoSpaceDN w:val="0"/>
        <w:autoSpaceDE w:val="0"/>
        <w:widowControl/>
        <w:spacing w:line="232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predicts and understands an individual‘s behaviour by considering the effect of personal feelings (attitude)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perceived social pressure (subjective norm). The Theory of Reasoned Action posits that beliefs influence </w:t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attitudes, which in turn lead to intentions and then generate behaviour. ―The Theory of Reasoned Action is one </w:t>
      </w:r>
    </w:p>
    <w:p>
      <w:pPr>
        <w:autoSpaceDN w:val="0"/>
        <w:autoSpaceDE w:val="0"/>
        <w:widowControl/>
        <w:spacing w:line="236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the basic theories in psychology that has been utilized broadly to predict behaviour‖, (Fishbein and Ajzen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1975).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994150" cy="8826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882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48" w:after="0"/>
        <w:ind w:left="2736" w:right="2736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Fig. 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Theory of Reasoned Action (TRA)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Source: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Ajzen and Fishbein (1980) </w:t>
      </w:r>
    </w:p>
    <w:p>
      <w:pPr>
        <w:autoSpaceDN w:val="0"/>
        <w:autoSpaceDE w:val="0"/>
        <w:widowControl/>
        <w:spacing w:line="226" w:lineRule="exact" w:before="134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70 | Page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Department Of Accounting Lagos State University, Lagos, Nigeria </w:t>
      </w:r>
    </w:p>
    <w:p>
      <w:pPr>
        <w:sectPr>
          <w:pgSz w:w="11906" w:h="16838"/>
          <w:pgMar w:top="562" w:right="1364" w:bottom="566" w:left="1412" w:header="720" w:footer="720" w:gutter="0"/>
          <w:cols w:space="720" w:num="1" w:equalWidth="0"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p>
      <w:pPr>
        <w:autoSpaceDN w:val="0"/>
        <w:autoSpaceDE w:val="0"/>
        <w:widowControl/>
        <w:spacing w:line="266" w:lineRule="exact" w:before="192" w:after="4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strength</w:t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t>s and weaknesses of the The</w:t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t>ory of Reasoned Action (TR</w:t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t xml:space="preserve">A) are stated in Table 1 below.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8.0000000000001" w:type="dxa"/>
      </w:tblPr>
      <w:tblGrid>
        <w:gridCol w:w="3044"/>
        <w:gridCol w:w="3044"/>
        <w:gridCol w:w="3044"/>
      </w:tblGrid>
      <w:tr>
        <w:trPr>
          <w:trHeight w:hRule="exact" w:val="190"/>
        </w:trPr>
        <w:tc>
          <w:tcPr>
            <w:tcW w:type="dxa" w:w="2310"/>
            <w:tcBorders>
              <w:start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Author </w:t>
            </w:r>
          </w:p>
        </w:tc>
        <w:tc>
          <w:tcPr>
            <w:tcW w:type="dxa" w:w="2298"/>
            <w:tcBorders>
              <w:start w:sz="3.199999999999818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Strengths </w:t>
            </w:r>
          </w:p>
        </w:tc>
        <w:tc>
          <w:tcPr>
            <w:tcW w:type="dxa" w:w="2520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Weaknesses </w:t>
            </w:r>
          </w:p>
        </w:tc>
      </w:tr>
      <w:tr>
        <w:trPr>
          <w:trHeight w:hRule="exact" w:val="2034"/>
        </w:trPr>
        <w:tc>
          <w:tcPr>
            <w:tcW w:type="dxa" w:w="231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Theory of reasoned action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(TRA) proposed by Fishbein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Ajzen (1975) </w:t>
            </w:r>
          </w:p>
        </w:tc>
        <w:tc>
          <w:tcPr>
            <w:tcW w:type="dxa" w:w="2298"/>
            <w:tcBorders>
              <w:start w:sz="3.199999999999818" w:val="single" w:color="#000000"/>
              <w:top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1) Strong predictive power of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consumer‘s behavioural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intention that has been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demonstrated with a wide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variety of consumer products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2) TRA is a well-researched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theory designed to explain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virtually any human behaviour. </w:t>
            </w:r>
          </w:p>
        </w:tc>
        <w:tc>
          <w:tcPr>
            <w:tcW w:type="dxa" w:w="2520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1) Consumers do not have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complete control over their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 in some conditions.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2) The direct effect of subjective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norms on behavioural intention 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difficult to isolate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from the indirect effects of attitudes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3) Did not include personality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characteristics, demographic 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social roles that influence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behaviours </w:t>
            </w:r>
          </w:p>
        </w:tc>
      </w:tr>
    </w:tbl>
    <w:p>
      <w:pPr>
        <w:autoSpaceDN w:val="0"/>
        <w:tabs>
          <w:tab w:pos="1282" w:val="left"/>
        </w:tabs>
        <w:autoSpaceDE w:val="0"/>
        <w:widowControl/>
        <w:spacing w:line="228" w:lineRule="exact" w:before="50" w:after="0"/>
        <w:ind w:left="830" w:right="115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Table 1: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strengths 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nd weaknesses of the Theory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of Reasoned Action (TRA)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 Source: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Author </w:t>
      </w:r>
    </w:p>
    <w:p>
      <w:pPr>
        <w:autoSpaceDN w:val="0"/>
        <w:tabs>
          <w:tab w:pos="748" w:val="left"/>
        </w:tabs>
        <w:autoSpaceDE w:val="0"/>
        <w:widowControl/>
        <w:spacing w:line="226" w:lineRule="exact" w:before="24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2.1:  The Theory of Planned Behaviour (TPB)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Theory of Planned Behaviour (TPB) was developed by Ajzen (1985), and it extended the Theory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Reasoned Action (TRA) by incorporating an additional construct, namely perceived behavioural control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(PBC) to account for situations in which an individual lacks substantial control over the targeted behaviour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(Ajzen, 1991; cited in Wang, 2012), as shown in Figure 2 below. It was proposed that, in addition to attitudes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toward use, subjective norms and perceived behaviour control such as skills, opportunities and resources needed </w:t>
      </w:r>
    </w:p>
    <w:p>
      <w:pPr>
        <w:autoSpaceDN w:val="0"/>
        <w:autoSpaceDE w:val="0"/>
        <w:widowControl/>
        <w:spacing w:line="232" w:lineRule="exact" w:before="0" w:after="0"/>
        <w:ind w:left="28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 use the system also influence behaviour. ―[The] Theory of Planned Behaviour is one of the most influential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models in predicting behavioural intentions and behaviours, and it has been comprehensively validated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behavioural domain‖ (Ajzen, 1991; Ajzen and Driver, 1991; Madden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1992; Parker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., 1995 and Ajzen, </w:t>
      </w:r>
    </w:p>
    <w:p>
      <w:pPr>
        <w:autoSpaceDN w:val="0"/>
        <w:autoSpaceDE w:val="0"/>
        <w:widowControl/>
        <w:spacing w:line="23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2010). ―[The] Theory of Planned Behaviour provides more specific information that guides development‖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(Mathieson, 1991). ―Theory of Planned Behaviour (TPB) posits that individuals make rational choices to engage </w:t>
      </w:r>
    </w:p>
    <w:p>
      <w:pPr>
        <w:autoSpaceDN w:val="0"/>
        <w:autoSpaceDE w:val="0"/>
        <w:widowControl/>
        <w:spacing w:line="232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(or not engage) in the behaviour of interest‖ (Ajzen, 1991). The choices made are influenced by individuals‘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own beliefs about the outcome and the evaluation of the favourableness (or unfavourableness) of the outcomes </w:t>
      </w:r>
    </w:p>
    <w:p>
      <w:pPr>
        <w:autoSpaceDN w:val="0"/>
        <w:autoSpaceDE w:val="0"/>
        <w:widowControl/>
        <w:spacing w:line="230" w:lineRule="exact" w:before="0" w:after="0"/>
        <w:ind w:left="28" w:right="3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from engaging in the target behaviour. According to Smart (2013), ―these beliefs and expected outcomes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underlie three conceptually distinct salient beliefs, which are central to the TPB Model: behavioural beliefs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(perceived beliefs about the likely outcomes from engaging in the target behaviour and the evaluation of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desirability of these outcomes); normative beliefs (perceived social pressure); and control beliefs (perceived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ease or difficulty of engaging in a desired/undesired behaviour)‖. Collectively, these elements influence </w:t>
      </w:r>
    </w:p>
    <w:p>
      <w:pPr>
        <w:autoSpaceDN w:val="0"/>
        <w:autoSpaceDE w:val="0"/>
        <w:widowControl/>
        <w:spacing w:line="230" w:lineRule="exact" w:before="0" w:after="0"/>
        <w:ind w:left="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individuals‘ intentions to engage in the target behaviour. According to Chau and Hu (2001), ―an individual‘s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behaviour can be explained by his or her behavioural intention, which is jointly influenced by attitude,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subjective norms and perceived behavioural control‖. ―[An] attitude variable can be regarded as the mediating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variable which influences the behaviour intention and subjective norm (SN) is the social pressure exposed to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person or the decision maker to perform the behaviour‖ (Benk and Budak, 2011).TPB has been successfully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applied to the understanding of individual acceptance and the use of many different technologies (Harrison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et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1997; Mathieson, 1991; Taylor and Todd, 1995b). </w:t>
      </w:r>
    </w:p>
    <w:p>
      <w:pPr>
        <w:autoSpaceDN w:val="0"/>
        <w:autoSpaceDE w:val="0"/>
        <w:widowControl/>
        <w:spacing w:line="240" w:lineRule="auto" w:before="23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879850" cy="10858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085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662" w:val="left"/>
        </w:tabs>
        <w:autoSpaceDE w:val="0"/>
        <w:widowControl/>
        <w:spacing w:line="232" w:lineRule="exact" w:before="44" w:after="0"/>
        <w:ind w:left="1582" w:right="259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Fig.2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Theory of Planned Behaviour (TPB)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Source: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Ajzen (1985, 1991) </w:t>
      </w:r>
    </w:p>
    <w:p>
      <w:pPr>
        <w:autoSpaceDN w:val="0"/>
        <w:autoSpaceDE w:val="0"/>
        <w:widowControl/>
        <w:spacing w:line="266" w:lineRule="exact" w:before="180" w:after="4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strengths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t xml:space="preserve">and weaknesses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t>the Theory of Planned Behav</w:t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t>iour (TPB) are stated in Table 2 bel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6.0000000000002" w:type="dxa"/>
      </w:tblPr>
      <w:tblGrid>
        <w:gridCol w:w="3044"/>
        <w:gridCol w:w="3044"/>
        <w:gridCol w:w="3044"/>
      </w:tblGrid>
      <w:tr>
        <w:trPr>
          <w:trHeight w:hRule="exact" w:val="188"/>
        </w:trPr>
        <w:tc>
          <w:tcPr>
            <w:tcW w:type="dxa" w:w="15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Authors </w:t>
            </w:r>
          </w:p>
        </w:tc>
        <w:tc>
          <w:tcPr>
            <w:tcW w:type="dxa" w:w="234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Strengths </w:t>
            </w:r>
          </w:p>
        </w:tc>
        <w:tc>
          <w:tcPr>
            <w:tcW w:type="dxa" w:w="288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Weaknesses </w:t>
            </w:r>
          </w:p>
        </w:tc>
      </w:tr>
      <w:tr>
        <w:trPr>
          <w:trHeight w:hRule="exact" w:val="1300"/>
        </w:trPr>
        <w:tc>
          <w:tcPr>
            <w:tcW w:type="dxa" w:w="15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Theory of planned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 (TPB),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proposed by Ajzen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(1985) </w:t>
            </w:r>
          </w:p>
        </w:tc>
        <w:tc>
          <w:tcPr>
            <w:tcW w:type="dxa" w:w="23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1) A broader model compared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TRA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2) The theory has received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substantial empirical support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predicting behaviour 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information systems and other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domains </w:t>
            </w:r>
          </w:p>
        </w:tc>
        <w:tc>
          <w:tcPr>
            <w:tcW w:type="dxa" w:w="288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1) Constructs are difficult to define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measure in the study. </w:t>
            </w:r>
          </w:p>
          <w:p>
            <w:pPr>
              <w:autoSpaceDN w:val="0"/>
              <w:autoSpaceDE w:val="0"/>
              <w:widowControl/>
              <w:spacing w:line="184" w:lineRule="exact" w:before="2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2) The model suffers from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multicollinearity among the independent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variables. </w:t>
            </w:r>
          </w:p>
        </w:tc>
      </w:tr>
    </w:tbl>
    <w:p>
      <w:pPr>
        <w:autoSpaceDN w:val="0"/>
        <w:tabs>
          <w:tab w:pos="1276" w:val="left"/>
        </w:tabs>
        <w:autoSpaceDE w:val="0"/>
        <w:widowControl/>
        <w:spacing w:line="232" w:lineRule="exact" w:before="44" w:after="0"/>
        <w:ind w:left="1180" w:right="115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Table 2: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The strengths and weaknesses of the theory of planned behaviour (TPB)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Source: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Author </w:t>
      </w:r>
    </w:p>
    <w:p>
      <w:pPr>
        <w:autoSpaceDN w:val="0"/>
        <w:autoSpaceDE w:val="0"/>
        <w:widowControl/>
        <w:spacing w:line="264" w:lineRule="exact" w:before="5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71 | Page </w:t>
      </w:r>
    </w:p>
    <w:p>
      <w:pPr>
        <w:sectPr>
          <w:pgSz w:w="11906" w:h="16838"/>
          <w:pgMar w:top="564" w:right="1362" w:bottom="566" w:left="1412" w:header="720" w:footer="720" w:gutter="0"/>
          <w:cols w:space="720" w:num="1" w:equalWidth="0"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p>
      <w:pPr>
        <w:autoSpaceDN w:val="0"/>
        <w:autoSpaceDE w:val="0"/>
        <w:widowControl/>
        <w:spacing w:line="266" w:lineRule="exact" w:before="192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next section discusses the Technology Acceptance Model (TAM).</w:t>
      </w:r>
    </w:p>
    <w:p>
      <w:pPr>
        <w:autoSpaceDN w:val="0"/>
        <w:tabs>
          <w:tab w:pos="748" w:val="left"/>
        </w:tabs>
        <w:autoSpaceDE w:val="0"/>
        <w:widowControl/>
        <w:spacing w:line="226" w:lineRule="exact" w:before="26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2.2:  Technology Acceptance Model (TAM)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Technology Acceptance Model (TAM), developed by Davis (1989), was adapted from the Theory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Reasoned Action (TRA) by Ajzen and Fishbein (1980) and Theory of Planned Behaviour (TPB), developed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by Ajzen (1985) and tailored to the context of technology acceptance and usage. The final conceptualization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Technology Acceptance Model  (Davis, 1989; Davis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., 1989), unlike the Theory of Reasoned Action,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excludes the attitude construct in order to better describe intention parsimoniously. It has two constructs, which </w:t>
      </w:r>
    </w:p>
    <w:p>
      <w:pPr>
        <w:autoSpaceDN w:val="0"/>
        <w:autoSpaceDE w:val="0"/>
        <w:widowControl/>
        <w:spacing w:line="232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are perceived ease of use (PEOU) and perceived usefulness (PU), and these constructs determine a user‘s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attitude towards use of that technology, which in turn, influences the behavioural intention to use technology. 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Perceived usefulness (PU) is defined as the user‘s perception of the degree to which using the system will </w:t>
      </w:r>
    </w:p>
    <w:p>
      <w:pPr>
        <w:autoSpaceDN w:val="0"/>
        <w:autoSpaceDE w:val="0"/>
        <w:widowControl/>
        <w:spacing w:line="234" w:lineRule="exact" w:before="0" w:after="0"/>
        <w:ind w:left="28" w:right="3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improve his or her performance in the workplace, while perceived ease of use (PEOU) refers to the user‘s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perception of the amount of effort needed to use the system (using a particular system would be free of effort).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TAM is illustrated in Figure 3 below. </w:t>
      </w:r>
    </w:p>
    <w:p>
      <w:pPr>
        <w:autoSpaceDN w:val="0"/>
        <w:autoSpaceDE w:val="0"/>
        <w:widowControl/>
        <w:spacing w:line="240" w:lineRule="auto" w:before="22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24350" cy="14998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99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710" w:val="left"/>
        </w:tabs>
        <w:autoSpaceDE w:val="0"/>
        <w:widowControl/>
        <w:spacing w:line="228" w:lineRule="exact" w:before="50" w:after="0"/>
        <w:ind w:left="1380" w:right="259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Fig. 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Technology Acceptance Model (TAM)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 Source: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Davis (1989) </w:t>
      </w:r>
    </w:p>
    <w:p>
      <w:pPr>
        <w:autoSpaceDN w:val="0"/>
        <w:autoSpaceDE w:val="0"/>
        <w:widowControl/>
        <w:spacing w:line="230" w:lineRule="exact" w:before="220" w:after="0"/>
        <w:ind w:left="28" w:right="28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Alryalat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(2013) examined the role of usefulness, ease of use and social influence on Jordanian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citizens‘ intentions to adopt e-government. The study aimed at developing and empirically testing an extended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technology acceptance model (TAM) that integrates social influence with the TAM constructs. The study used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survey method, since the study involves formulating and testing hypotheses (Choudrie and Dwivedi, 2005;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Galliers, 1992). The findings of the study revealed that all three independent constructs significantly affected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Jordanian citizens' behavioural intentions to adopt e-government. The literature review revealed that there has </w:t>
      </w:r>
    </w:p>
    <w:p>
      <w:pPr>
        <w:autoSpaceDN w:val="0"/>
        <w:autoSpaceDE w:val="0"/>
        <w:widowControl/>
        <w:spacing w:line="230" w:lineRule="exact" w:before="0" w:after="0"/>
        <w:ind w:left="28" w:right="3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not been any study in the context of Jordan which has attempted to empirically examine either citizens‘ 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organisations‘ perspectives of e-government adoption. The findings from this research are likely to be useful for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Jordanian government in terms of developing a user-friendly system that encourages citizen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organisational participation in e-government adoption. 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246" w:after="0"/>
        <w:ind w:left="28" w:right="0" w:firstLine="0"/>
        <w:jc w:val="left"/>
      </w:pPr>
      <w:r>
        <w:rPr>
          <w:rFonts w:ascii="Times New Roman,BoldItalic" w:hAnsi="Times New Roman,BoldItalic" w:eastAsia="Times New Roman,BoldItalic"/>
          <w:b/>
          <w:i/>
          <w:color w:val="000000"/>
          <w:sz w:val="20"/>
        </w:rPr>
        <w:t xml:space="preserve">2.2.1:  External Variables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 key purpose of TAM is to provide a basis for tracing the impact of external variables on internal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beliefs, attitudes, and intentions, and it suggests that perceived ease of use (PEOU) and perceived usefulness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(PU) are the two most important factors in explaining and predicting system use (Davis,1989).However, 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scholars confirm that external variables are mediated by PEOU and PU and that any additional variable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contributes little to the explanation of the variance in IT systems. Some scholars also say that the external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variables provide a better understanding of what influences PU and PEOU, and their presence guides the actions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required to influence greater use of IT systems. Table 3 presents the external variables considered by 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scholars.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6.0000000000002" w:type="dxa"/>
      </w:tblPr>
      <w:tblGrid>
        <w:gridCol w:w="4566"/>
        <w:gridCol w:w="4566"/>
      </w:tblGrid>
      <w:tr>
        <w:trPr>
          <w:trHeight w:hRule="exact" w:val="192"/>
        </w:trPr>
        <w:tc>
          <w:tcPr>
            <w:tcW w:type="dxa" w:w="173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>Author and Date</w:t>
            </w:r>
          </w:p>
        </w:tc>
        <w:tc>
          <w:tcPr>
            <w:tcW w:type="dxa" w:w="48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>External variable</w:t>
            </w:r>
          </w:p>
        </w:tc>
      </w:tr>
      <w:tr>
        <w:trPr>
          <w:trHeight w:hRule="exact" w:val="194"/>
        </w:trPr>
        <w:tc>
          <w:tcPr>
            <w:tcW w:type="dxa" w:w="17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Park (2009) </w:t>
            </w:r>
          </w:p>
        </w:tc>
        <w:tc>
          <w:tcPr>
            <w:tcW w:type="dxa" w:w="48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Individual factor; social factor and organisational factor </w:t>
            </w:r>
          </w:p>
        </w:tc>
      </w:tr>
      <w:tr>
        <w:trPr>
          <w:trHeight w:hRule="exact" w:val="196"/>
        </w:trPr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Chuttur (2009) </w:t>
            </w:r>
          </w:p>
        </w:tc>
        <w:tc>
          <w:tcPr>
            <w:tcW w:type="dxa" w:w="4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Actual system‘s features and capabilities </w:t>
            </w:r>
          </w:p>
        </w:tc>
      </w:tr>
      <w:tr>
        <w:trPr>
          <w:trHeight w:hRule="exact" w:val="378"/>
        </w:trPr>
        <w:tc>
          <w:tcPr>
            <w:tcW w:type="dxa" w:w="1730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11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Burton-Jones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Hubona (2006) </w:t>
            </w:r>
          </w:p>
        </w:tc>
        <w:tc>
          <w:tcPr>
            <w:tcW w:type="dxa" w:w="48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System experience, level of education and age </w:t>
            </w:r>
          </w:p>
        </w:tc>
      </w:tr>
      <w:tr>
        <w:trPr>
          <w:trHeight w:hRule="exact" w:val="376"/>
        </w:trPr>
        <w:tc>
          <w:tcPr>
            <w:tcW w:type="dxa" w:w="1730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Jackson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(1997) </w:t>
            </w:r>
          </w:p>
        </w:tc>
        <w:tc>
          <w:tcPr>
            <w:tcW w:type="dxa" w:w="48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Situational involvement, intrinsic involvement, prior use, argument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change </w:t>
            </w:r>
          </w:p>
        </w:tc>
      </w:tr>
      <w:tr>
        <w:trPr>
          <w:trHeight w:hRule="exact" w:val="380"/>
        </w:trPr>
        <w:tc>
          <w:tcPr>
            <w:tcW w:type="dxa" w:w="17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Igbaria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(1997) </w:t>
            </w:r>
          </w:p>
        </w:tc>
        <w:tc>
          <w:tcPr>
            <w:tcW w:type="dxa" w:w="4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Internal computing support, internal computing training, management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support, external computing support, external computing training </w:t>
            </w:r>
          </w:p>
        </w:tc>
      </w:tr>
      <w:tr>
        <w:trPr>
          <w:trHeight w:hRule="exact" w:val="562"/>
        </w:trPr>
        <w:tc>
          <w:tcPr>
            <w:tcW w:type="dxa" w:w="1730"/>
            <w:tcBorders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11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Dishaw and Strong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(1999) </w:t>
            </w:r>
          </w:p>
        </w:tc>
        <w:tc>
          <w:tcPr>
            <w:tcW w:type="dxa" w:w="48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102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Tool functionality, tool experience, task technology fit, task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characteristics </w:t>
            </w:r>
          </w:p>
        </w:tc>
      </w:tr>
      <w:tr>
        <w:trPr>
          <w:trHeight w:hRule="exact" w:val="196"/>
        </w:trPr>
        <w:tc>
          <w:tcPr>
            <w:tcW w:type="dxa" w:w="1730"/>
            <w:tcBorders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Agarwal and Prasad </w:t>
            </w:r>
          </w:p>
        </w:tc>
        <w:tc>
          <w:tcPr>
            <w:tcW w:type="dxa" w:w="48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Role with regard to technology, tenure in workforce, level of education, </w:t>
            </w:r>
          </w:p>
        </w:tc>
      </w:tr>
    </w:tbl>
    <w:p>
      <w:pPr>
        <w:autoSpaceDN w:val="0"/>
        <w:autoSpaceDE w:val="0"/>
        <w:widowControl/>
        <w:spacing w:line="264" w:lineRule="exact" w:before="22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72 | Page </w:t>
      </w:r>
    </w:p>
    <w:p>
      <w:pPr>
        <w:sectPr>
          <w:pgSz w:w="11906" w:h="16838"/>
          <w:pgMar w:top="564" w:right="1362" w:bottom="566" w:left="1412" w:header="720" w:footer="720" w:gutter="0"/>
          <w:cols w:space="720" w:num="1" w:equalWidth="0">
            <w:col w:w="9132" w:space="0"/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220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6.0000000000002" w:type="dxa"/>
      </w:tblPr>
      <w:tblGrid>
        <w:gridCol w:w="4566"/>
        <w:gridCol w:w="4566"/>
      </w:tblGrid>
      <w:tr>
        <w:trPr>
          <w:trHeight w:hRule="exact" w:val="196"/>
        </w:trPr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(1997) </w:t>
            </w:r>
          </w:p>
        </w:tc>
        <w:tc>
          <w:tcPr>
            <w:tcW w:type="dxa" w:w="4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prior similar experiences, participation in training </w:t>
            </w:r>
          </w:p>
        </w:tc>
      </w:tr>
      <w:tr>
        <w:trPr>
          <w:trHeight w:hRule="exact" w:val="380"/>
        </w:trPr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Lucas and Spitler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(1999) </w:t>
            </w:r>
          </w:p>
        </w:tc>
        <w:tc>
          <w:tcPr>
            <w:tcW w:type="dxa" w:w="4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Quality perceived subjectiveness </w:t>
            </w:r>
          </w:p>
        </w:tc>
      </w:tr>
      <w:tr>
        <w:trPr>
          <w:trHeight w:hRule="exact" w:val="376"/>
        </w:trPr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Karahanna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[1999] </w:t>
            </w:r>
          </w:p>
        </w:tc>
        <w:tc>
          <w:tcPr>
            <w:tcW w:type="dxa" w:w="4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Compatibility, trainability, visibility, result demonstrability </w:t>
            </w:r>
          </w:p>
        </w:tc>
      </w:tr>
      <w:tr>
        <w:trPr>
          <w:trHeight w:hRule="exact" w:val="380"/>
        </w:trPr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and Davis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(1996) </w:t>
            </w:r>
          </w:p>
        </w:tc>
        <w:tc>
          <w:tcPr>
            <w:tcW w:type="dxa" w:w="4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Subjective norms, voluntariness, image, job relevance, output quality,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result demonstrability </w:t>
            </w:r>
          </w:p>
        </w:tc>
      </w:tr>
      <w:tr>
        <w:trPr>
          <w:trHeight w:hRule="exact" w:val="376"/>
        </w:trPr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Venkateshand Morris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(2000) </w:t>
            </w:r>
          </w:p>
        </w:tc>
        <w:tc>
          <w:tcPr>
            <w:tcW w:type="dxa" w:w="4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Gender, experience </w:t>
            </w:r>
          </w:p>
        </w:tc>
      </w:tr>
      <w:tr>
        <w:trPr>
          <w:trHeight w:hRule="exact" w:val="194"/>
        </w:trPr>
        <w:tc>
          <w:tcPr>
            <w:tcW w:type="dxa" w:w="17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Chau (1996) </w:t>
            </w:r>
          </w:p>
        </w:tc>
        <w:tc>
          <w:tcPr>
            <w:tcW w:type="dxa" w:w="48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Implementation gap, transitional support </w:t>
            </w:r>
          </w:p>
        </w:tc>
      </w:tr>
      <w:tr>
        <w:trPr>
          <w:trHeight w:hRule="exact" w:val="378"/>
        </w:trPr>
        <w:tc>
          <w:tcPr>
            <w:tcW w:type="dxa" w:w="17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Davis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(1989) </w:t>
            </w:r>
          </w:p>
        </w:tc>
        <w:tc>
          <w:tcPr>
            <w:tcW w:type="dxa" w:w="48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Computer self-efficacy, objective usability, direct experience </w:t>
            </w:r>
          </w:p>
        </w:tc>
      </w:tr>
    </w:tbl>
    <w:p>
      <w:pPr>
        <w:autoSpaceDN w:val="0"/>
        <w:tabs>
          <w:tab w:pos="3410" w:val="left"/>
        </w:tabs>
        <w:autoSpaceDE w:val="0"/>
        <w:widowControl/>
        <w:spacing w:line="212" w:lineRule="exact" w:before="64" w:after="0"/>
        <w:ind w:left="1180" w:right="331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Table 3 External variables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Source: Adapted from Legris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(2003)</w:t>
      </w:r>
    </w:p>
    <w:p>
      <w:pPr>
        <w:autoSpaceDN w:val="0"/>
        <w:autoSpaceDE w:val="0"/>
        <w:widowControl/>
        <w:spacing w:line="266" w:lineRule="exact" w:before="196" w:after="4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stren</w:t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t>gths and weaknesses of the T</w:t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t>echnology Acceptance Model (TA</w:t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t>M) are stated in Table 4 below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2.0000000000002" w:type="dxa"/>
      </w:tblPr>
      <w:tblGrid>
        <w:gridCol w:w="3044"/>
        <w:gridCol w:w="3044"/>
        <w:gridCol w:w="3044"/>
      </w:tblGrid>
      <w:tr>
        <w:trPr>
          <w:trHeight w:hRule="exact" w:val="188"/>
        </w:trPr>
        <w:tc>
          <w:tcPr>
            <w:tcW w:type="dxa" w:w="2312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Authors </w:t>
            </w:r>
          </w:p>
        </w:tc>
        <w:tc>
          <w:tcPr>
            <w:tcW w:type="dxa" w:w="2838"/>
            <w:tcBorders>
              <w:start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Strengths </w:t>
            </w:r>
          </w:p>
        </w:tc>
        <w:tc>
          <w:tcPr>
            <w:tcW w:type="dxa" w:w="2428"/>
            <w:tcBorders>
              <w:start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Weaknesses </w:t>
            </w:r>
          </w:p>
        </w:tc>
      </w:tr>
      <w:tr>
        <w:trPr>
          <w:trHeight w:hRule="exact" w:val="3140"/>
        </w:trPr>
        <w:tc>
          <w:tcPr>
            <w:tcW w:type="dxa" w:w="23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Technology of Acceptance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Model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(TAM) proposed by Davis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(1989) </w:t>
            </w:r>
          </w:p>
        </w:tc>
        <w:tc>
          <w:tcPr>
            <w:tcW w:type="dxa" w:w="28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1) Numerous empirical studies have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found that TAM consistently explains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substantial proportion of the variance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usage intentions and behaviours with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variety of information technologies.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2) The direct effect of subjective norms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on behavioural intention has yielded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mixed results in the past. This theory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used perceived usefulness and perceived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ease of use to replace the subjective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norm. </w:t>
            </w:r>
          </w:p>
          <w:p>
            <w:pPr>
              <w:autoSpaceDN w:val="0"/>
              <w:autoSpaceDE w:val="0"/>
              <w:widowControl/>
              <w:spacing w:line="184" w:lineRule="exact" w:before="28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3) TAM is a robust, powerful,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parsimonious model for predicting user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acceptance of information technologies. </w:t>
            </w:r>
          </w:p>
          <w:p>
            <w:pPr>
              <w:autoSpaceDN w:val="0"/>
              <w:autoSpaceDE w:val="0"/>
              <w:widowControl/>
              <w:spacing w:line="184" w:lineRule="exact" w:before="28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4) It has been used in many empirical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studies and proven to be of quality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statistically reliable. </w:t>
            </w:r>
          </w:p>
        </w:tc>
        <w:tc>
          <w:tcPr>
            <w:tcW w:type="dxa" w:w="242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1) Ignores some important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theoretical constructs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2) TAM does not reflect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variety of user task environments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constraints </w:t>
            </w:r>
          </w:p>
        </w:tc>
      </w:tr>
    </w:tbl>
    <w:p>
      <w:pPr>
        <w:autoSpaceDN w:val="0"/>
        <w:tabs>
          <w:tab w:pos="1120" w:val="left"/>
        </w:tabs>
        <w:autoSpaceDE w:val="0"/>
        <w:widowControl/>
        <w:spacing w:line="232" w:lineRule="exact" w:before="44" w:after="0"/>
        <w:ind w:left="682" w:right="1008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Table 4.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strengths and weaknesses of the Technology Acceptance Model (TAM)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Source: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Authors </w:t>
      </w:r>
    </w:p>
    <w:p>
      <w:pPr>
        <w:autoSpaceDN w:val="0"/>
        <w:autoSpaceDE w:val="0"/>
        <w:widowControl/>
        <w:spacing w:line="228" w:lineRule="exact" w:before="220" w:after="0"/>
        <w:ind w:left="28" w:right="26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a related study, Chen and Huang (2006) predicted taxpayers‘ acceptance of online taxation use.The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study proposed an extended model to predict users‘ acceptance of an online taxation system for their personal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income based on TAM and diffusion of innovation (DOI). The findings revealed that taxpayers‘ attitudes toward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using online taxation are strongly and positively correlated with users‘ acceptance. The empirical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confirm that PEOU, PU, compatibility, and Perceived Risk (PR) significantly influence taxpayers‘ attitudes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toward using Online Tax Systems (OTS). It also confirmed the significant effect of PEOU of the OTS 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perceived usefulness. The findings also show that compatibility, PU, PR and the attitude toward using OTS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influence taxpayers‘ intentions to use an online taxation system. </w:t>
      </w:r>
    </w:p>
    <w:p>
      <w:pPr>
        <w:autoSpaceDN w:val="0"/>
        <w:autoSpaceDE w:val="0"/>
        <w:widowControl/>
        <w:spacing w:line="232" w:lineRule="exact" w:before="34" w:after="224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summary of prior studies about understanding perceived ease of use (PEOU) in various contexts and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scopes of research are shown in Table 5 below.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000000000001" w:type="dxa"/>
      </w:tblPr>
      <w:tblGrid>
        <w:gridCol w:w="1826"/>
        <w:gridCol w:w="1826"/>
        <w:gridCol w:w="1826"/>
        <w:gridCol w:w="1826"/>
        <w:gridCol w:w="1826"/>
      </w:tblGrid>
      <w:tr>
        <w:trPr>
          <w:trHeight w:hRule="exact" w:val="376"/>
        </w:trPr>
        <w:tc>
          <w:tcPr>
            <w:tcW w:type="dxa" w:w="11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>Author(s)</w:t>
            </w:r>
          </w:p>
        </w:tc>
        <w:tc>
          <w:tcPr>
            <w:tcW w:type="dxa" w:w="10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0" w:after="0"/>
              <w:ind w:left="104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Research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>setting</w:t>
            </w:r>
          </w:p>
        </w:tc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0" w:after="0"/>
              <w:ind w:left="102" w:right="43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Study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>sample(s)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0" w:after="0"/>
              <w:ind w:left="104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Instruments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>/model</w:t>
            </w:r>
          </w:p>
        </w:tc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0" w:after="0"/>
              <w:ind w:left="102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Key findings on perceived ease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>of use (PEOU)</w:t>
            </w:r>
          </w:p>
        </w:tc>
      </w:tr>
      <w:tr>
        <w:trPr>
          <w:trHeight w:hRule="exact" w:val="1484"/>
        </w:trPr>
        <w:tc>
          <w:tcPr>
            <w:tcW w:type="dxa" w:w="11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0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Fu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 xml:space="preserve">et al.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(2006) </w:t>
            </w:r>
          </w:p>
        </w:tc>
        <w:tc>
          <w:tcPr>
            <w:tcW w:type="dxa" w:w="109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Taiwan </w:t>
            </w:r>
          </w:p>
        </w:tc>
        <w:tc>
          <w:tcPr>
            <w:tcW w:type="dxa" w:w="12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Individuals </w:t>
            </w:r>
          </w:p>
        </w:tc>
        <w:tc>
          <w:tcPr>
            <w:tcW w:type="dxa" w:w="139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TAM </w:t>
            </w:r>
          </w:p>
        </w:tc>
        <w:tc>
          <w:tcPr>
            <w:tcW w:type="dxa" w:w="24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 manual taxpayer‘s decision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adopt e-tax method is influenced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by perceived ease of use (PEOU)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social pressures. Perceived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usefulness (PU) was found to be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strongest determinant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explained most of the variance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Behavioural Intention (BI). </w:t>
            </w:r>
          </w:p>
        </w:tc>
      </w:tr>
      <w:tr>
        <w:trPr>
          <w:trHeight w:hRule="exact" w:val="1112"/>
        </w:trPr>
        <w:tc>
          <w:tcPr>
            <w:tcW w:type="dxa" w:w="1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Ramayah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(2006a) </w:t>
            </w:r>
          </w:p>
        </w:tc>
        <w:tc>
          <w:tcPr>
            <w:tcW w:type="dxa" w:w="1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Malaysia </w:t>
            </w:r>
          </w:p>
        </w:tc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Students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TAM </w:t>
            </w:r>
          </w:p>
        </w:tc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This study on the subject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ease of use (PEOU) of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USMs‘ digital ranked highest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order of influence on ease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use, followed by organisational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context and individual differences. </w:t>
            </w:r>
          </w:p>
        </w:tc>
      </w:tr>
      <w:tr>
        <w:trPr>
          <w:trHeight w:hRule="exact" w:val="932"/>
        </w:trPr>
        <w:tc>
          <w:tcPr>
            <w:tcW w:type="dxa" w:w="1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Ramayah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(2006b) </w:t>
            </w:r>
          </w:p>
        </w:tc>
        <w:tc>
          <w:tcPr>
            <w:tcW w:type="dxa" w:w="1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Malaysia </w:t>
            </w:r>
          </w:p>
        </w:tc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Students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TAM </w:t>
            </w:r>
          </w:p>
        </w:tc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Interface characteristics were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found to be strong predictors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ease of use (PEOU).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Screen design was found to be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significant predictor of perceived </w:t>
            </w:r>
          </w:p>
        </w:tc>
      </w:tr>
    </w:tbl>
    <w:p>
      <w:pPr>
        <w:autoSpaceDN w:val="0"/>
        <w:autoSpaceDE w:val="0"/>
        <w:widowControl/>
        <w:spacing w:line="264" w:lineRule="exact" w:before="13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73 | Page </w:t>
      </w:r>
    </w:p>
    <w:p>
      <w:pPr>
        <w:sectPr>
          <w:pgSz w:w="11906" w:h="16838"/>
          <w:pgMar w:top="564" w:right="1362" w:bottom="566" w:left="1412" w:header="720" w:footer="720" w:gutter="0"/>
          <w:cols w:space="720" w:num="1" w:equalWidth="0">
            <w:col w:w="9132" w:space="0"/>
            <w:col w:w="9132" w:space="0"/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220"/>
        <w:ind w:left="1634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50.0" w:type="dxa"/>
      </w:tblPr>
      <w:tblGrid>
        <w:gridCol w:w="1839"/>
        <w:gridCol w:w="1839"/>
        <w:gridCol w:w="1839"/>
        <w:gridCol w:w="1839"/>
        <w:gridCol w:w="1839"/>
      </w:tblGrid>
      <w:tr>
        <w:trPr>
          <w:trHeight w:hRule="exact" w:val="1118"/>
        </w:trPr>
        <w:tc>
          <w:tcPr>
            <w:tcW w:type="dxa" w:w="1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ease of use (PEOU). Navigational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clarity was only weakly correlated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to PEOU. Perceived usefulness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(PU) was also found to be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positively related to the intention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to use online. </w:t>
            </w:r>
          </w:p>
        </w:tc>
      </w:tr>
      <w:tr>
        <w:trPr>
          <w:trHeight w:hRule="exact" w:val="2034"/>
        </w:trPr>
        <w:tc>
          <w:tcPr>
            <w:tcW w:type="dxa" w:w="1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Gopi (2006) </w:t>
            </w:r>
          </w:p>
        </w:tc>
        <w:tc>
          <w:tcPr>
            <w:tcW w:type="dxa" w:w="1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Malaysia </w:t>
            </w:r>
          </w:p>
        </w:tc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Individuals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trading 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Bursa Saham,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Malaysia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Compared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DTPB,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ITPB,TAM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IDTPB </w:t>
            </w:r>
          </w:p>
        </w:tc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Perceived usefulness (PU) is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most significant factor in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determining the attitude towards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using internet stock trading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compared to perceived ease of use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(PEOU). There was a significant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positive relationship of perceived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ease of use (PEOU) towards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usefulness.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integrated DTPB model was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concluded to be the better model. </w:t>
            </w:r>
          </w:p>
        </w:tc>
      </w:tr>
      <w:tr>
        <w:trPr>
          <w:trHeight w:hRule="exact" w:val="1480"/>
        </w:trPr>
        <w:tc>
          <w:tcPr>
            <w:tcW w:type="dxa" w:w="11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0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Vennila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(2006) </w:t>
            </w:r>
          </w:p>
        </w:tc>
        <w:tc>
          <w:tcPr>
            <w:tcW w:type="dxa" w:w="1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Malaysia </w:t>
            </w:r>
          </w:p>
        </w:tc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0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College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students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Social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Cognitive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theory/TAM </w:t>
            </w:r>
          </w:p>
        </w:tc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0" w:right="288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CANX has a negative effect 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ease of use (PEOU).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Personal innovativeness 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positively correlated to perceived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ease of use (PEOU). Computer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playfulness has a direct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relationship with perceived ease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of use (PEOU) </w:t>
            </w:r>
          </w:p>
        </w:tc>
      </w:tr>
      <w:tr>
        <w:trPr>
          <w:trHeight w:hRule="exact" w:val="932"/>
        </w:trPr>
        <w:tc>
          <w:tcPr>
            <w:tcW w:type="dxa" w:w="114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10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Ndubisi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(2005) </w:t>
            </w:r>
          </w:p>
        </w:tc>
        <w:tc>
          <w:tcPr>
            <w:tcW w:type="dxa" w:w="1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Malaysia </w:t>
            </w:r>
          </w:p>
        </w:tc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Malaysian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entrepreneurs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TAM </w:t>
            </w:r>
          </w:p>
        </w:tc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ease of use (PEOU) has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no direct relationship with usage.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usefulness has a strong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0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influence on entrepreneurs‘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system usage. </w:t>
            </w:r>
          </w:p>
        </w:tc>
      </w:tr>
      <w:tr>
        <w:trPr>
          <w:trHeight w:hRule="exact" w:val="1296"/>
        </w:trPr>
        <w:tc>
          <w:tcPr>
            <w:tcW w:type="dxa" w:w="114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0" w:right="432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Lu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 xml:space="preserve">et al.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(2003) </w:t>
            </w:r>
          </w:p>
        </w:tc>
        <w:tc>
          <w:tcPr>
            <w:tcW w:type="dxa" w:w="1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USA </w:t>
            </w:r>
          </w:p>
        </w:tc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Students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TAM </w:t>
            </w:r>
          </w:p>
        </w:tc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attitude towards using 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jointly determined by perceived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near-term and long-term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usefulness and perceived ease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use (PEOU). Perceived near-term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usefulness is also influenced by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ease of use. </w:t>
            </w:r>
          </w:p>
        </w:tc>
      </w:tr>
      <w:tr>
        <w:trPr>
          <w:trHeight w:hRule="exact" w:val="1484"/>
        </w:trPr>
        <w:tc>
          <w:tcPr>
            <w:tcW w:type="dxa" w:w="114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4" w:after="0"/>
              <w:ind w:left="10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Jantan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 xml:space="preserve">et al.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(2001) </w:t>
            </w:r>
          </w:p>
        </w:tc>
        <w:tc>
          <w:tcPr>
            <w:tcW w:type="dxa" w:w="10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Malaysia </w:t>
            </w:r>
          </w:p>
        </w:tc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SMI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TAM </w:t>
            </w:r>
          </w:p>
        </w:tc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Management support was found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to be a determinant and have a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positive direct influence on both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ease of use (PEOU)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usefulness. External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computing support has a positive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direct influence on perceived ease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of use (PEOU) only. </w:t>
            </w:r>
          </w:p>
        </w:tc>
      </w:tr>
      <w:tr>
        <w:trPr>
          <w:trHeight w:hRule="exact" w:val="2216"/>
        </w:trPr>
        <w:tc>
          <w:tcPr>
            <w:tcW w:type="dxa" w:w="114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8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(2000) </w:t>
            </w:r>
          </w:p>
        </w:tc>
        <w:tc>
          <w:tcPr>
            <w:tcW w:type="dxa" w:w="1098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USA </w:t>
            </w:r>
          </w:p>
        </w:tc>
        <w:tc>
          <w:tcPr>
            <w:tcW w:type="dxa" w:w="122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Employees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of three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organisations </w:t>
            </w:r>
          </w:p>
        </w:tc>
        <w:tc>
          <w:tcPr>
            <w:tcW w:type="dxa" w:w="1390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TAM </w:t>
            </w:r>
          </w:p>
        </w:tc>
        <w:tc>
          <w:tcPr>
            <w:tcW w:type="dxa" w:w="24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Determinants of system specific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ease of use (PEOU) 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individuals evolve from early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stages of experience to later stages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of experience. With experience,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general beliefs regarding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computer, perceived enjoyment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objective usability were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important in perceiving the ease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use of a system. Perceived ease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use influences behaviour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intention. </w:t>
            </w:r>
          </w:p>
        </w:tc>
      </w:tr>
    </w:tbl>
    <w:p>
      <w:pPr>
        <w:autoSpaceDN w:val="0"/>
        <w:tabs>
          <w:tab w:pos="892" w:val="left"/>
          <w:tab w:pos="2108" w:val="left"/>
        </w:tabs>
        <w:autoSpaceDE w:val="0"/>
        <w:widowControl/>
        <w:spacing w:line="224" w:lineRule="exact" w:before="54" w:after="0"/>
        <w:ind w:left="90" w:right="129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Table 5: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PEO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 in various 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ntexts and the sc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opes of research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Source: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Authors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next section discusses the Unified Theory of Acceptance and Use of Technology (UTAUT). </w:t>
      </w:r>
    </w:p>
    <w:p>
      <w:pPr>
        <w:autoSpaceDN w:val="0"/>
        <w:tabs>
          <w:tab w:pos="90" w:val="left"/>
          <w:tab w:pos="672" w:val="left"/>
          <w:tab w:pos="810" w:val="left"/>
        </w:tabs>
        <w:autoSpaceDE w:val="0"/>
        <w:widowControl/>
        <w:spacing w:line="228" w:lineRule="exact" w:before="27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III.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2"/>
        </w:rPr>
        <w:t xml:space="preserve">THE UNIFIED THEORY OF ACCEPTANCE AND USE OF TECHNOLOGY (UTAUT)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Unified Theory of Acceptance and Use of Technology (UTAUT) model was developed by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Vankatch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(2003). It  integrated the elements of eight prominent theories and models: including the Theory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Reasoned Action (TRA) (Fishbein and Ajzen, 1975), Technology Acceptance Model (TAM) (Davis, 1989;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Davis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., 1989), Motivational Model (MM) (Davis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1992, as cited in Venkatesh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2003), Theory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Planned Behaviour (TPB) (Ajzen, 1991), combined TAM-TPB (Taylor and Todd, 1995), Model of Personnel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Computer (PC) Utilization  (MPCU) (Thompson, Higgins, &amp; Howell, 1991), Innovation Diffusion Theory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(IDT) (Roger 1995) and Social Cognitive Theory (SCT) (Bandura, 1986). </w:t>
      </w:r>
    </w:p>
    <w:p>
      <w:pPr>
        <w:autoSpaceDN w:val="0"/>
        <w:autoSpaceDE w:val="0"/>
        <w:widowControl/>
        <w:spacing w:line="266" w:lineRule="exact" w:before="0" w:after="0"/>
        <w:ind w:left="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Unified Theory of Acceptance and Use of Technology (UTAUT) is modelled in Figure 4.below. </w:t>
      </w:r>
    </w:p>
    <w:p>
      <w:pPr>
        <w:autoSpaceDN w:val="0"/>
        <w:autoSpaceDE w:val="0"/>
        <w:widowControl/>
        <w:spacing w:line="264" w:lineRule="exact" w:before="23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74 | Page </w:t>
      </w:r>
    </w:p>
    <w:p>
      <w:pPr>
        <w:sectPr>
          <w:pgSz w:w="11906" w:h="16838"/>
          <w:pgMar w:top="564" w:right="1362" w:bottom="566" w:left="1350" w:header="720" w:footer="720" w:gutter="0"/>
          <w:cols w:space="720" w:num="1" w:equalWidth="0">
            <w:col w:w="9194" w:space="0"/>
            <w:col w:w="9132" w:space="0"/>
            <w:col w:w="9132" w:space="0"/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p>
      <w:pPr>
        <w:autoSpaceDN w:val="0"/>
        <w:autoSpaceDE w:val="0"/>
        <w:widowControl/>
        <w:spacing w:line="240" w:lineRule="auto" w:before="170" w:after="0"/>
        <w:ind w:left="11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42459" cy="20802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459" cy="2080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62" w:val="left"/>
        </w:tabs>
        <w:autoSpaceDE w:val="0"/>
        <w:widowControl/>
        <w:spacing w:line="230" w:lineRule="exact" w:before="48" w:after="0"/>
        <w:ind w:left="1206" w:right="144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Fig. 4.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Unified Theory of Acceptance and Use of Technology (UTAUT)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Source: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Venkatesh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(2003)</w:t>
      </w:r>
    </w:p>
    <w:p>
      <w:pPr>
        <w:autoSpaceDN w:val="0"/>
        <w:autoSpaceDE w:val="0"/>
        <w:widowControl/>
        <w:spacing w:line="230" w:lineRule="exact" w:before="216" w:after="136"/>
        <w:ind w:left="28" w:right="26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Unified Theory of Acceptance and Use of Technology (UTAUT) contain four core determinants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intention and usage: performance expectancy, effort expectancy, social influence and facilitating conditions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(Venkatesh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2003). The variables of gender, age, experience and voluntariness of use moderate the key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relationships in the model.The UTAUT is able to account for 70% of the variance in usage intention – 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considerable improvement over any of the original eight models and their extensions.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132"/>
      </w:tblGrid>
      <w:tr>
        <w:trPr>
          <w:trHeight w:hRule="exact" w:val="890"/>
        </w:trPr>
        <w:tc>
          <w:tcPr>
            <w:tcW w:type="dxa" w:w="9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2" w:val="left"/>
              </w:tabs>
              <w:autoSpaceDE w:val="0"/>
              <w:widowControl/>
              <w:spacing w:line="306" w:lineRule="exact" w:before="60" w:after="0"/>
              <w:ind w:left="24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IV.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THE SUMMARY OF OTHER THEORETICAL FRAMEWORKS APPLIED TO IT 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0" w:right="3052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SYSTEM ADOPTION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Summaries 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u w:val="single"/>
              </w:rPr>
              <w:t>f othertheoretical fram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u w:val="single"/>
              </w:rPr>
              <w:t>ework applied to IT system adopti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  <w:u w:val="single"/>
              </w:rPr>
              <w:t>on are stated in Table 6 below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38.0" w:type="dxa"/>
      </w:tblPr>
      <w:tblGrid>
        <w:gridCol w:w="3044"/>
        <w:gridCol w:w="3044"/>
        <w:gridCol w:w="3044"/>
      </w:tblGrid>
      <w:tr>
        <w:trPr>
          <w:trHeight w:hRule="exact" w:val="190"/>
        </w:trPr>
        <w:tc>
          <w:tcPr>
            <w:tcW w:type="dxa" w:w="181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Theory  and Author </w:t>
            </w:r>
          </w:p>
        </w:tc>
        <w:tc>
          <w:tcPr>
            <w:tcW w:type="dxa" w:w="2768"/>
            <w:tcBorders>
              <w:start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Model and Discussion </w:t>
            </w:r>
          </w:p>
        </w:tc>
        <w:tc>
          <w:tcPr>
            <w:tcW w:type="dxa" w:w="2426"/>
            <w:tcBorders>
              <w:start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Core Constructs </w:t>
            </w:r>
          </w:p>
        </w:tc>
      </w:tr>
      <w:tr>
        <w:trPr>
          <w:trHeight w:hRule="exact" w:val="2218"/>
        </w:trPr>
        <w:tc>
          <w:tcPr>
            <w:tcW w:type="dxa" w:w="18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Social Cognitive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Theory (SCT)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(Compeau and Higgins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>(1995b)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SCT is one of the most powerful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theories of human behaviour (Bandura,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1986). Compeau and Higgins (1995b)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applied and extended SCT to the level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of computer utilization (Compeau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.,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1999). Although Compeau and Higgins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(1995b) studied computer use,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nature of the model and the underlying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theory allow it to be extended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acceptance and use of information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technology in general (Venkatesh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.,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2003) </w:t>
            </w:r>
          </w:p>
        </w:tc>
        <w:tc>
          <w:tcPr>
            <w:tcW w:type="dxa" w:w="242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Outcome Expectations-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Performance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Outcome Expectations-Personal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Self-Efficacy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Affect Anxiety </w:t>
            </w:r>
          </w:p>
        </w:tc>
      </w:tr>
      <w:tr>
        <w:trPr>
          <w:trHeight w:hRule="exact" w:val="2768"/>
        </w:trPr>
        <w:tc>
          <w:tcPr>
            <w:tcW w:type="dxa" w:w="18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Decomposed Theory of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Planned Behaviour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(DTPB)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(Taylor and Todd,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1995) 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decomposed theory of planned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 (DTPB) was derived from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theory of planned behaviour (TPB)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the Technology Acceptance Model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(TAM) to a certain extent. Empirical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evidence suggests that DTPB 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comparable to TPB but holds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advantage of providing a deeper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understanding of acceptance. Contrary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to TPB but similar to TAM, DTPB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―decomposes, attitude, subjective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norms and perceived behavioural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control into the underlying belief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structure within technology adoption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contexts‖ (Taylor and Todd, 1995b). </w:t>
            </w:r>
          </w:p>
        </w:tc>
        <w:tc>
          <w:tcPr>
            <w:tcW w:type="dxa" w:w="242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Attitude toward Behaviour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Subjective Norm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Behavioural Control </w:t>
            </w:r>
          </w:p>
        </w:tc>
      </w:tr>
      <w:tr>
        <w:trPr>
          <w:trHeight w:hRule="exact" w:val="2588"/>
        </w:trPr>
        <w:tc>
          <w:tcPr>
            <w:tcW w:type="dxa" w:w="18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Innovation Diffusion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Theory (IDT)|Diffusion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of Innovation (DOI)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>(Rogers, 1995)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innovation diffusion theory (IDT)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has its roots in sociology and has been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 use since the 1960s to study an array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of innovations ranging from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agricultural tools to organizational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innovations. Moore and Benbasat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(1991) adapted innovation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characteristics presented in Rogers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(1995) and refined a set of constructs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that could be used to study individual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technology acceptance. Agarwal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Prasad (1998) explored the role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these characteristics in predicting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acceptance and found that there was </w:t>
            </w:r>
          </w:p>
        </w:tc>
        <w:tc>
          <w:tcPr>
            <w:tcW w:type="dxa" w:w="242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4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Relative Advantage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Ease of Use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Image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Visibility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Compatibility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Results Demonstrability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Voluntariness of Use </w:t>
            </w:r>
          </w:p>
        </w:tc>
      </w:tr>
    </w:tbl>
    <w:p>
      <w:pPr>
        <w:autoSpaceDN w:val="0"/>
        <w:autoSpaceDE w:val="0"/>
        <w:widowControl/>
        <w:spacing w:line="264" w:lineRule="exact" w:before="9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75 | Page </w:t>
      </w:r>
    </w:p>
    <w:p>
      <w:pPr>
        <w:sectPr>
          <w:pgSz w:w="11906" w:h="16838"/>
          <w:pgMar w:top="564" w:right="1362" w:bottom="566" w:left="1412" w:header="720" w:footer="720" w:gutter="0"/>
          <w:cols w:space="720" w:num="1" w:equalWidth="0">
            <w:col w:w="9132" w:space="0"/>
            <w:col w:w="9194" w:space="0"/>
            <w:col w:w="9132" w:space="0"/>
            <w:col w:w="9132" w:space="0"/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220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38.0" w:type="dxa"/>
      </w:tblPr>
      <w:tblGrid>
        <w:gridCol w:w="3044"/>
        <w:gridCol w:w="3044"/>
        <w:gridCol w:w="3044"/>
      </w:tblGrid>
      <w:tr>
        <w:trPr>
          <w:trHeight w:hRule="exact" w:val="1670"/>
        </w:trPr>
        <w:tc>
          <w:tcPr>
            <w:tcW w:type="dxa" w:w="18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modest support for the predictive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validity of innovation characteristics.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 terms of the overlapping constructs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with other models, the relative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advantage and ease of use of IDT are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similar to perceived usefulness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ease of use of TAM, and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compatibility of this model is similar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one used in DTPB. </w:t>
            </w:r>
          </w:p>
        </w:tc>
        <w:tc>
          <w:tcPr>
            <w:tcW w:type="dxa" w:w="242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8"/>
        </w:trPr>
        <w:tc>
          <w:tcPr>
            <w:tcW w:type="dxa" w:w="18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0" w:after="0"/>
              <w:ind w:left="100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Extended Technology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Acceptance Model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(TAM2)(Venkatesh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>and Davis, 2000)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―TAM2 extended TAM by including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subjective norm as an additional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predictor of intention in the case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mandatory settings‖ (Venkatesh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Davis, 2000). </w:t>
            </w:r>
          </w:p>
        </w:tc>
        <w:tc>
          <w:tcPr>
            <w:tcW w:type="dxa" w:w="242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4" w:after="0"/>
              <w:ind w:left="104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Ease of Use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Usefulness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Subjective Norm </w:t>
            </w:r>
          </w:p>
        </w:tc>
      </w:tr>
      <w:tr>
        <w:trPr>
          <w:trHeight w:hRule="exact" w:val="2034"/>
        </w:trPr>
        <w:tc>
          <w:tcPr>
            <w:tcW w:type="dxa" w:w="18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IS Success Model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(DeLone and McLean,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1992 and 2003) </w:t>
            </w:r>
          </w:p>
        </w:tc>
        <w:tc>
          <w:tcPr>
            <w:tcW w:type="dxa" w:w="276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IS success model as a taxonomy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framework for measuring the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complex-dependent variables in 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research. DeLone and McLean (2003)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discussed many of the significant 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research efforts that have applied,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validated, challenged, and proposed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enhancements to their original model,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they then proposed an updated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DeLone and McLean (2003) 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Success Model </w:t>
            </w:r>
          </w:p>
        </w:tc>
        <w:tc>
          <w:tcPr>
            <w:tcW w:type="dxa" w:w="242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Information Quality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System Quality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Service Quality </w:t>
            </w:r>
          </w:p>
        </w:tc>
      </w:tr>
      <w:tr>
        <w:trPr>
          <w:trHeight w:hRule="exact" w:val="1852"/>
        </w:trPr>
        <w:tc>
          <w:tcPr>
            <w:tcW w:type="dxa" w:w="18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Hofstede’s Cultural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Dimensions (Hofstede,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>1980)</w:t>
            </w:r>
          </w:p>
        </w:tc>
        <w:tc>
          <w:tcPr>
            <w:tcW w:type="dxa" w:w="276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Hofstede‘s research on cultural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dimensions provides a theoretical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foundation for exploring the influence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of cultural differences on the adoption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diffusion of IT based innovations.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Hofstede (1980) proposed four widely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cited dimensions of national culture.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Latter long-term orientation (Hofstede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Bond, 1988) was added as a fifth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dimension. </w:t>
            </w:r>
          </w:p>
        </w:tc>
        <w:tc>
          <w:tcPr>
            <w:tcW w:type="dxa" w:w="242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Power Distance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Individualism / Collectivism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Masculinity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Uncertainty Avoidance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Long-Term Orientation </w:t>
            </w:r>
          </w:p>
        </w:tc>
      </w:tr>
    </w:tbl>
    <w:p>
      <w:pPr>
        <w:autoSpaceDN w:val="0"/>
        <w:tabs>
          <w:tab w:pos="1284" w:val="left"/>
        </w:tabs>
        <w:autoSpaceDE w:val="0"/>
        <w:widowControl/>
        <w:spacing w:line="232" w:lineRule="exact" w:before="44" w:after="0"/>
        <w:ind w:left="982" w:right="129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Table 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Summary of all thetheoretical frameworks applied to IT system adoption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 Source: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adaptedfromRana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(2012) </w:t>
      </w:r>
    </w:p>
    <w:p>
      <w:pPr>
        <w:autoSpaceDN w:val="0"/>
        <w:autoSpaceDE w:val="0"/>
        <w:widowControl/>
        <w:spacing w:line="230" w:lineRule="exact" w:before="232" w:after="0"/>
        <w:ind w:left="28" w:right="26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However, Venkatesh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(2003) developed the Unified Theory of Acceptance and Use of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(UTAUT) model to consolidate previous TAM related studies. UTAUT aims to explain user intentions to use an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IS and subsequent usage behaviour. UTAUT suggests four core constructs to explain and predict user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acceptance of technology adoption, which are: performance expectancy (equivalent to perceived usefulness),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effort expectancy (equivalent to perceived ease of use), facilitating conditions and social influence. These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constructs explain up to 70% of the variance in usage intention. According to Saliza and Kamil (2012),―a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unified model is being accepted and integrated in many studies of various fields, their results revealed 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inconsistencies when applied in different areas or situations; in other words, there is no universal UTAUT that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can explain all situations of acceptance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”.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It indicates thatthe UTAUT model of technology acceptance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established in developed countries revealed some inconsistencies when applied in different areas or situations;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 other words, there is no universal UTAUT that can explain all situations of acceptance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”.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It indicates thatthe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UTAUT model of technology acceptance established in developed countries can only be transferred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developing countries with varying degrees of explanatory power. Despite being predictive, UTAUT is more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integrative; however, the UTAUT model is weak in explanatory ability. The UTAUT model is considered 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reflection of an individual‘s internal schema of beliefs, where the external part is being ignored (Brown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2010). Significantly, the UTAUT model successfully integrated 32 variables with four moderators, but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application is too general in terms of incorporating classes of technologies (Venkatesh and Bala, 2008). </w:t>
      </w:r>
    </w:p>
    <w:p>
      <w:pPr>
        <w:autoSpaceDN w:val="0"/>
        <w:autoSpaceDE w:val="0"/>
        <w:widowControl/>
        <w:spacing w:line="222" w:lineRule="exact" w:before="25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Utaut Is Found To Be Deficient To The Following Extend: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i)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May not be useful to underpin sensitive and confidential studies that may attract the use of insignificant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complex data collection. </w:t>
      </w:r>
    </w:p>
    <w:p>
      <w:pPr>
        <w:autoSpaceDN w:val="0"/>
        <w:autoSpaceDE w:val="0"/>
        <w:widowControl/>
        <w:spacing w:line="226" w:lineRule="exact" w:before="52" w:after="0"/>
        <w:ind w:left="28" w:right="30" w:firstLine="0"/>
        <w:jc w:val="both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ii)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The UTAUT model does not include cultural factors, which may be important in most countries of the world.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Efendioglu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(2005), cited in Chiemeke and Evwiekpaefe (2011), noted that, ―even though a developing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country (like Nigeria) government may make the necessary investments in infrastructure (as China has done to 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significant degree), unless e-commerce industry participants understand and address cultural issues that 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unique to that country and relate to off-site transactional process, the large scale diffusion and success of such </w:t>
      </w:r>
    </w:p>
    <w:p>
      <w:pPr>
        <w:autoSpaceDN w:val="0"/>
        <w:autoSpaceDE w:val="0"/>
        <w:widowControl/>
        <w:spacing w:line="222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endeavours will be greatly impeded‖.</w:t>
      </w:r>
    </w:p>
    <w:p>
      <w:pPr>
        <w:autoSpaceDN w:val="0"/>
        <w:autoSpaceDE w:val="0"/>
        <w:widowControl/>
        <w:spacing w:line="264" w:lineRule="exact" w:before="42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76 | Page </w:t>
      </w:r>
    </w:p>
    <w:p>
      <w:pPr>
        <w:sectPr>
          <w:pgSz w:w="11906" w:h="16838"/>
          <w:pgMar w:top="564" w:right="1362" w:bottom="566" w:left="1412" w:header="720" w:footer="720" w:gutter="0"/>
          <w:cols w:space="720" w:num="1" w:equalWidth="0">
            <w:col w:w="9132" w:space="0"/>
            <w:col w:w="9132" w:space="0"/>
            <w:col w:w="9194" w:space="0"/>
            <w:col w:w="9132" w:space="0"/>
            <w:col w:w="9132" w:space="0"/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14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132"/>
      </w:tblGrid>
      <w:tr>
        <w:trPr>
          <w:trHeight w:hRule="exact" w:val="1698"/>
        </w:trPr>
        <w:tc>
          <w:tcPr>
            <w:tcW w:type="dxa" w:w="9086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" w:val="left"/>
                <w:tab w:pos="748" w:val="left"/>
                <w:tab w:pos="784" w:val="left"/>
                <w:tab w:pos="1158" w:val="left"/>
              </w:tabs>
              <w:autoSpaceDE w:val="0"/>
              <w:widowControl/>
              <w:spacing w:line="230" w:lineRule="exact" w:before="250" w:after="0"/>
              <w:ind w:left="28" w:right="0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V.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JUSTIFICATION FOR POPULARITY OF THE TECHNOLOGY ACCEPTANCE </w:t>
            </w: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MODEL (TAM) AND THE THEORY OF PLANNED BEHAVIOUR (TPB)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The Technology Acceptance Model (TAM) and the Theory of Planned Behaviour (TPB) are well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established in the IT arena and appear to be widely accepted. TAM was chosen after considering merits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demerits of other possible models and theories that might be suitable for most research studies in technology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acceptance and usage.</w:t>
            </w:r>
          </w:p>
        </w:tc>
      </w:tr>
    </w:tbl>
    <w:p>
      <w:pPr>
        <w:autoSpaceDN w:val="0"/>
        <w:tabs>
          <w:tab w:pos="748" w:val="left"/>
        </w:tabs>
        <w:autoSpaceDE w:val="0"/>
        <w:widowControl/>
        <w:spacing w:line="226" w:lineRule="exact" w:before="18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i) Technology Acceptance Model (TAM)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main aim of TAM is to find out what factors cause people to accept or reject an information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technology. The Technology Acceptance Model, has two determinants, which are perceived ease of use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perceived usefulness. Since its introduction by Davis (1989) and Davis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(1989), the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Acceptance Model has been widely used for predicting the acceptance, adoption and use of information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technologies.</w:t>
      </w:r>
    </w:p>
    <w:p>
      <w:pPr>
        <w:autoSpaceDN w:val="0"/>
        <w:autoSpaceDE w:val="0"/>
        <w:widowControl/>
        <w:spacing w:line="232" w:lineRule="exact" w:before="0" w:after="0"/>
        <w:ind w:left="28" w:right="3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―Understanding…technology acceptance has been a priority for a couple of decades and several models have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been proposed and suggested, but TAM has been the most popular of these models‖ (Chuttur, 2009; Gefen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Straub, 2000; Taylor and Todd, 1995). </w:t>
      </w:r>
    </w:p>
    <w:p>
      <w:pPr>
        <w:autoSpaceDN w:val="0"/>
        <w:autoSpaceDE w:val="0"/>
        <w:widowControl/>
        <w:spacing w:line="226" w:lineRule="exact" w:before="25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The Technology Acceptance Model is more appropriately applied in online contexts in light of several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advantages it offers: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It is specific to information system usage in applying the concepts of ease of use and usefulness. </w:t>
      </w:r>
    </w:p>
    <w:p>
      <w:pPr>
        <w:autoSpaceDN w:val="0"/>
        <w:autoSpaceDE w:val="0"/>
        <w:widowControl/>
        <w:spacing w:line="218" w:lineRule="exact" w:before="6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It is more parsimonious (economical). Additionally, it adopts the simplest assumptions when formulating 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interpreting data. </w:t>
      </w:r>
    </w:p>
    <w:p>
      <w:pPr>
        <w:autoSpaceDN w:val="0"/>
        <w:autoSpaceDE w:val="0"/>
        <w:widowControl/>
        <w:spacing w:line="278" w:lineRule="exact" w:before="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It is more robust in various information system applications. </w:t>
      </w:r>
    </w:p>
    <w:p>
      <w:pPr>
        <w:autoSpaceDN w:val="0"/>
        <w:autoSpaceDE w:val="0"/>
        <w:widowControl/>
        <w:spacing w:line="216" w:lineRule="exact" w:before="6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It is a robust but parsimonious theory and it is useful to explain a particular information system 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technology. </w:t>
      </w:r>
    </w:p>
    <w:p>
      <w:pPr>
        <w:autoSpaceDN w:val="0"/>
        <w:autoSpaceDE w:val="0"/>
        <w:widowControl/>
        <w:spacing w:line="276" w:lineRule="exact" w:before="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TAM helps to understand and explain use behaviour in information system implementation. </w:t>
      </w:r>
    </w:p>
    <w:p>
      <w:pPr>
        <w:autoSpaceDN w:val="0"/>
        <w:autoSpaceDE w:val="0"/>
        <w:widowControl/>
        <w:spacing w:line="218" w:lineRule="exact" w:before="6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It has been tested in many empirical studies, and the tools used with the model have proven to be of quality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to yield statistically reliable results. </w:t>
      </w:r>
    </w:p>
    <w:p>
      <w:pPr>
        <w:autoSpaceDN w:val="0"/>
        <w:autoSpaceDE w:val="0"/>
        <w:widowControl/>
        <w:spacing w:line="226" w:lineRule="exact" w:before="5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7)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TAM has been the only model that has widely captured the attention of the information systems community.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8)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TAM is advanced theory derived from the theory of reasoned action (TRA) and the theory of planned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behaviour (TPB); it is expected that it should explain or predict actual behaviour more accurately than TRA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TPB.</w:t>
      </w:r>
    </w:p>
    <w:p>
      <w:pPr>
        <w:autoSpaceDN w:val="0"/>
        <w:autoSpaceDE w:val="0"/>
        <w:widowControl/>
        <w:spacing w:line="218" w:lineRule="exact" w:before="6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9)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TAM could be useful in predicting end users‘ acceptance of an e-learning system in organisations (Davis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et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1989; Wu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., 2011).</w:t>
      </w:r>
    </w:p>
    <w:p>
      <w:pPr>
        <w:autoSpaceDN w:val="0"/>
        <w:autoSpaceDE w:val="0"/>
        <w:widowControl/>
        <w:spacing w:line="226" w:lineRule="exact" w:before="5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10)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TAM offers a basic framework to explain the influence of external variables towards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10) TAM offers a basic framework to explain the influence of external variables towards behavioural ideas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(Davis, 1989), and TAM has been applied to different technologies such as word processors, email, the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Wide Web and hospital information systems. </w:t>
      </w:r>
    </w:p>
    <w:p>
      <w:pPr>
        <w:autoSpaceDN w:val="0"/>
        <w:autoSpaceDE w:val="0"/>
        <w:widowControl/>
        <w:spacing w:line="226" w:lineRule="exact" w:before="5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11)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TAM predicts IT acceptance under different conditions, such as time and culture, with different control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factors. The UTAUT model is less parsimonious than TAM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12)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TAM has been applied in different forms to explain technology adoption in a wide variety of contexts,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ranging from individual to organisational technology acceptance. </w:t>
      </w: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According to Legrisa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., (2003) ―TAM has proven to be a useful theoretical model in helping to understand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explain use behaviour in IS implementation, and it has been tested in many empirical studies. The tools used </w:t>
      </w:r>
    </w:p>
    <w:p>
      <w:pPr>
        <w:autoSpaceDN w:val="0"/>
        <w:autoSpaceDE w:val="0"/>
        <w:widowControl/>
        <w:spacing w:line="232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with the model haveproven to be of quality and to yield statistically reliable results‖. TAM is superior to both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TRA and the TPB for explaining the variance in actual behaviour and in terms of model fit.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248" w:after="238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The use extension of the Technology Acceptance Model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However, the use extension of the Technology Acceptance Model is an ongoing process to assess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modern technologies context, including mobile service, cloud computing applications, ubiquitous computing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applications which are also applicable to this study. TAM has arguably become the most influential theory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IS field; with the various extended TAMs, the structure and main assumptions of these models remain the same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as the original Technology Acceptance Model (TAM).The new variables that were added to the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Acceptance Model are shown in Table 8 below.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2.0" w:type="dxa"/>
      </w:tblPr>
      <w:tblGrid>
        <w:gridCol w:w="4566"/>
        <w:gridCol w:w="4566"/>
      </w:tblGrid>
      <w:tr>
        <w:trPr>
          <w:trHeight w:hRule="exact" w:val="194"/>
        </w:trPr>
        <w:tc>
          <w:tcPr>
            <w:tcW w:type="dxa" w:w="262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Author and Date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The added construct </w:t>
            </w:r>
          </w:p>
        </w:tc>
      </w:tr>
      <w:tr>
        <w:trPr>
          <w:trHeight w:hRule="exact" w:val="196"/>
        </w:trPr>
        <w:tc>
          <w:tcPr>
            <w:tcW w:type="dxa" w:w="262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Agarwal and Prasad (1998a, 1998b) </w:t>
            </w:r>
          </w:p>
        </w:tc>
        <w:tc>
          <w:tcPr>
            <w:tcW w:type="dxa" w:w="40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Compatibility </w:t>
            </w:r>
          </w:p>
        </w:tc>
      </w:tr>
      <w:tr>
        <w:trPr>
          <w:trHeight w:hRule="exact" w:val="192"/>
        </w:trPr>
        <w:tc>
          <w:tcPr>
            <w:tcW w:type="dxa" w:w="262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Dishaw and Strong (1999)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Task-technology fit </w:t>
            </w:r>
          </w:p>
        </w:tc>
      </w:tr>
      <w:tr>
        <w:trPr>
          <w:trHeight w:hRule="exact" w:val="192"/>
        </w:trPr>
        <w:tc>
          <w:tcPr>
            <w:tcW w:type="dxa" w:w="262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Agarwal and Karahanna (2000)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Cognitive absorption, playfulness and self-efficacy </w:t>
            </w:r>
          </w:p>
        </w:tc>
      </w:tr>
      <w:tr>
        <w:trPr>
          <w:trHeight w:hRule="exact" w:val="196"/>
        </w:trPr>
        <w:tc>
          <w:tcPr>
            <w:tcW w:type="dxa" w:w="262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and Davis (2000)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Subjective norms </w:t>
            </w:r>
          </w:p>
        </w:tc>
      </w:tr>
    </w:tbl>
    <w:p>
      <w:pPr>
        <w:autoSpaceDN w:val="0"/>
        <w:autoSpaceDE w:val="0"/>
        <w:widowControl/>
        <w:spacing w:line="264" w:lineRule="exact" w:before="13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77 | Page </w:t>
      </w:r>
    </w:p>
    <w:p>
      <w:pPr>
        <w:sectPr>
          <w:pgSz w:w="11906" w:h="16838"/>
          <w:pgMar w:top="564" w:right="1362" w:bottom="566" w:left="1412" w:header="720" w:footer="720" w:gutter="0"/>
          <w:cols w:space="720" w:num="1" w:equalWidth="0">
            <w:col w:w="9132" w:space="0"/>
            <w:col w:w="9132" w:space="0"/>
            <w:col w:w="9132" w:space="0"/>
            <w:col w:w="9194" w:space="0"/>
            <w:col w:w="9132" w:space="0"/>
            <w:col w:w="9132" w:space="0"/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220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2.0" w:type="dxa"/>
      </w:tblPr>
      <w:tblGrid>
        <w:gridCol w:w="4566"/>
        <w:gridCol w:w="4566"/>
      </w:tblGrid>
      <w:tr>
        <w:trPr>
          <w:trHeight w:hRule="exact" w:val="196"/>
        </w:trPr>
        <w:tc>
          <w:tcPr>
            <w:tcW w:type="dxa" w:w="262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Moon and Kin (2001)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World Wide Web </w:t>
            </w:r>
          </w:p>
        </w:tc>
      </w:tr>
      <w:tr>
        <w:trPr>
          <w:trHeight w:hRule="exact" w:val="194"/>
        </w:trPr>
        <w:tc>
          <w:tcPr>
            <w:tcW w:type="dxa" w:w="262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Chau and Hu (2002)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Peer influence </w:t>
            </w:r>
          </w:p>
        </w:tc>
      </w:tr>
      <w:tr>
        <w:trPr>
          <w:trHeight w:hRule="exact" w:val="196"/>
        </w:trPr>
        <w:tc>
          <w:tcPr>
            <w:tcW w:type="dxa" w:w="262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Chiu et al. (2005) </w:t>
            </w:r>
          </w:p>
        </w:tc>
        <w:tc>
          <w:tcPr>
            <w:tcW w:type="dxa" w:w="40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Personal innovativeness </w:t>
            </w:r>
          </w:p>
        </w:tc>
      </w:tr>
      <w:tr>
        <w:trPr>
          <w:trHeight w:hRule="exact" w:val="374"/>
        </w:trPr>
        <w:tc>
          <w:tcPr>
            <w:tcW w:type="dxa" w:w="262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Gefenet al. (2003) and Wu and Chen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(2005)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Trust </w:t>
            </w:r>
          </w:p>
        </w:tc>
      </w:tr>
      <w:tr>
        <w:trPr>
          <w:trHeight w:hRule="exact" w:val="380"/>
        </w:trPr>
        <w:tc>
          <w:tcPr>
            <w:tcW w:type="dxa" w:w="262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Walczuchet al. (2007) and Lin et al.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(2007)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Readiness </w:t>
            </w:r>
          </w:p>
        </w:tc>
      </w:tr>
      <w:tr>
        <w:trPr>
          <w:trHeight w:hRule="exact" w:val="194"/>
        </w:trPr>
        <w:tc>
          <w:tcPr>
            <w:tcW w:type="dxa" w:w="262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Lin et al. (2007)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E-stock users‘ behavioural intentions </w:t>
            </w:r>
          </w:p>
        </w:tc>
      </w:tr>
      <w:tr>
        <w:trPr>
          <w:trHeight w:hRule="exact" w:val="196"/>
        </w:trPr>
        <w:tc>
          <w:tcPr>
            <w:tcW w:type="dxa" w:w="262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Stern et al. (2008)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Online auctions </w:t>
            </w:r>
          </w:p>
        </w:tc>
      </w:tr>
      <w:tr>
        <w:trPr>
          <w:trHeight w:hRule="exact" w:val="190"/>
        </w:trPr>
        <w:tc>
          <w:tcPr>
            <w:tcW w:type="dxa" w:w="262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Chen et al. (2009)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Self-service </w:t>
            </w:r>
          </w:p>
        </w:tc>
      </w:tr>
      <w:tr>
        <w:trPr>
          <w:trHeight w:hRule="exact" w:val="194"/>
        </w:trPr>
        <w:tc>
          <w:tcPr>
            <w:tcW w:type="dxa" w:w="2628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Chen and Chen (2009)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Automotive telematics users‘ usage intention </w:t>
            </w:r>
          </w:p>
        </w:tc>
      </w:tr>
      <w:tr>
        <w:trPr>
          <w:trHeight w:hRule="exact" w:val="196"/>
        </w:trPr>
        <w:tc>
          <w:tcPr>
            <w:tcW w:type="dxa" w:w="2628"/>
            <w:tcBorders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Lee (2009) </w:t>
            </w:r>
          </w:p>
        </w:tc>
        <w:tc>
          <w:tcPr>
            <w:tcW w:type="dxa" w:w="40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Perceived risk and perceived benefit </w:t>
            </w:r>
          </w:p>
        </w:tc>
      </w:tr>
      <w:tr>
        <w:trPr>
          <w:trHeight w:hRule="exact" w:val="380"/>
        </w:trPr>
        <w:tc>
          <w:tcPr>
            <w:tcW w:type="dxa" w:w="2628"/>
            <w:tcBorders>
              <w:top w:sz="3.200000000000045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Muller-Seitz et al. (2009) </w:t>
            </w:r>
          </w:p>
        </w:tc>
        <w:tc>
          <w:tcPr>
            <w:tcW w:type="dxa" w:w="40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―Security‖ to understand customer acceptance of Radio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Frequency Identification (RFID). </w:t>
            </w:r>
          </w:p>
        </w:tc>
      </w:tr>
    </w:tbl>
    <w:p>
      <w:pPr>
        <w:autoSpaceDN w:val="0"/>
        <w:tabs>
          <w:tab w:pos="982" w:val="left"/>
        </w:tabs>
        <w:autoSpaceDE w:val="0"/>
        <w:widowControl/>
        <w:spacing w:line="228" w:lineRule="exact" w:before="50" w:after="0"/>
        <w:ind w:left="948" w:right="86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Ta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ble 4.8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New variables added (Ex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tensions) based on the Technology Acceptance Model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Source: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Author </w:t>
      </w:r>
    </w:p>
    <w:p>
      <w:pPr>
        <w:autoSpaceDN w:val="0"/>
        <w:autoSpaceDE w:val="0"/>
        <w:widowControl/>
        <w:spacing w:line="230" w:lineRule="exact" w:before="220" w:after="0"/>
        <w:ind w:left="28" w:right="26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Some scholars have stated that, ―TAM posits that perceived usefulness is the strongest predictor of an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individual‘s intention to use an information technology‖ (Davis, 1989; Venkatesh and Davis, 2000; Venkatesh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 xml:space="preserve">et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., 2003). TAM suggests, ―Perceived ease of use has a significant influence on perceived usefulness, behaviour </w:t>
      </w:r>
    </w:p>
    <w:p>
      <w:pPr>
        <w:autoSpaceDN w:val="0"/>
        <w:autoSpaceDE w:val="0"/>
        <w:widowControl/>
        <w:spacing w:line="230" w:lineRule="exact" w:before="0" w:after="0"/>
        <w:ind w:left="28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attitude, intention, and actual use‖ (Davis, 1989; Mathieson, 1991; Moore and Benbasat, 1991). Regarding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perceived ease of use and perceived usefulness, Davis (1989) suggests, ―From a causal perspective,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regression results suggest that ease of use may be an antecedent of usefulness, rather than a parallel, direct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determinant of usage‖. ―The goal of TAM is to offer a parsimonious explanation of the determinants of adoption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IT ―(Davis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1989). Venkatesh (2000) concludes that ―TAM is the most widely applied research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paradigm to understand user acceptance of technology and one of the most widely used in the information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systems field‖. According to other scholars, ―TAM is a valid and robust model of technology acceptance (King </w:t>
      </w:r>
    </w:p>
    <w:p>
      <w:pPr>
        <w:autoSpaceDN w:val="0"/>
        <w:autoSpaceDE w:val="0"/>
        <w:widowControl/>
        <w:spacing w:line="230" w:lineRule="exact" w:before="0" w:after="0"/>
        <w:ind w:left="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He, 2006) across levels of user expertise‖ (Gefen, 2002) and across various contexts including social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networks (Hossain and de Silva, 2009), health IT applications, online trading (Lee, 2009) and software firewalls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(Kumar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2008). TAM was developed as an attempt ―to provide an explanation of the determinants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computer acceptance that is general, capable of explaining user behaviour across a broad range of end-user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computing technologies and user populations, while at the same time being both parsimonious and theoretically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justified‖ (Davis, 1989: 985). According to Azmi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(2010), ―TAM is widely used and accepted to explain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relationship between perceptions and the use of technology and the two main constructs that influence </w:t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behavioural intention are PU and PEU; PU is defined as the user‘s perception of the degree to which using the </w:t>
      </w:r>
    </w:p>
    <w:p>
      <w:pPr>
        <w:autoSpaceDN w:val="0"/>
        <w:autoSpaceDE w:val="0"/>
        <w:widowControl/>
        <w:spacing w:line="232" w:lineRule="exact" w:before="0" w:after="0"/>
        <w:ind w:left="28" w:right="2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system will improve his or her performance in the workplace and PEU is defined as the user‘s perception of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amount of effort they need to use the system‖. Past researchers have provided evidence of the significant effects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PEU and PU on BI (Venkatesh and Davis, 1996; Davis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1989; Agarwal and Prasad, 1999). Similar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Davis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(1989), the attitude construct is dropped from this extended TAM model because of its weakness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mediating the impact of beliefs on behavioural intention (cited in Azmi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2010). Regarding predicting usage,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TAM models might be useful within and across organisations for evaluating applications or technologies or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make comparisons between user groups or applications (Fu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2006). According to Moody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(2010), </w:t>
      </w:r>
    </w:p>
    <w:p>
      <w:pPr>
        <w:autoSpaceDN w:val="0"/>
        <w:autoSpaceDE w:val="0"/>
        <w:widowControl/>
        <w:spacing w:line="232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―there is a large gap between the technology acceptance model (TAM) and the rest: it is more than 3 times 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influential as the next most cited theory, the information systems success model (ISM), was developed only 3 </w:t>
      </w:r>
    </w:p>
    <w:p>
      <w:pPr>
        <w:autoSpaceDN w:val="0"/>
        <w:autoSpaceDE w:val="0"/>
        <w:widowControl/>
        <w:spacing w:line="232" w:lineRule="exact" w:before="0" w:after="0"/>
        <w:ind w:left="28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years after TAM, which makes it a clear choice as the leading paradigm in the information systems field‖.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Benbasat and Barki, (2007) also confirmed that ―TAM being the most influential information systems theory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the Technology Acceptance Model (TAM) is generally referred to as the most influential and commonly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employed theory in information system which is also considered to be the only well-recognised theory in </w:t>
      </w:r>
    </w:p>
    <w:p>
      <w:pPr>
        <w:autoSpaceDN w:val="0"/>
        <w:autoSpaceDE w:val="0"/>
        <w:widowControl/>
        <w:spacing w:line="220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information systems field‖.</w:t>
      </w:r>
    </w:p>
    <w:p>
      <w:pPr>
        <w:autoSpaceDN w:val="0"/>
        <w:tabs>
          <w:tab w:pos="748" w:val="left"/>
        </w:tabs>
        <w:autoSpaceDE w:val="0"/>
        <w:widowControl/>
        <w:spacing w:line="228" w:lineRule="exact" w:before="274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ii) The Theory of Planned Behaviour (TPB)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The Theory of Planned Behaviour (TPB)was proposed by Ajzen (1985) and is also widely accepted and 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adopted in management information systems (MIS) research and has the following advantages: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The limitation of TAM is that it does not reflect the variety of user task environment and constraints,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but the Theory of Planned Behaviour incorporates subjective norm and perceived behaviour control to predict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behaviour intention for using the system. The theory of planned behaviour has also been widely used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understand individual acceptance and use of different technologies. </w:t>
      </w:r>
    </w:p>
    <w:p>
      <w:pPr>
        <w:autoSpaceDN w:val="0"/>
        <w:autoSpaceDE w:val="0"/>
        <w:widowControl/>
        <w:spacing w:line="226" w:lineRule="exact" w:before="52" w:after="0"/>
        <w:ind w:left="28" w:right="32" w:firstLine="720"/>
        <w:jc w:val="both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Many studies have applied the Theory of Planned Behaviour to investigate behaviour prediction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using attitudinal variables and found that TPB is one of the most influential models in predicting behavioural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intentions and behaviours. It has been comprehensively validated in the behavioural domain (Ajzen, 1991;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Ajzen and Driver, 1991; Madden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al.,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1992; Parker </w:t>
      </w:r>
      <w:r>
        <w:rPr>
          <w:rFonts w:ascii="Times New Roman,Italic" w:hAnsi="Times New Roman,Italic" w:eastAsia="Times New Roman,Italic"/>
          <w:b w:val="0"/>
          <w:i/>
          <w:color w:val="000000"/>
          <w:sz w:val="20"/>
        </w:rPr>
        <w:t>et 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., 1995 and Ajzen, 2010). </w:t>
      </w:r>
    </w:p>
    <w:p>
      <w:pPr>
        <w:autoSpaceDN w:val="0"/>
        <w:autoSpaceDE w:val="0"/>
        <w:widowControl/>
        <w:spacing w:line="264" w:lineRule="exact" w:before="29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78 | Page </w:t>
      </w:r>
    </w:p>
    <w:p>
      <w:pPr>
        <w:sectPr>
          <w:pgSz w:w="11906" w:h="16838"/>
          <w:pgMar w:top="564" w:right="1362" w:bottom="566" w:left="1412" w:header="720" w:footer="720" w:gutter="0"/>
          <w:cols w:space="720" w:num="1" w:equalWidth="0">
            <w:col w:w="9132" w:space="0"/>
            <w:col w:w="9132" w:space="0"/>
            <w:col w:w="9132" w:space="0"/>
            <w:col w:w="9132" w:space="0"/>
            <w:col w:w="9194" w:space="0"/>
            <w:col w:w="9132" w:space="0"/>
            <w:col w:w="9132" w:space="0"/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p>
      <w:pPr>
        <w:autoSpaceDN w:val="0"/>
        <w:autoSpaceDE w:val="0"/>
        <w:widowControl/>
        <w:spacing w:line="230" w:lineRule="exact" w:before="228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3) The Theory of Planned Behaviour provides more specific information that guides development (Mathieson,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1991). </w:t>
      </w:r>
    </w:p>
    <w:p>
      <w:pPr>
        <w:autoSpaceDN w:val="0"/>
        <w:autoSpaceDE w:val="0"/>
        <w:widowControl/>
        <w:spacing w:line="228" w:lineRule="exact" w:before="50" w:after="0"/>
        <w:ind w:left="28" w:right="26" w:firstLine="720"/>
        <w:jc w:val="both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The researcher considers the Theory of Planned Behaviour to be relevant to some aspects of studies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technology adoption as it involves human behaviour, technology, professional groups, organisations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general management.There is overwhelming support for the theory of planned behaviour model‘s ability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predict behaviour; researchers continue to call for additional variables to be added to the model in an attempt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further enhance the model‘s predictive capability (Conner and Armitage, 1998; Lutz, 2011). The Theory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Planned Behaviour </w:t>
      </w:r>
      <w:r>
        <w:rPr>
          <w:rFonts w:ascii="Times New Roman" w:hAnsi="Times New Roman" w:eastAsia="Times New Roman"/>
          <w:b w:val="0"/>
          <w:i w:val="0"/>
          <w:color w:val="2D2D2D"/>
          <w:sz w:val="20"/>
        </w:rPr>
        <w:t xml:space="preserve">explains and predicts all human behaviour and not just IT usage behaviour.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Paul and John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(2003) suggested that TAM should combine a broader one which includes variables related to human and social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factors which Theory of Planning Behavioural incorporates.</w:t>
      </w:r>
    </w:p>
    <w:p>
      <w:pPr>
        <w:autoSpaceDN w:val="0"/>
        <w:autoSpaceDE w:val="0"/>
        <w:widowControl/>
        <w:spacing w:line="218" w:lineRule="exact" w:before="252" w:after="0"/>
        <w:ind w:left="144" w:right="144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Table 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summarises the progress of technology adoption research using the Technology Acceptance Model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(TAM) and the Theory of Planned Behaviour (TPB).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000000000001" w:type="dxa"/>
      </w:tblPr>
      <w:tblGrid>
        <w:gridCol w:w="1826"/>
        <w:gridCol w:w="1826"/>
        <w:gridCol w:w="1826"/>
        <w:gridCol w:w="1826"/>
        <w:gridCol w:w="1826"/>
      </w:tblGrid>
      <w:tr>
        <w:trPr>
          <w:trHeight w:hRule="exact" w:val="196"/>
        </w:trPr>
        <w:tc>
          <w:tcPr>
            <w:tcW w:type="dxa" w:w="15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6" w:after="0"/>
              <w:ind w:left="104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Major Areas of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Progress </w:t>
            </w:r>
          </w:p>
        </w:tc>
        <w:tc>
          <w:tcPr>
            <w:tcW w:type="dxa" w:w="345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Technology Acceptance Model  (TAM) </w:t>
            </w:r>
          </w:p>
        </w:tc>
        <w:tc>
          <w:tcPr>
            <w:tcW w:type="dxa" w:w="342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16"/>
              </w:rPr>
              <w:t xml:space="preserve">Theory of Planned Behaviour (TPB) </w:t>
            </w:r>
          </w:p>
        </w:tc>
      </w:tr>
      <w:tr>
        <w:trPr>
          <w:trHeight w:hRule="exact" w:val="192"/>
        </w:trPr>
        <w:tc>
          <w:tcPr>
            <w:tcW w:type="dxa" w:w="182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50"/>
            <w:tcBorders>
              <w:start w:sz="4.0" w:val="single" w:color="#000000"/>
              <w:top w:sz="4.0" w:val="single" w:color="#000000"/>
              <w:end w:sz="3.999999999999772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Key Examples </w:t>
            </w:r>
          </w:p>
        </w:tc>
        <w:tc>
          <w:tcPr>
            <w:tcW w:type="dxa" w:w="1606"/>
            <w:tcBorders>
              <w:start w:sz="3.999999999999772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Cites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Key Examples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Cites </w:t>
            </w:r>
          </w:p>
        </w:tc>
      </w:tr>
      <w:tr>
        <w:trPr>
          <w:trHeight w:hRule="exact" w:val="2034"/>
        </w:trPr>
        <w:tc>
          <w:tcPr>
            <w:tcW w:type="dxa" w:w="15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Influential models </w:t>
            </w:r>
          </w:p>
        </w:tc>
        <w:tc>
          <w:tcPr>
            <w:tcW w:type="dxa" w:w="1850"/>
            <w:tcBorders>
              <w:start w:sz="4.0" w:val="single" w:color="#000000"/>
              <w:top w:sz="4.0" w:val="single" w:color="#000000"/>
              <w:end w:sz="3.999999999999772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i)Technology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Acceptance Model: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ii)Theory of Planned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iii)Innovation Diffusion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Theory: </w:t>
            </w:r>
          </w:p>
        </w:tc>
        <w:tc>
          <w:tcPr>
            <w:tcW w:type="dxa" w:w="1606"/>
            <w:tcBorders>
              <w:start w:sz="3.999999999999772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i)Davis (1989);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Davis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(1989)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ii)Ajzen (1985,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1991); Mathieson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(1991);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iii)Taylor and Todd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(1995a, 1995b)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Agarwal and Prasad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(1998)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Moore and Benbasat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(1991)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For the purpose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of the model: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centric comparison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i)Theory of Planned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Behaviour: Ajzen (1985,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1991) </w:t>
            </w:r>
          </w:p>
        </w:tc>
      </w:tr>
      <w:tr>
        <w:trPr>
          <w:trHeight w:hRule="exact" w:val="3874"/>
        </w:trPr>
        <w:tc>
          <w:tcPr>
            <w:tcW w:type="dxa" w:w="15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Replication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generalizability </w:t>
            </w:r>
          </w:p>
        </w:tc>
        <w:tc>
          <w:tcPr>
            <w:tcW w:type="dxa" w:w="1850"/>
            <w:tcBorders>
              <w:start w:sz="4.0" w:val="single" w:color="#000000"/>
              <w:top w:sz="4.0" w:val="single" w:color="#000000"/>
              <w:end w:sz="3.999999999999772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i)Population: </w:t>
            </w:r>
          </w:p>
          <w:p>
            <w:pPr>
              <w:autoSpaceDN w:val="0"/>
              <w:autoSpaceDE w:val="0"/>
              <w:widowControl/>
              <w:spacing w:line="214" w:lineRule="exact" w:before="70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Countries: </w:t>
            </w:r>
          </w:p>
          <w:p>
            <w:pPr>
              <w:autoSpaceDN w:val="0"/>
              <w:autoSpaceDE w:val="0"/>
              <w:widowControl/>
              <w:spacing w:line="214" w:lineRule="exact" w:before="70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iii)Technologies: </w:t>
            </w:r>
          </w:p>
          <w:p>
            <w:pPr>
              <w:autoSpaceDN w:val="0"/>
              <w:autoSpaceDE w:val="0"/>
              <w:widowControl/>
              <w:spacing w:line="214" w:lineRule="exact" w:before="144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iv)Organizational 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systems— </w:t>
            </w:r>
          </w:p>
        </w:tc>
        <w:tc>
          <w:tcPr>
            <w:tcW w:type="dxa" w:w="1606"/>
            <w:tcBorders>
              <w:start w:sz="3.999999999999772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i)Adams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(1992);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Hendrickson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 xml:space="preserve">et </w:t>
            </w:r>
            <w:r>
              <w:br/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(1993); Mathieson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(1991)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ii)Japan—Straub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 xml:space="preserve"> et </w:t>
            </w:r>
            <w:r>
              <w:br/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al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. (1997); Saudi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Arabia—Abdulgader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Kozar (1995)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Email Karahanna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Straub (1999);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Calculator—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Mathieson (1991);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Spreadsheet—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Mathieson (1991)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Venkatesh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Davis (1996);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iv) Venkatesh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(2003)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i)Cross-cultural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examinations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ii)Goal-directed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iii)Health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behaviours </w:t>
            </w:r>
          </w:p>
          <w:p>
            <w:pPr>
              <w:autoSpaceDN w:val="0"/>
              <w:autoSpaceDE w:val="0"/>
              <w:widowControl/>
              <w:spacing w:line="214" w:lineRule="exact" w:before="15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 Weight loss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i)Godin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(1996);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Hanson (1999)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ii)Ajzen and Madden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(1986)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iii)Connor and Sparks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(1996)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iv)Schifter and Ajzen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(1985) </w:t>
            </w:r>
          </w:p>
        </w:tc>
      </w:tr>
      <w:tr>
        <w:trPr>
          <w:trHeight w:hRule="exact" w:val="2218"/>
        </w:trPr>
        <w:tc>
          <w:tcPr>
            <w:tcW w:type="dxa" w:w="15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Predictive validity </w:t>
            </w:r>
          </w:p>
        </w:tc>
        <w:tc>
          <w:tcPr>
            <w:tcW w:type="dxa" w:w="1850"/>
            <w:tcBorders>
              <w:start w:sz="4.0" w:val="single" w:color="#000000"/>
              <w:top w:sz="3.199999999999818" w:val="single" w:color="#000000"/>
              <w:end w:sz="3.999999999999772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i)Actual use: </w:t>
            </w:r>
          </w:p>
          <w:p>
            <w:pPr>
              <w:autoSpaceDN w:val="0"/>
              <w:autoSpaceDE w:val="0"/>
              <w:widowControl/>
              <w:spacing w:line="214" w:lineRule="exact" w:before="70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Choice:iii)Intention: </w:t>
            </w:r>
          </w:p>
          <w:p>
            <w:pPr>
              <w:autoSpaceDN w:val="0"/>
              <w:autoSpaceDE w:val="0"/>
              <w:widowControl/>
              <w:spacing w:line="214" w:lineRule="exact" w:before="33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iv)Self-reported use: </w:t>
            </w:r>
          </w:p>
        </w:tc>
        <w:tc>
          <w:tcPr>
            <w:tcW w:type="dxa" w:w="1606"/>
            <w:tcBorders>
              <w:start w:sz="3.9999999999997726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Straub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</w:p>
          <w:p>
            <w:pPr>
              <w:autoSpaceDN w:val="0"/>
              <w:autoSpaceDE w:val="0"/>
              <w:widowControl/>
              <w:spacing w:line="184" w:lineRule="exact" w:before="32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(1995); Venkatesh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Morris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(2000);Venkatesh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 xml:space="preserve">et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 xml:space="preserve">al.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(2003)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Szajna (1994)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Davis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</w:p>
          <w:p>
            <w:pPr>
              <w:autoSpaceDN w:val="0"/>
              <w:autoSpaceDE w:val="0"/>
              <w:widowControl/>
              <w:spacing w:line="184" w:lineRule="exact" w:before="3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(1989); Mathieson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(1991)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 Davis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(1989) 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i)Blood donation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ii)Consumer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iii)Household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cycling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newspapers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iv)Negotiation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v)Rehabilitation </w:t>
            </w:r>
          </w:p>
        </w:tc>
        <w:tc>
          <w:tcPr>
            <w:tcW w:type="dxa" w:w="1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Armitage and Conner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(2001b)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East (1996); Fortin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(2000); Notani (1998)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Boldero (1995) </w:t>
            </w:r>
          </w:p>
          <w:p>
            <w:pPr>
              <w:autoSpaceDN w:val="0"/>
              <w:autoSpaceDE w:val="0"/>
              <w:widowControl/>
              <w:spacing w:line="184" w:lineRule="exact" w:before="176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 Shapiro and Watson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(2000)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v) Blanchard, Courneya,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Rodgers, Daub,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Knapik (2002); Godin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 xml:space="preserve">et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(1996) </w:t>
            </w:r>
          </w:p>
        </w:tc>
      </w:tr>
      <w:tr>
        <w:trPr>
          <w:trHeight w:hRule="exact" w:val="1850"/>
        </w:trPr>
        <w:tc>
          <w:tcPr>
            <w:tcW w:type="dxa" w:w="151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Competing models </w:t>
            </w:r>
          </w:p>
        </w:tc>
        <w:tc>
          <w:tcPr>
            <w:tcW w:type="dxa" w:w="1850"/>
            <w:tcBorders>
              <w:start w:sz="4.0" w:val="single" w:color="#000000"/>
              <w:top w:sz="3.2000000000007276" w:val="single" w:color="#000000"/>
              <w:end w:sz="3.999999999999772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i)Decomposed theory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planned behaviour: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ii) Innovation diffusion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theory: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iii) Social cognitive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theory: </w:t>
            </w:r>
          </w:p>
          <w:p>
            <w:pPr>
              <w:autoSpaceDN w:val="0"/>
              <w:autoSpaceDE w:val="0"/>
              <w:widowControl/>
              <w:spacing w:line="216" w:lineRule="exact" w:before="15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iv)Triandis‘ model: </w:t>
            </w:r>
          </w:p>
        </w:tc>
        <w:tc>
          <w:tcPr>
            <w:tcW w:type="dxa" w:w="1606"/>
            <w:tcBorders>
              <w:start w:sz="3.9999999999997726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Taylor and Todd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(1995a, 1995b)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Moore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Benbasat (1991)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Compeau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Higgins (1995a,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1995b)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 Thompson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(1991) </w:t>
            </w:r>
          </w:p>
        </w:tc>
        <w:tc>
          <w:tcPr>
            <w:tcW w:type="dxa" w:w="144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i)Health models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ii)Triandis‘ model: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iii)Volunteer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motivation </w:t>
            </w:r>
          </w:p>
        </w:tc>
        <w:tc>
          <w:tcPr>
            <w:tcW w:type="dxa" w:w="198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Quine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(1998)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Triandis (1977)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Harrison (1995) </w:t>
            </w:r>
          </w:p>
        </w:tc>
      </w:tr>
      <w:tr>
        <w:trPr>
          <w:trHeight w:hRule="exact" w:val="380"/>
        </w:trPr>
        <w:tc>
          <w:tcPr>
            <w:tcW w:type="dxa" w:w="151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Theory base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study unique </w:t>
            </w:r>
          </w:p>
        </w:tc>
        <w:tc>
          <w:tcPr>
            <w:tcW w:type="dxa" w:w="1850"/>
            <w:tcBorders>
              <w:start w:sz="4.0" w:val="single" w:color="#000000"/>
              <w:top w:sz="4.0" w:val="single" w:color="#000000"/>
              <w:end w:sz="3.999999999999772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i)Advertising: </w:t>
            </w:r>
          </w:p>
        </w:tc>
        <w:tc>
          <w:tcPr>
            <w:tcW w:type="dxa" w:w="1606"/>
            <w:tcBorders>
              <w:start w:sz="3.9999999999997726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Rogers and Chen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(2002)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i)Adherence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speed limits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Elliott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(2003) </w:t>
            </w:r>
          </w:p>
        </w:tc>
      </w:tr>
    </w:tbl>
    <w:p>
      <w:pPr>
        <w:autoSpaceDN w:val="0"/>
        <w:autoSpaceDE w:val="0"/>
        <w:widowControl/>
        <w:spacing w:line="264" w:lineRule="exact" w:before="8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79 | Page </w:t>
      </w:r>
    </w:p>
    <w:p>
      <w:pPr>
        <w:sectPr>
          <w:pgSz w:w="11906" w:h="16838"/>
          <w:pgMar w:top="564" w:right="1362" w:bottom="566" w:left="1412" w:header="720" w:footer="720" w:gutter="0"/>
          <w:cols w:space="720" w:num="1" w:equalWidth="0">
            <w:col w:w="9132" w:space="0"/>
            <w:col w:w="9132" w:space="0"/>
            <w:col w:w="9132" w:space="0"/>
            <w:col w:w="9132" w:space="0"/>
            <w:col w:w="9132" w:space="0"/>
            <w:col w:w="9194" w:space="0"/>
            <w:col w:w="9132" w:space="0"/>
            <w:col w:w="9132" w:space="0"/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220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000000000001" w:type="dxa"/>
      </w:tblPr>
      <w:tblGrid>
        <w:gridCol w:w="1826"/>
        <w:gridCol w:w="1826"/>
        <w:gridCol w:w="1826"/>
        <w:gridCol w:w="1826"/>
        <w:gridCol w:w="1826"/>
      </w:tblGrid>
      <w:tr>
        <w:trPr>
          <w:trHeight w:hRule="exact" w:val="1670"/>
        </w:trPr>
        <w:tc>
          <w:tcPr>
            <w:tcW w:type="dxa" w:w="15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problems </w:t>
            </w:r>
          </w:p>
        </w:tc>
        <w:tc>
          <w:tcPr>
            <w:tcW w:type="dxa" w:w="1850"/>
            <w:tcBorders>
              <w:start w:sz="4.0" w:val="single" w:color="#000000"/>
              <w:top w:sz="4.0" w:val="single" w:color="#000000"/>
              <w:end w:sz="3.999999999999772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ii)Dairy farming: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iii)Green electricity: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iv)Information adoption: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v)Marketing: </w:t>
            </w:r>
          </w:p>
          <w:p>
            <w:pPr>
              <w:autoSpaceDN w:val="0"/>
              <w:autoSpaceDE w:val="0"/>
              <w:widowControl/>
              <w:spacing w:line="214" w:lineRule="exact" w:before="15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vi)Trust: </w:t>
            </w:r>
          </w:p>
        </w:tc>
        <w:tc>
          <w:tcPr>
            <w:tcW w:type="dxa" w:w="1606"/>
            <w:tcBorders>
              <w:start w:sz="3.999999999999772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ii) Flett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(2004)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Arkesteijn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Oerlemans (2005)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 Sussman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Seigal (2003)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v)Dabholkar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Bagozzi (2002)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vi) Gefen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(2003a, 2003b)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ii)Ethical decision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making: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Smoking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cessation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iv)Technology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adoption: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Flannery and May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(2000)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Bennett and Clatworthy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(1999)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 Taylor and Todd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(1995a, 1995b);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Venkatesh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(2000) </w:t>
            </w:r>
          </w:p>
        </w:tc>
      </w:tr>
      <w:tr>
        <w:trPr>
          <w:trHeight w:hRule="exact" w:val="2952"/>
        </w:trPr>
        <w:tc>
          <w:tcPr>
            <w:tcW w:type="dxa" w:w="15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Temporal dynamics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other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contingencies </w:t>
            </w:r>
          </w:p>
        </w:tc>
        <w:tc>
          <w:tcPr>
            <w:tcW w:type="dxa" w:w="1850"/>
            <w:tcBorders>
              <w:start w:sz="4.0" w:val="single" w:color="#000000"/>
              <w:top w:sz="4.0" w:val="single" w:color="#000000"/>
              <w:end w:sz="3.999999999999772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i)Age: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ii)Gender: </w:t>
            </w:r>
          </w:p>
          <w:p>
            <w:pPr>
              <w:autoSpaceDN w:val="0"/>
              <w:autoSpaceDE w:val="0"/>
              <w:widowControl/>
              <w:spacing w:line="184" w:lineRule="exact" w:before="368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iii)Higher-order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interactions: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iv)Temporal dynamics: </w:t>
            </w:r>
          </w:p>
          <w:p>
            <w:pPr>
              <w:autoSpaceDN w:val="0"/>
              <w:autoSpaceDE w:val="0"/>
              <w:widowControl/>
              <w:spacing w:line="214" w:lineRule="exact" w:before="52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v)Voluntariness: </w:t>
            </w:r>
          </w:p>
        </w:tc>
        <w:tc>
          <w:tcPr>
            <w:tcW w:type="dxa" w:w="1606"/>
            <w:tcBorders>
              <w:start w:sz="3.999999999999772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Morris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(2000)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Gefen and Straub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(1997); Venkatesh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Morris (2000)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Morris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</w:p>
          <w:p>
            <w:pPr>
              <w:autoSpaceDN w:val="0"/>
              <w:autoSpaceDE w:val="0"/>
              <w:widowControl/>
              <w:spacing w:line="182" w:lineRule="exact" w:before="34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(2005)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iv) Karahanna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(1999); Taylor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Todd (1995a);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and Davis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(2000)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v)Hartwick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Barki (1994);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and Davis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(2000)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i)Age: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ii)Gender: </w:t>
            </w:r>
          </w:p>
          <w:p>
            <w:pPr>
              <w:autoSpaceDN w:val="0"/>
              <w:autoSpaceDE w:val="0"/>
              <w:widowControl/>
              <w:spacing w:line="182" w:lineRule="exact" w:before="556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iii)Temporal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dynamics: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Armitage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(2002)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Armitage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(2002);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Taylor, Bagozzi,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Gaither (2001)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Doll and Ajzen (1992);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Conner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(2000);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Sheeran and Abraham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(2003) </w:t>
            </w:r>
          </w:p>
        </w:tc>
      </w:tr>
      <w:tr>
        <w:trPr>
          <w:trHeight w:hRule="exact" w:val="2956"/>
        </w:trPr>
        <w:tc>
          <w:tcPr>
            <w:tcW w:type="dxa" w:w="15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Temporal dynamics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other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contingencies </w:t>
            </w:r>
          </w:p>
        </w:tc>
        <w:tc>
          <w:tcPr>
            <w:tcW w:type="dxa" w:w="1850"/>
            <w:tcBorders>
              <w:start w:sz="4.0" w:val="single" w:color="#000000"/>
              <w:top w:sz="3.199999999999818" w:val="single" w:color="#000000"/>
              <w:end w:sz="3.999999999999772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i)Age: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ii)Gender: </w:t>
            </w:r>
          </w:p>
          <w:p>
            <w:pPr>
              <w:autoSpaceDN w:val="0"/>
              <w:autoSpaceDE w:val="0"/>
              <w:widowControl/>
              <w:spacing w:line="182" w:lineRule="exact" w:before="37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iii)Higher-order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interactions: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iv)Temporal dynamics: </w:t>
            </w:r>
          </w:p>
          <w:p>
            <w:pPr>
              <w:autoSpaceDN w:val="0"/>
              <w:autoSpaceDE w:val="0"/>
              <w:widowControl/>
              <w:spacing w:line="214" w:lineRule="exact" w:before="52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v)Voluntariness: </w:t>
            </w:r>
          </w:p>
        </w:tc>
        <w:tc>
          <w:tcPr>
            <w:tcW w:type="dxa" w:w="1606"/>
            <w:tcBorders>
              <w:start w:sz="3.999999999999772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Morris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(2000)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Gefen and Straub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(1997); Venkatesh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Morris (2000)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Morris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(2005)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iv) Karahanna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(1999); Taylor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Todd (1995a);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and Davis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(2000)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v)Hartwick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Barki (1994);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and Davis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(2000) 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i)Age: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ii)Gender: </w:t>
            </w:r>
          </w:p>
          <w:p>
            <w:pPr>
              <w:autoSpaceDN w:val="0"/>
              <w:autoSpaceDE w:val="0"/>
              <w:widowControl/>
              <w:spacing w:line="184" w:lineRule="exact" w:before="550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iii)Temporal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dynamics: </w:t>
            </w:r>
          </w:p>
        </w:tc>
        <w:tc>
          <w:tcPr>
            <w:tcW w:type="dxa" w:w="1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Armitage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(2002)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Armitage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(2002);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Taylor, Bagozzi,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Gaither (2001)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Doll and Ajzen (1992);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Conner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(2000);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Sheeran and Abraham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(2003) </w:t>
            </w:r>
          </w:p>
        </w:tc>
      </w:tr>
      <w:tr>
        <w:trPr>
          <w:trHeight w:hRule="exact" w:val="2584"/>
        </w:trPr>
        <w:tc>
          <w:tcPr>
            <w:tcW w:type="dxa" w:w="15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Determinants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other interventions </w:t>
            </w:r>
          </w:p>
        </w:tc>
        <w:tc>
          <w:tcPr>
            <w:tcW w:type="dxa" w:w="1850"/>
            <w:tcBorders>
              <w:start w:sz="4.0" w:val="single" w:color="#000000"/>
              <w:top w:sz="4.0" w:val="single" w:color="#000000"/>
              <w:end w:sz="3.999999999999772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i)Determinants of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usefulness and ease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use </w:t>
            </w:r>
          </w:p>
          <w:p>
            <w:pPr>
              <w:autoSpaceDN w:val="0"/>
              <w:autoSpaceDE w:val="0"/>
              <w:widowControl/>
              <w:spacing w:line="214" w:lineRule="exact" w:before="33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ii)Training interventions </w:t>
            </w:r>
          </w:p>
        </w:tc>
        <w:tc>
          <w:tcPr>
            <w:tcW w:type="dxa" w:w="1606"/>
            <w:tcBorders>
              <w:start w:sz="3.999999999999772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Karahanna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Straub (1999);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(2000);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and Davis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(2000)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Olfman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Mandviwalla (1994);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(1999);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 and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Speier (1999)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i)Cognitive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therapy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interventions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ii)Determinants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blood donation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iii)Determinants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condom use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iv)Determinants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exercise intention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v) Determinants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vegetable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consumption </w:t>
            </w:r>
          </w:p>
        </w:tc>
        <w:tc>
          <w:tcPr>
            <w:tcW w:type="dxa" w:w="19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Fishbein and Ajzen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(2005)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Armitage and Conner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(2001b) </w:t>
            </w:r>
          </w:p>
          <w:p>
            <w:pPr>
              <w:autoSpaceDN w:val="0"/>
              <w:autoSpaceDE w:val="0"/>
              <w:widowControl/>
              <w:spacing w:line="184" w:lineRule="exact" w:before="18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Albarracin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(2001)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 Blanchard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(2002)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v) Brug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(1995) </w:t>
            </w:r>
          </w:p>
        </w:tc>
      </w:tr>
      <w:tr>
        <w:trPr>
          <w:trHeight w:hRule="exact" w:val="2034"/>
        </w:trPr>
        <w:tc>
          <w:tcPr>
            <w:tcW w:type="dxa" w:w="15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Construct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refinement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alternative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mechanisms </w:t>
            </w:r>
          </w:p>
        </w:tc>
        <w:tc>
          <w:tcPr>
            <w:tcW w:type="dxa" w:w="1850"/>
            <w:tcBorders>
              <w:start w:sz="4.0" w:val="single" w:color="#000000"/>
              <w:top w:sz="3.199999999999818" w:val="single" w:color="#000000"/>
              <w:end w:sz="3.999999999999772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104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i)Expectation-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disconfirmation: </w:t>
            </w:r>
          </w:p>
          <w:p>
            <w:pPr>
              <w:autoSpaceDN w:val="0"/>
              <w:autoSpaceDE w:val="0"/>
              <w:widowControl/>
              <w:spacing w:line="214" w:lineRule="exact" w:before="33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ii)Habit </w:t>
            </w:r>
          </w:p>
          <w:p>
            <w:pPr>
              <w:autoSpaceDN w:val="0"/>
              <w:autoSpaceDE w:val="0"/>
              <w:widowControl/>
              <w:spacing w:line="214" w:lineRule="exact" w:before="156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iii)Post-adoption: </w:t>
            </w:r>
          </w:p>
        </w:tc>
        <w:tc>
          <w:tcPr>
            <w:tcW w:type="dxa" w:w="1606"/>
            <w:tcBorders>
              <w:start w:sz="3.999999999999772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Bhattacharjee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(2001);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Bhattacharjee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Premkumar (2004)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: Morris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(2005)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iii) Jasperson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(2005) 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i)Behavioural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expectation: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ii)Dimensionality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of PBC: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iii)Habit: </w:t>
            </w:r>
          </w:p>
          <w:p>
            <w:pPr>
              <w:autoSpaceDN w:val="0"/>
              <w:autoSpaceDE w:val="0"/>
              <w:widowControl/>
              <w:spacing w:line="182" w:lineRule="exact" w:before="188" w:after="0"/>
              <w:ind w:left="104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iv)Refinement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PBC: </w:t>
            </w:r>
          </w:p>
          <w:p>
            <w:pPr>
              <w:autoSpaceDN w:val="0"/>
              <w:autoSpaceDE w:val="0"/>
              <w:widowControl/>
              <w:spacing w:line="184" w:lineRule="exact" w:before="180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v) Role of self-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identity: </w:t>
            </w:r>
          </w:p>
        </w:tc>
        <w:tc>
          <w:tcPr>
            <w:tcW w:type="dxa" w:w="19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i) Warshaw and Davis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(1985)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ii) Chan and Fishbein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(1993)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iii) Ouellette and Wood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(1998)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iv) Terry (1991, 1993)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v) Sparks (2000) </w:t>
            </w:r>
          </w:p>
        </w:tc>
      </w:tr>
      <w:tr>
        <w:trPr>
          <w:trHeight w:hRule="exact" w:val="380"/>
        </w:trPr>
        <w:tc>
          <w:tcPr>
            <w:tcW w:type="dxa" w:w="1512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Synthesis </w:t>
            </w:r>
          </w:p>
        </w:tc>
        <w:tc>
          <w:tcPr>
            <w:tcW w:type="dxa" w:w="345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4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Gefen and Straub (2000); Lee 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(2003);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Legris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(2003); Venkatesh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 xml:space="preserve">et al.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(2003) </w:t>
            </w:r>
          </w:p>
        </w:tc>
        <w:tc>
          <w:tcPr>
            <w:tcW w:type="dxa" w:w="342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2" w:after="0"/>
              <w:ind w:left="104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Albarracin</w:t>
            </w:r>
            <w:r>
              <w:rPr>
                <w:rFonts w:ascii="Times New Roman,Italic" w:hAnsi="Times New Roman,Italic" w:eastAsia="Times New Roman,Italic"/>
                <w:b w:val="0"/>
                <w:i/>
                <w:color w:val="000000"/>
                <w:sz w:val="16"/>
              </w:rPr>
              <w:t>et al.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 (2001); Armitage and Conner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(2001a); Fishbein and Ajzen (2005) </w:t>
            </w:r>
          </w:p>
        </w:tc>
      </w:tr>
    </w:tbl>
    <w:p>
      <w:pPr>
        <w:autoSpaceDN w:val="0"/>
        <w:tabs>
          <w:tab w:pos="208" w:val="left"/>
          <w:tab w:pos="2450" w:val="left"/>
        </w:tabs>
        <w:autoSpaceDE w:val="0"/>
        <w:widowControl/>
        <w:spacing w:line="230" w:lineRule="exact" w:before="48" w:after="0"/>
        <w:ind w:left="180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T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able 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Summary 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 the progress of technology adoption research using the Technology Acceptance Model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(TAM) and the Theory of Planned Behaviour (TPB)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 Source: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Adapted from Davis and Morris (2007) </w:t>
      </w:r>
    </w:p>
    <w:p>
      <w:pPr>
        <w:autoSpaceDN w:val="0"/>
        <w:autoSpaceDE w:val="0"/>
        <w:widowControl/>
        <w:spacing w:line="264" w:lineRule="exact" w:before="53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80 | Page </w:t>
      </w:r>
    </w:p>
    <w:p>
      <w:pPr>
        <w:sectPr>
          <w:pgSz w:w="11906" w:h="16838"/>
          <w:pgMar w:top="564" w:right="1362" w:bottom="566" w:left="1412" w:header="720" w:footer="720" w:gutter="0"/>
          <w:cols w:space="720" w:num="1" w:equalWidth="0">
            <w:col w:w="9132" w:space="0"/>
            <w:col w:w="9132" w:space="0"/>
            <w:col w:w="9132" w:space="0"/>
            <w:col w:w="9132" w:space="0"/>
            <w:col w:w="9132" w:space="0"/>
            <w:col w:w="9132" w:space="0"/>
            <w:col w:w="9194" w:space="0"/>
            <w:col w:w="9132" w:space="0"/>
            <w:col w:w="9132" w:space="0"/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p>
      <w:pPr>
        <w:autoSpaceDN w:val="0"/>
        <w:autoSpaceDE w:val="0"/>
        <w:widowControl/>
        <w:spacing w:line="234" w:lineRule="exact" w:before="212" w:after="0"/>
        <w:ind w:left="28" w:right="28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Mathieson‘s (1991) study compared the Technology Acceptance Model (TAM) with the Theory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Planned Behaviour (TPB) and identified that: i) the Technology Acceptance Model (TAM) was specifically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designed by Davis (1986) to predict use of an IS; ii) the Theory of Planned Behaviour (TPB) was discussed by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Ajzen (1985, 1989); iii) the Theory of planned behaviour (TPB) was designed to predict behaviour across many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settings and can be applied to IS use; and iv) These models were compared using three criteria: (1) How well do </w:t>
      </w:r>
    </w:p>
    <w:p>
      <w:pPr>
        <w:autoSpaceDN w:val="0"/>
        <w:autoSpaceDE w:val="0"/>
        <w:widowControl/>
        <w:spacing w:line="232" w:lineRule="exact" w:before="0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they predict the user‘s intention to use an IS? (2) How valuable is the information provided by the model? (3)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How difficult are the models to apply?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34" w:after="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There are three differences between the Technology Acceptance Model (TAM) and the Theory of Planned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Behaviour (TPB), which are as follows: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>1.</w:t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Generality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Technology Acceptance Model assumes that beliefs about usefulness and ease of use are always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primary determinants of use decisions. Its constructs are measured in the same way in every situation.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advantage of the Theory of Planned Behaviour‘s approach is that all respondents are making the same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comparison. It uses beliefs that are specific to each situation. The disadvantage of the approach is that this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reference point may not apply to all individuals. TPB‘s items require an explicit behavioural alternative if they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are to be as specific as possible. This theory is more difficult to apply across diverse user contexts than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Technology Acceptance Model. </w:t>
      </w:r>
    </w:p>
    <w:p>
      <w:pPr>
        <w:autoSpaceDN w:val="0"/>
        <w:tabs>
          <w:tab w:pos="748" w:val="left"/>
        </w:tabs>
        <w:autoSpaceDE w:val="0"/>
        <w:widowControl/>
        <w:spacing w:line="224" w:lineRule="exact" w:before="25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2. Social variables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Technology Acceptance Model does not explicitly include any social variables. Thus motivation is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more likely to be captured by the Theory of Planned Behaviour than by the Technology Acceptance Model.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Theory of Planned Behaviour incorporates social norms and perceived behaviour control. </w:t>
      </w:r>
    </w:p>
    <w:p>
      <w:pPr>
        <w:autoSpaceDN w:val="0"/>
        <w:autoSpaceDE w:val="0"/>
        <w:widowControl/>
        <w:spacing w:line="276" w:lineRule="exact" w:before="200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3. The models treat behavioural control differently. </w:t>
      </w:r>
    </w:p>
    <w:p>
      <w:pPr>
        <w:autoSpaceDN w:val="0"/>
        <w:autoSpaceDE w:val="0"/>
        <w:widowControl/>
        <w:spacing w:line="230" w:lineRule="exact" w:before="34" w:after="0"/>
        <w:ind w:left="28" w:right="36" w:firstLine="7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Referring to the skills, opportunities, and resources needed to use the system, the only variable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included in TAM is ease of use (internal control factors), while the external control factors such as time,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opportunities and cooperation of others were included in TPB. </w:t>
      </w:r>
    </w:p>
    <w:p>
      <w:pPr>
        <w:autoSpaceDN w:val="0"/>
        <w:tabs>
          <w:tab w:pos="748" w:val="left"/>
        </w:tabs>
        <w:autoSpaceDE w:val="0"/>
        <w:widowControl/>
        <w:spacing w:line="230" w:lineRule="exact" w:before="248" w:after="138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7.   Findings and Conclusions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have covered well-established research theories and models that have contributed to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development of the conceptual framework of technology adoption such as the Theory of Reasoned Action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(TRA) (Fishbein, 1967, Fishbein and Ajzen, 1980), Theory of Planned Behaviour (TPB) (Ajzen, 1991),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Technology Adoption Model (TAM) (Davis, 1989, Davis et al., 1989) and the Unified Theory of Acceptance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Use of Technology (UTAUT) model. Attempt was made to summarise other theoretical frameworks applied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 IT system adoption; 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suggested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justification for choosing the Technology Acceptance Model (TAM) and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Theory of Planned Behaviour (TPB) in most research work involving technology adoption. We identified three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significant differences between TAM and TPB.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.00000000000011" w:type="dxa"/>
      </w:tblPr>
      <w:tblGrid>
        <w:gridCol w:w="4566"/>
        <w:gridCol w:w="4566"/>
      </w:tblGrid>
      <w:tr>
        <w:trPr>
          <w:trHeight w:hRule="exact" w:val="500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[1].</w:t>
            </w:r>
          </w:p>
          <w:p>
            <w:pPr>
              <w:autoSpaceDN w:val="0"/>
              <w:autoSpaceDE w:val="0"/>
              <w:widowControl/>
              <w:spacing w:line="214" w:lineRule="exact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[2].</w:t>
            </w:r>
          </w:p>
          <w:p>
            <w:pPr>
              <w:autoSpaceDN w:val="0"/>
              <w:autoSpaceDE w:val="0"/>
              <w:widowControl/>
              <w:spacing w:line="216" w:lineRule="exact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[3].</w:t>
            </w:r>
          </w:p>
          <w:p>
            <w:pPr>
              <w:autoSpaceDN w:val="0"/>
              <w:autoSpaceDE w:val="0"/>
              <w:widowControl/>
              <w:spacing w:line="214" w:lineRule="exact" w:before="1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[4].</w:t>
            </w:r>
          </w:p>
          <w:p>
            <w:pPr>
              <w:autoSpaceDN w:val="0"/>
              <w:autoSpaceDE w:val="0"/>
              <w:widowControl/>
              <w:spacing w:line="214" w:lineRule="exact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[5].</w:t>
            </w:r>
          </w:p>
          <w:p>
            <w:pPr>
              <w:autoSpaceDN w:val="0"/>
              <w:autoSpaceDE w:val="0"/>
              <w:widowControl/>
              <w:spacing w:line="216" w:lineRule="exact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[6].</w:t>
            </w:r>
          </w:p>
          <w:p>
            <w:pPr>
              <w:autoSpaceDN w:val="0"/>
              <w:autoSpaceDE w:val="0"/>
              <w:widowControl/>
              <w:spacing w:line="214" w:lineRule="exact" w:before="1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[7].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[8].</w:t>
            </w:r>
          </w:p>
          <w:p>
            <w:pPr>
              <w:autoSpaceDN w:val="0"/>
              <w:autoSpaceDE w:val="0"/>
              <w:widowControl/>
              <w:spacing w:line="214" w:lineRule="exact" w:before="15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[9].</w:t>
            </w:r>
          </w:p>
          <w:p>
            <w:pPr>
              <w:autoSpaceDN w:val="0"/>
              <w:autoSpaceDE w:val="0"/>
              <w:widowControl/>
              <w:spacing w:line="368" w:lineRule="exact" w:before="0" w:after="0"/>
              <w:ind w:left="120" w:right="11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[10].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[11].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[12].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[13].</w:t>
            </w:r>
          </w:p>
        </w:tc>
        <w:tc>
          <w:tcPr>
            <w:tcW w:type="dxa" w:w="8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92" w:after="0"/>
              <w:ind w:left="120" w:right="0" w:firstLine="3054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REFERENCES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Agarwal R, Prasad J (1999), Are Individual Differences Germane to the Acceptance of New Information Technologies? Decision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Sci. 30(2): 361-391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Agarwal, R and Karahanna, E (2000), ―Cognitive Absorption and Beliefs about Information Technology Usage‖ Author(s): MIS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Quarterly, Vol. 24, No. 4: 665-694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Agarwal, R. and Prasad, J (1997), ―The role of innovation characteristics and perceived voluntariness in the acceptance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information technologies‖, Decision Sciences 28 (3):557– 582.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Agarwal, R. and Prasad,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hyperlink r:id="rId14" w:history="1">
                <w:r>
                  <w:rPr>
                    <w:rStyle w:val="Hyperlink"/>
                  </w:rPr>
                  <w:t xml:space="preserve"> J (1998), ―Conceptual and O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hyperlink r:id="rId15" w:history="1">
                <w:r>
                  <w:rPr>
                    <w:rStyle w:val="Hyperlink"/>
                  </w:rPr>
                  <w:t>perational Definiti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on of Personal Innovativeness in the Domain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Information Technology‖,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hyperlink r:id="rId14" w:history="1">
                <w:r>
                  <w:rPr>
                    <w:rStyle w:val="Hyperlink"/>
                  </w:rPr>
                  <w:t xml:space="preserve"> Information Systems Research,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hyperlink r:id="rId15" w:history="1">
                <w:r>
                  <w:rPr>
                    <w:rStyle w:val="Hyperlink"/>
                  </w:rPr>
                  <w:t xml:space="preserve"> Volume 9, Issue 2 </w:t>
                </w:r>
              </w:hyperlink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Ajzen, I and Fishbein, 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hyperlink r:id="rId14" w:history="1">
                <w:r>
                  <w:rPr>
                    <w:rStyle w:val="Hyperlink"/>
                  </w:rPr>
                  <w:t>(1980), ―Understanding Attitud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hyperlink r:id="rId15" w:history="1">
                <w:r>
                  <w:rPr>
                    <w:rStyle w:val="Hyperlink"/>
                  </w:rPr>
                  <w:t>es and predicting 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ocial Behaviour‖, Prentice-Hall, Englewood Cliffs,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NJ. </w:t>
            </w:r>
          </w:p>
          <w:p>
            <w:pPr>
              <w:autoSpaceDN w:val="0"/>
              <w:autoSpaceDE w:val="0"/>
              <w:widowControl/>
              <w:spacing w:line="182" w:lineRule="exact" w:before="3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Ajzen, I.  (1985), ―From intentions to actions:  A Theory of Planned Behaviour‖  in J.  Kuhl,  J.Beckmann (eds), Action Control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from Cognition to Behaviour, Springer Verlag, New York.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Ajzen, I. (1991), ―The theory of planned behaviour, Organizational Behaviour and Human Decision Processes‖, 50, 179–211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Bandura, A. (1986), Social Azmi, A.C, Kamarulzaman Y and Madun A, (2010) ―Adoption of tax e-filing: A conceptual paper,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Exploring foundations of thought and action: A social cognitive theory, Upper Saddle River, NJ: Prentice Hall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Benbasat, I., and Barki, H. (2007), "Quo Vadis, TAM?" Journal of the Association for Information Systems (8:4), April 2007: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211-218.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Benk S. and Budka T. (2011), The Acceptance of Tax Office Automation System (VEDOP) By Employees: Factorial Validation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of Turkish Adapted Technology Acceptance Model (TAM). </w:t>
            </w:r>
          </w:p>
          <w:p>
            <w:pPr>
              <w:autoSpaceDN w:val="0"/>
              <w:autoSpaceDE w:val="0"/>
              <w:widowControl/>
              <w:spacing w:line="182" w:lineRule="exact" w:before="32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Brown, S. A, Dennis, A. R and Venkatesh, V (2010), 'Predicting Collaboration Technology Use: Integrating Technology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Adoption and Collaboration Research', Journal of Management Information Systems, vol. 27(2): 9-53. </w:t>
            </w:r>
          </w:p>
          <w:p>
            <w:pPr>
              <w:autoSpaceDN w:val="0"/>
              <w:autoSpaceDE w:val="0"/>
              <w:widowControl/>
              <w:spacing w:line="186" w:lineRule="exact" w:before="28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Chau, P. Y. K., and Hu, P. J. H. (2001), ―Information Technology Acceptance by Individual Professional: A Model Comparison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Approach‖, Decision Science, 32(4): 699-719.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Chau, P.Y.K. (1996), ―An empirical investigation on factors affecting the acceptance of CASE by systems developers‖,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Information and Management: 269–280 </w:t>
            </w:r>
          </w:p>
        </w:tc>
      </w:tr>
    </w:tbl>
    <w:p>
      <w:pPr>
        <w:autoSpaceDN w:val="0"/>
        <w:autoSpaceDE w:val="0"/>
        <w:widowControl/>
        <w:spacing w:line="264" w:lineRule="exact" w:before="15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81 | Page </w:t>
      </w:r>
    </w:p>
    <w:p>
      <w:pPr>
        <w:sectPr>
          <w:pgSz w:w="11906" w:h="16838"/>
          <w:pgMar w:top="564" w:right="1362" w:bottom="566" w:left="1412" w:header="720" w:footer="720" w:gutter="0"/>
          <w:cols w:space="720" w:num="1" w:equalWidth="0">
            <w:col w:w="9132" w:space="0"/>
            <w:col w:w="9132" w:space="0"/>
            <w:col w:w="9132" w:space="0"/>
            <w:col w:w="9132" w:space="0"/>
            <w:col w:w="9132" w:space="0"/>
            <w:col w:w="9132" w:space="0"/>
            <w:col w:w="9132" w:space="0"/>
            <w:col w:w="9194" w:space="0"/>
            <w:col w:w="9132" w:space="0"/>
            <w:col w:w="9132" w:space="0"/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14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66"/>
        <w:gridCol w:w="4566"/>
      </w:tblGrid>
      <w:tr>
        <w:trPr>
          <w:trHeight w:hRule="exact" w:val="13704"/>
        </w:trPr>
        <w:tc>
          <w:tcPr>
            <w:tcW w:type="dxa" w:w="628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22" w:after="0"/>
              <w:ind w:left="208" w:right="11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[14].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[15].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[16].</w:t>
            </w:r>
          </w:p>
          <w:p>
            <w:pPr>
              <w:autoSpaceDN w:val="0"/>
              <w:autoSpaceDE w:val="0"/>
              <w:widowControl/>
              <w:spacing w:line="368" w:lineRule="exact" w:before="184" w:after="0"/>
              <w:ind w:left="144" w:right="11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[17].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[18].</w:t>
            </w:r>
          </w:p>
          <w:p>
            <w:pPr>
              <w:autoSpaceDN w:val="0"/>
              <w:autoSpaceDE w:val="0"/>
              <w:widowControl/>
              <w:spacing w:line="340" w:lineRule="exact" w:before="212" w:after="0"/>
              <w:ind w:left="208" w:right="11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[19].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[20].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[21].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[22].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[23].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[24].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[25].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[26].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[27].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[28].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[29].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[30].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[31].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[32].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[33].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[34].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[35].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[36].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[37].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[38].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[39].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[40].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[41].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[42].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[43].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[44].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[45].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[46].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[47].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[48].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[49].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[50].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[51].</w:t>
            </w:r>
          </w:p>
        </w:tc>
        <w:tc>
          <w:tcPr>
            <w:tcW w:type="dxa" w:w="8458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9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Chau, P.Y.K., and P.J. Hu (2002), ―Investigating Healthcare Professionals‘ Decisions to Accept Telemedicine Technology: An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Empirical Test of Competing Theories‖ Information and Management 39:  297-311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Chen, S. and Huang, C.(2006), Determinants of satisfaction and continuance intention towards self-service technologies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Department of Information Management, Tatung University, Taipei, Taiwan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Chiemeke and Evwiekpaefe (2011), ―A conceptual framework of a modified unified theory of acceptance and use of technology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(UTAUT) Model with Nigerian factors in E-commerce adoption‖, Department of Computer Science, University of Benin, Benin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City, Nigeria.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Chiu, Y.B., Lin, C.P. and Tang, L.L. (2005), ―Gender differs: Assessing a model of online purchase intentions in e-tail service‖,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International Journal of Service Industry Management, Vol. 16, No. 5: 416-435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Choudrie, J. and Dwivedi, Y. (2005) ―A Survey of Citizens‘‘ Awareness and Adoption of e-governmente-Government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Initiatives, the ―Government Gateway‘‘: A United Kingdom Per-spective‖, in e-governmente-Government Workshop ‘‗05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(eGOV05), Brunel University, London, UK Countries IDPM, University of Manchester, UK.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Chuttur, M. (2009), Overview of the Technology Acceptance Model: Origins, Developments and Future Directions, Working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Papers on Information Systems ISSN 1535-6078. </w:t>
            </w:r>
          </w:p>
          <w:p>
            <w:pPr>
              <w:autoSpaceDN w:val="0"/>
              <w:autoSpaceDE w:val="0"/>
              <w:widowControl/>
              <w:spacing w:line="182" w:lineRule="exact" w:before="3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Compeau, D.R., and Higgins, C.A. (1995b), Computer self-efficacy: Development of a measure and initial test, MIS Quarterly,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19(2), 189-211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Conner, M and Armitage, C. J. (1998), ―The Theory of Planned Behaviour: Assessment of Predictive Validity and ‗Perceived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Control,‘‖ British Journal of Social Psychology, 38: 35–54.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Davis F. D. and Morris M. G. (2007), ―Dead or Alive?‖ The development, trajectory and future of technology adoption research,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Journal of the Association for Information Systems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Davis, F. D, Bagozzi, R and Warshaw, P.R. (1989), ―User acceptance of computer technology: a comparison of two theoretical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models‖, Management Science 35 (8):982–1003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Davis, F. D. (1989), ―Perceived usefulness, perceived ease of use, and user acceptance of technology‖.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Davis, F. D. (1989), ―Perceived Usefulness, Perceived Ease of Use, and User Acceptance of Information Technology‖, MIS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Quarterly (13)3: 319–342.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Davis, F. D., Bagozzi, R. P., and Warshaw, P. R (1992), ―Extrinsic and Intrinsic Motivation to Use Computers in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Workplace,‖ Journal of Applied Social Psychology (22:14):1111-1132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Davis, F.D, Bagozzi, R.P and Warshaw, P.R (1989), 'User Acceptance of Computer Technology: A Comparison of Two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theoretical Models', Management Sciences, vol. 35(8):. 982-1002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DeLone, W. H. and E. R. McLean (1992), ―Information Systems Success: The Quest for the Dependent Variable‖, Information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Systems Research (3)1: 60–95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DeLone, W. H., and McLean, E. R. (2003), The DeLone and McLean model of information systems success: A tenyear update,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Journal of Management Information Systems, 19(4), 9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30.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DeLone, W.H., and McLean, E.R (1992), Information systems success: The quest for the dependent variable, Information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Systems Research, 3, 1:60–95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Dishaw, M.T. Strong, D.M. (1999), ―Extending the technology acceptance model with task-technology fit constructs‖,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Information and Management 36: 9–21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Dubin, R. (1978), Theory building (revised edition), the Free Press, New York.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Fishbein, M. and I. Ajzen (1975), Belief, Attitude, Intention, and Behaviour: An Introduction to Theory and Research, Reading,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MA: Addison-Wesley. </w:t>
            </w:r>
          </w:p>
          <w:p>
            <w:pPr>
              <w:autoSpaceDN w:val="0"/>
              <w:autoSpaceDE w:val="0"/>
              <w:widowControl/>
              <w:spacing w:line="182" w:lineRule="exact" w:before="3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Fu, J. Farn, C. and Chao, W. (2006), Acceptance of electronic tax filing: A study of taxpayer intentions Information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Management (43), 2006, : 109-126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Galliers, R. D. (1992), ―Choosing information systems research approaches‖, In R. D. Galliers (Ed.), Information systems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research: Issues, methods and practical guidelines: 144, Oxford: Blackwell Scientific.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Gefen, D. and D. Straub (2000), "The Relative Importance of Perceived Ease-of Use in IS Adoption: A Study of e-Commerce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Adoption," JAIS (forthcoming), Communications of AIS. </w:t>
            </w:r>
          </w:p>
          <w:p>
            <w:pPr>
              <w:autoSpaceDN w:val="0"/>
              <w:autoSpaceDE w:val="0"/>
              <w:widowControl/>
              <w:spacing w:line="182" w:lineRule="exact" w:before="3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Gefen, D., and Straub, D. W. (1997), Gender differences in the perception and use of e-mail: An extension to the technology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acceptance model, MIS Quarterly, 21(4), 389-400. </w:t>
            </w:r>
          </w:p>
          <w:p>
            <w:pPr>
              <w:autoSpaceDN w:val="0"/>
              <w:autoSpaceDE w:val="0"/>
              <w:widowControl/>
              <w:spacing w:line="186" w:lineRule="exact" w:before="28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Gefen, D., Karahanna, E. and Straub, D. (2003), Trust and TAM in online shopping: an integrated model. MIS Quarterly, 27, 51–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90. 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Hofstede, G. (1980), Culture‘s consequence: International differences in work-related values. Beverly Hills, CA.: Sage. 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Hofstede, G. (1997) Cultures and OrganizOrganisations: Software of the Mind, McGraw-Hill, New York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Hofstede, G.(1993), ―Cultural Dimensions in People Management‖ In Pucik, V., Tichy, N.M. and Barnett, C.K. (eds.)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Globalizing Management, New York: Wiley: 139–58. </w:t>
            </w:r>
          </w:p>
          <w:p>
            <w:pPr>
              <w:autoSpaceDN w:val="0"/>
              <w:autoSpaceDE w:val="0"/>
              <w:widowControl/>
              <w:spacing w:line="184" w:lineRule="exact" w:before="32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Hofstede, G., and Bond, M. H. (1988), The Confucius connection: From cultural roots to economic growth, Organizational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Dynamics, 6(4): 4-2 1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Hossain, L., and de Silva, S. (2009), ―Exploring user acceptance of technology using social networks‖, Journal of High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Technology Management Research, 20(1), 1–19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Igbaria, M., Zinatelli, N., Cragg, P., and Cavaye, A. L. M. (1997), ―Personal Computing Acceptance Factors in Small Firms: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Structural Equation Model,‖ MIS Quarterly (21:3):279-305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Karahanna, E., Straub, D.W. and Chervany, N.L. (1999), ―Information technology adoption across time: a cross-sectional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comparison of pre-adoption and post-adoption beliefs‖, MIS Quarterly 23 (2):183–213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King, W.R and He, J (2006), ―A meta-analysis of the technology acceptance model‖, Information and Management 43:740–755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Kumar, A., Hansson, A., Huisken, J., and Corporaal, H. (2008), An FPGA design flow for reconfigurable network-based multi-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processor systems on chip,  ACM Transactions on Design Automation of Electronic Systems, Vol. 13, No. 3, Article 40.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Lee, M.C. (2009), ―Factors influencing the adoption of internet banking: An integration of TAM and TPB with perceived risk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and perceived benefit‖, Electronic Commerce Research and Applications, Vol. 8, No. 3: 130-141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Legris, P., J. Ingham and P. Collerette (2003), ―Why Do People Use Information Technology?, A Critical Review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Technology Acceptance Model‖, Information and Management 40: 191–204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Lin, C., Huang, Y. and Burn, J. (2007), Realising B2B e-commerce benefits: the link with IT maturity, evaluation practices,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B2BEC adoption readiness European Journal of Information Systems 16, 806–819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Lu, J., Yu, C.S., Liu, C. and Yao, J.E. (2003), ―Technology acceptance model for wireless Internet‖, Internet Research, Vol. 13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No. 3, pp. 206-22 </w:t>
            </w:r>
          </w:p>
        </w:tc>
      </w:tr>
    </w:tbl>
    <w:p>
      <w:pPr>
        <w:autoSpaceDN w:val="0"/>
        <w:autoSpaceDE w:val="0"/>
        <w:widowControl/>
        <w:spacing w:line="264" w:lineRule="exact" w:before="32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82 | Page </w:t>
      </w:r>
    </w:p>
    <w:p>
      <w:pPr>
        <w:sectPr>
          <w:pgSz w:w="11906" w:h="16838"/>
          <w:pgMar w:top="564" w:right="1362" w:bottom="566" w:left="1412" w:header="720" w:footer="720" w:gutter="0"/>
          <w:cols w:space="720" w:num="1" w:equalWidth="0">
            <w:col w:w="9132" w:space="0"/>
            <w:col w:w="9132" w:space="0"/>
            <w:col w:w="9132" w:space="0"/>
            <w:col w:w="9132" w:space="0"/>
            <w:col w:w="9132" w:space="0"/>
            <w:col w:w="9132" w:space="0"/>
            <w:col w:w="9132" w:space="0"/>
            <w:col w:w="9132" w:space="0"/>
            <w:col w:w="9194" w:space="0"/>
            <w:col w:w="9132" w:space="0"/>
            <w:col w:w="9132" w:space="0"/>
            <w:col w:w="9132" w:space="0"/>
            <w:col w:w="913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8" w:lineRule="exact" w:before="0" w:after="14"/>
        <w:ind w:left="1572" w:right="0" w:firstLine="0"/>
        <w:jc w:val="left"/>
      </w:pPr>
      <w:r>
        <w:rPr>
          <w:rFonts w:ascii="Times New Roman,Italic" w:hAnsi="Times New Roman,Italic" w:eastAsia="Times New Roman,Italic"/>
          <w:b w:val="0"/>
          <w:i/>
          <w:color w:val="000000"/>
          <w:sz w:val="22"/>
        </w:rPr>
        <w:t xml:space="preserve">The efficacy of Technology Acceptance Model: A Review of Applicable Theoretical...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66"/>
        <w:gridCol w:w="4566"/>
      </w:tblGrid>
      <w:tr>
        <w:trPr>
          <w:trHeight w:hRule="exact" w:val="8550"/>
        </w:trPr>
        <w:tc>
          <w:tcPr>
            <w:tcW w:type="dxa" w:w="628"/>
            <w:tcBorders>
              <w:top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30" w:after="0"/>
              <w:ind w:left="208" w:right="11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[52].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[53].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[54].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[55].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[56].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[57].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[58].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[59].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[60].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[61].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[62].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[63].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[64].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[65].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[66].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[67].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[68].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[69].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[70].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[71].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[72].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[73].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[74].</w:t>
            </w:r>
          </w:p>
        </w:tc>
        <w:tc>
          <w:tcPr>
            <w:tcW w:type="dxa" w:w="8458"/>
            <w:tcBorders>
              <w:top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6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Lucas, H.C and Spitler, V.K (1999), ―Technology use and performance: a field study of broker workstations‖, Decisions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Sciences 30 (2):291–311. </w:t>
            </w:r>
          </w:p>
          <w:p>
            <w:pPr>
              <w:autoSpaceDN w:val="0"/>
              <w:autoSpaceDE w:val="0"/>
              <w:widowControl/>
              <w:spacing w:line="184" w:lineRule="exact" w:before="32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Lutz, S. (2011), The Theory Of Planned Behaviour and The Impact of past behaviour, International Business and Economics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Research Journal, Volume 10, Number 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Lutz, S. (2011), The Theory Of Planned Behaviour and The Impact of past behaviour, International Business and Economics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Research Journal, Volume 10, Number 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Madden, T.J., Ellen, P.S. and Ajzen, I. (1992), ―A comparison of the theory of planned behaviour and the theory of reasoned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action‖, Personality and Social Psychology Bulletin, Vol. 18 (1): 3-9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Mathieson, K. (1991), ―Predicting User Intentions: Comparing the Technology Acceptance Model with the Theory of Planned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Behaviour‖, Department of Decision and Information Sciences, Oakland University, Rochester, Michigan.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Moody, D. L., Jacob, M. E. and Amrit, C. (2010), ―In Search of Paradigms: Identifying the Theoretical Foundations of the IS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Field‖, 18th European Conference on Information Systems, ECIS 2010, 6-9 June 2010, Pretoria, South Africa.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Moore, G. and Benbasat, I. (1991), Development of an instrument to measure the perceptions of adopting an information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technology innovation, Information Systems Research, 2, 192-222. </w:t>
            </w:r>
          </w:p>
          <w:p>
            <w:pPr>
              <w:autoSpaceDN w:val="0"/>
              <w:autoSpaceDE w:val="0"/>
              <w:widowControl/>
              <w:spacing w:line="182" w:lineRule="exact" w:before="3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Park, S. Y. (2009), An Analysis of the Technology Acceptance Model in Understanding University Students' Behavioural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Intention to Use e-Learning, Educational Technology and Society, 12 (3), 150–162. </w:t>
            </w:r>
          </w:p>
          <w:p>
            <w:pPr>
              <w:autoSpaceDN w:val="0"/>
              <w:autoSpaceDE w:val="0"/>
              <w:widowControl/>
              <w:spacing w:line="186" w:lineRule="exact" w:before="28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Paul, L. and John, I (2003), Why do people use information technology? , A critical review of the technology acceptance model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information and management: 191-204 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Rana, N. P., Williams, M. D. and. Dwivedi, Y. K. (2012), ―Evaluating Suitability of Alternative Theoretical Paradigm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Examining Citizen Adoption of E-Government‖, Brunel University, London, United Kingdom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Saliza A. A. and Kamil M. I. (2012), The Determinants of Tax E-filing among Tax Preparers in Malaysia, World Journal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Social Sciences Vol. 2( 3): 182 – 188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Smart, M. (2013) ―Applying the theory of planned behaviour and structural equation modelling to tax compliance behaviour: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New Zealand study‖, University of Canterbury, New Zealand.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the potential of electronic magazine among internet users‖. Afr. J. Bus. Manage. 4 (5): 644-650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Venkatesh, V and Bala, H (2008), 'Technology Acceptance Model 3 and a Research Agenda on Interventions', Decision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Sciences, vol. 39, (2): 273-315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Venkatesh, V. (1999), Creating favourable user perceptions: Exploring the role of intrinsic motivation, MIS Quart. 23(2) 239–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260. </w:t>
            </w:r>
          </w:p>
          <w:p>
            <w:pPr>
              <w:autoSpaceDN w:val="0"/>
              <w:autoSpaceDE w:val="0"/>
              <w:widowControl/>
              <w:spacing w:line="182" w:lineRule="exact" w:before="32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Venkatesh, V. (2000), A theoretical extension of the technology acceptance model: Four longitudinal field studies. Management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Sci. 46 186–204. </w:t>
            </w:r>
          </w:p>
          <w:p>
            <w:pPr>
              <w:autoSpaceDN w:val="0"/>
              <w:autoSpaceDE w:val="0"/>
              <w:widowControl/>
              <w:spacing w:line="186" w:lineRule="exact" w:before="28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Venkatesh, V. and Bala, H. (2008), ―Technology acceptance model 3 and a research agenda on interventions‖, Decision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Sciences, 39(2): 273–315.. </w:t>
            </w:r>
          </w:p>
          <w:p>
            <w:pPr>
              <w:autoSpaceDN w:val="0"/>
              <w:autoSpaceDE w:val="0"/>
              <w:widowControl/>
              <w:spacing w:line="186" w:lineRule="exact" w:before="28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Venkatesh, V. and Davis, F.D (1996), A model of the antecedents of perceived ease of use: development and test, Decision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Sciences 27 (3):.451–481. </w:t>
            </w:r>
          </w:p>
          <w:p>
            <w:pPr>
              <w:autoSpaceDN w:val="0"/>
              <w:autoSpaceDE w:val="0"/>
              <w:widowControl/>
              <w:spacing w:line="184" w:lineRule="exact" w:before="3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Venkatesh, V. and Davis, F.D (2000), ―A theoretical extension of the technology acceptance model: four longitudinal field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studies‖, Management Science 46 (2):186–204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Venkatesh, V. and Morris, M.G (2000), Why do not men ever stop to ask for directions? Gender, social influence, and their role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in technology acceptance and usage behaviour, MIS Quarterly 24 (1):115–139 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Venkatesh, V., Morris, M. G., and Ackerman, P. L (2003), ―A Longitudinal Investigation of Gender Differences in Individual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Technology Adoption Decision Making Processes,‖ Organizational behaviour and Human Decision Processes, forthcoming. 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Venkatesh, V., Morris, M., Davis, G., and Davis, F. (2003), ―User Acceptance of Information Technology: Toward a Unified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View,‖ MIS Quarterly, (27:3), 2003:425-478. </w:t>
            </w:r>
          </w:p>
          <w:p>
            <w:pPr>
              <w:autoSpaceDN w:val="0"/>
              <w:autoSpaceDE w:val="0"/>
              <w:widowControl/>
              <w:spacing w:line="182" w:lineRule="exact" w:before="3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Venkatsh, V., Davis, F.D, and Morris, M. G (2007), ―Dead or Alive?‖, The Development, Trajectory and Future Of Technology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Adoption Research, Journal of the Association for information system, Volume 8, Issue 4, Article 9: 267-286 </w:t>
            </w:r>
          </w:p>
        </w:tc>
      </w:tr>
    </w:tbl>
    <w:p>
      <w:pPr>
        <w:autoSpaceDN w:val="0"/>
        <w:autoSpaceDE w:val="0"/>
        <w:widowControl/>
        <w:spacing w:line="264" w:lineRule="exact" w:before="547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*Corresponding Author: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Thomas Olushola Phd </w:t>
      </w:r>
      <w:r>
        <w:rPr>
          <w:rFonts w:ascii="Times New Roman" w:hAnsi="Times New Roman" w:eastAsia="Times New Roman"/>
          <w:b w:val="0"/>
          <w:i w:val="0"/>
          <w:color w:val="1D1B11"/>
          <w:sz w:val="20"/>
        </w:rPr>
        <w:t xml:space="preserve">                                                                                         83 | Page </w:t>
      </w:r>
    </w:p>
    <w:sectPr w:rsidR="00FC693F" w:rsidRPr="0006063C" w:rsidSect="00034616">
      <w:pgSz w:w="11906" w:h="16838"/>
      <w:pgMar w:top="564" w:right="1362" w:bottom="566" w:left="1412" w:header="720" w:footer="720" w:gutter="0"/>
      <w:cols w:space="720" w:num="1" w:equalWidth="0">
        <w:col w:w="9132" w:space="0"/>
        <w:col w:w="9132" w:space="0"/>
        <w:col w:w="9132" w:space="0"/>
        <w:col w:w="9132" w:space="0"/>
        <w:col w:w="9132" w:space="0"/>
        <w:col w:w="9132" w:space="0"/>
        <w:col w:w="9132" w:space="0"/>
        <w:col w:w="9132" w:space="0"/>
        <w:col w:w="9132" w:space="0"/>
        <w:col w:w="9194" w:space="0"/>
        <w:col w:w="9132" w:space="0"/>
        <w:col w:w="9132" w:space="0"/>
        <w:col w:w="9132" w:space="0"/>
        <w:col w:w="913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pubsonline.informs.org/journal/isre" TargetMode="External"/><Relationship Id="rId15" Type="http://schemas.openxmlformats.org/officeDocument/2006/relationships/hyperlink" Target="http://pubsonline.informs.org/toc/isre/9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