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Calibri" w:hAnsi="Calibri"/>
          <w:b/>
          <w:i w:val="0"/>
          <w:color w:val="667085"/>
          <w:sz w:val="24"/>
        </w:rPr>
        <w:t>GEN AUDIUS LLC</w:t>
      </w:r>
    </w:p>
    <w:p>
      <w:pPr>
        <w:spacing w:after="100"/>
        <w:jc w:val="center"/>
      </w:pPr>
      <w:r>
        <w:rPr>
          <w:rFonts w:ascii="Calibri" w:hAnsi="Calibri"/>
          <w:b/>
          <w:i w:val="0"/>
          <w:color w:val="17365D"/>
          <w:sz w:val="48"/>
        </w:rPr>
        <w:t>REQUEST FOR INFORMATION &amp; QUOTATION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Licensed Tropical Latin Music and Singing-Voice Datasets for QAMUZ</w:t>
      </w:r>
    </w:p>
    <w:p>
      <w:pPr>
        <w:spacing w:after="480"/>
        <w:jc w:val="center"/>
      </w:pPr>
      <w:r>
        <w:rPr>
          <w:rFonts w:ascii="Calibri" w:hAnsi="Calibri"/>
          <w:b/>
          <w:i w:val="0"/>
          <w:color w:val="667085"/>
          <w:sz w:val="21"/>
        </w:rPr>
        <w:t>Pilot acquisition: 50, 100, and 300 hours | Commercial generative-AI training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730"/>
        <w:gridCol w:w="1980"/>
        <w:gridCol w:w="2400"/>
      </w:tblGrid>
      <w:tr>
        <w:trPr>
          <w:tblHeader w:val="true"/>
        </w:trP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Prepared by</w:t>
            </w:r>
          </w:p>
        </w:tc>
        <w:tc>
          <w:tcPr>
            <w:tcW w:type="dxa" w:w="2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Contact</w:t>
            </w:r>
          </w:p>
        </w:tc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Issued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Response requested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Gen Audius LLC / QAMUZ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info@genaudius.com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August 4, 2026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Within 14 calendar days</w:t>
            </w:r>
          </w:p>
        </w:tc>
      </w:tr>
    </w:tbl>
    <w:p>
      <w:pPr>
        <w:spacing w:after="20"/>
      </w:pPr>
    </w:p>
    <w:p>
      <w:pPr>
        <w:spacing w:before="200" w:after="200"/>
      </w:pPr>
      <w:r>
        <w:rPr>
          <w:rFonts w:ascii="Calibri" w:hAnsi="Calibri"/>
          <w:b/>
          <w:i w:val="0"/>
          <w:color w:val="17365D"/>
          <w:sz w:val="22"/>
        </w:rPr>
        <w:t>Purpose</w:t>
      </w:r>
      <w:r>
        <w:rPr>
          <w:rFonts w:ascii="Calibri" w:hAnsi="Calibri"/>
          <w:b w:val="0"/>
          <w:i w:val="0"/>
          <w:color w:val="111827"/>
          <w:sz w:val="22"/>
        </w:rPr>
        <w:t xml:space="preserve">  Gen Audius LLC is evaluating ethically sourced, rights-cleared datasets to train QAMUZ, its flagship brand and commercial music-generation platform. The immediate priority is tropical Latin music; a separate symbolic MIDI program will cover broader genres.</w:t>
      </w:r>
    </w:p>
    <w:p>
      <w:pPr>
        <w:pStyle w:val="Heading1"/>
      </w:pPr>
      <w:r>
        <w:t>1. Company and project overview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Legal entity: </w:t>
      </w:r>
      <w:r>
        <w:rPr>
          <w:rFonts w:ascii="Calibri" w:hAnsi="Calibri"/>
          <w:b w:val="0"/>
          <w:i w:val="0"/>
          <w:color w:val="111827"/>
          <w:sz w:val="22"/>
        </w:rPr>
        <w:t>Gen Audius LLC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Brand and product: </w:t>
      </w:r>
      <w:r>
        <w:rPr>
          <w:rFonts w:ascii="Calibri" w:hAnsi="Calibri"/>
          <w:b w:val="0"/>
          <w:i w:val="0"/>
          <w:color w:val="111827"/>
          <w:sz w:val="22"/>
        </w:rPr>
        <w:t>QAMUZ - the flagship public-facing brand and multilingual generative music platform of Gen Audius LLC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Current focus: </w:t>
      </w:r>
      <w:r>
        <w:rPr>
          <w:rFonts w:ascii="Calibri" w:hAnsi="Calibri"/>
          <w:b w:val="0"/>
          <w:i w:val="0"/>
          <w:color w:val="111827"/>
          <w:sz w:val="22"/>
        </w:rPr>
        <w:t>Long-form music generation, musical structure, singing voices, accompaniment, and cover-art workflows, developed initially with local models.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Procurement objective: </w:t>
      </w:r>
      <w:r>
        <w:rPr>
          <w:rFonts w:ascii="Calibri" w:hAnsi="Calibri"/>
          <w:b w:val="0"/>
          <w:i w:val="0"/>
          <w:color w:val="111827"/>
          <w:sz w:val="22"/>
        </w:rPr>
        <w:t>Secure for Gen Audius LLC a commercially usable pilot dataset with documented provenance, artist consent, and rights broad enough to train, fine-tune, evaluate, deploy, and improve QAMUZ generative models.</w:t>
      </w:r>
    </w:p>
    <w:p>
      <w:r>
        <w:br w:type="page"/>
      </w:r>
    </w:p>
    <w:p>
      <w:pPr>
        <w:pStyle w:val="Heading1"/>
      </w:pPr>
      <w:r>
        <w:t>2. Requested tropical Latin 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260"/>
        <w:gridCol w:w="594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Genre family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Target share</w:t>
            </w:r>
          </w:p>
        </w:tc>
        <w:tc>
          <w:tcPr>
            <w:tcW w:type="dxa" w:w="5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Desired coverage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Bachata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35%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Traditional, modern, urban; male/female leads, choruses, future duets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Salsa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20%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Romantica, dura, son-based, contemporary arrangements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Merengue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15%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Traditional, orchestral, mambo and contemporary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Cumbia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Caribbean, Colombian and modern regional variants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Son / bolero / guaracha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Foundational tropical harmony, rhythm and phrasing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Tropical fusion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Latin pop, Afro-Caribbean and modern crossover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Please quote three pilot tiers: approximately 50, 100, and 300 usable hours after quality control.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Indicate how much content is exclusive, non-exclusive, synthetic, human-performed, previously released, or commissioned.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Provide country/region representation and Spanish-language/dialect coverage.</w:t>
      </w:r>
    </w:p>
    <w:p>
      <w:pPr>
        <w:pStyle w:val="Heading1"/>
      </w:pPr>
      <w:r>
        <w:t>3. Required data package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Full-length masters in lossless WAV (preferred 44.1 or 48 kHz; 24-bit where available).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Stems where available: lead vocal, backing vocals, percussion, bass, guitars, keys, brass, strings and other instruments.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Authorized lyrics and time-aligned lyric segments where available.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Metadata: genre, subgenre, mood, BPM, key, meter, language, territory, instrumentation, vocal configuration and arrangement structure.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Train/validation/test recommendations and duplicate or near-duplicate identifiers.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Checksums, manifest files and stable internal track identifiers.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 small evaluation sample before contract execution.</w:t>
      </w:r>
    </w:p>
    <w:p>
      <w:pPr>
        <w:pStyle w:val="Heading1"/>
      </w:pPr>
      <w:r>
        <w:t>4. Singing-voice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Requested information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Voice coverage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Male, female, backing chorus and duet-capable material; voice type/range tags preferred.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Consent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Written performer consent for AI/ML training and commercial generative outputs.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Identity restrictions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Disclose restrictions on artist name, likeness, voice cloning, impersonation and publicity rights.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Technical assets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Dry/wet vocal stems, isolated phrases, full performances, lyrics, phoneme or word timing if available.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Language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Spanish is the priority; identify Caribbean regional pronunciation and any bilingual content.</w:t>
            </w:r>
          </w:p>
        </w:tc>
      </w:tr>
    </w:tbl>
    <w:p>
      <w:pPr>
        <w:spacing w:after="20"/>
      </w:pPr>
    </w:p>
    <w:p>
      <w:pPr>
        <w:pStyle w:val="Heading1"/>
      </w:pPr>
      <w:r>
        <w:t>5. Rights and licensing requirements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>The proposal should explicitly confirm whether the license permits each of the following: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Commercial machine-learning training, fine-tuning, validation, evaluation and repeated retraining.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Creation and commercial exploitation of model outputs by Gen Audius LLC and QAMUZ users.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Internal storage, preprocessing, feature extraction, segmentation, augmentation and format conversion.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Deployment of trained models through web applications, APIs, mobile products and enterprise integrations.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Distribution or hosting of trained weights and adapters, including through cloud infrastructure and private customer deployments.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Worldwide use, stated term, renewal terms, termination effects and treatment of models trained before termination.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Coverage of master, composition, lyrics, performer consent, neighboring rights, publicity/voice rights and all necessary sublicenses.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Representations, warranties, provenance records, audit support, takedown process and indemnification.</w:t>
      </w:r>
    </w:p>
    <w:p>
      <w:pPr>
        <w:pStyle w:val="Heading1"/>
      </w:pPr>
      <w:r>
        <w:t>6. Pricing questionnaire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Pricing item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Vendor response requested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Pilot tiers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Price for 50, 100 and 300 usable hours; minimum commitment.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Asset premiums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Separate pricing for stems, MIDI, lyrics, annotations and isolated vocals.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License model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Perpetual vs. term-limited; exclusive vs. non-exclusive; renewal/escalation.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Usage scale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Limits tied to users, revenue, compute, models, products or generated outputs.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Royalties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Any recurring fees, output royalties, revenue share or reporting duties.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Updates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Pricing and cadence for future catalog refreshes or incremental deliveries.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Evaluation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Availability and terms of a small sample or paid proof of concept.</w:t>
            </w:r>
          </w:p>
        </w:tc>
      </w:tr>
    </w:tbl>
    <w:p>
      <w:pPr>
        <w:spacing w:after="20"/>
      </w:pPr>
    </w:p>
    <w:p>
      <w:pPr>
        <w:pStyle w:val="Heading1"/>
      </w:pPr>
      <w:r>
        <w:t>7. Vendor response checklist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Company and primary licensing contact.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Available hours/tracks by requested genre and voice configuration.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Example manifest and metadata dictionary.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Rights chain and consent documentation summary.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Proposed license scope and a sample agreement.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Pricing for all three pilot sizes and optional assets.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Delivery method, estimated schedule and technical support.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Known exclusions, restrictions and indemnification limits.</w:t>
      </w:r>
    </w:p>
    <w:p>
      <w:pPr>
        <w:pStyle w:val="Heading1"/>
      </w:pPr>
      <w:r>
        <w:t>8. Evaluation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080"/>
        <w:gridCol w:w="558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Criterion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Weight</w:t>
            </w:r>
          </w:p>
        </w:tc>
        <w:tc>
          <w:tcPr>
            <w:tcW w:type="dxa" w:w="5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What Gen Audius LLC will evaluate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Legal clarity and provenance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30%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Documented rights, consent, commercial scope and indemnity for Gen Audius LLC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Tropical Latin relevance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25%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Genre authenticity, regional breadth and arrangement quality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Audio and annotation quality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20%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Lossless sources, stems, metadata and consistency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Voice diversity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Male/female leads, choruses, duet material and Spanish coverage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Price and scalability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Pilot affordability and growth path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Delivery and support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5%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Speed, documentation and technical responsiveness</w:t>
            </w:r>
          </w:p>
        </w:tc>
      </w:tr>
    </w:tbl>
    <w:p>
      <w:pPr>
        <w:spacing w:after="20"/>
      </w:pPr>
    </w:p>
    <w:p>
      <w:pPr>
        <w:pStyle w:val="Heading1"/>
      </w:pPr>
      <w:r>
        <w:t>9. Initial vendor-specific inquiry messages</w:t>
      </w:r>
    </w:p>
    <w:p>
      <w:pPr>
        <w:pStyle w:val="Heading2"/>
      </w:pPr>
      <w:r>
        <w:t>GCX / Rightsify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Contact: </w:t>
      </w:r>
      <w:r>
        <w:rPr>
          <w:rFonts w:ascii="Calibri" w:hAnsi="Calibri"/>
          <w:b w:val="0"/>
          <w:i w:val="0"/>
          <w:color w:val="111827"/>
          <w:sz w:val="22"/>
        </w:rPr>
        <w:t>team@gcx.co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Subject: </w:t>
      </w:r>
      <w:r>
        <w:rPr>
          <w:rFonts w:ascii="Calibri" w:hAnsi="Calibri"/>
          <w:b w:val="0"/>
          <w:i w:val="0"/>
          <w:color w:val="111827"/>
          <w:sz w:val="22"/>
        </w:rPr>
        <w:t>Licensed tropical Latin dataset for Gen Audius LLC / QAMUZ</w:t>
      </w:r>
    </w:p>
    <w:p>
      <w:pPr>
        <w:spacing w:after="160"/>
        <w:ind w:left="259" w:right="259"/>
      </w:pPr>
      <w:r>
        <w:t>Gen Audius LLC is evaluating a rights-cleared tropical Latin music dataset for QAMUZ, our commercial generative-AI music brand and platform. Please quote 50-, 100-, and 300-hour pilots focused on bachata, salsa, merengue, cumbia, son/bolero/guaracha, and tropical fusion. We prefer full-length lossless WAV, stems, lyrics, MIDI where available, rich metadata, singing-voice consent, commercial model deployment, and permission to host trained weights/adapters. Please review the attached RFI and advise availability, pricing, sample access, and license terms.</w:t>
      </w:r>
    </w:p>
    <w:p>
      <w:pPr>
        <w:pStyle w:val="Heading2"/>
      </w:pPr>
      <w:r>
        <w:t>SIGNAL.DAT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Contact: </w:t>
      </w:r>
      <w:r>
        <w:rPr>
          <w:rFonts w:ascii="Calibri" w:hAnsi="Calibri"/>
          <w:b w:val="0"/>
          <w:i w:val="0"/>
          <w:color w:val="111827"/>
          <w:sz w:val="22"/>
        </w:rPr>
        <w:t>Contact Curation Team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Subject: </w:t>
      </w:r>
      <w:r>
        <w:rPr>
          <w:rFonts w:ascii="Calibri" w:hAnsi="Calibri"/>
          <w:b w:val="0"/>
          <w:i w:val="0"/>
          <w:color w:val="111827"/>
          <w:sz w:val="22"/>
        </w:rPr>
        <w:t>Custom tropical Latin catalog and commercial training license</w:t>
      </w:r>
    </w:p>
    <w:p>
      <w:pPr>
        <w:spacing w:after="160"/>
        <w:ind w:left="259" w:right="259"/>
      </w:pPr>
      <w:r>
        <w:t>Gen Audius LLC is assessing a tropical Latin pilot dataset for QAMUZ, our flagship music-generation brand. We are interested in your commercial training catalog and custom curation, particularly bachata, salsa, merengue, cumbia and related styles. Please confirm exact track/hour coverage, whether audio and stems are delivered or the product is metadata-only, rights provenance, voice-consent coverage, and pricing for 50-, 100-, and 300-hour equivalents. The attached RFI contains our technical and licensing requirements.</w:t>
      </w:r>
    </w:p>
    <w:p>
      <w:pPr>
        <w:pStyle w:val="Heading2"/>
      </w:pPr>
      <w:r>
        <w:t>Sonovox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Contact: </w:t>
      </w:r>
      <w:r>
        <w:rPr>
          <w:rFonts w:ascii="Calibri" w:hAnsi="Calibri"/>
          <w:b w:val="0"/>
          <w:i w:val="0"/>
          <w:color w:val="111827"/>
          <w:sz w:val="22"/>
        </w:rPr>
        <w:t>Official licensing contact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Subject: </w:t>
      </w:r>
      <w:r>
        <w:rPr>
          <w:rFonts w:ascii="Calibri" w:hAnsi="Calibri"/>
          <w:b w:val="0"/>
          <w:i w:val="0"/>
          <w:color w:val="111827"/>
          <w:sz w:val="22"/>
        </w:rPr>
        <w:t>Spanish singing-voice dataset for tropical Latin music</w:t>
      </w:r>
    </w:p>
    <w:p>
      <w:pPr>
        <w:spacing w:after="160"/>
        <w:ind w:left="259" w:right="259"/>
      </w:pPr>
      <w:r>
        <w:t>We are seeking licensed Spanish singing-voice data for a commercial tropical Latin music model. Our priorities are male and female leads, backing choruses, duet-capable performances, dry/wet stems, full-length phrases or songs, lyrics/timing, Caribbean Spanish coverage, and explicit AI-training consent. Please provide catalog size, voice distribution, perpetual-license terms, restrictions on identity imitation, pricing, and an evaluation sample. The attached RFI provides the broader project context.</w:t>
      </w:r>
    </w:p>
    <w:p>
      <w:pPr>
        <w:pStyle w:val="Heading2"/>
      </w:pPr>
      <w:r>
        <w:t>LANDR Fair Trade AI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Contact: </w:t>
      </w:r>
      <w:r>
        <w:rPr>
          <w:rFonts w:ascii="Calibri" w:hAnsi="Calibri"/>
          <w:b w:val="0"/>
          <w:i w:val="0"/>
          <w:color w:val="111827"/>
          <w:sz w:val="22"/>
        </w:rPr>
        <w:t>Business / AI partnerships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Subject: </w:t>
      </w:r>
      <w:r>
        <w:rPr>
          <w:rFonts w:ascii="Calibri" w:hAnsi="Calibri"/>
          <w:b w:val="0"/>
          <w:i w:val="0"/>
          <w:color w:val="111827"/>
          <w:sz w:val="22"/>
        </w:rPr>
        <w:t>Developer access to rights-verified tropical Latin catalog</w:t>
      </w:r>
    </w:p>
    <w:p>
      <w:pPr>
        <w:spacing w:after="160"/>
        <w:ind w:left="259" w:right="259"/>
      </w:pPr>
      <w:r>
        <w:t>Gen Audius LLC would like to explore licensing a custom subset of LANDR's opt-in Fair Trade AI catalog for QAMUZ, our flagship music-generation brand. We seek tropical Latin recordings, especially bachata, salsa, merengue and cumbia, with clear recording/publishing rights and permission for commercial AI training and outputs. Please advise whether developer dataset licensing is currently available, approximate eligible catalog coverage, term/perpetual options, pricing and the appropriate partnership contact.</w:t>
      </w:r>
    </w:p>
    <w:p>
      <w:pPr>
        <w:pStyle w:val="Heading1"/>
      </w:pPr>
      <w:r>
        <w:t>10. Resumen interno (español)</w:t>
      </w:r>
    </w:p>
    <w:p>
      <w:pPr>
        <w:spacing w:after="120"/>
      </w:pPr>
      <w:r>
        <w:t>Este documento solicita cotizaciones comparables a nombre de Gen Audius LLC sin revelar un presupuesto. QAMUZ se presenta como la marca y el producto principal de la compañía. La prioridad es obtener derechos claros para entrenar, desplegar y comercializar QAMUZ, incluyendo los pesos resultantes. Antes de firmar, Gen Audius LLC debe revisar el contrato con asesoría jurídica especializada en propiedad intelectual y derechos musicales.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No aceptar una licencia de sincronizacion normal como sustituto de una licencia explicita para entrenamiento de IA.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Confirmar por separado máster, composición, letra, interpretación, voz/publicidad y sublicencias.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Comenzar con una muestra de evaluación y un piloto pequeño antes de adquirir 300 horas.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Mantener el dataset tropical separado del futuro corpus MIDI multigénero.</w:t>
      </w:r>
    </w:p>
    <w:p>
      <w:pPr>
        <w:pStyle w:val="Heading1"/>
      </w:pPr>
      <w:r>
        <w:t>11. Reference links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GCX datasets and contact: https://www.gcx.co/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GCX pricing approach: https://www.gcx.co/pricing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SIGNAL.DAT licensing and pricing: https://signaldat.com/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Sonovox singing-voice datasets: https://sonovox.ai/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LANDR Fair Trade AI: https://www.landr.com/fairai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Google Groove MIDI Dataset (CC BY 4.0): https://magenta.tensorflow.org/datasets/groove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Slakh2100 (CC BY 4.0): https://www.slakh.com/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UMD-600MB restricted MIDI dataset: https://zenodo.org/records/14560336</w:t>
      </w:r>
    </w:p>
    <w:p>
      <w:pPr>
        <w:spacing w:before="160" w:after="0"/>
      </w:pPr>
      <w:r>
        <w:rPr>
          <w:rFonts w:ascii="Calibri" w:hAnsi="Calibri"/>
          <w:b w:val="0"/>
          <w:i/>
          <w:color w:val="667085"/>
          <w:sz w:val="18"/>
        </w:rPr>
        <w:t>Note: This RFI is a procurement and technical-scoping document, not legal advice. Final agreements require legal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Confidential - Vendor evaluation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GEN AUDIUS LLC  |  QAMUZ DATA LICENSING RFI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 Audius LLC / QAMUZ Licensed Music Dataset RFI</dc:title>
  <dc:subject>Tropical Latin music and singing-voice dataset procurement</dc:subject>
  <dc:creator>Gen Audius LLC</dc:creator>
  <cp:keywords>Gen Audius LLC, QAMUZ, dataset licensing, tropical Latin, AI music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