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ClickBank Pré-Sell + Teste de Keywords (máx. US$ 50)</w:t>
      </w:r>
    </w:p>
    <w:p>
      <w:r>
        <w:rPr>
          <w:b w:val="0"/>
          <w:sz w:val="22"/>
        </w:rPr>
        <w:t>Processo operacional anti-strike + validação rápida de palavra-chave e bridge. Alinhado à skill affiliate-marketer-strategies e à planilha checklist_clickbank_presell_teste_50usd.xlsx.</w:t>
      </w:r>
    </w:p>
    <w:p>
      <w:r>
        <w:rPr>
          <w:b w:val="0"/>
          <w:sz w:val="22"/>
        </w:rPr>
        <w:t>Contexto: produto JÁ APROVADO no ClickBank; você está criando a pré-sell e vai testar keywords no Google Search com teto de US$ 50.</w:t>
      </w:r>
    </w:p>
    <w:p>
      <w:pPr>
        <w:pStyle w:val="Heading1"/>
      </w:pPr>
      <w:r>
        <w:t>1. O que você está validando (e o que não está)</w:t>
      </w:r>
    </w:p>
    <w:p>
      <w:pPr>
        <w:pStyle w:val="ListBullet"/>
      </w:pPr>
      <w:r>
        <w:t>Validar: message match anúncio → pré-sell → hop; CTR; CPC vs break-even; taxa de clique no CTA; se a oferta responde no SEU tráfego.</w:t>
      </w:r>
    </w:p>
    <w:p>
      <w:pPr>
        <w:pStyle w:val="ListBullet"/>
      </w:pPr>
      <w:r>
        <w:t>NÃO validar ainda: escala, PMax, YouTube, 50 keywords em broad, brand bidding agressivo.</w:t>
      </w:r>
    </w:p>
    <w:p>
      <w:pPr>
        <w:pStyle w:val="ListBullet"/>
      </w:pPr>
      <w:r>
        <w:t>Regra: 1 oferta, 1 pré-sell, 1 campanha Search, 5–8 keywords phrase/exact, budget total ≤ US$ 50.</w:t>
      </w:r>
    </w:p>
    <w:p>
      <w:pPr>
        <w:pStyle w:val="Heading1"/>
      </w:pPr>
      <w:r>
        <w:t>2. Ordem correta dos passos (não pule)</w:t>
      </w:r>
    </w:p>
    <w:p>
      <w:r>
        <w:rPr>
          <w:b/>
          <w:sz w:val="22"/>
        </w:rPr>
        <w:t>Fase 0 — Pré-requisitos (antes de 1 centavo)</w:t>
      </w:r>
    </w:p>
    <w:p>
      <w:pPr>
        <w:pStyle w:val="ListBullet"/>
      </w:pPr>
      <w:r>
        <w:t>Hop link SEU gerado e testado em aba anônima; hop stats no ClickBank.</w:t>
      </w:r>
    </w:p>
    <w:p>
      <w:pPr>
        <w:pStyle w:val="ListBullet"/>
      </w:pPr>
      <w:r>
        <w:t>Ler Vendor Terms: geo, Google Search permitido?, trademark, claims, cookie, direct link.</w:t>
      </w:r>
    </w:p>
    <w:p>
      <w:pPr>
        <w:pStyle w:val="ListBullet"/>
      </w:pPr>
      <w:r>
        <w:t>Anotar comissão média / AOV / upsells e refund % conservador (ex.: 10% se não souber).</w:t>
      </w:r>
    </w:p>
    <w:p>
      <w:pPr>
        <w:pStyle w:val="ListBullet"/>
      </w:pPr>
      <w:r>
        <w:t>Domínio da pré-sell com SSL; mobile rápido.</w:t>
      </w:r>
    </w:p>
    <w:p>
      <w:pPr>
        <w:pStyle w:val="ListBullet"/>
      </w:pPr>
      <w:r>
        <w:t>GA4 + GTM (recomendado) com evento de clique no CTA.</w:t>
      </w:r>
    </w:p>
    <w:p>
      <w:pPr>
        <w:pStyle w:val="ListBullet"/>
      </w:pPr>
      <w:r>
        <w:t>Preencher na planilha: aba 02_Produto_ClickBank + 09_BreakEven.</w:t>
      </w:r>
    </w:p>
    <w:p>
      <w:r>
        <w:rPr>
          <w:b/>
          <w:sz w:val="22"/>
        </w:rPr>
        <w:t>Fase 1 — Anti-strike ClickBank + Google (obrigatório)</w:t>
      </w:r>
    </w:p>
    <w:p>
      <w:pPr>
        <w:pStyle w:val="ListBullet"/>
      </w:pPr>
      <w:r>
        <w:t>Completar aba 03_Anti_Strike_CB. Itens críticos: Client Contract + Vendor Terms, sem cloaking, sem claims de cura/renda garantida, disclaimer afiliado, hop próprio, geo permitido, sem trademark se proibido.</w:t>
      </w:r>
    </w:p>
    <w:p>
      <w:pPr>
        <w:pStyle w:val="ListBullet"/>
      </w:pPr>
      <w:r>
        <w:t>Copy de ads e pré-sell sem: guaranteed cure, 100% results, get rich, before/after enganoso, site “oficial” falso.</w:t>
      </w:r>
    </w:p>
    <w:p>
      <w:pPr>
        <w:pStyle w:val="ListBullet"/>
      </w:pPr>
      <w:r>
        <w:t>Privacy Policy + contato no rodapé.</w:t>
      </w:r>
    </w:p>
    <w:p>
      <w:pPr>
        <w:pStyle w:val="ListBullet"/>
      </w:pPr>
      <w:r>
        <w:t>Só avance se os críticos estiverem OK — strike e ban de ads matam o teste e a conta.</w:t>
      </w:r>
    </w:p>
    <w:p>
      <w:r>
        <w:rPr>
          <w:b/>
          <w:sz w:val="22"/>
        </w:rPr>
        <w:t>Fase 2 — Pré-sell (você está aqui)</w:t>
      </w:r>
    </w:p>
    <w:p>
      <w:pPr>
        <w:pStyle w:val="ListBullet"/>
      </w:pPr>
      <w:r>
        <w:t>Um ângulo só: review / guia do problema / prós e contras / “o que saber antes”.</w:t>
      </w:r>
    </w:p>
    <w:p>
      <w:pPr>
        <w:pStyle w:val="ListBullet"/>
      </w:pPr>
      <w:r>
        <w:t>Estrutura mínima: H1 = intenção da keyword principal → empatia → o que é → como funciona → prós e contras → para quem é/não é → FAQ → CTA → disclaimer.</w:t>
      </w:r>
    </w:p>
    <w:p>
      <w:pPr>
        <w:pStyle w:val="ListBullet"/>
      </w:pPr>
      <w:r>
        <w:t>CTA único: “Ver oferta oficial” / “Continuar” → hop ClickBank (não 5 botões para ofertas diferentes).</w:t>
      </w:r>
    </w:p>
    <w:p>
      <w:pPr>
        <w:pStyle w:val="ListBullet"/>
      </w:pPr>
      <w:r>
        <w:t>Message match: o anúncio e o H1 falam a mesma língua.</w:t>
      </w:r>
    </w:p>
    <w:p>
      <w:pPr>
        <w:pStyle w:val="ListBullet"/>
      </w:pPr>
      <w:r>
        <w:t>Mobile-first; sem pop-up full-screen enganoso.</w:t>
      </w:r>
    </w:p>
    <w:p>
      <w:pPr>
        <w:pStyle w:val="ListBullet"/>
      </w:pPr>
      <w:r>
        <w:t>Checklist completo: aba 04_PreSell_Checklist da planilha.</w:t>
      </w:r>
    </w:p>
    <w:p>
      <w:r>
        <w:rPr>
          <w:b/>
          <w:sz w:val="22"/>
        </w:rPr>
        <w:t>Fase 3 — Keywords no menor tempo (foco do teste de US$ 50)</w:t>
      </w:r>
    </w:p>
    <w:p>
      <w:pPr>
        <w:pStyle w:val="ListBullet"/>
      </w:pPr>
      <w:r>
        <w:t>Liste 10 dores do avatar + 10 frases de solução + algumas comparações/review (sem depender só do nome do produto).</w:t>
      </w:r>
    </w:p>
    <w:p>
      <w:pPr>
        <w:pStyle w:val="ListBullet"/>
      </w:pPr>
      <w:r>
        <w:t>Keyword Planner (geo do teste) + autocomplete do Google + AlsoAsked/Reddit para linguagem real.</w:t>
      </w:r>
    </w:p>
    <w:p>
      <w:pPr>
        <w:pStyle w:val="ListBullet"/>
      </w:pPr>
      <w:r>
        <w:t>Shortlist FINAL: 5 a 8 keywords. Match: Phrase e Exact. Broad fica para depois.</w:t>
      </w:r>
    </w:p>
    <w:p>
      <w:pPr>
        <w:pStyle w:val="ListBullet"/>
      </w:pPr>
      <w:r>
        <w:t>Priorize CPC estimado abaixo do break-even (aba 09) e intenção comercial/investigativa.</w:t>
      </w:r>
    </w:p>
    <w:p>
      <w:pPr>
        <w:pStyle w:val="ListBullet"/>
      </w:pPr>
      <w:r>
        <w:t>Negativas mínimas: free, jobs, salary, pdf, torrent, download, scam, complaint, login, customer service, e MARCA do produto se trademark for proibido.</w:t>
      </w:r>
    </w:p>
    <w:p>
      <w:pPr>
        <w:pStyle w:val="ListBullet"/>
      </w:pPr>
      <w:r>
        <w:t>Regra de ouro: se uma keyword queimar CPC absurdo sem CTA em ~15–20 cliques, pause.</w:t>
      </w:r>
    </w:p>
    <w:p>
      <w:r>
        <w:rPr>
          <w:b/>
          <w:sz w:val="22"/>
        </w:rPr>
        <w:t>Fase 4 — Campanha Google Search (setup de teste)</w:t>
      </w:r>
    </w:p>
    <w:p>
      <w:pPr>
        <w:pStyle w:val="ListBullet"/>
      </w:pPr>
      <w:r>
        <w:t>Naming: CB_[VERTICAL]_[GEO]_SEARCH_BRIDGE_v1</w:t>
      </w:r>
    </w:p>
    <w:p>
      <w:pPr>
        <w:pStyle w:val="ListBullet"/>
      </w:pPr>
      <w:r>
        <w:t>Search ON; Search Partners OFF; Display OFF.</w:t>
      </w:r>
    </w:p>
    <w:p>
      <w:pPr>
        <w:pStyle w:val="ListBullet"/>
      </w:pPr>
      <w:r>
        <w:t>Geo = só o permitido no Vendor Terms. Localização: presença nas áreas-alvo.</w:t>
      </w:r>
    </w:p>
    <w:p>
      <w:pPr>
        <w:pStyle w:val="ListBullet"/>
      </w:pPr>
      <w:r>
        <w:t>Orçamento diário US$ 10–15 (teto total 50). Alerta em ~US$ 40.</w:t>
      </w:r>
    </w:p>
    <w:p>
      <w:pPr>
        <w:pStyle w:val="ListBullet"/>
      </w:pPr>
      <w:r>
        <w:t>Lances: Manual CPC ou Maximize clicks COM teto de CPC ≈ 70–90% do break-even.</w:t>
      </w:r>
    </w:p>
    <w:p>
      <w:pPr>
        <w:pStyle w:val="ListBullet"/>
      </w:pPr>
      <w:r>
        <w:t>1 ad group temático; RSA 10–15 títulos / 4 descrições; claims suaves.</w:t>
      </w:r>
    </w:p>
    <w:p>
      <w:pPr>
        <w:pStyle w:val="ListBullet"/>
      </w:pPr>
      <w:r>
        <w:t>Final URL = pré-sell (não hop direto em vertical sensível).</w:t>
      </w:r>
    </w:p>
    <w:p>
      <w:pPr>
        <w:pStyle w:val="ListBullet"/>
      </w:pPr>
      <w:r>
        <w:t>UTMs: utm_source=google&amp;utm_medium=cpc&amp;utm_campaign=...&amp;utm_content=...&amp;utm_term={keyword}</w:t>
      </w:r>
    </w:p>
    <w:p>
      <w:pPr>
        <w:pStyle w:val="ListBullet"/>
      </w:pPr>
      <w:r>
        <w:t>Conversão de teste: clique no CTA (micro). Compra CB se tiver como medir.</w:t>
      </w:r>
    </w:p>
    <w:p>
      <w:pPr>
        <w:pStyle w:val="ListBullet"/>
      </w:pPr>
      <w:r>
        <w:t>Checklist de go-live: aba 06_Campanha_Google.</w:t>
      </w:r>
    </w:p>
    <w:p>
      <w:r>
        <w:rPr>
          <w:b/>
          <w:sz w:val="22"/>
        </w:rPr>
        <w:t>Fase 5 — Execução em 48–72h</w:t>
      </w:r>
    </w:p>
    <w:p>
      <w:pPr>
        <w:pStyle w:val="ListBullet"/>
      </w:pPr>
      <w:r>
        <w:t>Go-live → nas primeiras 2–4h: tem impressão? CPC? CTR? Se zero impressão: bid, geo ou keyword.</w:t>
      </w:r>
    </w:p>
    <w:p>
      <w:pPr>
        <w:pStyle w:val="ListBullet"/>
      </w:pPr>
      <w:r>
        <w:t>Todo dia: aba 07_Diario_Teste + hops/vendas no painel ClickBank.</w:t>
      </w:r>
    </w:p>
    <w:p>
      <w:pPr>
        <w:pStyle w:val="ListBullet"/>
      </w:pPr>
      <w:r>
        <w:t>Não redesenhe a pré-sell e as keywords ao mesmo tempo todos os dias.</w:t>
      </w:r>
    </w:p>
    <w:p>
      <w:pPr>
        <w:pStyle w:val="ListBullet"/>
      </w:pPr>
      <w:r>
        <w:t>Pare ao bater US$ 50 ou 48–72h com dados mínimos (o que vier com informação suficiente).</w:t>
      </w:r>
    </w:p>
    <w:p>
      <w:r>
        <w:rPr>
          <w:b/>
          <w:sz w:val="22"/>
        </w:rPr>
        <w:t>Fase 6 — Decisão (sem achismo)</w:t>
      </w:r>
    </w:p>
    <w:p>
      <w:pPr>
        <w:pStyle w:val="ListBullet"/>
      </w:pPr>
      <w:r>
        <w:t>Preencher 08_Decisao_72h: gasto, cliques, CPC, CTAs, vendas, comissão, refund est., EPC, EPC/CPC, lucro.</w:t>
      </w:r>
    </w:p>
    <w:p>
      <w:pPr>
        <w:pStyle w:val="ListBullet"/>
      </w:pPr>
      <w:r>
        <w:t>KILL: CTR péssimo + CPC alto + quase zero CTA após budget relevante.</w:t>
      </w:r>
    </w:p>
    <w:p>
      <w:pPr>
        <w:pStyle w:val="ListBullet"/>
      </w:pPr>
      <w:r>
        <w:t>OTIMIZAR pré-sell: CTR ok, CTA fraco.</w:t>
      </w:r>
    </w:p>
    <w:p>
      <w:pPr>
        <w:pStyle w:val="ListBullet"/>
      </w:pPr>
      <w:r>
        <w:t>OTIMIZAR/KILL oferta: muitos hops, zero vendas.</w:t>
      </w:r>
    </w:p>
    <w:p>
      <w:pPr>
        <w:pStyle w:val="ListBullet"/>
      </w:pPr>
      <w:r>
        <w:t>SCALE leve: EPC ≥ CPC (ideal EPC/CPC ≥ 1.3 após refund) → +20–30% budget, não 5x.</w:t>
      </w:r>
    </w:p>
    <w:p>
      <w:pPr>
        <w:pStyle w:val="ListBullet"/>
      </w:pPr>
      <w:r>
        <w:t>STOP: policy / disapproved / risco de strike → corrigir, nunca cloaking.</w:t>
      </w:r>
    </w:p>
    <w:p>
      <w:pPr>
        <w:pStyle w:val="Heading1"/>
      </w:pPr>
      <w:r>
        <w:t>3. Como achar as palavras certas (método rápido)</w:t>
      </w:r>
    </w:p>
    <w:p>
      <w:pPr>
        <w:pStyle w:val="ListBullet"/>
      </w:pPr>
      <w:r>
        <w:t>Camada A — Problema: “how to…”, “why does…”, “stop…”, sintomas/dores em inglês (se geo US).</w:t>
      </w:r>
    </w:p>
    <w:p>
      <w:pPr>
        <w:pStyle w:val="ListBullet"/>
      </w:pPr>
      <w:r>
        <w:t>Camada B — Solução: “best way to…”, “natural…”, “supplement for…”, “tool for…”.</w:t>
      </w:r>
    </w:p>
    <w:p>
      <w:pPr>
        <w:pStyle w:val="ListBullet"/>
      </w:pPr>
      <w:r>
        <w:t>Camada C — Comparação/review: “X alternative”, “X vs Y”, “X review” (só se trademark OK).</w:t>
      </w:r>
    </w:p>
    <w:p>
      <w:pPr>
        <w:pStyle w:val="ListBullet"/>
      </w:pPr>
      <w:r>
        <w:t>Camada D — Comercial: “buy”, “official”, “discount” (cuidado com policy e intenção).</w:t>
      </w:r>
    </w:p>
    <w:p>
      <w:pPr>
        <w:pStyle w:val="ListBullet"/>
      </w:pPr>
      <w:r>
        <w:t>Mate termos 100% informacionais caros (“what is”) no primeiro teste se o CPC comer o budget.</w:t>
      </w:r>
    </w:p>
    <w:p>
      <w:pPr>
        <w:pStyle w:val="ListBullet"/>
      </w:pPr>
      <w:r>
        <w:t>Score na planilha (relevância 1–5 + CPC &lt; BE + prioridade) e marque só 5–8 como “Usar no teste $50”.</w:t>
      </w:r>
    </w:p>
    <w:p>
      <w:pPr>
        <w:pStyle w:val="Heading1"/>
      </w:pPr>
      <w:r>
        <w:t>4. Links certos (o que usar de verdade)</w:t>
      </w:r>
    </w:p>
    <w:p>
      <w:pPr>
        <w:pStyle w:val="ListBullet"/>
      </w:pPr>
      <w:r>
        <w:t>ClickBank: hop link da SUA conta para a oferta aprovada (Promote → hop).</w:t>
      </w:r>
    </w:p>
    <w:p>
      <w:pPr>
        <w:pStyle w:val="ListBullet"/>
      </w:pPr>
      <w:r>
        <w:t>Ads Final URL: domínio da SUA pré-sell.</w:t>
      </w:r>
    </w:p>
    <w:p>
      <w:pPr>
        <w:pStyle w:val="ListBullet"/>
      </w:pPr>
      <w:r>
        <w:t>CTA da pré-sell: hop ClickBank (com parâmetros de tracking se você usar tid de forma permitida).</w:t>
      </w:r>
    </w:p>
    <w:p>
      <w:pPr>
        <w:pStyle w:val="ListBullet"/>
      </w:pPr>
      <w:r>
        <w:t>Nunca: hop de terceiros, cloaking, redirect chain suspeita, “site oficial” falso.</w:t>
      </w:r>
    </w:p>
    <w:p>
      <w:pPr>
        <w:pStyle w:val="ListBullet"/>
      </w:pPr>
      <w:r>
        <w:t>Ferramentas: Keyword Planner, Tag Assistant, PageSpeed, GA4/GTM, support.clickbank.com (contract/terms).</w:t>
      </w:r>
    </w:p>
    <w:p>
      <w:pPr>
        <w:pStyle w:val="Heading1"/>
      </w:pPr>
      <w:r>
        <w:t>5. Script do Dia 1 (menor tempo até o teste no ar)</w:t>
      </w:r>
    </w:p>
    <w:p>
      <w:pPr>
        <w:pStyle w:val="ListBullet"/>
      </w:pPr>
      <w:r>
        <w:t>0–30 min: produto + break-even (abas 02 e 09).</w:t>
      </w:r>
    </w:p>
    <w:p>
      <w:pPr>
        <w:pStyle w:val="ListBullet"/>
      </w:pPr>
      <w:r>
        <w:t>30–75 min: keywords + negativas (aba 05).</w:t>
      </w:r>
    </w:p>
    <w:p>
      <w:pPr>
        <w:pStyle w:val="ListBullet"/>
      </w:pPr>
      <w:r>
        <w:t>75–90 min: anti-strike (aba 03).</w:t>
      </w:r>
    </w:p>
    <w:p>
      <w:pPr>
        <w:pStyle w:val="ListBullet"/>
      </w:pPr>
      <w:r>
        <w:t>90–120 min: fechar pré-sell (aba 04) — H1, CTA, disclaimer, mobile.</w:t>
      </w:r>
    </w:p>
    <w:p>
      <w:pPr>
        <w:pStyle w:val="ListBullet"/>
      </w:pPr>
      <w:r>
        <w:t>120–180 min: campanha Search (aba 06), UTM, conversão CTA, publicar.</w:t>
      </w:r>
    </w:p>
    <w:p>
      <w:pPr>
        <w:pStyle w:val="ListBullet"/>
      </w:pPr>
      <w:r>
        <w:t>+2h: checagem de impressões/CPC; fim do dia: diário + hops CB.</w:t>
      </w:r>
    </w:p>
    <w:p>
      <w:pPr>
        <w:pStyle w:val="ListBullet"/>
      </w:pPr>
      <w:r>
        <w:t>Dia 2–3: só cortes leves; Dia 3 ou $50: decisão (aba 08).</w:t>
      </w:r>
    </w:p>
    <w:p>
      <w:pPr>
        <w:pStyle w:val="ListBullet"/>
      </w:pPr>
      <w:r>
        <w:t>Roteiro clicável: aba 11_Script_Dia1.</w:t>
      </w:r>
    </w:p>
    <w:p>
      <w:pPr>
        <w:pStyle w:val="Heading1"/>
      </w:pPr>
      <w:r>
        <w:t>6. Erros que queimam os US$ 50 (ou a conta)</w:t>
      </w:r>
    </w:p>
    <w:p>
      <w:pPr>
        <w:pStyle w:val="ListBullet"/>
      </w:pPr>
      <w:r>
        <w:t>Broad match com dezenas de termos no dia 1.</w:t>
      </w:r>
    </w:p>
    <w:p>
      <w:pPr>
        <w:pStyle w:val="ListBullet"/>
      </w:pPr>
      <w:r>
        <w:t>Direct link em health/finance sensível.</w:t>
      </w:r>
    </w:p>
    <w:p>
      <w:pPr>
        <w:pStyle w:val="ListBullet"/>
      </w:pPr>
      <w:r>
        <w:t>Ignorar Vendor Terms / trademark.</w:t>
      </w:r>
    </w:p>
    <w:p>
      <w:pPr>
        <w:pStyle w:val="ListBullet"/>
      </w:pPr>
      <w:r>
        <w:t>Claims de milagre nos ads ou na bridge.</w:t>
      </w:r>
    </w:p>
    <w:p>
      <w:pPr>
        <w:pStyle w:val="ListBullet"/>
      </w:pPr>
      <w:r>
        <w:t>Sem disclaimer / sem privacy.</w:t>
      </w:r>
    </w:p>
    <w:p>
      <w:pPr>
        <w:pStyle w:val="ListBullet"/>
      </w:pPr>
      <w:r>
        <w:t>PMax no primeiro teste.</w:t>
      </w:r>
    </w:p>
    <w:p>
      <w:pPr>
        <w:pStyle w:val="ListBullet"/>
      </w:pPr>
      <w:r>
        <w:t>Escalar porque “teve 1 venda” sem EPC/CPC e refund.</w:t>
      </w:r>
    </w:p>
    <w:p>
      <w:pPr>
        <w:pStyle w:val="ListBullet"/>
      </w:pPr>
      <w:r>
        <w:t>Mudar tudo ao mesmo tempo e não saber o que funcionou.</w:t>
      </w:r>
    </w:p>
    <w:p>
      <w:pPr>
        <w:pStyle w:val="Heading1"/>
      </w:pPr>
      <w:r>
        <w:t>7. Como usar a planilha + a skill</w:t>
      </w:r>
    </w:p>
    <w:p>
      <w:pPr>
        <w:pStyle w:val="ListBullet"/>
      </w:pPr>
      <w:r>
        <w:t>Arquivo: checklist_clickbank_presell_teste_50usd.xlsx (12 abas, ordem 00 → 11).</w:t>
      </w:r>
    </w:p>
    <w:p>
      <w:pPr>
        <w:pStyle w:val="ListBullet"/>
      </w:pPr>
      <w:r>
        <w:t>Master: 01_Master_Checklist — marque Status (PENDENTE → OK).</w:t>
      </w:r>
    </w:p>
    <w:p>
      <w:pPr>
        <w:pStyle w:val="ListBullet"/>
      </w:pPr>
      <w:r>
        <w:t>Skill SKILL.md: naming, funis bridge, métricas EPC/eCPA, kill-scale, compliance Google.</w:t>
      </w:r>
    </w:p>
    <w:p>
      <w:pPr>
        <w:pStyle w:val="ListBullet"/>
      </w:pPr>
      <w:r>
        <w:t>Fluxo diário da skill: gasto + painel CB + pausar o que está abaixo do BE + 1 teste por vez.</w:t>
      </w:r>
    </w:p>
    <w:p>
      <w:pPr>
        <w:pStyle w:val="Heading1"/>
      </w:pPr>
      <w:r>
        <w:t>8. Próxima ação imediata (agora)</w:t>
      </w:r>
    </w:p>
    <w:p>
      <w:pPr>
        <w:pStyle w:val="ListBullet"/>
      </w:pPr>
      <w:r>
        <w:t>1) Abrir a planilha → 00_LEIA_PRIMEIRO e preencher produto/nicho/geo.</w:t>
      </w:r>
    </w:p>
    <w:p>
      <w:pPr>
        <w:pStyle w:val="ListBullet"/>
      </w:pPr>
      <w:r>
        <w:t>2) Completar 02_Produto_ClickBank com hop e Vendor Terms.</w:t>
      </w:r>
    </w:p>
    <w:p>
      <w:pPr>
        <w:pStyle w:val="ListBullet"/>
      </w:pPr>
      <w:r>
        <w:t>3) Rodar 09_BreakEven com sua comissão real.</w:t>
      </w:r>
    </w:p>
    <w:p>
      <w:pPr>
        <w:pStyle w:val="ListBullet"/>
      </w:pPr>
      <w:r>
        <w:t>4) Enquanto termina a pré-sell, ir marcando 04_PreSell_Checklist.</w:t>
      </w:r>
    </w:p>
    <w:p>
      <w:pPr>
        <w:pStyle w:val="ListBullet"/>
      </w:pPr>
      <w:r>
        <w:t>5) Só então montar shortlist de keywords e a campanha de US$ 10–15/dia.</w:t>
      </w:r>
    </w:p>
    <w:p>
      <w:r>
        <w:rPr>
          <w:b w:val="0"/>
          <w:sz w:val="22"/>
        </w:rPr>
        <w:t>Quando a pré-sell estiver no ar (URL) e você tiver comissão média + geo, o próximo passo fino é: shortlist de 5–8 keywords já no idioma do geo e RSA pronto para colar no Google Ads — envie vertical, geo e comissão média se quiser que eu monte a lista e os anúncios sob medida.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