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FC8" w:rsidRDefault="00001AF0" w:rsidP="00D642F1">
      <w:pPr>
        <w:jc w:val="both"/>
      </w:pPr>
      <w:r>
        <w:t>Теория.</w:t>
      </w:r>
    </w:p>
    <w:p w:rsidR="00001AF0" w:rsidRDefault="00001AF0" w:rsidP="00D642F1">
      <w:pPr>
        <w:jc w:val="both"/>
      </w:pPr>
      <w:r>
        <w:t>Теория функционала плотности (англ. density functional theory, DFT) — метод расчёта электронной структуры систем многих частиц в квантовой физике и квантовой химии. В частности, применяется для расчёта электронной структуры молекул и конденсированного вещества. Является одним из наиболее широко используемых и универсальных методов в вычислительной физике и вычислительной химии</w:t>
      </w:r>
      <w:r w:rsidR="007262FB" w:rsidRPr="007262FB">
        <w:t xml:space="preserve"> [1]</w:t>
      </w:r>
      <w:r>
        <w:t>.</w:t>
      </w:r>
    </w:p>
    <w:p w:rsidR="0002789E" w:rsidRDefault="00FC6CA9" w:rsidP="00D642F1">
      <w:pPr>
        <w:jc w:val="both"/>
      </w:pPr>
      <w:r>
        <w:t xml:space="preserve">Основная цель теории функционала плотности — при описании электронной подсистемы заменить многоэлектронную волновую функцию электронной </w:t>
      </w:r>
      <w:proofErr w:type="gramStart"/>
      <w:r>
        <w:t>плотностью</w:t>
      </w:r>
      <w:r w:rsidR="0002789E" w:rsidRPr="0002789E">
        <w:t xml:space="preserve">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02789E" w:rsidRPr="0002789E">
        <w:t xml:space="preserve"> </w:t>
      </w:r>
      <w:r w:rsidR="0002789E">
        <w:t>соотношением</w:t>
      </w:r>
      <w:proofErr w:type="gramEnd"/>
      <w:r w:rsidR="0002789E">
        <w:t xml:space="preserve"> </w:t>
      </w:r>
    </w:p>
    <w:p w:rsidR="0002789E" w:rsidRDefault="0002789E" w:rsidP="00D642F1">
      <w:pPr>
        <w:jc w:val="both"/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ψ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  <w:lang w:val="en-US"/>
              </w:rPr>
              <m:t>ψ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r</m:t>
            </m:r>
          </m:e>
        </m:nary>
      </m:oMath>
      <w:r w:rsidR="00FC6CA9">
        <w:t>.</w:t>
      </w:r>
    </w:p>
    <w:p w:rsidR="00001AF0" w:rsidRDefault="00FC6CA9" w:rsidP="00D642F1">
      <w:pPr>
        <w:jc w:val="both"/>
      </w:pPr>
      <w:r>
        <w:t>Это ведет к существенному упрощению задачи, поскольку многоэлектронная волновая функция зависит от 3N переменных — по 3 пространственных координаты на каждый из N электронов, в то время как плотность — функция лишь трёх пространственных координат.</w:t>
      </w:r>
    </w:p>
    <w:p w:rsidR="00465612" w:rsidRPr="00465612" w:rsidRDefault="00465612" w:rsidP="00D642F1">
      <w:pPr>
        <w:jc w:val="both"/>
      </w:pPr>
      <w:r>
        <w:t xml:space="preserve">Согласно приближению Борна — Оппенгеймера, которое применяется в большинстве расчётов электронной структуры, ядра, входящие в состав рассматриваемой системы, считаются неподвижными. Электростатический потенциал V, создаваемый этими «неподвижными» ядрами, является внешним для электронов. Стационарное состояние электронов описывается волновой функцией </w:t>
      </w:r>
      <w:proofErr w:type="gramStart"/>
      <w:r>
        <w:t>Ψ(</w:t>
      </w:r>
      <w:proofErr w:type="gramEnd"/>
      <w:r>
        <w:rPr>
          <w:rFonts w:ascii="Cambria Math" w:hAnsi="Cambria Math" w:cs="Cambria Math"/>
        </w:rPr>
        <w:t>⃗</w:t>
      </w:r>
      <w:r>
        <w:t xml:space="preserve">r1, . . . , </w:t>
      </w:r>
      <w:r>
        <w:rPr>
          <w:rFonts w:ascii="Cambria Math" w:hAnsi="Cambria Math" w:cs="Cambria Math"/>
        </w:rPr>
        <w:t>⃗</w:t>
      </w:r>
      <w:proofErr w:type="spellStart"/>
      <w:r>
        <w:t>rN</w:t>
      </w:r>
      <w:proofErr w:type="spellEnd"/>
      <w:r>
        <w:t xml:space="preserve"> ) , которая является решением уравнения Шрёдингера</w:t>
      </w:r>
      <w:r w:rsidRPr="00465612">
        <w:t xml:space="preserve"> </w:t>
      </w:r>
    </w:p>
    <w:p w:rsidR="00465612" w:rsidRDefault="00465612" w:rsidP="00D642F1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T+V+U</m:t>
            </m:r>
          </m:e>
        </m:d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2m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V(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i&lt;j</m:t>
                </m:r>
              </m:sub>
              <m:sup/>
              <m:e>
                <m:r>
                  <w:rPr>
                    <w:rFonts w:ascii="Cambria Math" w:hAnsi="Cambria Math"/>
                  </w:rPr>
                  <m:t>U(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Ψ</m:t>
        </m:r>
      </m:oMath>
      <w:r w:rsidRPr="00465612">
        <w:rPr>
          <w:rFonts w:eastAsiaTheme="minorEastAsia"/>
        </w:rPr>
        <w:t>,</w:t>
      </w:r>
    </w:p>
    <w:p w:rsidR="00465612" w:rsidRPr="00AF1A7F" w:rsidRDefault="00465612" w:rsidP="00D642F1">
      <w:pPr>
        <w:jc w:val="both"/>
      </w:pPr>
      <w:r>
        <w:t>где H — гамильтониан электронной подсистемы, N — количество электронов, U описывает электрон- электронное взаим</w:t>
      </w:r>
      <w:r w:rsidR="00924B26">
        <w:t>одействие. Операторы T и U оди</w:t>
      </w:r>
      <w:r>
        <w:t>наковы для всех систем, в то время как вид V зависит от конкретной системы. Как видно, основное отличие одночастичной задачи от задачи многих тел состоит в наличии слагаемого, описывающего электрон- электронное взаим</w:t>
      </w:r>
      <w:r w:rsidR="00924B26">
        <w:t>одействие, U. Существует боль</w:t>
      </w:r>
      <w:r>
        <w:t>шое количество методов решения многочастичного уравнения Шрёдингера, основанных на разложении волновой функции с использованием определителя Слэтера. Простей</w:t>
      </w:r>
      <w:r w:rsidR="00924B26">
        <w:t xml:space="preserve">ший из них — метод Хартри — </w:t>
      </w:r>
      <w:r w:rsidR="00D93229">
        <w:t xml:space="preserve">Фока -  </w:t>
      </w:r>
      <w:r w:rsidR="00D93229" w:rsidRPr="00D93229">
        <w:t>это</w:t>
      </w:r>
      <w:r w:rsidR="00D93229">
        <w:t xml:space="preserve"> </w:t>
      </w:r>
      <w:r w:rsidR="00D93229" w:rsidRPr="00D93229">
        <w:t>приближённый метод решения уравнения Шрёдингера путём сведения многочастичной задачи к одночастичной в предположении, что каждая частица двигается в некотором усреднённом самосогласованном поле, создаваемом всеми остальными частицами системы</w:t>
      </w:r>
      <w:r>
        <w:t>, на основе которого р</w:t>
      </w:r>
      <w:r w:rsidR="00924B26">
        <w:t>азвит ряд современных мето</w:t>
      </w:r>
      <w:r>
        <w:t>дов. Общей пробле</w:t>
      </w:r>
      <w:r w:rsidR="00924B26">
        <w:t>мой для них является значитель</w:t>
      </w:r>
      <w:r>
        <w:t xml:space="preserve">ная вычислительная </w:t>
      </w:r>
      <w:r w:rsidR="00924B26">
        <w:t>трудоёмкость, из-за которой об</w:t>
      </w:r>
      <w:r>
        <w:t>ласть применени</w:t>
      </w:r>
      <w:r w:rsidR="00924B26">
        <w:t>я метода Хартри — Фока и произ</w:t>
      </w:r>
      <w:r>
        <w:t>водных от него ог</w:t>
      </w:r>
      <w:r w:rsidR="00924B26">
        <w:t>раничена не слишком большими си</w:t>
      </w:r>
      <w:r>
        <w:t>стемами</w:t>
      </w:r>
      <w:r w:rsidR="00924B26">
        <w:t>.</w:t>
      </w:r>
    </w:p>
    <w:p w:rsidR="00CB53FA" w:rsidRDefault="00CB53FA" w:rsidP="00D642F1">
      <w:pPr>
        <w:jc w:val="both"/>
      </w:pPr>
      <w:r>
        <w:t>В расчётах квантовой химии одним из распространённых является вид обменно-корреляционного функционала, называемый BLYP (</w:t>
      </w:r>
      <w:proofErr w:type="spellStart"/>
      <w:r>
        <w:t>Becke</w:t>
      </w:r>
      <w:proofErr w:type="spellEnd"/>
      <w:r>
        <w:t xml:space="preserve">, </w:t>
      </w:r>
      <w:proofErr w:type="spellStart"/>
      <w:r>
        <w:t>Lee</w:t>
      </w:r>
      <w:proofErr w:type="spellEnd"/>
      <w:r>
        <w:t xml:space="preserve">, </w:t>
      </w:r>
      <w:proofErr w:type="spellStart"/>
      <w:r>
        <w:t>Yang</w:t>
      </w:r>
      <w:proofErr w:type="spellEnd"/>
      <w:r>
        <w:t xml:space="preserve">, </w:t>
      </w:r>
      <w:proofErr w:type="spellStart"/>
      <w:r>
        <w:t>Parr</w:t>
      </w:r>
      <w:proofErr w:type="spellEnd"/>
      <w:r>
        <w:t>). Еще более широко распространено приближение B3LYP, которое основано на гибридном функционале, в котором обменная энергия рассчитывается с привлечением точного результата, полученного методом Хартри — Фока.</w:t>
      </w:r>
    </w:p>
    <w:p w:rsidR="00D93229" w:rsidRPr="006C4EB9" w:rsidRDefault="00AF1A7F" w:rsidP="00D642F1">
      <w:pPr>
        <w:jc w:val="both"/>
      </w:pPr>
      <w:r>
        <w:t>Порядок выполнения работы таков: для начала геометрически оптимизируем структуру из множества атомов. Далее оставляем только элементарную ячейку структуры.</w:t>
      </w:r>
    </w:p>
    <w:p w:rsidR="00D93229" w:rsidRPr="00F64925" w:rsidRDefault="00D93229" w:rsidP="00D642F1">
      <w:pPr>
        <w:jc w:val="both"/>
      </w:pPr>
      <w:r>
        <w:t>В своей работе мы используем метод ограниченного Хартри-Фока</w:t>
      </w:r>
      <w:r w:rsidRPr="00D93229">
        <w:t xml:space="preserve"> (</w:t>
      </w:r>
      <w:r>
        <w:rPr>
          <w:lang w:val="en-US"/>
        </w:rPr>
        <w:t>restricted</w:t>
      </w:r>
      <w:r w:rsidRPr="00D93229">
        <w:t xml:space="preserve"> </w:t>
      </w:r>
      <w:proofErr w:type="spellStart"/>
      <w:r w:rsidRPr="00D93229">
        <w:t>Hartree</w:t>
      </w:r>
      <w:proofErr w:type="spellEnd"/>
      <w:r w:rsidRPr="00D93229">
        <w:t>–</w:t>
      </w:r>
      <w:proofErr w:type="spellStart"/>
      <w:r w:rsidRPr="00D93229">
        <w:t>Fock</w:t>
      </w:r>
      <w:proofErr w:type="spellEnd"/>
      <w:r w:rsidRPr="00D93229">
        <w:t xml:space="preserve">, </w:t>
      </w:r>
      <w:r>
        <w:rPr>
          <w:lang w:val="en-US"/>
        </w:rPr>
        <w:t>RHF</w:t>
      </w:r>
      <w:r>
        <w:t>)</w:t>
      </w:r>
      <w:r w:rsidR="0002789E">
        <w:t xml:space="preserve">. Крупный (large) базисный набор </w:t>
      </w:r>
      <w:r w:rsidR="0002789E" w:rsidRPr="00AE4C12">
        <w:t>(6-31</w:t>
      </w:r>
      <w:r w:rsidR="0002789E">
        <w:rPr>
          <w:lang w:val="en-US"/>
        </w:rPr>
        <w:t>G</w:t>
      </w:r>
      <w:r w:rsidR="0002789E" w:rsidRPr="00AE4C12">
        <w:t>**).</w:t>
      </w:r>
      <w:r w:rsidR="00F64925">
        <w:t xml:space="preserve"> Расчеты были проведены для таких расчетов: </w:t>
      </w:r>
      <w:r w:rsidR="00F64925">
        <w:rPr>
          <w:lang w:val="en-US"/>
        </w:rPr>
        <w:t>PBE</w:t>
      </w:r>
      <w:r w:rsidR="00F64925" w:rsidRPr="00F64925">
        <w:t xml:space="preserve">96 - </w:t>
      </w:r>
      <w:r w:rsidR="00F64925">
        <w:rPr>
          <w:lang w:val="en-US"/>
        </w:rPr>
        <w:t>PBE</w:t>
      </w:r>
      <w:r w:rsidR="00F64925" w:rsidRPr="00F64925">
        <w:t>96</w:t>
      </w:r>
      <w:r w:rsidR="00F64925">
        <w:t xml:space="preserve">, </w:t>
      </w:r>
      <w:r w:rsidR="00F64925">
        <w:rPr>
          <w:lang w:val="en-US"/>
        </w:rPr>
        <w:t>B</w:t>
      </w:r>
      <w:r w:rsidR="00F64925" w:rsidRPr="00F64925">
        <w:t>3-</w:t>
      </w:r>
      <w:r w:rsidR="00F64925">
        <w:rPr>
          <w:lang w:val="en-US"/>
        </w:rPr>
        <w:t>LYP</w:t>
      </w:r>
      <w:r w:rsidR="00F64925">
        <w:t xml:space="preserve">, </w:t>
      </w:r>
      <w:r w:rsidR="00F64925" w:rsidRPr="00AF1A7F">
        <w:rPr>
          <w:lang w:val="en-US"/>
        </w:rPr>
        <w:t>HCTH</w:t>
      </w:r>
      <w:r w:rsidR="00F64925" w:rsidRPr="00F64925">
        <w:t xml:space="preserve">98 - </w:t>
      </w:r>
      <w:r w:rsidR="00F64925" w:rsidRPr="00AF1A7F">
        <w:rPr>
          <w:lang w:val="en-US"/>
        </w:rPr>
        <w:t>HCTH</w:t>
      </w:r>
      <w:r w:rsidR="00F64925" w:rsidRPr="00F64925">
        <w:t>98</w:t>
      </w:r>
      <w:r w:rsidR="00F64925">
        <w:t xml:space="preserve">, </w:t>
      </w:r>
      <w:r w:rsidR="00F64925">
        <w:rPr>
          <w:lang w:val="en-US"/>
        </w:rPr>
        <w:t>HF</w:t>
      </w:r>
      <w:r w:rsidR="00F64925">
        <w:t>(Хартри-Фок)</w:t>
      </w:r>
      <w:r w:rsidR="00F64925" w:rsidRPr="00F64925">
        <w:t xml:space="preserve"> - </w:t>
      </w:r>
      <w:r w:rsidR="00F64925">
        <w:rPr>
          <w:lang w:val="en-US"/>
        </w:rPr>
        <w:t>PBE</w:t>
      </w:r>
      <w:r w:rsidR="00F64925" w:rsidRPr="00F64925">
        <w:t>96</w:t>
      </w:r>
      <w:r w:rsidR="00F64925">
        <w:t>.</w:t>
      </w:r>
    </w:p>
    <w:p w:rsidR="00157059" w:rsidRDefault="006C4EB9" w:rsidP="00D642F1">
      <w:pPr>
        <w:jc w:val="both"/>
      </w:pPr>
      <w:r>
        <w:rPr>
          <w:lang w:val="en-US"/>
        </w:rPr>
        <w:t>MP</w:t>
      </w:r>
      <w:r w:rsidRPr="006C4EB9">
        <w:t>2 - для исследования влияния дисперсионного взаимодействия на явления молекулярной адсорбции</w:t>
      </w:r>
      <w:r w:rsidR="00F64925" w:rsidRPr="00F64925">
        <w:t>.</w:t>
      </w:r>
    </w:p>
    <w:p w:rsidR="00DF3D4E" w:rsidRDefault="00DF3D4E" w:rsidP="00D642F1">
      <w:pPr>
        <w:jc w:val="both"/>
      </w:pPr>
      <w:r>
        <w:lastRenderedPageBreak/>
        <w:t>Для расчета многоэлектронных систем широкое применение получил метод самосогласованного поля (</w:t>
      </w:r>
      <w:r>
        <w:rPr>
          <w:lang w:val="en-US"/>
        </w:rPr>
        <w:t>SCF</w:t>
      </w:r>
      <w:r>
        <w:t>)</w:t>
      </w:r>
      <w:r w:rsidR="00AC7AAA">
        <w:t xml:space="preserve"> </w:t>
      </w:r>
      <w:r w:rsidR="00AC7AAA" w:rsidRPr="00AC7AAA">
        <w:t>[2]</w:t>
      </w:r>
      <w:r>
        <w:t>, часто именуемый методом Хартри. Идея метода заключается в следующем: в нулевом приближении все электроны счи</w:t>
      </w:r>
      <w:r w:rsidR="00D642F1">
        <w:t>таются движущимися независимо друг от друга в поле ядра. С помощью волновых функций нулевого приближения находится плотность заряда и среднее электростатическое поле, создаваемое всеми электронами.</w:t>
      </w:r>
      <w:r>
        <w:t xml:space="preserve"> Результаты данного метода показаны на рис.</w:t>
      </w:r>
      <w:r w:rsidR="00D868D7">
        <w:t>2</w:t>
      </w:r>
      <w:r>
        <w:t xml:space="preserve">, на котором представлена релаксация системы в зависимости от функционала. На графике видно, что функционал </w:t>
      </w:r>
      <w:r>
        <w:rPr>
          <w:lang w:val="en-US"/>
        </w:rPr>
        <w:t>B</w:t>
      </w:r>
      <w:r w:rsidRPr="006C09DA">
        <w:t>3</w:t>
      </w:r>
      <w:r>
        <w:rPr>
          <w:lang w:val="en-US"/>
        </w:rPr>
        <w:t>LYP</w:t>
      </w:r>
      <w:r>
        <w:t xml:space="preserve"> достиг предела сходимости на 24-ом шаге, значит использование данного функционала для дальнейших исследований будет правильным.</w:t>
      </w:r>
    </w:p>
    <w:p w:rsidR="00C90D2B" w:rsidRDefault="00C90D2B" w:rsidP="00D642F1">
      <w:pPr>
        <w:jc w:val="both"/>
      </w:pPr>
      <w:r>
        <w:t>Расчеты проводились для элементарных решеток структур</w:t>
      </w:r>
      <w:r w:rsidR="00D868D7">
        <w:t xml:space="preserve"> (красным цветом обозначены атомы, принадлежащие к единичной структуре) …</w:t>
      </w:r>
    </w:p>
    <w:p w:rsidR="00D868D7" w:rsidRDefault="00C90D2B" w:rsidP="00D868D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929600" cy="1705794"/>
            <wp:effectExtent l="19050" t="19050" r="13970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36" t="15520" r="28840" b="28999"/>
                    <a:stretch/>
                  </pic:blipFill>
                  <pic:spPr bwMode="auto">
                    <a:xfrm>
                      <a:off x="0" y="0"/>
                      <a:ext cx="1959528" cy="1732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75792" cy="1705590"/>
            <wp:effectExtent l="19050" t="19050" r="1016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8" t="11633" r="15536" b="10445"/>
                    <a:stretch/>
                  </pic:blipFill>
                  <pic:spPr bwMode="auto">
                    <a:xfrm>
                      <a:off x="0" y="0"/>
                      <a:ext cx="1905463" cy="1732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61445" cy="1709155"/>
            <wp:effectExtent l="19050" t="19050" r="24765" b="247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08" t="14956" r="26066" b="22419"/>
                    <a:stretch/>
                  </pic:blipFill>
                  <pic:spPr bwMode="auto">
                    <a:xfrm>
                      <a:off x="0" y="0"/>
                      <a:ext cx="1896767" cy="1741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D2B" w:rsidRPr="00DF3D4E" w:rsidRDefault="00D868D7" w:rsidP="00D868D7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Элементарные ячейки: а) графен</w:t>
      </w:r>
      <w:r w:rsidRPr="00D868D7">
        <w:t>;</w:t>
      </w:r>
      <w:r>
        <w:t xml:space="preserve"> б) фаграфен; в) новая структура 1.</w:t>
      </w:r>
    </w:p>
    <w:p w:rsidR="00DF3D4E" w:rsidRPr="00687F21" w:rsidRDefault="00DF3D4E" w:rsidP="00D642F1">
      <w:pPr>
        <w:jc w:val="both"/>
      </w:pPr>
      <w:r>
        <w:t xml:space="preserve"> (Метод самосогласованного поля)</w:t>
      </w:r>
      <w:r w:rsidRPr="00DF3D4E">
        <w:t xml:space="preserve"> </w:t>
      </w:r>
      <w:r>
        <w:rPr>
          <w:lang w:val="en-US"/>
        </w:rPr>
        <w:t>SCF</w:t>
      </w:r>
      <w:r w:rsidRPr="00DF3D4E">
        <w:t xml:space="preserve"> </w:t>
      </w:r>
      <w:r>
        <w:rPr>
          <w:lang w:val="en-US"/>
        </w:rPr>
        <w:t>procedure</w:t>
      </w:r>
      <w:r w:rsidRPr="00DF3D4E">
        <w:t>…</w:t>
      </w:r>
    </w:p>
    <w:p w:rsidR="00DF3D4E" w:rsidRDefault="00DF3D4E" w:rsidP="00D642F1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4FA811C9" wp14:editId="7DBF1CB7">
            <wp:extent cx="5712966" cy="3429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F_graphe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58" cy="34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4E" w:rsidRPr="007262FB" w:rsidRDefault="00DF3D4E" w:rsidP="007262FB">
      <w:pPr>
        <w:pStyle w:val="a5"/>
        <w:jc w:val="center"/>
      </w:pPr>
      <w:r>
        <w:t xml:space="preserve">Рисунок </w:t>
      </w:r>
      <w:fldSimple w:instr=" SEQ Рисунок \* ARABIC ">
        <w:r w:rsidR="00D868D7">
          <w:rPr>
            <w:noProof/>
          </w:rPr>
          <w:t>2</w:t>
        </w:r>
      </w:fldSimple>
      <w:r w:rsidR="007262FB">
        <w:rPr>
          <w:noProof/>
        </w:rPr>
        <w:t xml:space="preserve">. График функционалов </w:t>
      </w:r>
      <w:r w:rsidR="007262FB">
        <w:rPr>
          <w:noProof/>
          <w:lang w:val="en-US"/>
        </w:rPr>
        <w:t>SCF</w:t>
      </w:r>
      <w:r w:rsidR="007262FB" w:rsidRPr="009C1534">
        <w:rPr>
          <w:noProof/>
        </w:rPr>
        <w:t>.</w:t>
      </w:r>
    </w:p>
    <w:p w:rsidR="00D868D7" w:rsidRDefault="00D868D7" w:rsidP="00D642F1">
      <w:pPr>
        <w:jc w:val="both"/>
      </w:pPr>
    </w:p>
    <w:p w:rsidR="00D868D7" w:rsidRDefault="00D868D7" w:rsidP="00D642F1">
      <w:pPr>
        <w:jc w:val="both"/>
      </w:pPr>
    </w:p>
    <w:p w:rsidR="00D868D7" w:rsidRDefault="00D868D7" w:rsidP="00D642F1">
      <w:pPr>
        <w:jc w:val="both"/>
      </w:pPr>
    </w:p>
    <w:p w:rsidR="0036499B" w:rsidRPr="00BF3CDA" w:rsidRDefault="00BF3CDA" w:rsidP="00D642F1">
      <w:pPr>
        <w:jc w:val="both"/>
      </w:pPr>
      <w:r>
        <w:lastRenderedPageBreak/>
        <w:t xml:space="preserve">Далее представляю результаты расчетов </w:t>
      </w:r>
      <w:r w:rsidR="009C1534">
        <w:t>от</w:t>
      </w:r>
      <w:r>
        <w:t xml:space="preserve"> </w:t>
      </w:r>
      <w:r>
        <w:rPr>
          <w:lang w:val="en-US"/>
        </w:rPr>
        <w:t>B</w:t>
      </w:r>
      <w:r w:rsidRPr="006C09DA">
        <w:t>3</w:t>
      </w:r>
      <w:r>
        <w:rPr>
          <w:lang w:val="en-US"/>
        </w:rPr>
        <w:t>LYP</w:t>
      </w:r>
      <w:r>
        <w:t xml:space="preserve"> функционала.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860"/>
        <w:gridCol w:w="1771"/>
        <w:gridCol w:w="1856"/>
      </w:tblGrid>
      <w:tr w:rsidR="00785272" w:rsidRPr="00F90A14" w:rsidTr="00785272">
        <w:trPr>
          <w:trHeight w:val="407"/>
        </w:trPr>
        <w:tc>
          <w:tcPr>
            <w:tcW w:w="3397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:rsidR="00785272" w:rsidRPr="00BF3CDA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Графен</w:t>
            </w:r>
          </w:p>
        </w:tc>
        <w:tc>
          <w:tcPr>
            <w:tcW w:w="1771" w:type="dxa"/>
            <w:vAlign w:val="center"/>
          </w:tcPr>
          <w:p w:rsidR="00785272" w:rsidRPr="005A721B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Фаграфен</w:t>
            </w:r>
          </w:p>
        </w:tc>
        <w:tc>
          <w:tcPr>
            <w:tcW w:w="1856" w:type="dxa"/>
            <w:vAlign w:val="center"/>
          </w:tcPr>
          <w:p w:rsidR="00785272" w:rsidRPr="00BF3CDA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Новая структура 1</w:t>
            </w:r>
          </w:p>
        </w:tc>
      </w:tr>
      <w:tr w:rsidR="00785272" w:rsidRPr="00F90A14" w:rsidTr="00785272">
        <w:trPr>
          <w:trHeight w:val="407"/>
        </w:trPr>
        <w:tc>
          <w:tcPr>
            <w:tcW w:w="3397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6499B">
              <w:rPr>
                <w:lang w:val="en-US"/>
              </w:rPr>
              <w:t>Number of electrons</w:t>
            </w:r>
          </w:p>
        </w:tc>
        <w:tc>
          <w:tcPr>
            <w:tcW w:w="1860" w:type="dxa"/>
            <w:vAlign w:val="center"/>
          </w:tcPr>
          <w:p w:rsidR="00785272" w:rsidRPr="009C153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36</w:t>
            </w:r>
          </w:p>
        </w:tc>
        <w:tc>
          <w:tcPr>
            <w:tcW w:w="1771" w:type="dxa"/>
            <w:vAlign w:val="center"/>
          </w:tcPr>
          <w:p w:rsidR="00785272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36499B">
              <w:rPr>
                <w:lang w:val="en-US"/>
              </w:rPr>
              <w:t>120</w:t>
            </w:r>
          </w:p>
        </w:tc>
        <w:tc>
          <w:tcPr>
            <w:tcW w:w="1856" w:type="dxa"/>
            <w:vAlign w:val="center"/>
          </w:tcPr>
          <w:p w:rsidR="00785272" w:rsidRPr="00BF3CDA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96</w:t>
            </w:r>
          </w:p>
        </w:tc>
      </w:tr>
      <w:tr w:rsidR="00785272" w:rsidRPr="005A721B" w:rsidTr="00785272">
        <w:trPr>
          <w:trHeight w:val="407"/>
        </w:trPr>
        <w:tc>
          <w:tcPr>
            <w:tcW w:w="3397" w:type="dxa"/>
            <w:vAlign w:val="center"/>
          </w:tcPr>
          <w:p w:rsidR="00785272" w:rsidRPr="005A721B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36499B">
              <w:rPr>
                <w:lang w:val="en-US"/>
              </w:rPr>
              <w:t>Number of Doubly-Occupied Levels</w:t>
            </w:r>
          </w:p>
        </w:tc>
        <w:tc>
          <w:tcPr>
            <w:tcW w:w="1860" w:type="dxa"/>
            <w:vAlign w:val="center"/>
          </w:tcPr>
          <w:p w:rsidR="00785272" w:rsidRPr="009C153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</w:t>
            </w:r>
          </w:p>
        </w:tc>
        <w:tc>
          <w:tcPr>
            <w:tcW w:w="1771" w:type="dxa"/>
            <w:vAlign w:val="center"/>
          </w:tcPr>
          <w:p w:rsidR="00785272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36499B">
              <w:rPr>
                <w:lang w:val="en-US"/>
              </w:rPr>
              <w:t>60</w:t>
            </w:r>
          </w:p>
        </w:tc>
        <w:tc>
          <w:tcPr>
            <w:tcW w:w="1856" w:type="dxa"/>
            <w:vAlign w:val="center"/>
          </w:tcPr>
          <w:p w:rsidR="00785272" w:rsidRPr="00BF3CDA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48</w:t>
            </w:r>
          </w:p>
        </w:tc>
      </w:tr>
      <w:tr w:rsidR="00785272" w:rsidRPr="005A721B" w:rsidTr="00785272">
        <w:trPr>
          <w:trHeight w:val="407"/>
        </w:trPr>
        <w:tc>
          <w:tcPr>
            <w:tcW w:w="3397" w:type="dxa"/>
            <w:vAlign w:val="center"/>
          </w:tcPr>
          <w:p w:rsidR="00785272" w:rsidRPr="005A721B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36499B">
              <w:rPr>
                <w:lang w:val="en-US"/>
              </w:rPr>
              <w:t>Total Orbitals (Basis Functions)</w:t>
            </w:r>
          </w:p>
        </w:tc>
        <w:tc>
          <w:tcPr>
            <w:tcW w:w="1860" w:type="dxa"/>
            <w:vAlign w:val="center"/>
          </w:tcPr>
          <w:p w:rsidR="00785272" w:rsidRPr="009C153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90</w:t>
            </w:r>
          </w:p>
        </w:tc>
        <w:tc>
          <w:tcPr>
            <w:tcW w:w="1771" w:type="dxa"/>
            <w:vAlign w:val="center"/>
          </w:tcPr>
          <w:p w:rsidR="00785272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36499B">
              <w:rPr>
                <w:lang w:val="en-US"/>
              </w:rPr>
              <w:t>300</w:t>
            </w:r>
          </w:p>
        </w:tc>
        <w:tc>
          <w:tcPr>
            <w:tcW w:w="1856" w:type="dxa"/>
            <w:vAlign w:val="center"/>
          </w:tcPr>
          <w:p w:rsidR="00785272" w:rsidRPr="00BF3CDA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240</w:t>
            </w:r>
          </w:p>
        </w:tc>
      </w:tr>
      <w:tr w:rsidR="00785272" w:rsidRPr="005A721B" w:rsidTr="00785272">
        <w:trPr>
          <w:trHeight w:val="407"/>
        </w:trPr>
        <w:tc>
          <w:tcPr>
            <w:tcW w:w="3397" w:type="dxa"/>
            <w:vAlign w:val="center"/>
          </w:tcPr>
          <w:p w:rsidR="00785272" w:rsidRPr="005A721B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>
              <w:t>Primitive</w:t>
            </w:r>
            <w:proofErr w:type="spellEnd"/>
            <w:r>
              <w:t xml:space="preserve"> </w:t>
            </w:r>
            <w:proofErr w:type="spellStart"/>
            <w:r>
              <w:t>Gaussians</w:t>
            </w:r>
            <w:proofErr w:type="spellEnd"/>
          </w:p>
        </w:tc>
        <w:tc>
          <w:tcPr>
            <w:tcW w:w="1860" w:type="dxa"/>
            <w:vAlign w:val="center"/>
          </w:tcPr>
          <w:p w:rsidR="00785272" w:rsidRPr="009C153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168</w:t>
            </w:r>
          </w:p>
        </w:tc>
        <w:tc>
          <w:tcPr>
            <w:tcW w:w="1771" w:type="dxa"/>
            <w:vAlign w:val="center"/>
          </w:tcPr>
          <w:p w:rsidR="00785272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t>560</w:t>
            </w:r>
          </w:p>
        </w:tc>
        <w:tc>
          <w:tcPr>
            <w:tcW w:w="1856" w:type="dxa"/>
            <w:vAlign w:val="center"/>
          </w:tcPr>
          <w:p w:rsidR="00785272" w:rsidRPr="00BF3CDA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448</w:t>
            </w:r>
          </w:p>
        </w:tc>
      </w:tr>
      <w:tr w:rsidR="00785272" w:rsidRPr="00F90A14" w:rsidTr="00785272">
        <w:trPr>
          <w:trHeight w:val="384"/>
        </w:trPr>
        <w:tc>
          <w:tcPr>
            <w:tcW w:w="3397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F90A14">
              <w:rPr>
                <w:rFonts w:asciiTheme="majorHAnsi" w:hAnsiTheme="majorHAnsi"/>
                <w:sz w:val="20"/>
                <w:szCs w:val="20"/>
              </w:rPr>
              <w:t>Total</w:t>
            </w:r>
            <w:proofErr w:type="spellEnd"/>
            <w:r w:rsidRPr="00F90A1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CA5612">
              <w:rPr>
                <w:rFonts w:asciiTheme="majorHAnsi" w:hAnsiTheme="majorHAnsi"/>
                <w:sz w:val="20"/>
                <w:szCs w:val="20"/>
              </w:rPr>
              <w:t>En</w:t>
            </w:r>
            <w:r w:rsidRPr="00CA5612">
              <w:rPr>
                <w:rFonts w:asciiTheme="majorHAnsi" w:hAnsiTheme="majorHAnsi"/>
                <w:sz w:val="20"/>
                <w:szCs w:val="20"/>
              </w:rPr>
              <w:softHyphen/>
            </w:r>
            <w:r w:rsidRPr="00CA5612">
              <w:rPr>
                <w:rFonts w:asciiTheme="majorHAnsi" w:hAnsiTheme="majorHAnsi"/>
                <w:sz w:val="20"/>
                <w:szCs w:val="20"/>
              </w:rPr>
              <w:softHyphen/>
              <w:t>ergy</w:t>
            </w:r>
            <w:proofErr w:type="spellEnd"/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>, eV</w:t>
            </w:r>
          </w:p>
        </w:tc>
        <w:tc>
          <w:tcPr>
            <w:tcW w:w="1860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-6207.86</w:t>
            </w:r>
          </w:p>
        </w:tc>
        <w:tc>
          <w:tcPr>
            <w:tcW w:w="1771" w:type="dxa"/>
            <w:vAlign w:val="center"/>
          </w:tcPr>
          <w:p w:rsidR="00785272" w:rsidRPr="00507900" w:rsidRDefault="00507900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-20708.24</w:t>
            </w:r>
          </w:p>
        </w:tc>
        <w:tc>
          <w:tcPr>
            <w:tcW w:w="1856" w:type="dxa"/>
            <w:vAlign w:val="center"/>
          </w:tcPr>
          <w:p w:rsidR="00785272" w:rsidRPr="0096247E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-16563.2</w:t>
            </w:r>
          </w:p>
        </w:tc>
      </w:tr>
      <w:tr w:rsidR="00785272" w:rsidRPr="00F90A14" w:rsidTr="00785272">
        <w:trPr>
          <w:trHeight w:val="407"/>
        </w:trPr>
        <w:tc>
          <w:tcPr>
            <w:tcW w:w="3397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>Electronic Kinetic Energy, eV</w:t>
            </w:r>
          </w:p>
        </w:tc>
        <w:tc>
          <w:tcPr>
            <w:tcW w:w="1860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6090.96</w:t>
            </w:r>
          </w:p>
        </w:tc>
        <w:tc>
          <w:tcPr>
            <w:tcW w:w="1771" w:type="dxa"/>
            <w:vAlign w:val="center"/>
          </w:tcPr>
          <w:p w:rsidR="00785272" w:rsidRPr="00507900" w:rsidRDefault="00507900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20429.19</w:t>
            </w:r>
          </w:p>
        </w:tc>
        <w:tc>
          <w:tcPr>
            <w:tcW w:w="1856" w:type="dxa"/>
            <w:vAlign w:val="center"/>
          </w:tcPr>
          <w:p w:rsidR="00785272" w:rsidRPr="0096247E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16345.7</w:t>
            </w:r>
          </w:p>
        </w:tc>
      </w:tr>
      <w:tr w:rsidR="00785272" w:rsidRPr="00F90A14" w:rsidTr="00785272">
        <w:trPr>
          <w:trHeight w:val="384"/>
        </w:trPr>
        <w:tc>
          <w:tcPr>
            <w:tcW w:w="3397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>The Virial (-V/T)</w:t>
            </w:r>
          </w:p>
        </w:tc>
        <w:tc>
          <w:tcPr>
            <w:tcW w:w="1860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95787F">
              <w:rPr>
                <w:rFonts w:asciiTheme="majorHAnsi" w:hAnsiTheme="majorHAnsi"/>
                <w:sz w:val="20"/>
                <w:szCs w:val="20"/>
                <w:lang w:val="en-US"/>
              </w:rPr>
              <w:t>2.0192</w:t>
            </w:r>
          </w:p>
        </w:tc>
        <w:tc>
          <w:tcPr>
            <w:tcW w:w="1771" w:type="dxa"/>
            <w:vAlign w:val="center"/>
          </w:tcPr>
          <w:p w:rsidR="00785272" w:rsidRPr="00F90A14" w:rsidRDefault="00507900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07900">
              <w:rPr>
                <w:rFonts w:asciiTheme="majorHAnsi" w:hAnsiTheme="majorHAnsi"/>
                <w:sz w:val="20"/>
                <w:szCs w:val="20"/>
                <w:lang w:val="en-US"/>
              </w:rPr>
              <w:t>2.0137</w:t>
            </w:r>
          </w:p>
        </w:tc>
        <w:tc>
          <w:tcPr>
            <w:tcW w:w="1856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4F6D66">
              <w:rPr>
                <w:rFonts w:asciiTheme="majorHAnsi" w:hAnsiTheme="majorHAnsi"/>
                <w:sz w:val="20"/>
                <w:szCs w:val="20"/>
                <w:lang w:val="en-US"/>
              </w:rPr>
              <w:t>2.0133</w:t>
            </w:r>
          </w:p>
        </w:tc>
      </w:tr>
      <w:tr w:rsidR="00785272" w:rsidRPr="00F963D0" w:rsidTr="00785272">
        <w:trPr>
          <w:trHeight w:val="407"/>
        </w:trPr>
        <w:tc>
          <w:tcPr>
            <w:tcW w:w="3397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>eK</w:t>
            </w:r>
            <w:proofErr w:type="spellEnd"/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>ee</w:t>
            </w:r>
            <w:proofErr w:type="spellEnd"/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>eN</w:t>
            </w:r>
            <w:proofErr w:type="spellEnd"/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Energy, eV</w:t>
            </w:r>
          </w:p>
        </w:tc>
        <w:tc>
          <w:tcPr>
            <w:tcW w:w="1860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-10090.87</w:t>
            </w:r>
          </w:p>
        </w:tc>
        <w:tc>
          <w:tcPr>
            <w:tcW w:w="1771" w:type="dxa"/>
            <w:vAlign w:val="center"/>
          </w:tcPr>
          <w:p w:rsidR="00785272" w:rsidRPr="00507900" w:rsidRDefault="00507900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-51617</w:t>
            </w:r>
          </w:p>
        </w:tc>
        <w:tc>
          <w:tcPr>
            <w:tcW w:w="1856" w:type="dxa"/>
            <w:vAlign w:val="center"/>
          </w:tcPr>
          <w:p w:rsidR="00785272" w:rsidRPr="004F6D66" w:rsidRDefault="00507900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</w:t>
            </w:r>
            <w:r w:rsidR="00785272">
              <w:rPr>
                <w:rFonts w:asciiTheme="majorHAnsi" w:hAnsiTheme="majorHAnsi"/>
                <w:sz w:val="20"/>
                <w:szCs w:val="20"/>
              </w:rPr>
              <w:t>37351.5</w:t>
            </w:r>
          </w:p>
        </w:tc>
      </w:tr>
      <w:tr w:rsidR="00785272" w:rsidRPr="00F90A14" w:rsidTr="00785272">
        <w:trPr>
          <w:trHeight w:val="384"/>
        </w:trPr>
        <w:tc>
          <w:tcPr>
            <w:tcW w:w="3397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>Nuclear Repulsion Energy, eV</w:t>
            </w:r>
          </w:p>
        </w:tc>
        <w:tc>
          <w:tcPr>
            <w:tcW w:w="1860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>3883.0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771" w:type="dxa"/>
            <w:vAlign w:val="center"/>
          </w:tcPr>
          <w:p w:rsidR="00785272" w:rsidRPr="00507900" w:rsidRDefault="00507900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30909.6</w:t>
            </w:r>
          </w:p>
        </w:tc>
        <w:tc>
          <w:tcPr>
            <w:tcW w:w="1856" w:type="dxa"/>
            <w:vAlign w:val="center"/>
          </w:tcPr>
          <w:p w:rsidR="00785272" w:rsidRPr="004F6D66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20788.3</w:t>
            </w:r>
          </w:p>
        </w:tc>
      </w:tr>
      <w:tr w:rsidR="00785272" w:rsidRPr="00F963D0" w:rsidTr="00785272">
        <w:trPr>
          <w:trHeight w:val="407"/>
        </w:trPr>
        <w:tc>
          <w:tcPr>
            <w:tcW w:w="3397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>RMS Gradient, kcal/</w:t>
            </w:r>
            <w:proofErr w:type="spellStart"/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>mol</w:t>
            </w:r>
            <w:proofErr w:type="spellEnd"/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>/</w:t>
            </w:r>
            <w:proofErr w:type="spellStart"/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>Ang</w:t>
            </w:r>
            <w:proofErr w:type="spellEnd"/>
          </w:p>
        </w:tc>
        <w:tc>
          <w:tcPr>
            <w:tcW w:w="1860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95787F">
              <w:rPr>
                <w:rFonts w:asciiTheme="majorHAnsi" w:hAnsiTheme="majorHAnsi"/>
                <w:sz w:val="20"/>
                <w:szCs w:val="20"/>
                <w:lang w:val="en-US"/>
              </w:rPr>
              <w:t>93.31</w:t>
            </w:r>
          </w:p>
        </w:tc>
        <w:tc>
          <w:tcPr>
            <w:tcW w:w="1771" w:type="dxa"/>
            <w:vAlign w:val="center"/>
          </w:tcPr>
          <w:p w:rsidR="00785272" w:rsidRPr="00F90A14" w:rsidRDefault="00507900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07900">
              <w:rPr>
                <w:rFonts w:asciiTheme="majorHAnsi" w:hAnsiTheme="majorHAnsi"/>
                <w:sz w:val="20"/>
                <w:szCs w:val="20"/>
                <w:lang w:val="en-US"/>
              </w:rPr>
              <w:t>76.5057781</w:t>
            </w:r>
          </w:p>
        </w:tc>
        <w:tc>
          <w:tcPr>
            <w:tcW w:w="1856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4F6D66">
              <w:rPr>
                <w:rFonts w:asciiTheme="majorHAnsi" w:hAnsiTheme="majorHAnsi"/>
                <w:sz w:val="20"/>
                <w:szCs w:val="20"/>
                <w:lang w:val="en-US"/>
              </w:rPr>
              <w:t>61.7</w:t>
            </w:r>
          </w:p>
        </w:tc>
      </w:tr>
      <w:tr w:rsidR="00785272" w:rsidRPr="00F90A14" w:rsidTr="00785272">
        <w:trPr>
          <w:trHeight w:val="384"/>
        </w:trPr>
        <w:tc>
          <w:tcPr>
            <w:tcW w:w="3397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>MP2 Correlation Energy, eV</w:t>
            </w:r>
          </w:p>
        </w:tc>
        <w:tc>
          <w:tcPr>
            <w:tcW w:w="1860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-46.25</w:t>
            </w:r>
          </w:p>
        </w:tc>
        <w:tc>
          <w:tcPr>
            <w:tcW w:w="1771" w:type="dxa"/>
            <w:vAlign w:val="center"/>
          </w:tcPr>
          <w:p w:rsidR="00785272" w:rsidRPr="00507900" w:rsidRDefault="00507900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-147.7</w:t>
            </w:r>
          </w:p>
        </w:tc>
        <w:tc>
          <w:tcPr>
            <w:tcW w:w="1856" w:type="dxa"/>
            <w:vAlign w:val="center"/>
          </w:tcPr>
          <w:p w:rsidR="00785272" w:rsidRPr="004F6D66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-110.1</w:t>
            </w:r>
          </w:p>
        </w:tc>
      </w:tr>
      <w:tr w:rsidR="00785272" w:rsidRPr="00F963D0" w:rsidTr="00785272">
        <w:trPr>
          <w:trHeight w:val="384"/>
        </w:trPr>
        <w:tc>
          <w:tcPr>
            <w:tcW w:w="3397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>Total Energy (with MP2 energy) , eV</w:t>
            </w:r>
          </w:p>
        </w:tc>
        <w:tc>
          <w:tcPr>
            <w:tcW w:w="1860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-6254.12</w:t>
            </w:r>
          </w:p>
        </w:tc>
        <w:tc>
          <w:tcPr>
            <w:tcW w:w="1771" w:type="dxa"/>
            <w:vAlign w:val="center"/>
          </w:tcPr>
          <w:p w:rsidR="00785272" w:rsidRPr="00507900" w:rsidRDefault="00507900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-20855.9</w:t>
            </w:r>
          </w:p>
        </w:tc>
        <w:tc>
          <w:tcPr>
            <w:tcW w:w="1856" w:type="dxa"/>
            <w:vAlign w:val="center"/>
          </w:tcPr>
          <w:p w:rsidR="00785272" w:rsidRPr="004F6D66" w:rsidRDefault="00507900" w:rsidP="00BF3CD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</w:t>
            </w:r>
            <w:r w:rsidR="00785272">
              <w:rPr>
                <w:rFonts w:asciiTheme="majorHAnsi" w:hAnsiTheme="majorHAnsi"/>
                <w:sz w:val="20"/>
                <w:szCs w:val="20"/>
              </w:rPr>
              <w:t>16673.3</w:t>
            </w:r>
          </w:p>
        </w:tc>
      </w:tr>
      <w:tr w:rsidR="00785272" w:rsidRPr="00E40F1E" w:rsidTr="00785272">
        <w:trPr>
          <w:trHeight w:val="384"/>
        </w:trPr>
        <w:tc>
          <w:tcPr>
            <w:tcW w:w="3397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>Occupied and Virtual Orbitals in MP2</w:t>
            </w:r>
          </w:p>
        </w:tc>
        <w:tc>
          <w:tcPr>
            <w:tcW w:w="1860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95787F">
              <w:rPr>
                <w:rFonts w:asciiTheme="majorHAnsi" w:hAnsiTheme="majorHAnsi"/>
                <w:sz w:val="20"/>
                <w:szCs w:val="20"/>
                <w:lang w:val="en-US"/>
              </w:rPr>
              <w:t>18,  72</w:t>
            </w:r>
          </w:p>
        </w:tc>
        <w:tc>
          <w:tcPr>
            <w:tcW w:w="1771" w:type="dxa"/>
            <w:vAlign w:val="center"/>
          </w:tcPr>
          <w:p w:rsidR="00785272" w:rsidRPr="00F90A14" w:rsidRDefault="00507900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07900">
              <w:rPr>
                <w:rFonts w:asciiTheme="majorHAnsi" w:hAnsiTheme="majorHAnsi"/>
                <w:sz w:val="20"/>
                <w:szCs w:val="20"/>
                <w:lang w:val="en-US"/>
              </w:rPr>
              <w:t>60,  240</w:t>
            </w:r>
          </w:p>
        </w:tc>
        <w:tc>
          <w:tcPr>
            <w:tcW w:w="1856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4F6D66">
              <w:rPr>
                <w:rFonts w:asciiTheme="majorHAnsi" w:hAnsiTheme="majorHAnsi"/>
                <w:sz w:val="20"/>
                <w:szCs w:val="20"/>
                <w:lang w:val="en-US"/>
              </w:rPr>
              <w:t>48,  192</w:t>
            </w:r>
          </w:p>
        </w:tc>
      </w:tr>
      <w:tr w:rsidR="00785272" w:rsidRPr="00F90A14" w:rsidTr="00785272">
        <w:trPr>
          <w:trHeight w:val="384"/>
        </w:trPr>
        <w:tc>
          <w:tcPr>
            <w:tcW w:w="3397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>Dipole Moment X</w:t>
            </w:r>
          </w:p>
        </w:tc>
        <w:tc>
          <w:tcPr>
            <w:tcW w:w="1860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95787F">
              <w:rPr>
                <w:rFonts w:asciiTheme="majorHAnsi" w:hAnsiTheme="majorHAnsi"/>
                <w:sz w:val="20"/>
                <w:szCs w:val="20"/>
                <w:lang w:val="en-US"/>
              </w:rPr>
              <w:t>0.0158</w:t>
            </w:r>
          </w:p>
        </w:tc>
        <w:tc>
          <w:tcPr>
            <w:tcW w:w="1771" w:type="dxa"/>
            <w:vAlign w:val="center"/>
          </w:tcPr>
          <w:p w:rsidR="00785272" w:rsidRPr="00F90A14" w:rsidRDefault="00507900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07900">
              <w:rPr>
                <w:rFonts w:asciiTheme="majorHAnsi" w:hAnsiTheme="majorHAnsi"/>
                <w:sz w:val="20"/>
                <w:szCs w:val="20"/>
                <w:lang w:val="en-US"/>
              </w:rPr>
              <w:t>-0.8846</w:t>
            </w:r>
          </w:p>
        </w:tc>
        <w:tc>
          <w:tcPr>
            <w:tcW w:w="1856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4F6D66">
              <w:rPr>
                <w:rFonts w:asciiTheme="majorHAnsi" w:hAnsiTheme="majorHAnsi"/>
                <w:sz w:val="20"/>
                <w:szCs w:val="20"/>
                <w:lang w:val="en-US"/>
              </w:rPr>
              <w:t>0.8044</w:t>
            </w:r>
          </w:p>
        </w:tc>
      </w:tr>
      <w:tr w:rsidR="00785272" w:rsidRPr="00F90A14" w:rsidTr="00785272">
        <w:trPr>
          <w:trHeight w:val="384"/>
        </w:trPr>
        <w:tc>
          <w:tcPr>
            <w:tcW w:w="3397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>Dipole Moment Y</w:t>
            </w:r>
          </w:p>
        </w:tc>
        <w:tc>
          <w:tcPr>
            <w:tcW w:w="1860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95787F">
              <w:rPr>
                <w:rFonts w:asciiTheme="majorHAnsi" w:hAnsiTheme="majorHAnsi"/>
                <w:sz w:val="20"/>
                <w:szCs w:val="20"/>
                <w:lang w:val="en-US"/>
              </w:rPr>
              <w:t>0.0181</w:t>
            </w:r>
          </w:p>
        </w:tc>
        <w:tc>
          <w:tcPr>
            <w:tcW w:w="1771" w:type="dxa"/>
            <w:vAlign w:val="center"/>
          </w:tcPr>
          <w:p w:rsidR="00785272" w:rsidRPr="00F90A14" w:rsidRDefault="00507900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07900">
              <w:rPr>
                <w:rFonts w:asciiTheme="majorHAnsi" w:hAnsiTheme="majorHAnsi"/>
                <w:sz w:val="20"/>
                <w:szCs w:val="20"/>
                <w:lang w:val="en-US"/>
              </w:rPr>
              <w:t>-0.4331</w:t>
            </w:r>
          </w:p>
        </w:tc>
        <w:tc>
          <w:tcPr>
            <w:tcW w:w="1856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4F6D66">
              <w:rPr>
                <w:rFonts w:asciiTheme="majorHAnsi" w:hAnsiTheme="majorHAnsi"/>
                <w:sz w:val="20"/>
                <w:szCs w:val="20"/>
                <w:lang w:val="en-US"/>
              </w:rPr>
              <w:t>-0.6962</w:t>
            </w:r>
          </w:p>
        </w:tc>
      </w:tr>
      <w:tr w:rsidR="00785272" w:rsidRPr="00F90A14" w:rsidTr="00785272">
        <w:trPr>
          <w:trHeight w:val="384"/>
        </w:trPr>
        <w:tc>
          <w:tcPr>
            <w:tcW w:w="3397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>Dipole Moment Z</w:t>
            </w:r>
          </w:p>
        </w:tc>
        <w:tc>
          <w:tcPr>
            <w:tcW w:w="1860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95787F">
              <w:rPr>
                <w:rFonts w:asciiTheme="majorHAnsi" w:hAnsiTheme="majorHAnsi"/>
                <w:sz w:val="20"/>
                <w:szCs w:val="20"/>
                <w:lang w:val="en-US"/>
              </w:rPr>
              <w:t>-0.0069</w:t>
            </w:r>
          </w:p>
        </w:tc>
        <w:tc>
          <w:tcPr>
            <w:tcW w:w="1771" w:type="dxa"/>
            <w:vAlign w:val="center"/>
          </w:tcPr>
          <w:p w:rsidR="00785272" w:rsidRPr="00F90A14" w:rsidRDefault="00507900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07900">
              <w:rPr>
                <w:rFonts w:asciiTheme="majorHAnsi" w:hAnsiTheme="majorHAnsi"/>
                <w:sz w:val="20"/>
                <w:szCs w:val="20"/>
                <w:lang w:val="en-US"/>
              </w:rPr>
              <w:t>0.0193</w:t>
            </w:r>
          </w:p>
        </w:tc>
        <w:tc>
          <w:tcPr>
            <w:tcW w:w="1856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4F6D66">
              <w:rPr>
                <w:rFonts w:asciiTheme="majorHAnsi" w:hAnsiTheme="majorHAnsi"/>
                <w:sz w:val="20"/>
                <w:szCs w:val="20"/>
                <w:lang w:val="en-US"/>
              </w:rPr>
              <w:t>0.5823</w:t>
            </w:r>
          </w:p>
        </w:tc>
      </w:tr>
      <w:tr w:rsidR="00785272" w:rsidRPr="00F90A14" w:rsidTr="00785272">
        <w:trPr>
          <w:trHeight w:val="384"/>
        </w:trPr>
        <w:tc>
          <w:tcPr>
            <w:tcW w:w="3397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Dipole Moment </w:t>
            </w:r>
            <w:proofErr w:type="spellStart"/>
            <w:r w:rsidRPr="00F90A14">
              <w:rPr>
                <w:rFonts w:asciiTheme="majorHAnsi" w:hAnsiTheme="majorHAnsi"/>
                <w:sz w:val="20"/>
                <w:szCs w:val="20"/>
                <w:lang w:val="en-US"/>
              </w:rPr>
              <w:t>Ttl</w:t>
            </w:r>
            <w:proofErr w:type="spellEnd"/>
          </w:p>
        </w:tc>
        <w:tc>
          <w:tcPr>
            <w:tcW w:w="1860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95787F">
              <w:rPr>
                <w:rFonts w:asciiTheme="majorHAnsi" w:hAnsiTheme="majorHAnsi"/>
                <w:sz w:val="20"/>
                <w:szCs w:val="20"/>
                <w:lang w:val="en-US"/>
              </w:rPr>
              <w:t>0.0250</w:t>
            </w:r>
          </w:p>
        </w:tc>
        <w:tc>
          <w:tcPr>
            <w:tcW w:w="1771" w:type="dxa"/>
            <w:vAlign w:val="center"/>
          </w:tcPr>
          <w:p w:rsidR="00785272" w:rsidRPr="00F90A14" w:rsidRDefault="00507900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07900">
              <w:rPr>
                <w:rFonts w:asciiTheme="majorHAnsi" w:hAnsiTheme="majorHAnsi"/>
                <w:sz w:val="20"/>
                <w:szCs w:val="20"/>
                <w:lang w:val="en-US"/>
              </w:rPr>
              <w:t>0.9851</w:t>
            </w:r>
            <w:bookmarkStart w:id="0" w:name="_GoBack"/>
            <w:bookmarkEnd w:id="0"/>
          </w:p>
        </w:tc>
        <w:tc>
          <w:tcPr>
            <w:tcW w:w="1856" w:type="dxa"/>
            <w:vAlign w:val="center"/>
          </w:tcPr>
          <w:p w:rsidR="00785272" w:rsidRPr="00F90A14" w:rsidRDefault="00785272" w:rsidP="00BF3CDA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4F6D66">
              <w:rPr>
                <w:rFonts w:asciiTheme="majorHAnsi" w:hAnsiTheme="majorHAnsi"/>
                <w:sz w:val="20"/>
                <w:szCs w:val="20"/>
                <w:lang w:val="en-US"/>
              </w:rPr>
              <w:t>1.2128</w:t>
            </w:r>
          </w:p>
        </w:tc>
      </w:tr>
    </w:tbl>
    <w:p w:rsidR="00EC22B8" w:rsidRDefault="00EC22B8" w:rsidP="00D642F1">
      <w:pPr>
        <w:jc w:val="both"/>
      </w:pPr>
    </w:p>
    <w:p w:rsidR="00F80654" w:rsidRDefault="00F80654" w:rsidP="00101D3F"/>
    <w:p w:rsidR="00101D3F" w:rsidRDefault="00AC5263" w:rsidP="00101D3F">
      <w:r>
        <w:t>Построим электронный спек</w:t>
      </w:r>
      <w:r w:rsidR="00101D3F">
        <w:t xml:space="preserve">тр используя полуэмпирический метод </w:t>
      </w:r>
      <w:r w:rsidR="00101D3F">
        <w:rPr>
          <w:lang w:val="en-US"/>
        </w:rPr>
        <w:t>ZINDO</w:t>
      </w:r>
      <w:r w:rsidR="00101D3F" w:rsidRPr="00101D3F">
        <w:t>/</w:t>
      </w:r>
      <w:r w:rsidR="00101D3F">
        <w:rPr>
          <w:lang w:val="en-US"/>
        </w:rPr>
        <w:t>S</w:t>
      </w:r>
      <w:r w:rsidR="00101D3F">
        <w:t>-CI</w:t>
      </w:r>
      <w:r w:rsidR="00F80654">
        <w:t xml:space="preserve"> на основе Хартри - Фока</w:t>
      </w:r>
      <w:r w:rsidR="00101D3F">
        <w:t>.</w:t>
      </w:r>
      <w:r w:rsidR="00F80654">
        <w:t xml:space="preserve"> Данный метод успешно прогнозирует оптические свойства систем, содержащих атомы </w:t>
      </w:r>
      <w:r w:rsidR="00F80654">
        <w:rPr>
          <w:lang w:val="en-US"/>
        </w:rPr>
        <w:t>H</w:t>
      </w:r>
      <w:r w:rsidR="00F80654" w:rsidRPr="00F80654">
        <w:t xml:space="preserve">, </w:t>
      </w:r>
      <w:r w:rsidR="00F80654">
        <w:rPr>
          <w:lang w:val="en-US"/>
        </w:rPr>
        <w:t>C</w:t>
      </w:r>
      <w:r w:rsidR="00F80654" w:rsidRPr="00F80654">
        <w:t xml:space="preserve">, </w:t>
      </w:r>
      <w:r w:rsidR="00F80654">
        <w:rPr>
          <w:lang w:val="en-US"/>
        </w:rPr>
        <w:t>N</w:t>
      </w:r>
      <w:r w:rsidR="00F80654">
        <w:t xml:space="preserve"> и </w:t>
      </w:r>
      <w:r w:rsidR="00F80654">
        <w:rPr>
          <w:lang w:val="en-US"/>
        </w:rPr>
        <w:t>O</w:t>
      </w:r>
      <w:r w:rsidR="00F80654" w:rsidRPr="00F80654">
        <w:t>. Он также был подтвержден в недавних исследованиях оптических свойств полиароматических углеводородных соединений и графена</w:t>
      </w:r>
      <w:r w:rsidR="00F80654">
        <w:t xml:space="preserve"> </w:t>
      </w:r>
      <w:r w:rsidR="00F80654" w:rsidRPr="00F80654">
        <w:t>[</w:t>
      </w:r>
      <w:r w:rsidR="00AC7AAA" w:rsidRPr="00AC7AAA">
        <w:t>3</w:t>
      </w:r>
      <w:r w:rsidR="00F80654" w:rsidRPr="00F80654">
        <w:t>].</w:t>
      </w:r>
      <w:r w:rsidR="00101D3F">
        <w:t xml:space="preserve"> </w:t>
      </w:r>
    </w:p>
    <w:p w:rsidR="007262FB" w:rsidRDefault="007262FB" w:rsidP="00101D3F">
      <w:r>
        <w:t>Ниже представлены электронные спектры (Сила осциллятора – Длина волны (нм)).</w:t>
      </w:r>
    </w:p>
    <w:p w:rsidR="005A721B" w:rsidRPr="005A721B" w:rsidRDefault="005A721B" w:rsidP="00101D3F">
      <w:r w:rsidRPr="005A721B">
        <w:t>Сила осциллятора — безразмерная величина, определяющая вероятность переходов между энергетическими уровнями в квантовых (атомных, молекулярных, ядерных) системах. Она представляет собой отношение энергии излучателя к энергии гармонического осциллятора того же масштаба</w:t>
      </w:r>
      <w:r>
        <w:t>.</w:t>
      </w:r>
    </w:p>
    <w:p w:rsidR="00D868D7" w:rsidRDefault="00101D3F" w:rsidP="00D868D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40250" cy="2743200"/>
            <wp:effectExtent l="0" t="0" r="0" b="0"/>
            <wp:docPr id="1" name="Рисунок 1" descr="C:\Users\Genchik\AppData\Local\Microsoft\Windows\INetCache\Content.Word\uv graph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Genchik\AppData\Local\Microsoft\Windows\INetCache\Content.Word\uv graphe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2B8" w:rsidRDefault="00D868D7" w:rsidP="00D868D7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</w:t>
      </w:r>
      <w:r>
        <w:rPr>
          <w:lang w:val="en-US"/>
        </w:rPr>
        <w:t>UV-</w:t>
      </w:r>
      <w:r>
        <w:t>спектр</w:t>
      </w:r>
      <w:r>
        <w:rPr>
          <w:noProof/>
        </w:rPr>
        <w:t xml:space="preserve"> графена.</w:t>
      </w:r>
    </w:p>
    <w:p w:rsidR="00D868D7" w:rsidRDefault="00507900" w:rsidP="00D868D7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65pt;height:205.05pt;mso-position-horizontal:absolute;mso-position-horizontal-relative:text;mso-position-vertical:absolute;mso-position-vertical-relative:text;mso-width-relative:page;mso-height-relative:page">
            <v:imagedata r:id="rId10" o:title="uv"/>
          </v:shape>
        </w:pict>
      </w:r>
    </w:p>
    <w:p w:rsidR="00D868D7" w:rsidRDefault="00D868D7" w:rsidP="00D868D7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. </w:t>
      </w:r>
      <w:r w:rsidRPr="00CA54DD">
        <w:t xml:space="preserve">UV-спектр </w:t>
      </w:r>
      <w:r>
        <w:t>фа</w:t>
      </w:r>
      <w:r w:rsidRPr="00CA54DD">
        <w:t>графена.</w:t>
      </w:r>
    </w:p>
    <w:p w:rsidR="00D868D7" w:rsidRDefault="00507900" w:rsidP="00D868D7">
      <w:pPr>
        <w:keepNext/>
        <w:jc w:val="center"/>
      </w:pPr>
      <w:r>
        <w:pict>
          <v:shape id="_x0000_i1026" type="#_x0000_t75" style="width:357.65pt;height:3in;mso-position-horizontal:absolute;mso-position-horizontal-relative:text;mso-position-vertical:absolute;mso-position-vertical-relative:text;mso-width-relative:page;mso-height-relative:page">
            <v:imagedata r:id="rId11" o:title="1"/>
          </v:shape>
        </w:pict>
      </w:r>
    </w:p>
    <w:p w:rsidR="00AC5263" w:rsidRDefault="00D868D7" w:rsidP="00D868D7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UV-спектр новой структуры 1.</w:t>
      </w:r>
    </w:p>
    <w:p w:rsidR="00F80654" w:rsidRDefault="00F80654" w:rsidP="00F80654">
      <w:r>
        <w:lastRenderedPageBreak/>
        <w:t>Литература.</w:t>
      </w:r>
    </w:p>
    <w:p w:rsidR="007262FB" w:rsidRDefault="007262FB" w:rsidP="007262FB">
      <w:pPr>
        <w:pStyle w:val="a6"/>
        <w:numPr>
          <w:ilvl w:val="0"/>
          <w:numId w:val="2"/>
        </w:numPr>
        <w:rPr>
          <w:lang w:val="en-US"/>
        </w:rPr>
      </w:pPr>
      <w:r w:rsidRPr="007262FB">
        <w:rPr>
          <w:lang w:val="en-US"/>
        </w:rPr>
        <w:t xml:space="preserve">Burke K., </w:t>
      </w:r>
      <w:proofErr w:type="spellStart"/>
      <w:r w:rsidRPr="007262FB">
        <w:rPr>
          <w:lang w:val="en-US"/>
        </w:rPr>
        <w:t>Werschnik</w:t>
      </w:r>
      <w:proofErr w:type="spellEnd"/>
      <w:r w:rsidRPr="007262FB">
        <w:rPr>
          <w:lang w:val="en-US"/>
        </w:rPr>
        <w:t xml:space="preserve"> J., Gross E. K. U. Time-dependent density functional theory: Past, present, and future. — J. Chem. Phys. 123, 062206 (2005). OAI: arXiv.org: </w:t>
      </w:r>
      <w:proofErr w:type="spellStart"/>
      <w:r w:rsidRPr="007262FB">
        <w:rPr>
          <w:lang w:val="en-US"/>
        </w:rPr>
        <w:t>cond</w:t>
      </w:r>
      <w:proofErr w:type="spellEnd"/>
      <w:r w:rsidRPr="007262FB">
        <w:rPr>
          <w:lang w:val="en-US"/>
        </w:rPr>
        <w:t>-mat/0410362</w:t>
      </w:r>
    </w:p>
    <w:p w:rsidR="00AC7AAA" w:rsidRPr="00AC7AAA" w:rsidRDefault="00AC7AAA" w:rsidP="00AC7AAA">
      <w:pPr>
        <w:pStyle w:val="a6"/>
        <w:numPr>
          <w:ilvl w:val="0"/>
          <w:numId w:val="2"/>
        </w:numPr>
      </w:pPr>
      <w:proofErr w:type="spellStart"/>
      <w:r w:rsidRPr="00AC7AAA">
        <w:t>Слэтер</w:t>
      </w:r>
      <w:proofErr w:type="spellEnd"/>
      <w:r w:rsidRPr="00AC7AAA">
        <w:t xml:space="preserve"> Дж. Методы самосогласованного поля для молекул и твердых тел / Пер. с англ. — М.: Мир</w:t>
      </w:r>
    </w:p>
    <w:p w:rsidR="00F80654" w:rsidRPr="00F80654" w:rsidRDefault="00F80654" w:rsidP="00F80654">
      <w:pPr>
        <w:pStyle w:val="a6"/>
        <w:numPr>
          <w:ilvl w:val="0"/>
          <w:numId w:val="2"/>
        </w:numPr>
        <w:rPr>
          <w:lang w:val="en-US"/>
        </w:rPr>
      </w:pPr>
      <w:r w:rsidRPr="00F80654">
        <w:rPr>
          <w:lang w:val="en-US"/>
        </w:rPr>
        <w:t>J. O. Ona-</w:t>
      </w:r>
      <w:proofErr w:type="spellStart"/>
      <w:r w:rsidRPr="00F80654">
        <w:rPr>
          <w:lang w:val="en-US"/>
        </w:rPr>
        <w:t>Ruales</w:t>
      </w:r>
      <w:proofErr w:type="spellEnd"/>
      <w:r w:rsidRPr="00F80654">
        <w:rPr>
          <w:lang w:val="en-US"/>
        </w:rPr>
        <w:t xml:space="preserve"> and Y. Ruiz-Morales, ˜ J. Phys. Chem. A, 2014, 118, 5212–5227</w:t>
      </w:r>
    </w:p>
    <w:sectPr w:rsidR="00F80654" w:rsidRPr="00F80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634C4"/>
    <w:multiLevelType w:val="hybridMultilevel"/>
    <w:tmpl w:val="90208766"/>
    <w:lvl w:ilvl="0" w:tplc="F8DE1D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14105"/>
    <w:multiLevelType w:val="hybridMultilevel"/>
    <w:tmpl w:val="0F50C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A1"/>
    <w:rsid w:val="00001AF0"/>
    <w:rsid w:val="00001BA9"/>
    <w:rsid w:val="0002789E"/>
    <w:rsid w:val="00101D3F"/>
    <w:rsid w:val="00157059"/>
    <w:rsid w:val="00231F9F"/>
    <w:rsid w:val="002A4B52"/>
    <w:rsid w:val="00302468"/>
    <w:rsid w:val="00337FC8"/>
    <w:rsid w:val="0036499B"/>
    <w:rsid w:val="003A12CC"/>
    <w:rsid w:val="00410FB2"/>
    <w:rsid w:val="00451953"/>
    <w:rsid w:val="00465612"/>
    <w:rsid w:val="004F6D66"/>
    <w:rsid w:val="00507900"/>
    <w:rsid w:val="005A721B"/>
    <w:rsid w:val="00606C93"/>
    <w:rsid w:val="00687F21"/>
    <w:rsid w:val="006C09DA"/>
    <w:rsid w:val="006C4EB9"/>
    <w:rsid w:val="007262FB"/>
    <w:rsid w:val="00747184"/>
    <w:rsid w:val="00785272"/>
    <w:rsid w:val="008E00E5"/>
    <w:rsid w:val="00924B26"/>
    <w:rsid w:val="0095787F"/>
    <w:rsid w:val="0096247E"/>
    <w:rsid w:val="009C1534"/>
    <w:rsid w:val="00A0651D"/>
    <w:rsid w:val="00A33C42"/>
    <w:rsid w:val="00AB1EBF"/>
    <w:rsid w:val="00AC5263"/>
    <w:rsid w:val="00AC7AAA"/>
    <w:rsid w:val="00AE1B28"/>
    <w:rsid w:val="00AE4BF9"/>
    <w:rsid w:val="00AE4C12"/>
    <w:rsid w:val="00AF1A7F"/>
    <w:rsid w:val="00B12923"/>
    <w:rsid w:val="00BD56A1"/>
    <w:rsid w:val="00BF3CDA"/>
    <w:rsid w:val="00C90D2B"/>
    <w:rsid w:val="00CA5612"/>
    <w:rsid w:val="00CB53FA"/>
    <w:rsid w:val="00CD6600"/>
    <w:rsid w:val="00CE0966"/>
    <w:rsid w:val="00D35F9E"/>
    <w:rsid w:val="00D642F1"/>
    <w:rsid w:val="00D868D7"/>
    <w:rsid w:val="00D912FF"/>
    <w:rsid w:val="00D93229"/>
    <w:rsid w:val="00DF3D4E"/>
    <w:rsid w:val="00E176DC"/>
    <w:rsid w:val="00E40F1E"/>
    <w:rsid w:val="00EC22B8"/>
    <w:rsid w:val="00F64925"/>
    <w:rsid w:val="00F80654"/>
    <w:rsid w:val="00F90A14"/>
    <w:rsid w:val="00F963D0"/>
    <w:rsid w:val="00FC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0F30A-9145-499C-93EA-C1BF563B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612"/>
    <w:rPr>
      <w:color w:val="808080"/>
    </w:rPr>
  </w:style>
  <w:style w:type="table" w:styleId="a4">
    <w:name w:val="Table Grid"/>
    <w:basedOn w:val="a1"/>
    <w:uiPriority w:val="39"/>
    <w:rsid w:val="00157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F3D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10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2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7817</TotalTime>
  <Pages>5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Genchik</dc:creator>
  <cp:keywords/>
  <dc:description/>
  <cp:lastModifiedBy>Genchik</cp:lastModifiedBy>
  <cp:revision>22</cp:revision>
  <dcterms:created xsi:type="dcterms:W3CDTF">2017-04-30T18:08:00Z</dcterms:created>
  <dcterms:modified xsi:type="dcterms:W3CDTF">2017-05-11T06:50:00Z</dcterms:modified>
</cp:coreProperties>
</file>