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B3A5B"/>
          <w:sz w:val="38"/>
          <w:szCs w:val="38"/>
        </w:rPr>
        <w:t xml:space="preserve">DoD Zero Trust Reference Architecture</w:t>
      </w:r>
    </w:p>
    <w:p>
      <w:pPr>
        <w:spacing w:after="120"/>
        <w:jc w:val="center"/>
      </w:pPr>
      <w:r>
        <w:rPr>
          <w:rFonts w:ascii="Calibri" w:cs="Calibri" w:eastAsia="Calibri" w:hAnsi="Calibri"/>
          <w:b/>
          <w:bCs/>
          <w:sz w:val="28"/>
          <w:szCs w:val="28"/>
        </w:rPr>
        <w:t xml:space="preserve">Pre-Interview Questionnaire</w:t>
      </w:r>
    </w:p>
    <w:p>
      <w:pPr>
        <w:spacing w:after="360"/>
        <w:jc w:val="center"/>
      </w:pPr>
      <w:r>
        <w:rPr>
          <w:rFonts w:ascii="Calibri" w:cs="Calibri" w:eastAsia="Calibri" w:hAnsi="Calibri"/>
          <w:i/>
          <w:iCs/>
          <w:color w:val="555555"/>
          <w:sz w:val="22"/>
          <w:szCs w:val="22"/>
        </w:rPr>
        <w:t xml:space="preserve">Please complete and return with requested artifacts prior to your scheduled interview.</w:t>
      </w:r>
    </w:p>
    <w:p>
      <w:pPr>
        <w:pStyle w:val="Heading2"/>
        <w:spacing w:after="100" w:before="220"/>
      </w:pPr>
      <w:r>
        <w:rPr>
          <w:rFonts w:ascii="Calibri" w:cs="Calibri" w:eastAsia="Calibri" w:hAnsi="Calibri"/>
          <w:b/>
          <w:bCs/>
          <w:color w:val="222222"/>
          <w:sz w:val="26"/>
          <w:szCs w:val="26"/>
        </w:rPr>
        <w:t xml:space="preserve">How to use this questionnaire</w:t>
      </w:r>
    </w:p>
    <w:p>
      <w:pPr>
        <w:spacing w:after="120"/>
      </w:pPr>
      <w:r>
        <w:rPr>
          <w:rFonts w:ascii="Calibri" w:cs="Calibri" w:eastAsia="Calibri" w:hAnsi="Calibri"/>
          <w:sz w:val="22"/>
          <w:szCs w:val="22"/>
        </w:rPr>
        <w:t xml:space="preserve">This questionnaire gathers baseline information about your Zero Trust maturity against the DoD Zero Trust Reference Architecture. Completing it in advance allows us to use interview time for clarification and deeper discussion rather than initial discovery.</w:t>
      </w:r>
    </w:p>
    <w:p>
      <w:pPr>
        <w:spacing w:after="120"/>
      </w:pPr>
      <w:r>
        <w:rPr>
          <w:rFonts w:ascii="Calibri" w:cs="Calibri" w:eastAsia="Calibri" w:hAnsi="Calibri"/>
          <w:sz w:val="22"/>
          <w:szCs w:val="22"/>
        </w:rPr>
        <w:t xml:space="preserve">The italicized prompts under each question are there to help you think through what to include - you don't need to answer each one individually, but try to address as many as apply. Reference specific policies, tools, or processes by name where you can - this helps us connect your answers to evidence.</w:t>
      </w:r>
    </w:p>
    <w:p>
      <w:pPr>
        <w:pStyle w:val="Heading2"/>
        <w:spacing w:after="100" w:before="220"/>
      </w:pPr>
      <w:r>
        <w:rPr>
          <w:rFonts w:ascii="Calibri" w:cs="Calibri" w:eastAsia="Calibri" w:hAnsi="Calibri"/>
          <w:b/>
          <w:bCs/>
          <w:color w:val="222222"/>
          <w:sz w:val="26"/>
          <w:szCs w:val="26"/>
        </w:rPr>
        <w:t xml:space="preserve">The DoD ZT Reference Architecture structure</w:t>
      </w:r>
    </w:p>
    <w:p>
      <w:pPr>
        <w:spacing w:after="120"/>
      </w:pPr>
      <w:r>
        <w:rPr>
          <w:rFonts w:ascii="Calibri" w:cs="Calibri" w:eastAsia="Calibri" w:hAnsi="Calibri"/>
          <w:sz w:val="22"/>
          <w:szCs w:val="22"/>
        </w:rPr>
        <w:t xml:space="preserve">The DoD Zero Trust Reference Architecture consists of 7 pillars implemented across two phases:</w:t>
      </w:r>
    </w:p>
    <w:p>
      <w:pPr>
        <w:pStyle w:val="ListParagraph"/>
        <w:numPr>
          <w:ilvl w:val="0"/>
          <w:numId w:val="2"/>
        </w:numPr>
        <w:spacing w:after="60"/>
      </w:pPr>
      <w:r>
        <w:rPr>
          <w:rFonts w:ascii="Calibri" w:cs="Calibri" w:eastAsia="Calibri" w:hAnsi="Calibri"/>
          <w:sz w:val="22"/>
          <w:szCs w:val="22"/>
        </w:rPr>
        <w:t xml:space="preserve">Target phase - foundational ZT capabilities expected by FY27 (45 activities)</w:t>
      </w:r>
    </w:p>
    <w:p>
      <w:pPr>
        <w:pStyle w:val="ListParagraph"/>
        <w:numPr>
          <w:ilvl w:val="0"/>
          <w:numId w:val="2"/>
        </w:numPr>
        <w:spacing w:after="60"/>
      </w:pPr>
      <w:r>
        <w:rPr>
          <w:rFonts w:ascii="Calibri" w:cs="Calibri" w:eastAsia="Calibri" w:hAnsi="Calibri"/>
          <w:sz w:val="22"/>
          <w:szCs w:val="22"/>
        </w:rPr>
        <w:t xml:space="preserve">Advanced phase - mature, integrated, continuously adaptive ZT (107 activities)</w:t>
      </w:r>
    </w:p>
    <w:p>
      <w:pPr>
        <w:pStyle w:val="Heading2"/>
        <w:spacing w:after="100" w:before="220"/>
      </w:pPr>
      <w:r>
        <w:rPr>
          <w:rFonts w:ascii="Calibri" w:cs="Calibri" w:eastAsia="Calibri" w:hAnsi="Calibri"/>
          <w:b/>
          <w:bCs/>
          <w:color w:val="222222"/>
          <w:sz w:val="26"/>
          <w:szCs w:val="26"/>
        </w:rPr>
        <w:t xml:space="preserve">Pillars</w:t>
      </w:r>
    </w:p>
    <w:p>
      <w:pPr>
        <w:spacing w:after="120"/>
      </w:pPr>
      <w:r>
        <w:rPr>
          <w:rFonts w:ascii="Calibri" w:cs="Calibri" w:eastAsia="Calibri" w:hAnsi="Calibri"/>
          <w:sz w:val="22"/>
          <w:szCs w:val="22"/>
        </w:rPr>
        <w:t xml:space="preserve">• User · Device · Network/Environment · Application/Workload · Data · Visibility &amp; Analytics · Automation &amp; Orchestration</w:t>
      </w:r>
    </w:p>
    <w:p>
      <w:pPr>
        <w:pStyle w:val="Heading2"/>
        <w:spacing w:after="100" w:before="220"/>
      </w:pPr>
      <w:r>
        <w:rPr>
          <w:rFonts w:ascii="Calibri" w:cs="Calibri" w:eastAsia="Calibri" w:hAnsi="Calibri"/>
          <w:b/>
          <w:bCs/>
          <w:color w:val="222222"/>
          <w:sz w:val="26"/>
          <w:szCs w:val="26"/>
        </w:rPr>
        <w:t xml:space="preserve">DoD-specific context</w:t>
      </w:r>
    </w:p>
    <w:p>
      <w:pPr>
        <w:spacing w:after="120"/>
      </w:pPr>
      <w:r>
        <w:rPr>
          <w:rFonts w:ascii="Calibri" w:cs="Calibri" w:eastAsia="Calibri" w:hAnsi="Calibri"/>
          <w:sz w:val="22"/>
          <w:szCs w:val="22"/>
        </w:rPr>
        <w:t xml:space="preserve">Questions assume CAC/PIV as primary credential, mission partner federation considerations, classified vs. unclassified vs. CUI data handling, DISA STIG enforcement, and ICAM as the identity management framework. If you're a defense contractor rather than a DoD component, answer as it applies to your CMMC and DFARS obligations.</w:t>
      </w:r>
    </w:p>
    <w:p>
      <w:pPr>
        <w:pageBreakBefore/>
      </w:pPr>
      <w:r>
        <w:t xml:space="preserve"/>
      </w:r>
    </w:p>
    <w:p>
      <w:pPr>
        <w:pStyle w:val="Heading1"/>
        <w:spacing w:after="180" w:before="280"/>
      </w:pPr>
      <w:r>
        <w:rPr>
          <w:rFonts w:ascii="Calibri" w:cs="Calibri" w:eastAsia="Calibri" w:hAnsi="Calibri"/>
          <w:b/>
          <w:bCs/>
          <w:color w:val="1B3A5B"/>
          <w:sz w:val="32"/>
          <w:szCs w:val="32"/>
        </w:rPr>
        <w:t xml:space="preserve">Section 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1 -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D-Q1</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users authenticate to this system - from the credential they present to how you make sure they're authorized for what they're doing.</w:t>
            </w:r>
          </w:p>
          <w:p>
            <w:pPr>
              <w:spacing w:after="40"/>
              <w:ind w:left="240"/>
            </w:pPr>
            <w:r>
              <w:rPr>
                <w:rFonts w:ascii="Calibri" w:cs="Calibri" w:eastAsia="Calibri" w:hAnsi="Calibri"/>
                <w:i/>
                <w:iCs/>
                <w:color w:val="555555"/>
                <w:sz w:val="20"/>
                <w:szCs w:val="20"/>
              </w:rPr>
              <w:t xml:space="preserve">▸ Is CAC / PIV the primary authentication credential? Are there exceptions?</w:t>
            </w:r>
          </w:p>
          <w:p>
            <w:pPr>
              <w:spacing w:after="40"/>
              <w:ind w:left="240"/>
            </w:pPr>
            <w:r>
              <w:rPr>
                <w:rFonts w:ascii="Calibri" w:cs="Calibri" w:eastAsia="Calibri" w:hAnsi="Calibri"/>
                <w:i/>
                <w:iCs/>
                <w:color w:val="555555"/>
                <w:sz w:val="20"/>
                <w:szCs w:val="20"/>
              </w:rPr>
              <w:t xml:space="preserve">▸ For mission partners or non-DoD users, what's the path - PIV-I, IdAM federation?</w:t>
            </w:r>
          </w:p>
          <w:p>
            <w:pPr>
              <w:spacing w:after="40"/>
              <w:ind w:left="240"/>
            </w:pPr>
            <w:r>
              <w:rPr>
                <w:rFonts w:ascii="Calibri" w:cs="Calibri" w:eastAsia="Calibri" w:hAnsi="Calibri"/>
                <w:i/>
                <w:iCs/>
                <w:color w:val="555555"/>
                <w:sz w:val="20"/>
                <w:szCs w:val="20"/>
              </w:rPr>
              <w:t xml:space="preserve">▸ Have you eliminated password-only fallbacks?</w:t>
            </w:r>
          </w:p>
          <w:p>
            <w:pPr>
              <w:spacing w:after="40"/>
              <w:ind w:left="240"/>
            </w:pPr>
            <w:r>
              <w:rPr>
                <w:rFonts w:ascii="Calibri" w:cs="Calibri" w:eastAsia="Calibri" w:hAnsi="Calibri"/>
                <w:i/>
                <w:iCs/>
                <w:color w:val="555555"/>
                <w:sz w:val="20"/>
                <w:szCs w:val="20"/>
              </w:rPr>
              <w:t xml:space="preserve">▸ How is identity governed - ICAM, Active Directory, unified IdP?</w:t>
            </w:r>
          </w:p>
          <w:p>
            <w:pPr>
              <w:spacing w:after="40"/>
              <w:ind w:left="240"/>
            </w:pPr>
            <w:r>
              <w:rPr>
                <w:rFonts w:ascii="Calibri" w:cs="Calibri" w:eastAsia="Calibri" w:hAnsi="Calibri"/>
                <w:i/>
                <w:iCs/>
                <w:color w:val="555555"/>
                <w:sz w:val="20"/>
                <w:szCs w:val="20"/>
              </w:rPr>
              <w:t xml:space="preserve">▸ What's your MFA story beyond the smart card factor?</w:t>
            </w:r>
          </w:p>
          <w:p>
            <w:pPr>
              <w:spacing w:after="40"/>
              <w:ind w:left="240"/>
            </w:pPr>
            <w:r>
              <w:rPr>
                <w:rFonts w:ascii="Calibri" w:cs="Calibri" w:eastAsia="Calibri" w:hAnsi="Calibri"/>
                <w:i/>
                <w:iCs/>
                <w:color w:val="555555"/>
                <w:sz w:val="20"/>
                <w:szCs w:val="20"/>
              </w:rPr>
              <w:t xml:space="preserve">▸ Are sign-in decisions context-aware (location, device, behavior)?</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phase → 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User pillar:</w:t>
            </w:r>
          </w:p>
          <w:p>
            <w:r>
              <w:rPr>
                <w:rFonts w:ascii="Calibri" w:cs="Calibri" w:eastAsia="Calibri" w:hAnsi="Calibri"/>
                <w:sz w:val="20"/>
                <w:szCs w:val="20"/>
              </w:rPr>
              <w:t xml:space="preserve">User Inventory</w:t>
            </w:r>
          </w:p>
          <w:p>
            <w:r>
              <w:rPr>
                <w:rFonts w:ascii="Calibri" w:cs="Calibri" w:eastAsia="Calibri" w:hAnsi="Calibri"/>
                <w:sz w:val="20"/>
                <w:szCs w:val="20"/>
              </w:rPr>
              <w:t xml:space="preserve">Conditional User Access</w:t>
            </w:r>
          </w:p>
          <w:p>
            <w:r>
              <w:rPr>
                <w:rFonts w:ascii="Calibri" w:cs="Calibri" w:eastAsia="Calibri" w:hAnsi="Calibri"/>
                <w:sz w:val="20"/>
                <w:szCs w:val="20"/>
              </w:rPr>
              <w:t xml:space="preserve">MFA</w:t>
            </w:r>
          </w:p>
          <w:p>
            <w:r>
              <w:rPr>
                <w:rFonts w:ascii="Calibri" w:cs="Calibri" w:eastAsia="Calibri" w:hAnsi="Calibri"/>
                <w:sz w:val="20"/>
                <w:szCs w:val="20"/>
              </w:rPr>
              <w:t xml:space="preserve">PAM</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D-Q2</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about how privileged access is managed for this system, especially the controls that distinguish Target-phase from Advanced-phase capability.</w:t>
            </w:r>
          </w:p>
          <w:p>
            <w:pPr>
              <w:spacing w:after="40"/>
              <w:ind w:left="240"/>
            </w:pPr>
            <w:r>
              <w:rPr>
                <w:rFonts w:ascii="Calibri" w:cs="Calibri" w:eastAsia="Calibri" w:hAnsi="Calibri"/>
                <w:i/>
                <w:iCs/>
                <w:color w:val="555555"/>
                <w:sz w:val="20"/>
                <w:szCs w:val="20"/>
              </w:rPr>
              <w:t xml:space="preserve">▸ Do you use a PAM tool with vaulted check-out, session recording, and just-in-time elevation?</w:t>
            </w:r>
          </w:p>
          <w:p>
            <w:pPr>
              <w:spacing w:after="40"/>
              <w:ind w:left="240"/>
            </w:pPr>
            <w:r>
              <w:rPr>
                <w:rFonts w:ascii="Calibri" w:cs="Calibri" w:eastAsia="Calibri" w:hAnsi="Calibri"/>
                <w:i/>
                <w:iCs/>
                <w:color w:val="555555"/>
                <w:sz w:val="20"/>
                <w:szCs w:val="20"/>
              </w:rPr>
              <w:t xml:space="preserve">▸ Are admin sessions monitored with User and Entity Behavior Analytics?</w:t>
            </w:r>
          </w:p>
          <w:p>
            <w:pPr>
              <w:spacing w:after="40"/>
              <w:ind w:left="240"/>
            </w:pPr>
            <w:r>
              <w:rPr>
                <w:rFonts w:ascii="Calibri" w:cs="Calibri" w:eastAsia="Calibri" w:hAnsi="Calibri"/>
                <w:i/>
                <w:iCs/>
                <w:color w:val="555555"/>
                <w:sz w:val="20"/>
                <w:szCs w:val="20"/>
              </w:rPr>
              <w:t xml:space="preserve">▸ How quickly is a compromised privileged account detected and contained?</w:t>
            </w:r>
          </w:p>
          <w:p>
            <w:pPr>
              <w:spacing w:after="40"/>
              <w:ind w:left="240"/>
            </w:pPr>
            <w:r>
              <w:rPr>
                <w:rFonts w:ascii="Calibri" w:cs="Calibri" w:eastAsia="Calibri" w:hAnsi="Calibri"/>
                <w:i/>
                <w:iCs/>
                <w:color w:val="555555"/>
                <w:sz w:val="20"/>
                <w:szCs w:val="20"/>
              </w:rPr>
              <w:t xml:space="preserve">▸ Are non-person privileged identities governed the same way as people?</w:t>
            </w:r>
          </w:p>
          <w:p>
            <w:pPr>
              <w:spacing w:after="40"/>
              <w:ind w:left="240"/>
            </w:pPr>
            <w:r>
              <w:rPr>
                <w:rFonts w:ascii="Calibri" w:cs="Calibri" w:eastAsia="Calibri" w:hAnsi="Calibri"/>
                <w:i/>
                <w:iCs/>
                <w:color w:val="555555"/>
                <w:sz w:val="20"/>
                <w:szCs w:val="20"/>
              </w:rPr>
              <w:t xml:space="preserve">▸ How do you handle break-glass / emergency credentials?</w:t>
            </w:r>
          </w:p>
          <w:p>
            <w:pPr>
              <w:spacing w:after="40"/>
              <w:ind w:left="240"/>
            </w:pPr>
            <w:r>
              <w:rPr>
                <w:rFonts w:ascii="Calibri" w:cs="Calibri" w:eastAsia="Calibri" w:hAnsi="Calibri"/>
                <w:i/>
                <w:iCs/>
                <w:color w:val="555555"/>
                <w:sz w:val="20"/>
                <w:szCs w:val="20"/>
              </w:rPr>
              <w:t xml:space="preserve">▸ What's the audit trail for every privileged action?</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User pillar:</w:t>
            </w:r>
          </w:p>
          <w:p>
            <w:r>
              <w:rPr>
                <w:rFonts w:ascii="Calibri" w:cs="Calibri" w:eastAsia="Calibri" w:hAnsi="Calibri"/>
                <w:sz w:val="20"/>
                <w:szCs w:val="20"/>
              </w:rPr>
              <w:t xml:space="preserve">PAM (Advanced)</w:t>
            </w:r>
          </w:p>
          <w:p>
            <w:r>
              <w:rPr>
                <w:rFonts w:ascii="Calibri" w:cs="Calibri" w:eastAsia="Calibri" w:hAnsi="Calibri"/>
                <w:sz w:val="20"/>
                <w:szCs w:val="20"/>
              </w:rPr>
              <w:t xml:space="preserve">Behavioral, Contextual ID, Biometrics</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2: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2 - Device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D-Q3</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you know what devices touch this system and how you decide which ones are trusted enough to allow access.</w:t>
            </w:r>
          </w:p>
          <w:p>
            <w:pPr>
              <w:spacing w:after="40"/>
              <w:ind w:left="240"/>
            </w:pPr>
            <w:r>
              <w:rPr>
                <w:rFonts w:ascii="Calibri" w:cs="Calibri" w:eastAsia="Calibri" w:hAnsi="Calibri"/>
                <w:i/>
                <w:iCs/>
                <w:color w:val="555555"/>
                <w:sz w:val="20"/>
                <w:szCs w:val="20"/>
              </w:rPr>
              <w:t xml:space="preserve">▸ Where is your authoritative device inventory? How are non-person entities (NPEs) tracked?</w:t>
            </w:r>
          </w:p>
          <w:p>
            <w:pPr>
              <w:spacing w:after="40"/>
              <w:ind w:left="240"/>
            </w:pPr>
            <w:r>
              <w:rPr>
                <w:rFonts w:ascii="Calibri" w:cs="Calibri" w:eastAsia="Calibri" w:hAnsi="Calibri"/>
                <w:i/>
                <w:iCs/>
                <w:color w:val="555555"/>
                <w:sz w:val="20"/>
                <w:szCs w:val="20"/>
              </w:rPr>
              <w:t xml:space="preserve">▸ Are devices fingerprinted on every authentication?</w:t>
            </w:r>
          </w:p>
          <w:p>
            <w:pPr>
              <w:spacing w:after="40"/>
              <w:ind w:left="240"/>
            </w:pPr>
            <w:r>
              <w:rPr>
                <w:rFonts w:ascii="Calibri" w:cs="Calibri" w:eastAsia="Calibri" w:hAnsi="Calibri"/>
                <w:i/>
                <w:iCs/>
                <w:color w:val="555555"/>
                <w:sz w:val="20"/>
                <w:szCs w:val="20"/>
              </w:rPr>
              <w:t xml:space="preserve">▸ Do you have continuous compliance checking (DISA STIG, encryption, patch level)?</w:t>
            </w:r>
          </w:p>
          <w:p>
            <w:pPr>
              <w:spacing w:after="40"/>
              <w:ind w:left="240"/>
            </w:pPr>
            <w:r>
              <w:rPr>
                <w:rFonts w:ascii="Calibri" w:cs="Calibri" w:eastAsia="Calibri" w:hAnsi="Calibri"/>
                <w:i/>
                <w:iCs/>
                <w:color w:val="555555"/>
                <w:sz w:val="20"/>
                <w:szCs w:val="20"/>
              </w:rPr>
              <w:t xml:space="preserve">▸ How do you handle devices that don't meet baseline - block, quarantine, limited access?</w:t>
            </w:r>
          </w:p>
          <w:p>
            <w:pPr>
              <w:spacing w:after="40"/>
              <w:ind w:left="240"/>
            </w:pPr>
            <w:r>
              <w:rPr>
                <w:rFonts w:ascii="Calibri" w:cs="Calibri" w:eastAsia="Calibri" w:hAnsi="Calibri"/>
                <w:i/>
                <w:iCs/>
                <w:color w:val="555555"/>
                <w:sz w:val="20"/>
                <w:szCs w:val="20"/>
              </w:rPr>
              <w:t xml:space="preserve">▸ What about IoT, OT, and embedded devices in mission contexts?</w:t>
            </w:r>
          </w:p>
          <w:p>
            <w:pPr>
              <w:spacing w:after="40"/>
              <w:ind w:left="240"/>
            </w:pPr>
            <w:r>
              <w:rPr>
                <w:rFonts w:ascii="Calibri" w:cs="Calibri" w:eastAsia="Calibri" w:hAnsi="Calibri"/>
                <w:i/>
                <w:iCs/>
                <w:color w:val="555555"/>
                <w:sz w:val="20"/>
                <w:szCs w:val="20"/>
              </w:rPr>
              <w:t xml:space="preserve">▸ Is your CMDB integrated with your access policies?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Device pillar:</w:t>
            </w:r>
          </w:p>
          <w:p>
            <w:r>
              <w:rPr>
                <w:rFonts w:ascii="Calibri" w:cs="Calibri" w:eastAsia="Calibri" w:hAnsi="Calibri"/>
                <w:sz w:val="20"/>
                <w:szCs w:val="20"/>
              </w:rPr>
              <w:t xml:space="preserve">Device Inventory</w:t>
            </w:r>
          </w:p>
          <w:p>
            <w:r>
              <w:rPr>
                <w:rFonts w:ascii="Calibri" w:cs="Calibri" w:eastAsia="Calibri" w:hAnsi="Calibri"/>
                <w:sz w:val="20"/>
                <w:szCs w:val="20"/>
              </w:rPr>
              <w:t xml:space="preserve">Device Detection &amp; Compliance</w:t>
            </w:r>
          </w:p>
          <w:p>
            <w:r>
              <w:rPr>
                <w:rFonts w:ascii="Calibri" w:cs="Calibri" w:eastAsia="Calibri" w:hAnsi="Calibri"/>
                <w:sz w:val="20"/>
                <w:szCs w:val="20"/>
              </w:rPr>
              <w:t xml:space="preserve">Device Authorization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D-Q4</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continuously you re-evaluate device health and how the device's signal feeds into access decisions for this system.</w:t>
            </w:r>
          </w:p>
          <w:p>
            <w:pPr>
              <w:spacing w:after="40"/>
              <w:ind w:left="240"/>
            </w:pPr>
            <w:r>
              <w:rPr>
                <w:rFonts w:ascii="Calibri" w:cs="Calibri" w:eastAsia="Calibri" w:hAnsi="Calibri"/>
                <w:i/>
                <w:iCs/>
                <w:color w:val="555555"/>
                <w:sz w:val="20"/>
                <w:szCs w:val="20"/>
              </w:rPr>
              <w:t xml:space="preserve">▸ Is device posture re-checked at every session, every hour, continuously?</w:t>
            </w:r>
          </w:p>
          <w:p>
            <w:pPr>
              <w:spacing w:after="40"/>
              <w:ind w:left="240"/>
            </w:pPr>
            <w:r>
              <w:rPr>
                <w:rFonts w:ascii="Calibri" w:cs="Calibri" w:eastAsia="Calibri" w:hAnsi="Calibri"/>
                <w:i/>
                <w:iCs/>
                <w:color w:val="555555"/>
                <w:sz w:val="20"/>
                <w:szCs w:val="20"/>
              </w:rPr>
              <w:t xml:space="preserve">▸ Does a posture change automatically revoke access?</w:t>
            </w:r>
          </w:p>
          <w:p>
            <w:pPr>
              <w:spacing w:after="40"/>
              <w:ind w:left="240"/>
            </w:pPr>
            <w:r>
              <w:rPr>
                <w:rFonts w:ascii="Calibri" w:cs="Calibri" w:eastAsia="Calibri" w:hAnsi="Calibri"/>
                <w:i/>
                <w:iCs/>
                <w:color w:val="555555"/>
                <w:sz w:val="20"/>
                <w:szCs w:val="20"/>
              </w:rPr>
              <w:t xml:space="preserve">▸ How does endpoint EDR/XDR coverage extend to mobile, BYOD, and cloud workloads?</w:t>
            </w:r>
          </w:p>
          <w:p>
            <w:pPr>
              <w:spacing w:after="40"/>
              <w:ind w:left="240"/>
            </w:pPr>
            <w:r>
              <w:rPr>
                <w:rFonts w:ascii="Calibri" w:cs="Calibri" w:eastAsia="Calibri" w:hAnsi="Calibri"/>
                <w:i/>
                <w:iCs/>
                <w:color w:val="555555"/>
                <w:sz w:val="20"/>
                <w:szCs w:val="20"/>
              </w:rPr>
              <w:t xml:space="preserve">▸ Are you detecting unusual device behavior in real time?</w:t>
            </w:r>
          </w:p>
          <w:p>
            <w:pPr>
              <w:spacing w:after="40"/>
              <w:ind w:left="240"/>
            </w:pPr>
            <w:r>
              <w:rPr>
                <w:rFonts w:ascii="Calibri" w:cs="Calibri" w:eastAsia="Calibri" w:hAnsi="Calibri"/>
                <w:i/>
                <w:iCs/>
                <w:color w:val="555555"/>
                <w:sz w:val="20"/>
                <w:szCs w:val="20"/>
              </w:rPr>
              <w:t xml:space="preserve">▸ How do you handle remote and disconnected operations?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Device pillar:</w:t>
            </w:r>
          </w:p>
          <w:p>
            <w:r>
              <w:rPr>
                <w:rFonts w:ascii="Calibri" w:cs="Calibri" w:eastAsia="Calibri" w:hAnsi="Calibri"/>
                <w:sz w:val="20"/>
                <w:szCs w:val="20"/>
              </w:rPr>
              <w:t xml:space="preserve">Remote Access</w:t>
            </w:r>
          </w:p>
          <w:p>
            <w:r>
              <w:rPr>
                <w:rFonts w:ascii="Calibri" w:cs="Calibri" w:eastAsia="Calibri" w:hAnsi="Calibri"/>
                <w:sz w:val="20"/>
                <w:szCs w:val="20"/>
              </w:rPr>
              <w:t xml:space="preserve">Device Authentication</w:t>
            </w:r>
          </w:p>
          <w:p>
            <w:r>
              <w:rPr>
                <w:rFonts w:ascii="Calibri" w:cs="Calibri" w:eastAsia="Calibri" w:hAnsi="Calibri"/>
                <w:sz w:val="20"/>
                <w:szCs w:val="20"/>
              </w:rPr>
              <w:t xml:space="preserve">Real-Time Inspection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3: Network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3 - Network /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D-Q5</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this system's network is segmented and how traffic flowing across it is protected.</w:t>
            </w:r>
          </w:p>
          <w:p>
            <w:pPr>
              <w:spacing w:after="40"/>
              <w:ind w:left="240"/>
            </w:pPr>
            <w:r>
              <w:rPr>
                <w:rFonts w:ascii="Calibri" w:cs="Calibri" w:eastAsia="Calibri" w:hAnsi="Calibri"/>
                <w:i/>
                <w:iCs/>
                <w:color w:val="555555"/>
                <w:sz w:val="20"/>
                <w:szCs w:val="20"/>
              </w:rPr>
              <w:t xml:space="preserve">▸ Is the network segmented at the perimeter, internally, or both?</w:t>
            </w:r>
          </w:p>
          <w:p>
            <w:pPr>
              <w:spacing w:after="40"/>
              <w:ind w:left="240"/>
            </w:pPr>
            <w:r>
              <w:rPr>
                <w:rFonts w:ascii="Calibri" w:cs="Calibri" w:eastAsia="Calibri" w:hAnsi="Calibri"/>
                <w:i/>
                <w:iCs/>
                <w:color w:val="555555"/>
                <w:sz w:val="20"/>
                <w:szCs w:val="20"/>
              </w:rPr>
              <w:t xml:space="preserve">▸ Have you moved toward micro-segmentation or software-defined networking?</w:t>
            </w:r>
          </w:p>
          <w:p>
            <w:pPr>
              <w:spacing w:after="40"/>
              <w:ind w:left="240"/>
            </w:pPr>
            <w:r>
              <w:rPr>
                <w:rFonts w:ascii="Calibri" w:cs="Calibri" w:eastAsia="Calibri" w:hAnsi="Calibri"/>
                <w:i/>
                <w:iCs/>
                <w:color w:val="555555"/>
                <w:sz w:val="20"/>
                <w:szCs w:val="20"/>
              </w:rPr>
              <w:t xml:space="preserve">▸ Is east-west traffic encrypted (server-to-server, container-to-container)?</w:t>
            </w:r>
          </w:p>
          <w:p>
            <w:pPr>
              <w:spacing w:after="40"/>
              <w:ind w:left="240"/>
            </w:pPr>
            <w:r>
              <w:rPr>
                <w:rFonts w:ascii="Calibri" w:cs="Calibri" w:eastAsia="Calibri" w:hAnsi="Calibri"/>
                <w:i/>
                <w:iCs/>
                <w:color w:val="555555"/>
                <w:sz w:val="20"/>
                <w:szCs w:val="20"/>
              </w:rPr>
              <w:t xml:space="preserve">▸ What about traffic in and out of cloud environments and mission partner networks?</w:t>
            </w:r>
          </w:p>
          <w:p>
            <w:pPr>
              <w:spacing w:after="40"/>
              <w:ind w:left="240"/>
            </w:pPr>
            <w:r>
              <w:rPr>
                <w:rFonts w:ascii="Calibri" w:cs="Calibri" w:eastAsia="Calibri" w:hAnsi="Calibri"/>
                <w:i/>
                <w:iCs/>
                <w:color w:val="555555"/>
                <w:sz w:val="20"/>
                <w:szCs w:val="20"/>
              </w:rPr>
              <w:t xml:space="preserve">▸ Do you inspect TLS-encrypted traffic? How do you handle the visibility-vs-privacy tradeoff?</w:t>
            </w:r>
          </w:p>
          <w:p>
            <w:pPr>
              <w:spacing w:after="40"/>
              <w:ind w:left="240"/>
            </w:pPr>
            <w:r>
              <w:rPr>
                <w:rFonts w:ascii="Calibri" w:cs="Calibri" w:eastAsia="Calibri" w:hAnsi="Calibri"/>
                <w:i/>
                <w:iCs/>
                <w:color w:val="555555"/>
                <w:sz w:val="20"/>
                <w:szCs w:val="20"/>
              </w:rPr>
              <w:t xml:space="preserve">▸ For classified environments, what's the segregation between security domains?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Network pillar:</w:t>
            </w:r>
          </w:p>
          <w:p>
            <w:r>
              <w:rPr>
                <w:rFonts w:ascii="Calibri" w:cs="Calibri" w:eastAsia="Calibri" w:hAnsi="Calibri"/>
                <w:sz w:val="20"/>
                <w:szCs w:val="20"/>
              </w:rPr>
              <w:t xml:space="preserve">Data Flow Mapping</w:t>
            </w:r>
          </w:p>
          <w:p>
            <w:r>
              <w:rPr>
                <w:rFonts w:ascii="Calibri" w:cs="Calibri" w:eastAsia="Calibri" w:hAnsi="Calibri"/>
                <w:sz w:val="20"/>
                <w:szCs w:val="20"/>
              </w:rPr>
              <w:t xml:space="preserve">Software Defined Networking</w:t>
            </w:r>
          </w:p>
          <w:p>
            <w:r>
              <w:rPr>
                <w:rFonts w:ascii="Calibri" w:cs="Calibri" w:eastAsia="Calibri" w:hAnsi="Calibri"/>
                <w:sz w:val="20"/>
                <w:szCs w:val="20"/>
              </w:rPr>
              <w:t xml:space="preserve">Macro-Segmentation</w:t>
            </w:r>
          </w:p>
          <w:p>
            <w:r>
              <w:rPr>
                <w:rFonts w:ascii="Calibri" w:cs="Calibri" w:eastAsia="Calibri" w:hAnsi="Calibri"/>
                <w:sz w:val="20"/>
                <w:szCs w:val="20"/>
              </w:rPr>
              <w:t xml:space="preserve">Micro-Segmentation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D-Q6</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you maintain visibility across this network and how the system holds up under stress.</w:t>
            </w:r>
          </w:p>
          <w:p>
            <w:pPr>
              <w:spacing w:after="40"/>
              <w:ind w:left="240"/>
            </w:pPr>
            <w:r>
              <w:rPr>
                <w:rFonts w:ascii="Calibri" w:cs="Calibri" w:eastAsia="Calibri" w:hAnsi="Calibri"/>
                <w:i/>
                <w:iCs/>
                <w:color w:val="555555"/>
                <w:sz w:val="20"/>
                <w:szCs w:val="20"/>
              </w:rPr>
              <w:t xml:space="preserve">▸ What's your network telemetry coverage - on-prem, cloud, mission partner?</w:t>
            </w:r>
          </w:p>
          <w:p>
            <w:pPr>
              <w:spacing w:after="40"/>
              <w:ind w:left="240"/>
            </w:pPr>
            <w:r>
              <w:rPr>
                <w:rFonts w:ascii="Calibri" w:cs="Calibri" w:eastAsia="Calibri" w:hAnsi="Calibri"/>
                <w:i/>
                <w:iCs/>
                <w:color w:val="555555"/>
                <w:sz w:val="20"/>
                <w:szCs w:val="20"/>
              </w:rPr>
              <w:t xml:space="preserve">▸ How quickly can you detect lateral movement or anomalous east-west traffic?</w:t>
            </w:r>
          </w:p>
          <w:p>
            <w:pPr>
              <w:spacing w:after="40"/>
              <w:ind w:left="240"/>
            </w:pPr>
            <w:r>
              <w:rPr>
                <w:rFonts w:ascii="Calibri" w:cs="Calibri" w:eastAsia="Calibri" w:hAnsi="Calibri"/>
                <w:i/>
                <w:iCs/>
                <w:color w:val="555555"/>
                <w:sz w:val="20"/>
                <w:szCs w:val="20"/>
              </w:rPr>
              <w:t xml:space="preserve">▸ Do you have DDoS protection and redundant paths?</w:t>
            </w:r>
          </w:p>
          <w:p>
            <w:pPr>
              <w:spacing w:after="40"/>
              <w:ind w:left="240"/>
            </w:pPr>
            <w:r>
              <w:rPr>
                <w:rFonts w:ascii="Calibri" w:cs="Calibri" w:eastAsia="Calibri" w:hAnsi="Calibri"/>
                <w:i/>
                <w:iCs/>
                <w:color w:val="555555"/>
                <w:sz w:val="20"/>
                <w:szCs w:val="20"/>
              </w:rPr>
              <w:t xml:space="preserve">▸ For hybrid and multi-cloud, how do you correlate network signals across providers?</w:t>
            </w:r>
          </w:p>
          <w:p>
            <w:pPr>
              <w:spacing w:after="40"/>
              <w:ind w:left="240"/>
            </w:pPr>
            <w:r>
              <w:rPr>
                <w:rFonts w:ascii="Calibri" w:cs="Calibri" w:eastAsia="Calibri" w:hAnsi="Calibri"/>
                <w:i/>
                <w:iCs/>
                <w:color w:val="555555"/>
                <w:sz w:val="20"/>
                <w:szCs w:val="20"/>
              </w:rPr>
              <w:t xml:space="preserve">▸ What's your network's resilience in degraded or contested environments?</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Network pillar:</w:t>
            </w:r>
          </w:p>
          <w:p>
            <w:r>
              <w:rPr>
                <w:rFonts w:ascii="Calibri" w:cs="Calibri" w:eastAsia="Calibri" w:hAnsi="Calibri"/>
                <w:sz w:val="20"/>
                <w:szCs w:val="20"/>
              </w:rPr>
              <w:t xml:space="preserve">Network Analytics</w:t>
            </w:r>
          </w:p>
          <w:p>
            <w:r>
              <w:rPr>
                <w:rFonts w:ascii="Calibri" w:cs="Calibri" w:eastAsia="Calibri" w:hAnsi="Calibri"/>
                <w:sz w:val="20"/>
                <w:szCs w:val="20"/>
              </w:rPr>
              <w:t xml:space="preserve">Visibility pillar (cross-cutting)</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4: Application /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4 - Application / Workload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D-Q7</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how applications are protected for this system - both how access is granted and how the applications themselves are secured.</w:t>
            </w:r>
          </w:p>
          <w:p>
            <w:pPr>
              <w:spacing w:after="40"/>
              <w:ind w:left="240"/>
            </w:pPr>
            <w:r>
              <w:rPr>
                <w:rFonts w:ascii="Calibri" w:cs="Calibri" w:eastAsia="Calibri" w:hAnsi="Calibri"/>
                <w:i/>
                <w:iCs/>
                <w:color w:val="555555"/>
                <w:sz w:val="20"/>
                <w:szCs w:val="20"/>
              </w:rPr>
              <w:t xml:space="preserve">▸ Where is your application inventory maintained? Includes SaaS?</w:t>
            </w:r>
          </w:p>
          <w:p>
            <w:pPr>
              <w:spacing w:after="40"/>
              <w:ind w:left="240"/>
            </w:pPr>
            <w:r>
              <w:rPr>
                <w:rFonts w:ascii="Calibri" w:cs="Calibri" w:eastAsia="Calibri" w:hAnsi="Calibri"/>
                <w:i/>
                <w:iCs/>
                <w:color w:val="555555"/>
                <w:sz w:val="20"/>
                <w:szCs w:val="20"/>
              </w:rPr>
              <w:t xml:space="preserve">▸ Is application access controlled centrally (SSO, IdAM-driven) or per-app?</w:t>
            </w:r>
          </w:p>
          <w:p>
            <w:pPr>
              <w:spacing w:after="40"/>
              <w:ind w:left="240"/>
            </w:pPr>
            <w:r>
              <w:rPr>
                <w:rFonts w:ascii="Calibri" w:cs="Calibri" w:eastAsia="Calibri" w:hAnsi="Calibri"/>
                <w:i/>
                <w:iCs/>
                <w:color w:val="555555"/>
                <w:sz w:val="20"/>
                <w:szCs w:val="20"/>
              </w:rPr>
              <w:t xml:space="preserve">▸ What's your story for API security - authentication, rate limiting, vulnerability testing?</w:t>
            </w:r>
          </w:p>
          <w:p>
            <w:pPr>
              <w:spacing w:after="40"/>
              <w:ind w:left="240"/>
            </w:pPr>
            <w:r>
              <w:rPr>
                <w:rFonts w:ascii="Calibri" w:cs="Calibri" w:eastAsia="Calibri" w:hAnsi="Calibri"/>
                <w:i/>
                <w:iCs/>
                <w:color w:val="555555"/>
                <w:sz w:val="20"/>
                <w:szCs w:val="20"/>
              </w:rPr>
              <w:t xml:space="preserve">▸ For container and Kubernetes workloads, what runtime protections are in place?</w:t>
            </w:r>
          </w:p>
          <w:p>
            <w:pPr>
              <w:spacing w:after="40"/>
              <w:ind w:left="240"/>
            </w:pPr>
            <w:r>
              <w:rPr>
                <w:rFonts w:ascii="Calibri" w:cs="Calibri" w:eastAsia="Calibri" w:hAnsi="Calibri"/>
                <w:i/>
                <w:iCs/>
                <w:color w:val="555555"/>
                <w:sz w:val="20"/>
                <w:szCs w:val="20"/>
              </w:rPr>
              <w:t xml:space="preserve">▸ How are application threats detected and blocked?</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Application/Workload pillar:</w:t>
            </w:r>
          </w:p>
          <w:p>
            <w:r>
              <w:rPr>
                <w:rFonts w:ascii="Calibri" w:cs="Calibri" w:eastAsia="Calibri" w:hAnsi="Calibri"/>
                <w:sz w:val="20"/>
                <w:szCs w:val="20"/>
              </w:rPr>
              <w:t xml:space="preserve">Application Inventory</w:t>
            </w:r>
          </w:p>
          <w:p>
            <w:r>
              <w:rPr>
                <w:rFonts w:ascii="Calibri" w:cs="Calibri" w:eastAsia="Calibri" w:hAnsi="Calibri"/>
                <w:sz w:val="20"/>
                <w:szCs w:val="20"/>
              </w:rPr>
              <w:t xml:space="preserve">Secure Software Development</w:t>
            </w:r>
          </w:p>
          <w:p>
            <w:r>
              <w:rPr>
                <w:rFonts w:ascii="Calibri" w:cs="Calibri" w:eastAsia="Calibri" w:hAnsi="Calibri"/>
                <w:sz w:val="20"/>
                <w:szCs w:val="20"/>
              </w:rPr>
              <w:t xml:space="preserve">Software Risk Management</w:t>
            </w:r>
          </w:p>
          <w:p>
            <w:r>
              <w:rPr>
                <w:rFonts w:ascii="Calibri" w:cs="Calibri" w:eastAsia="Calibri" w:hAnsi="Calibri"/>
                <w:sz w:val="20"/>
                <w:szCs w:val="20"/>
              </w:rPr>
              <w:t xml:space="preserve">Resource Authorization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D-Q8</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about the path applications take from development through deployment, and how you're catching issues at each step.</w:t>
            </w:r>
          </w:p>
          <w:p>
            <w:pPr>
              <w:spacing w:after="40"/>
              <w:ind w:left="240"/>
            </w:pPr>
            <w:r>
              <w:rPr>
                <w:rFonts w:ascii="Calibri" w:cs="Calibri" w:eastAsia="Calibri" w:hAnsi="Calibri"/>
                <w:i/>
                <w:iCs/>
                <w:color w:val="555555"/>
                <w:sz w:val="20"/>
                <w:szCs w:val="20"/>
              </w:rPr>
              <w:t xml:space="preserve">▸ Is your SDLC documented and followed with security gates?</w:t>
            </w:r>
          </w:p>
          <w:p>
            <w:pPr>
              <w:spacing w:after="40"/>
              <w:ind w:left="240"/>
            </w:pPr>
            <w:r>
              <w:rPr>
                <w:rFonts w:ascii="Calibri" w:cs="Calibri" w:eastAsia="Calibri" w:hAnsi="Calibri"/>
                <w:i/>
                <w:iCs/>
                <w:color w:val="555555"/>
                <w:sz w:val="20"/>
                <w:szCs w:val="20"/>
              </w:rPr>
              <w:t xml:space="preserve">▸ What runs in CI - SAST, DAST, SCA, secrets scanning?</w:t>
            </w:r>
          </w:p>
          <w:p>
            <w:pPr>
              <w:spacing w:after="40"/>
              <w:ind w:left="240"/>
            </w:pPr>
            <w:r>
              <w:rPr>
                <w:rFonts w:ascii="Calibri" w:cs="Calibri" w:eastAsia="Calibri" w:hAnsi="Calibri"/>
                <w:i/>
                <w:iCs/>
                <w:color w:val="555555"/>
                <w:sz w:val="20"/>
                <w:szCs w:val="20"/>
              </w:rPr>
              <w:t xml:space="preserve">▸ How are container images vetted - signed, scanned, attested?</w:t>
            </w:r>
          </w:p>
          <w:p>
            <w:pPr>
              <w:spacing w:after="40"/>
              <w:ind w:left="240"/>
            </w:pPr>
            <w:r>
              <w:rPr>
                <w:rFonts w:ascii="Calibri" w:cs="Calibri" w:eastAsia="Calibri" w:hAnsi="Calibri"/>
                <w:i/>
                <w:iCs/>
                <w:color w:val="555555"/>
                <w:sz w:val="20"/>
                <w:szCs w:val="20"/>
              </w:rPr>
              <w:t xml:space="preserve">▸ Is SBOM tracked for every workload?</w:t>
            </w:r>
          </w:p>
          <w:p>
            <w:pPr>
              <w:spacing w:after="40"/>
              <w:ind w:left="240"/>
            </w:pPr>
            <w:r>
              <w:rPr>
                <w:rFonts w:ascii="Calibri" w:cs="Calibri" w:eastAsia="Calibri" w:hAnsi="Calibri"/>
                <w:i/>
                <w:iCs/>
                <w:color w:val="555555"/>
                <w:sz w:val="20"/>
                <w:szCs w:val="20"/>
              </w:rPr>
              <w:t xml:space="preserve">▸ What runtime monitoring is in place (RASP, eBPF observability)?</w:t>
            </w:r>
          </w:p>
          <w:p>
            <w:pPr>
              <w:spacing w:after="40"/>
              <w:ind w:left="240"/>
            </w:pPr>
            <w:r>
              <w:rPr>
                <w:rFonts w:ascii="Calibri" w:cs="Calibri" w:eastAsia="Calibri" w:hAnsi="Calibri"/>
                <w:i/>
                <w:iCs/>
                <w:color w:val="555555"/>
                <w:sz w:val="20"/>
                <w:szCs w:val="20"/>
              </w:rPr>
              <w:t xml:space="preserve">▸ How do you handle third-party and supply-chain risk in software?</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Application/Workload pillar:</w:t>
            </w:r>
          </w:p>
          <w:p>
            <w:r>
              <w:rPr>
                <w:rFonts w:ascii="Calibri" w:cs="Calibri" w:eastAsia="Calibri" w:hAnsi="Calibri"/>
                <w:sz w:val="20"/>
                <w:szCs w:val="20"/>
              </w:rPr>
              <w:t xml:space="preserve">DevSecOps</w:t>
            </w:r>
          </w:p>
          <w:p>
            <w:r>
              <w:rPr>
                <w:rFonts w:ascii="Calibri" w:cs="Calibri" w:eastAsia="Calibri" w:hAnsi="Calibri"/>
                <w:sz w:val="20"/>
                <w:szCs w:val="20"/>
              </w:rPr>
              <w:t xml:space="preserve">Software Risk Management (Advanced)</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5 -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D-Q9</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Give me the picture of how data is tagged, where it lives, and how its sensitivity drives the controls around it.</w:t>
            </w:r>
          </w:p>
          <w:p>
            <w:pPr>
              <w:spacing w:after="40"/>
              <w:ind w:left="240"/>
            </w:pPr>
            <w:r>
              <w:rPr>
                <w:rFonts w:ascii="Calibri" w:cs="Calibri" w:eastAsia="Calibri" w:hAnsi="Calibri"/>
                <w:i/>
                <w:iCs/>
                <w:color w:val="555555"/>
                <w:sz w:val="20"/>
                <w:szCs w:val="20"/>
              </w:rPr>
              <w:t xml:space="preserve">▸ Is data tagged at creation - by the author, automated discovery, or both?</w:t>
            </w:r>
          </w:p>
          <w:p>
            <w:pPr>
              <w:spacing w:after="40"/>
              <w:ind w:left="240"/>
            </w:pPr>
            <w:r>
              <w:rPr>
                <w:rFonts w:ascii="Calibri" w:cs="Calibri" w:eastAsia="Calibri" w:hAnsi="Calibri"/>
                <w:i/>
                <w:iCs/>
                <w:color w:val="555555"/>
                <w:sz w:val="20"/>
                <w:szCs w:val="20"/>
              </w:rPr>
              <w:t xml:space="preserve">▸ What classification scheme (Public / CUI / Confidential / Secret / Top Secret as applicable)?</w:t>
            </w:r>
          </w:p>
          <w:p>
            <w:pPr>
              <w:spacing w:after="40"/>
              <w:ind w:left="240"/>
            </w:pPr>
            <w:r>
              <w:rPr>
                <w:rFonts w:ascii="Calibri" w:cs="Calibri" w:eastAsia="Calibri" w:hAnsi="Calibri"/>
                <w:i/>
                <w:iCs/>
                <w:color w:val="555555"/>
                <w:sz w:val="20"/>
                <w:szCs w:val="20"/>
              </w:rPr>
              <w:t xml:space="preserve">▸ Are tags persistent across storage systems?</w:t>
            </w:r>
          </w:p>
          <w:p>
            <w:pPr>
              <w:spacing w:after="40"/>
              <w:ind w:left="240"/>
            </w:pPr>
            <w:r>
              <w:rPr>
                <w:rFonts w:ascii="Calibri" w:cs="Calibri" w:eastAsia="Calibri" w:hAnsi="Calibri"/>
                <w:i/>
                <w:iCs/>
                <w:color w:val="555555"/>
                <w:sz w:val="20"/>
                <w:szCs w:val="20"/>
              </w:rPr>
              <w:t xml:space="preserve">▸ Where does sensitive data reside (on-prem, FedRAMP cloud, mission partner)?</w:t>
            </w:r>
          </w:p>
          <w:p>
            <w:pPr>
              <w:spacing w:after="40"/>
              <w:ind w:left="240"/>
            </w:pPr>
            <w:r>
              <w:rPr>
                <w:rFonts w:ascii="Calibri" w:cs="Calibri" w:eastAsia="Calibri" w:hAnsi="Calibri"/>
                <w:i/>
                <w:iCs/>
                <w:color w:val="555555"/>
                <w:sz w:val="20"/>
                <w:szCs w:val="20"/>
              </w:rPr>
              <w:t xml:space="preserve">▸ How is encryption applied at rest, in transit, in use?</w:t>
            </w:r>
          </w:p>
          <w:p>
            <w:pPr>
              <w:spacing w:after="40"/>
              <w:ind w:left="240"/>
            </w:pPr>
            <w:r>
              <w:rPr>
                <w:rFonts w:ascii="Calibri" w:cs="Calibri" w:eastAsia="Calibri" w:hAnsi="Calibri"/>
                <w:i/>
                <w:iCs/>
                <w:color w:val="555555"/>
                <w:sz w:val="20"/>
                <w:szCs w:val="20"/>
              </w:rPr>
              <w:t xml:space="preserve">▸ Who manages encryption keys? Are they rotated automatically?</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Data pillar:</w:t>
            </w:r>
          </w:p>
          <w:p>
            <w:r>
              <w:rPr>
                <w:rFonts w:ascii="Calibri" w:cs="Calibri" w:eastAsia="Calibri" w:hAnsi="Calibri"/>
                <w:sz w:val="20"/>
                <w:szCs w:val="20"/>
              </w:rPr>
              <w:t xml:space="preserve">Data Catalog Risk Alignment</w:t>
            </w:r>
          </w:p>
          <w:p>
            <w:r>
              <w:rPr>
                <w:rFonts w:ascii="Calibri" w:cs="Calibri" w:eastAsia="Calibri" w:hAnsi="Calibri"/>
                <w:sz w:val="20"/>
                <w:szCs w:val="20"/>
              </w:rPr>
              <w:t xml:space="preserve">Data Tagging</w:t>
            </w:r>
          </w:p>
          <w:p>
            <w:r>
              <w:rPr>
                <w:rFonts w:ascii="Calibri" w:cs="Calibri" w:eastAsia="Calibri" w:hAnsi="Calibri"/>
                <w:sz w:val="20"/>
                <w:szCs w:val="20"/>
              </w:rPr>
              <w:t xml:space="preserve">Data Classification</w:t>
            </w:r>
          </w:p>
          <w:p>
            <w:r>
              <w:rPr>
                <w:rFonts w:ascii="Calibri" w:cs="Calibri" w:eastAsia="Calibri" w:hAnsi="Calibri"/>
                <w:sz w:val="20"/>
                <w:szCs w:val="20"/>
              </w:rPr>
              <w:t xml:space="preserve">Data Encryption &amp; Rights Management</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D-Q10</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you protect data once it's been classified - both who can access it and how you prevent it from going where it shouldn't.</w:t>
            </w:r>
          </w:p>
          <w:p>
            <w:pPr>
              <w:spacing w:after="40"/>
              <w:ind w:left="240"/>
            </w:pPr>
            <w:r>
              <w:rPr>
                <w:rFonts w:ascii="Calibri" w:cs="Calibri" w:eastAsia="Calibri" w:hAnsi="Calibri"/>
                <w:i/>
                <w:iCs/>
                <w:color w:val="555555"/>
                <w:sz w:val="20"/>
                <w:szCs w:val="20"/>
              </w:rPr>
              <w:t xml:space="preserve">▸ How are data access decisions made - role-based, attribute-based, mission-context-based?</w:t>
            </w:r>
          </w:p>
          <w:p>
            <w:pPr>
              <w:spacing w:after="40"/>
              <w:ind w:left="240"/>
            </w:pPr>
            <w:r>
              <w:rPr>
                <w:rFonts w:ascii="Calibri" w:cs="Calibri" w:eastAsia="Calibri" w:hAnsi="Calibri"/>
                <w:i/>
                <w:iCs/>
                <w:color w:val="555555"/>
                <w:sz w:val="20"/>
                <w:szCs w:val="20"/>
              </w:rPr>
              <w:t xml:space="preserve">▸ Do you use Data Rights Management (DRM) that follows data outside the original system?</w:t>
            </w:r>
          </w:p>
          <w:p>
            <w:pPr>
              <w:spacing w:after="40"/>
              <w:ind w:left="240"/>
            </w:pPr>
            <w:r>
              <w:rPr>
                <w:rFonts w:ascii="Calibri" w:cs="Calibri" w:eastAsia="Calibri" w:hAnsi="Calibri"/>
                <w:i/>
                <w:iCs/>
                <w:color w:val="555555"/>
                <w:sz w:val="20"/>
                <w:szCs w:val="20"/>
              </w:rPr>
              <w:t xml:space="preserve">▸ Where is DLP applied - endpoint, network, cloud APIs, email?</w:t>
            </w:r>
          </w:p>
          <w:p>
            <w:pPr>
              <w:spacing w:after="40"/>
              <w:ind w:left="240"/>
            </w:pPr>
            <w:r>
              <w:rPr>
                <w:rFonts w:ascii="Calibri" w:cs="Calibri" w:eastAsia="Calibri" w:hAnsi="Calibri"/>
                <w:i/>
                <w:iCs/>
                <w:color w:val="555555"/>
                <w:sz w:val="20"/>
                <w:szCs w:val="20"/>
              </w:rPr>
              <w:t xml:space="preserve">▸ How do you monitor anomalous data access (large downloads, off-hours, unfamiliar locations)?</w:t>
            </w:r>
          </w:p>
          <w:p>
            <w:pPr>
              <w:spacing w:after="40"/>
              <w:ind w:left="240"/>
            </w:pPr>
            <w:r>
              <w:rPr>
                <w:rFonts w:ascii="Calibri" w:cs="Calibri" w:eastAsia="Calibri" w:hAnsi="Calibri"/>
                <w:i/>
                <w:iCs/>
                <w:color w:val="555555"/>
                <w:sz w:val="20"/>
                <w:szCs w:val="20"/>
              </w:rPr>
              <w:t xml:space="preserve">▸ What's your data egress story - approved destinations, blocked exfiltration?</w:t>
            </w:r>
          </w:p>
          <w:p>
            <w:pPr>
              <w:spacing w:after="40"/>
              <w:ind w:left="240"/>
            </w:pPr>
            <w:r>
              <w:rPr>
                <w:rFonts w:ascii="Calibri" w:cs="Calibri" w:eastAsia="Calibri" w:hAnsi="Calibri"/>
                <w:i/>
                <w:iCs/>
                <w:color w:val="555555"/>
                <w:sz w:val="20"/>
                <w:szCs w:val="20"/>
              </w:rPr>
              <w:t xml:space="preserve">▸ For mission partner sharing, how is need-to-know enforced?</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Data pillar:</w:t>
            </w:r>
          </w:p>
          <w:p>
            <w:r>
              <w:rPr>
                <w:rFonts w:ascii="Calibri" w:cs="Calibri" w:eastAsia="Calibri" w:hAnsi="Calibri"/>
                <w:sz w:val="20"/>
                <w:szCs w:val="20"/>
              </w:rPr>
              <w:t xml:space="preserve">Data Loss Prevention</w:t>
            </w:r>
          </w:p>
          <w:p>
            <w:r>
              <w:rPr>
                <w:rFonts w:ascii="Calibri" w:cs="Calibri" w:eastAsia="Calibri" w:hAnsi="Calibri"/>
                <w:sz w:val="20"/>
                <w:szCs w:val="20"/>
              </w:rPr>
              <w:t xml:space="preserve">Data Access Control</w:t>
            </w:r>
          </w:p>
          <w:p>
            <w:r>
              <w:rPr>
                <w:rFonts w:ascii="Calibri" w:cs="Calibri" w:eastAsia="Calibri" w:hAnsi="Calibri"/>
                <w:sz w:val="20"/>
                <w:szCs w:val="20"/>
              </w:rPr>
              <w:t xml:space="preserve">Data Monitoring &amp; Sensing</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6: Visibility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6 - Visibility and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D-Q11</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Walk me through what you collect, how it gets to your analysts, and how you turn signals into action.</w:t>
            </w:r>
          </w:p>
          <w:p>
            <w:pPr>
              <w:spacing w:after="40"/>
              <w:ind w:left="240"/>
            </w:pPr>
            <w:r>
              <w:rPr>
                <w:rFonts w:ascii="Calibri" w:cs="Calibri" w:eastAsia="Calibri" w:hAnsi="Calibri"/>
                <w:i/>
                <w:iCs/>
                <w:color w:val="555555"/>
                <w:sz w:val="20"/>
                <w:szCs w:val="20"/>
              </w:rPr>
              <w:t xml:space="preserve">▸ What telemetry sources feed your SIEM / XDR (endpoints, network, identity, apps, cloud)?</w:t>
            </w:r>
          </w:p>
          <w:p>
            <w:pPr>
              <w:spacing w:after="40"/>
              <w:ind w:left="240"/>
            </w:pPr>
            <w:r>
              <w:rPr>
                <w:rFonts w:ascii="Calibri" w:cs="Calibri" w:eastAsia="Calibri" w:hAnsi="Calibri"/>
                <w:i/>
                <w:iCs/>
                <w:color w:val="555555"/>
                <w:sz w:val="20"/>
                <w:szCs w:val="20"/>
              </w:rPr>
              <w:t xml:space="preserve">▸ What's your integration with JFHQ-DODIN, USCYBERCOM, or other shared sensing?</w:t>
            </w:r>
          </w:p>
          <w:p>
            <w:pPr>
              <w:spacing w:after="40"/>
              <w:ind w:left="240"/>
            </w:pPr>
            <w:r>
              <w:rPr>
                <w:rFonts w:ascii="Calibri" w:cs="Calibri" w:eastAsia="Calibri" w:hAnsi="Calibri"/>
                <w:i/>
                <w:iCs/>
                <w:color w:val="555555"/>
                <w:sz w:val="20"/>
                <w:szCs w:val="20"/>
              </w:rPr>
              <w:t xml:space="preserve">▸ How long is data retained? Sufficient for incident response and forensics?</w:t>
            </w:r>
          </w:p>
          <w:p>
            <w:pPr>
              <w:spacing w:after="40"/>
              <w:ind w:left="240"/>
            </w:pPr>
            <w:r>
              <w:rPr>
                <w:rFonts w:ascii="Calibri" w:cs="Calibri" w:eastAsia="Calibri" w:hAnsi="Calibri"/>
                <w:i/>
                <w:iCs/>
                <w:color w:val="555555"/>
                <w:sz w:val="20"/>
                <w:szCs w:val="20"/>
              </w:rPr>
              <w:t xml:space="preserve">▸ Are threat intelligence feeds integrated and operationalized?</w:t>
            </w:r>
          </w:p>
          <w:p>
            <w:pPr>
              <w:spacing w:after="40"/>
              <w:ind w:left="240"/>
            </w:pPr>
            <w:r>
              <w:rPr>
                <w:rFonts w:ascii="Calibri" w:cs="Calibri" w:eastAsia="Calibri" w:hAnsi="Calibri"/>
                <w:i/>
                <w:iCs/>
                <w:color w:val="555555"/>
                <w:sz w:val="20"/>
                <w:szCs w:val="20"/>
              </w:rPr>
              <w:t xml:space="preserve">▸ What's your detection development lifecycle - building, tuning, retiring?</w:t>
            </w:r>
          </w:p>
          <w:p>
            <w:pPr>
              <w:spacing w:after="40"/>
              <w:ind w:left="240"/>
            </w:pPr>
            <w:r>
              <w:rPr>
                <w:rFonts w:ascii="Calibri" w:cs="Calibri" w:eastAsia="Calibri" w:hAnsi="Calibri"/>
                <w:i/>
                <w:iCs/>
                <w:color w:val="555555"/>
                <w:sz w:val="20"/>
                <w:szCs w:val="20"/>
              </w:rPr>
              <w:t xml:space="preserve">▸ How are AI/ML models used for anomaly detection? Monitored for drift?</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 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Visibility &amp; Analytics pillar:</w:t>
            </w:r>
          </w:p>
          <w:p>
            <w:r>
              <w:rPr>
                <w:rFonts w:ascii="Calibri" w:cs="Calibri" w:eastAsia="Calibri" w:hAnsi="Calibri"/>
                <w:sz w:val="20"/>
                <w:szCs w:val="20"/>
              </w:rPr>
              <w:t xml:space="preserve">Log All Traffic</w:t>
            </w:r>
          </w:p>
          <w:p>
            <w:r>
              <w:rPr>
                <w:rFonts w:ascii="Calibri" w:cs="Calibri" w:eastAsia="Calibri" w:hAnsi="Calibri"/>
                <w:sz w:val="20"/>
                <w:szCs w:val="20"/>
              </w:rPr>
              <w:t xml:space="preserve">SIEM</w:t>
            </w:r>
          </w:p>
          <w:p>
            <w:r>
              <w:rPr>
                <w:rFonts w:ascii="Calibri" w:cs="Calibri" w:eastAsia="Calibri" w:hAnsi="Calibri"/>
                <w:sz w:val="20"/>
                <w:szCs w:val="20"/>
              </w:rPr>
              <w:t xml:space="preserve">UEBA</w:t>
            </w:r>
          </w:p>
          <w:p>
            <w:r>
              <w:rPr>
                <w:rFonts w:ascii="Calibri" w:cs="Calibri" w:eastAsia="Calibri" w:hAnsi="Calibri"/>
                <w:sz w:val="20"/>
                <w:szCs w:val="20"/>
              </w:rPr>
              <w:t xml:space="preserve">Threat Intelligence Integration</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pStyle w:val="Heading1"/>
        <w:spacing w:after="180" w:before="280"/>
      </w:pPr>
      <w:r>
        <w:rPr>
          <w:rFonts w:ascii="Calibri" w:cs="Calibri" w:eastAsia="Calibri" w:hAnsi="Calibri"/>
          <w:b/>
          <w:bCs/>
          <w:color w:val="1B3A5B"/>
          <w:sz w:val="32"/>
          <w:szCs w:val="32"/>
        </w:rPr>
        <w:t xml:space="preserve">Section 7: Automation and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4"/>
                <w:szCs w:val="24"/>
              </w:rPr>
              <w:t xml:space="preserve">Pillar 7 - Automation and Orchestration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200"/>
        <w:gridCol w:w="1360"/>
      </w:tblGrid>
      <w:tr>
        <w:trPr>
          <w:tblHeader/>
        </w:trPr>
        <w:tc>
          <w:tcPr>
            <w:tcW w:type="dxa" w:w="6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w:t>
            </w:r>
          </w:p>
        </w:tc>
        <w:tc>
          <w:tcPr>
            <w:tcW w:type="dxa" w:w="5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Question &amp; Interviewer Cues</w:t>
            </w:r>
          </w:p>
        </w:tc>
        <w:tc>
          <w:tcPr>
            <w:tcW w:type="dxa" w:w="220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Framework Activities / Functions</w:t>
            </w:r>
          </w:p>
        </w:tc>
        <w:tc>
          <w:tcPr>
            <w:tcW w:type="dxa" w:w="1360"/>
            <w:tcBorders>
              <w:top w:val="single" w:color="BFBFBF" w:sz="1"/>
              <w:left w:val="single" w:color="BFBFBF" w:sz="1"/>
              <w:bottom w:val="single" w:color="BFBFBF" w:sz="1"/>
              <w:right w:val="single" w:color="BFBFBF" w:sz="1"/>
            </w:tcBorders>
            <w:shd w:fill="1B3A5B" w:val="clear"/>
            <w:tcMar>
              <w:top w:type="dxa" w:w="100"/>
              <w:left w:type="dxa" w:w="140"/>
              <w:bottom w:type="dxa" w:w="100"/>
              <w:right w:type="dxa" w:w="140"/>
            </w:tcMar>
          </w:tcPr>
          <w:p>
            <w:pPr>
              <w:spacing w:after="0"/>
            </w:pPr>
            <w:r>
              <w:rPr>
                <w:rFonts w:ascii="Calibri" w:cs="Calibri" w:eastAsia="Calibri" w:hAnsi="Calibri"/>
                <w:b/>
                <w:bCs/>
                <w:color w:val="FFFFFF"/>
                <w:sz w:val="22"/>
                <w:szCs w:val="22"/>
              </w:rPr>
              <w:t xml:space="preserve">Response</w:t>
            </w:r>
          </w:p>
        </w:tc>
      </w:tr>
      <w:tr>
        <w:tc>
          <w:tcPr>
            <w:tcW w:type="dxa" w:w="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b/>
                <w:bCs/>
                <w:sz w:val="22"/>
                <w:szCs w:val="22"/>
              </w:rPr>
              <w:t xml:space="preserve">D-Q12</w:t>
            </w:r>
          </w:p>
        </w:tc>
        <w:tc>
          <w:tcPr>
            <w:tcW w:type="dxa" w:w="5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100"/>
            </w:pPr>
            <w:r>
              <w:rPr>
                <w:rFonts w:ascii="Calibri" w:cs="Calibri" w:eastAsia="Calibri" w:hAnsi="Calibri"/>
                <w:b/>
                <w:bCs/>
                <w:sz w:val="22"/>
                <w:szCs w:val="22"/>
              </w:rPr>
              <w:t xml:space="preserve">Tell me how automation supports security operations for this system - what's automated today, what's still manual, and where you're heading.</w:t>
            </w:r>
          </w:p>
          <w:p>
            <w:pPr>
              <w:spacing w:after="40"/>
              <w:ind w:left="240"/>
            </w:pPr>
            <w:r>
              <w:rPr>
                <w:rFonts w:ascii="Calibri" w:cs="Calibri" w:eastAsia="Calibri" w:hAnsi="Calibri"/>
                <w:i/>
                <w:iCs/>
                <w:color w:val="555555"/>
                <w:sz w:val="20"/>
                <w:szCs w:val="20"/>
              </w:rPr>
              <w:t xml:space="preserve">▸ Is there a SOAR platform? What playbooks are fully automated end-to-end?</w:t>
            </w:r>
          </w:p>
          <w:p>
            <w:pPr>
              <w:spacing w:after="40"/>
              <w:ind w:left="240"/>
            </w:pPr>
            <w:r>
              <w:rPr>
                <w:rFonts w:ascii="Calibri" w:cs="Calibri" w:eastAsia="Calibri" w:hAnsi="Calibri"/>
                <w:i/>
                <w:iCs/>
                <w:color w:val="555555"/>
                <w:sz w:val="20"/>
                <w:szCs w:val="20"/>
              </w:rPr>
              <w:t xml:space="preserve">▸ Can your security stack automatically respond (isolate device, disable user, block IP)?</w:t>
            </w:r>
          </w:p>
          <w:p>
            <w:pPr>
              <w:spacing w:after="40"/>
              <w:ind w:left="240"/>
            </w:pPr>
            <w:r>
              <w:rPr>
                <w:rFonts w:ascii="Calibri" w:cs="Calibri" w:eastAsia="Calibri" w:hAnsi="Calibri"/>
                <w:i/>
                <w:iCs/>
                <w:color w:val="555555"/>
                <w:sz w:val="20"/>
                <w:szCs w:val="20"/>
              </w:rPr>
              <w:t xml:space="preserve">▸ How integrated are your tools - shared signals or silos?</w:t>
            </w:r>
          </w:p>
          <w:p>
            <w:pPr>
              <w:spacing w:after="40"/>
              <w:ind w:left="240"/>
            </w:pPr>
            <w:r>
              <w:rPr>
                <w:rFonts w:ascii="Calibri" w:cs="Calibri" w:eastAsia="Calibri" w:hAnsi="Calibri"/>
                <w:i/>
                <w:iCs/>
                <w:color w:val="555555"/>
                <w:sz w:val="20"/>
                <w:szCs w:val="20"/>
              </w:rPr>
              <w:t xml:space="preserve">▸ Are AI/ML models used for detection, response decisions, or both?</w:t>
            </w:r>
          </w:p>
          <w:p>
            <w:pPr>
              <w:spacing w:after="40"/>
              <w:ind w:left="240"/>
            </w:pPr>
            <w:r>
              <w:rPr>
                <w:rFonts w:ascii="Calibri" w:cs="Calibri" w:eastAsia="Calibri" w:hAnsi="Calibri"/>
                <w:i/>
                <w:iCs/>
                <w:color w:val="555555"/>
                <w:sz w:val="20"/>
                <w:szCs w:val="20"/>
              </w:rPr>
              <w:t xml:space="preserve">▸ How do you monitor the automation itself to ensure correct behavior?</w:t>
            </w:r>
          </w:p>
          <w:p>
            <w:pPr>
              <w:spacing w:after="40"/>
              <w:ind w:left="240"/>
            </w:pPr>
            <w:r>
              <w:rPr>
                <w:rFonts w:ascii="Calibri" w:cs="Calibri" w:eastAsia="Calibri" w:hAnsi="Calibri"/>
                <w:i/>
                <w:iCs/>
                <w:color w:val="555555"/>
                <w:sz w:val="20"/>
                <w:szCs w:val="20"/>
              </w:rPr>
              <w:t xml:space="preserve">▸ For DoD operational tempo, what role does automation play in incident response time?</w:t>
            </w:r>
          </w:p>
          <w:p>
            <w:pPr>
              <w:spacing w:after="0" w:before="80"/>
            </w:pPr>
            <w:r>
              <w:rPr>
                <w:rFonts w:ascii="Calibri" w:cs="Calibri" w:eastAsia="Calibri" w:hAnsi="Calibri"/>
                <w:b/>
                <w:bCs/>
                <w:i/>
                <w:iCs/>
                <w:color w:val="777777"/>
                <w:sz w:val="18"/>
                <w:szCs w:val="18"/>
              </w:rPr>
              <w:t xml:space="preserve">Dimensions: </w:t>
            </w:r>
            <w:r>
              <w:rPr>
                <w:rFonts w:ascii="Calibri" w:cs="Calibri" w:eastAsia="Calibri" w:hAnsi="Calibri"/>
                <w:i/>
                <w:iCs/>
                <w:color w:val="777777"/>
                <w:sz w:val="18"/>
                <w:szCs w:val="18"/>
              </w:rPr>
              <w:t xml:space="preserve">Target → Advanced phase</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Calibri" w:cs="Calibri" w:eastAsia="Calibri" w:hAnsi="Calibri"/>
                <w:sz w:val="20"/>
                <w:szCs w:val="20"/>
              </w:rPr>
              <w:t xml:space="preserve">DoD ZT Automation &amp; Orchestration pillar:</w:t>
            </w:r>
          </w:p>
          <w:p>
            <w:r>
              <w:rPr>
                <w:rFonts w:ascii="Calibri" w:cs="Calibri" w:eastAsia="Calibri" w:hAnsi="Calibri"/>
                <w:sz w:val="20"/>
                <w:szCs w:val="20"/>
              </w:rPr>
              <w:t xml:space="preserve">Policy Decision Point</w:t>
            </w:r>
          </w:p>
          <w:p>
            <w:r>
              <w:rPr>
                <w:rFonts w:ascii="Calibri" w:cs="Calibri" w:eastAsia="Calibri" w:hAnsi="Calibri"/>
                <w:sz w:val="20"/>
                <w:szCs w:val="20"/>
              </w:rPr>
              <w:t xml:space="preserve">Threat Alerting</w:t>
            </w:r>
          </w:p>
          <w:p>
            <w:r>
              <w:rPr>
                <w:rFonts w:ascii="Calibri" w:cs="Calibri" w:eastAsia="Calibri" w:hAnsi="Calibri"/>
                <w:sz w:val="20"/>
                <w:szCs w:val="20"/>
              </w:rPr>
              <w:t xml:space="preserve">Security Orchestration</w:t>
            </w:r>
          </w:p>
          <w:p>
            <w:r>
              <w:rPr>
                <w:rFonts w:ascii="Calibri" w:cs="Calibri" w:eastAsia="Calibri" w:hAnsi="Calibri"/>
                <w:sz w:val="20"/>
                <w:szCs w:val="20"/>
              </w:rPr>
              <w:t xml:space="preserve">AI/ML</w:t>
            </w:r>
          </w:p>
          <w:p>
            <w:r>
              <w:rPr>
                <w:rFonts w:ascii="Calibri" w:cs="Calibri" w:eastAsia="Calibri" w:hAnsi="Calibri"/>
                <w:sz w:val="20"/>
                <w:szCs w:val="20"/>
              </w:rPr>
              <w:t xml:space="preserve">SOC</w:t>
            </w:r>
          </w:p>
        </w:tc>
        <w:tc>
          <w:tcPr>
            <w:tcW w:type="dxa" w:w="1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
            </w:r>
          </w:p>
        </w:tc>
      </w:tr>
    </w:tbl>
    <w:p>
      <w:pPr>
        <w:spacing w:before="360"/>
      </w:pPr>
      <w:r>
        <w:rPr>
          <w:rFonts w:ascii="Calibri" w:cs="Calibri" w:eastAsia="Calibri" w:hAnsi="Calibri"/>
          <w:sz w:val="22"/>
          <w:szCs w:val="22"/>
        </w:rPr>
        <w:t xml:space="preserve">Completed by: ____________________________    Date: 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SHIELD by Kentro · DoD ZT Pre-Interview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 Zero Trust Pre-Interview Questionnaire</dc:title>
  <dc:creator>SHIELD by Kentro</dc:creator>
  <cp:lastModifiedBy>Un-named</cp:lastModifiedBy>
  <cp:revision>1</cp:revision>
  <dcterms:created xsi:type="dcterms:W3CDTF">2026-05-18T14:08:59.579Z</dcterms:created>
  <dcterms:modified xsi:type="dcterms:W3CDTF">2026-05-18T14:08:59.579Z</dcterms:modified>
</cp:coreProperties>
</file>

<file path=docProps/custom.xml><?xml version="1.0" encoding="utf-8"?>
<Properties xmlns="http://schemas.openxmlformats.org/officeDocument/2006/custom-properties" xmlns:vt="http://schemas.openxmlformats.org/officeDocument/2006/docPropsVTypes"/>
</file>