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4B83" w14:textId="26C4556B" w:rsidR="00084B67" w:rsidRPr="0073389E" w:rsidRDefault="004A1298" w:rsidP="00084B67">
      <w:pPr>
        <w:pStyle w:val="ab"/>
        <w:rPr>
          <w:rFonts w:ascii="微软雅黑" w:eastAsia="微软雅黑" w:hAnsi="微软雅黑" w:cs="微软雅黑"/>
          <w:b w:val="0"/>
          <w:color w:val="auto"/>
          <w:sz w:val="32"/>
        </w:rPr>
      </w:pPr>
      <w:r w:rsidRPr="0073389E">
        <w:rPr>
          <w:rFonts w:ascii="微软雅黑" w:eastAsia="微软雅黑" w:hAnsi="微软雅黑" w:cs="微软雅黑" w:hint="eastAsia"/>
          <w:b w:val="0"/>
          <w:color w:val="auto"/>
          <w:sz w:val="32"/>
        </w:rPr>
        <w:t>2</w:t>
      </w:r>
      <w:r w:rsidRPr="0073389E">
        <w:rPr>
          <w:rFonts w:ascii="微软雅黑" w:eastAsia="微软雅黑" w:hAnsi="微软雅黑" w:cs="微软雅黑"/>
          <w:b w:val="0"/>
          <w:color w:val="auto"/>
          <w:sz w:val="32"/>
        </w:rPr>
        <w:t>022</w:t>
      </w:r>
      <w:r w:rsidRPr="0073389E">
        <w:rPr>
          <w:rFonts w:ascii="微软雅黑" w:eastAsia="微软雅黑" w:hAnsi="微软雅黑" w:cs="微软雅黑" w:hint="eastAsia"/>
          <w:b w:val="0"/>
          <w:color w:val="auto"/>
          <w:sz w:val="32"/>
        </w:rPr>
        <w:t>年</w:t>
      </w:r>
      <w:r w:rsidR="00B72C78" w:rsidRPr="0073389E">
        <w:rPr>
          <w:rFonts w:ascii="微软雅黑" w:eastAsia="微软雅黑" w:hAnsi="微软雅黑" w:cs="微软雅黑"/>
          <w:b w:val="0"/>
          <w:color w:val="auto"/>
          <w:sz w:val="32"/>
        </w:rPr>
        <w:t>第一季度</w:t>
      </w:r>
      <w:r w:rsidR="0073389E" w:rsidRPr="0073389E">
        <w:rPr>
          <w:rFonts w:ascii="微软雅黑" w:eastAsia="微软雅黑" w:hAnsi="微软雅黑" w:cs="微软雅黑"/>
          <w:b w:val="0"/>
          <w:color w:val="auto"/>
          <w:sz w:val="32"/>
        </w:rPr>
        <w:t>江西丰城</w:t>
      </w:r>
      <w:r w:rsidR="0073389E" w:rsidRPr="0073389E">
        <w:rPr>
          <w:rFonts w:ascii="微软雅黑" w:eastAsia="微软雅黑" w:hAnsi="微软雅黑" w:cs="微软雅黑" w:hint="eastAsia"/>
          <w:b w:val="0"/>
          <w:color w:val="auto"/>
          <w:sz w:val="32"/>
        </w:rPr>
        <w:t>大米</w:t>
      </w:r>
      <w:r w:rsidR="00B72C78" w:rsidRPr="0073389E">
        <w:rPr>
          <w:rFonts w:ascii="微软雅黑" w:eastAsia="微软雅黑" w:hAnsi="微软雅黑" w:cs="微软雅黑"/>
          <w:b w:val="0"/>
          <w:color w:val="auto"/>
          <w:sz w:val="32"/>
        </w:rPr>
        <w:t>电商销售白皮书</w:t>
      </w:r>
    </w:p>
    <w:p w14:paraId="55289DE1" w14:textId="50AA6803" w:rsidR="005F7EC9" w:rsidRPr="0073389E" w:rsidRDefault="003C5430" w:rsidP="00E971D2">
      <w:pPr>
        <w:spacing w:after="225"/>
        <w:ind w:firstLine="640"/>
        <w:rPr>
          <w:rFonts w:ascii="微软雅黑" w:eastAsia="微软雅黑" w:hAnsi="微软雅黑" w:cs="Arial"/>
          <w:color w:val="auto"/>
          <w:sz w:val="21"/>
          <w:shd w:val="clear" w:color="auto" w:fill="FFFFFF"/>
        </w:rPr>
      </w:pPr>
      <w:r w:rsidRPr="0073389E">
        <w:rPr>
          <w:rFonts w:ascii="微软雅黑" w:eastAsia="微软雅黑" w:hAnsi="微软雅黑" w:cs="微软雅黑"/>
          <w:color w:val="auto"/>
          <w:spacing w:val="8"/>
          <w:sz w:val="21"/>
          <w:shd w:val="clear" w:color="auto" w:fill="FFFFFF"/>
        </w:rPr>
        <w:t xml:space="preserve"> 2022年第一季度，国内稻米市场整体偏弱，受疫情影响，多地学校及单位停学停工，集团性消费的降低，下游需求减少明显，制约整体大米走货量。</w:t>
      </w:r>
      <w:r w:rsidRPr="0073389E">
        <w:rPr>
          <w:rFonts w:ascii="微软雅黑" w:eastAsia="微软雅黑" w:hAnsi="微软雅黑" w:cs="Arial"/>
          <w:color w:val="auto"/>
          <w:sz w:val="21"/>
          <w:shd w:val="clear" w:color="auto" w:fill="FFFFFF"/>
        </w:rPr>
        <w:t>春节前国内大米集中备货</w:t>
      </w:r>
      <w:r w:rsidR="0065671B" w:rsidRPr="0073389E">
        <w:rPr>
          <w:rFonts w:ascii="微软雅黑" w:eastAsia="微软雅黑" w:hAnsi="微软雅黑" w:cs="Arial" w:hint="eastAsia"/>
          <w:color w:val="auto"/>
          <w:sz w:val="21"/>
          <w:shd w:val="clear" w:color="auto" w:fill="FFFFFF"/>
        </w:rPr>
        <w:t>，</w:t>
      </w:r>
      <w:r w:rsidRPr="0073389E">
        <w:rPr>
          <w:rFonts w:ascii="微软雅黑" w:eastAsia="微软雅黑" w:hAnsi="微软雅黑" w:cs="Arial"/>
          <w:color w:val="auto"/>
          <w:sz w:val="21"/>
          <w:shd w:val="clear" w:color="auto" w:fill="FFFFFF"/>
        </w:rPr>
        <w:t>价格</w:t>
      </w:r>
      <w:r w:rsidR="0065671B" w:rsidRPr="0073389E">
        <w:rPr>
          <w:rFonts w:ascii="微软雅黑" w:eastAsia="微软雅黑" w:hAnsi="微软雅黑" w:cs="Arial" w:hint="eastAsia"/>
          <w:color w:val="auto"/>
          <w:sz w:val="21"/>
          <w:shd w:val="clear" w:color="auto" w:fill="FFFFFF"/>
        </w:rPr>
        <w:t>与销量</w:t>
      </w:r>
      <w:r w:rsidRPr="0073389E">
        <w:rPr>
          <w:rFonts w:ascii="微软雅黑" w:eastAsia="微软雅黑" w:hAnsi="微软雅黑" w:cs="Arial"/>
          <w:color w:val="auto"/>
          <w:sz w:val="21"/>
          <w:shd w:val="clear" w:color="auto" w:fill="FFFFFF"/>
        </w:rPr>
        <w:t>普遍上涨，2月开始逐渐回落至平稳。</w:t>
      </w:r>
    </w:p>
    <w:p w14:paraId="123DB0E9" w14:textId="4D841CCD" w:rsidR="00EB2C4E" w:rsidRPr="0073389E" w:rsidRDefault="00B72C78">
      <w:pPr>
        <w:pStyle w:val="af1"/>
        <w:numPr>
          <w:ilvl w:val="0"/>
          <w:numId w:val="1"/>
        </w:numPr>
        <w:spacing w:before="0" w:after="0" w:line="360" w:lineRule="auto"/>
        <w:ind w:firstLineChars="0"/>
        <w:rPr>
          <w:rFonts w:ascii="微软雅黑" w:eastAsia="微软雅黑" w:hAnsi="微软雅黑"/>
          <w:b/>
          <w:bCs/>
          <w:color w:val="auto"/>
        </w:rPr>
      </w:pPr>
      <w:r w:rsidRPr="0073389E">
        <w:rPr>
          <w:rFonts w:ascii="微软雅黑" w:eastAsia="微软雅黑" w:hAnsi="微软雅黑"/>
          <w:b/>
          <w:bCs/>
          <w:color w:val="auto"/>
        </w:rPr>
        <w:t>江西丰城</w:t>
      </w:r>
      <w:r w:rsidRPr="0073389E">
        <w:rPr>
          <w:rFonts w:ascii="微软雅黑" w:eastAsia="微软雅黑" w:hAnsi="微软雅黑" w:hint="eastAsia"/>
          <w:b/>
          <w:bCs/>
          <w:color w:val="auto"/>
        </w:rPr>
        <w:t>大米</w:t>
      </w:r>
      <w:r w:rsidR="005F7EC9" w:rsidRPr="0073389E">
        <w:rPr>
          <w:rFonts w:ascii="微软雅黑" w:eastAsia="微软雅黑" w:hAnsi="微软雅黑" w:cs="微软雅黑" w:hint="eastAsia"/>
          <w:b/>
          <w:bCs/>
          <w:color w:val="auto"/>
        </w:rPr>
        <w:t>2</w:t>
      </w:r>
      <w:r w:rsidR="005F7EC9" w:rsidRPr="0073389E">
        <w:rPr>
          <w:rFonts w:ascii="微软雅黑" w:eastAsia="微软雅黑" w:hAnsi="微软雅黑" w:cs="微软雅黑"/>
          <w:b/>
          <w:bCs/>
          <w:color w:val="auto"/>
        </w:rPr>
        <w:t>022</w:t>
      </w:r>
      <w:r w:rsidR="005F7EC9" w:rsidRPr="0073389E">
        <w:rPr>
          <w:rFonts w:ascii="微软雅黑" w:eastAsia="微软雅黑" w:hAnsi="微软雅黑" w:cs="微软雅黑" w:hint="eastAsia"/>
          <w:b/>
          <w:bCs/>
          <w:color w:val="auto"/>
        </w:rPr>
        <w:t>第一季度日</w:t>
      </w:r>
      <w:bookmarkStart w:id="0" w:name="_Hlk108679508"/>
      <w:r w:rsidR="005F7EC9" w:rsidRPr="0073389E">
        <w:rPr>
          <w:rFonts w:ascii="微软雅黑" w:eastAsia="微软雅黑" w:hAnsi="微软雅黑" w:cs="微软雅黑" w:hint="eastAsia"/>
          <w:b/>
          <w:bCs/>
          <w:color w:val="auto"/>
        </w:rPr>
        <w:t>消费热度和消费评价</w:t>
      </w:r>
      <w:bookmarkEnd w:id="0"/>
      <w:r w:rsidR="005F7EC9" w:rsidRPr="0073389E">
        <w:rPr>
          <w:rFonts w:ascii="微软雅黑" w:eastAsia="微软雅黑" w:hAnsi="微软雅黑" w:cs="微软雅黑" w:hint="eastAsia"/>
          <w:b/>
          <w:bCs/>
          <w:color w:val="auto"/>
        </w:rPr>
        <w:t>概况</w:t>
      </w:r>
      <w:r w:rsidRPr="0073389E">
        <w:rPr>
          <w:rFonts w:ascii="微软雅黑" w:eastAsia="微软雅黑" w:hAnsi="微软雅黑" w:cs="微软雅黑"/>
          <w:b/>
          <w:bCs/>
          <w:color w:val="auto"/>
        </w:rPr>
        <w:t>度</w:t>
      </w:r>
      <w:r w:rsidR="005F7EC9" w:rsidRPr="0073389E">
        <w:rPr>
          <w:rFonts w:ascii="微软雅黑" w:eastAsia="微软雅黑" w:hAnsi="微软雅黑" w:cs="微软雅黑" w:hint="eastAsia"/>
          <w:b/>
          <w:bCs/>
          <w:color w:val="auto"/>
        </w:rPr>
        <w:t xml:space="preserve"> </w:t>
      </w:r>
    </w:p>
    <w:p w14:paraId="63B88AE6" w14:textId="77777777" w:rsidR="00EB2C4E" w:rsidRPr="0073389E" w:rsidRDefault="00E971D2" w:rsidP="00E971D2">
      <w:pPr>
        <w:spacing w:before="0" w:after="0" w:line="360" w:lineRule="auto"/>
        <w:ind w:left="442" w:firstLineChars="200" w:firstLine="440"/>
        <w:rPr>
          <w:color w:val="auto"/>
        </w:rPr>
      </w:pPr>
      <w:bookmarkStart w:id="1" w:name="_Hlk108654319"/>
      <w:r w:rsidRPr="0073389E">
        <w:rPr>
          <w:rFonts w:ascii="微软雅黑" w:eastAsia="微软雅黑" w:hAnsi="微软雅黑" w:hint="eastAsia"/>
          <w:b/>
          <w:bCs/>
          <w:color w:val="auto"/>
        </w:rPr>
        <w:t>1</w:t>
      </w:r>
      <w:r w:rsidRPr="0073389E">
        <w:rPr>
          <w:rFonts w:ascii="微软雅黑" w:eastAsia="微软雅黑" w:hAnsi="微软雅黑"/>
          <w:b/>
          <w:bCs/>
          <w:color w:val="auto"/>
        </w:rPr>
        <w:t>.消费热度：</w:t>
      </w:r>
      <w:r w:rsidRPr="0073389E">
        <w:rPr>
          <w:rFonts w:ascii="微软雅黑" w:eastAsia="微软雅黑" w:hAnsi="微软雅黑"/>
          <w:color w:val="auto"/>
        </w:rPr>
        <w:t>每日用户评论数量</w:t>
      </w:r>
      <w:r w:rsidR="00A00FAC" w:rsidRPr="0073389E">
        <w:rPr>
          <w:rFonts w:ascii="微软雅黑" w:eastAsia="微软雅黑" w:hAnsi="微软雅黑" w:hint="eastAsia"/>
          <w:color w:val="auto"/>
        </w:rPr>
        <w:t>起伏波动，整体消费热度为下降至平缓</w:t>
      </w:r>
      <w:r w:rsidR="00A00FAC" w:rsidRPr="0073389E">
        <w:rPr>
          <w:color w:val="auto"/>
        </w:rPr>
        <w:t xml:space="preserve"> </w:t>
      </w:r>
    </w:p>
    <w:bookmarkEnd w:id="1"/>
    <w:p w14:paraId="39B5727F" w14:textId="77777777" w:rsidR="00EB2C4E" w:rsidRPr="0073389E" w:rsidRDefault="00B72C78" w:rsidP="007C65EE">
      <w:pPr>
        <w:numPr>
          <w:ilvl w:val="255"/>
          <w:numId w:val="0"/>
        </w:numPr>
        <w:spacing w:before="0" w:after="0" w:line="360" w:lineRule="auto"/>
        <w:jc w:val="center"/>
        <w:rPr>
          <w:color w:val="auto"/>
        </w:rPr>
      </w:pPr>
      <w:r w:rsidRPr="0073389E">
        <w:rPr>
          <w:noProof/>
          <w:color w:val="auto"/>
        </w:rPr>
        <w:drawing>
          <wp:inline distT="0" distB="0" distL="114300" distR="114300" wp14:anchorId="7345CFDE" wp14:editId="58447022">
            <wp:extent cx="2988691" cy="278480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994408" cy="2790134"/>
                    </a:xfrm>
                    <a:prstGeom prst="rect">
                      <a:avLst/>
                    </a:prstGeom>
                    <a:noFill/>
                    <a:ln>
                      <a:noFill/>
                    </a:ln>
                  </pic:spPr>
                </pic:pic>
              </a:graphicData>
            </a:graphic>
          </wp:inline>
        </w:drawing>
      </w:r>
    </w:p>
    <w:p w14:paraId="00F63CEB" w14:textId="77777777" w:rsidR="00EB2C4E" w:rsidRPr="0073389E" w:rsidRDefault="00B72C78" w:rsidP="00EB2C4E">
      <w:pPr>
        <w:numPr>
          <w:ilvl w:val="255"/>
          <w:numId w:val="0"/>
        </w:numPr>
        <w:spacing w:before="0" w:after="0" w:line="360" w:lineRule="auto"/>
        <w:ind w:leftChars="200" w:left="440" w:firstLineChars="200" w:firstLine="440"/>
        <w:rPr>
          <w:rFonts w:ascii="微软雅黑" w:eastAsia="微软雅黑" w:hAnsi="微软雅黑"/>
          <w:color w:val="auto"/>
        </w:rPr>
      </w:pPr>
      <w:r w:rsidRPr="0073389E">
        <w:rPr>
          <w:rFonts w:ascii="微软雅黑" w:eastAsia="微软雅黑" w:hAnsi="微软雅黑"/>
          <w:color w:val="auto"/>
        </w:rPr>
        <w:t>2022</w:t>
      </w:r>
      <w:r w:rsidRPr="0073389E">
        <w:rPr>
          <w:rFonts w:ascii="微软雅黑" w:eastAsia="微软雅黑" w:hAnsi="微软雅黑" w:hint="eastAsia"/>
          <w:color w:val="auto"/>
        </w:rPr>
        <w:t>年第一季度江西丰城大米的消费热度呈现</w:t>
      </w:r>
      <w:r w:rsidR="00A00FAC" w:rsidRPr="0073389E">
        <w:rPr>
          <w:rFonts w:ascii="微软雅黑" w:eastAsia="微软雅黑" w:hAnsi="微软雅黑" w:hint="eastAsia"/>
          <w:color w:val="auto"/>
        </w:rPr>
        <w:t>出起伏中整体有所下降的</w:t>
      </w:r>
      <w:r w:rsidRPr="0073389E">
        <w:rPr>
          <w:rFonts w:ascii="微软雅黑" w:eastAsia="微软雅黑" w:hAnsi="微软雅黑" w:hint="eastAsia"/>
          <w:color w:val="auto"/>
        </w:rPr>
        <w:t>态势。</w:t>
      </w:r>
      <w:r w:rsidR="00E971D2" w:rsidRPr="0073389E">
        <w:rPr>
          <w:rFonts w:ascii="微软雅黑" w:eastAsia="微软雅黑" w:hAnsi="微软雅黑" w:hint="eastAsia"/>
          <w:color w:val="auto"/>
        </w:rPr>
        <w:t>1月消费者总评论数量显著多于2月及3月，</w:t>
      </w:r>
      <w:r w:rsidR="00A00FAC" w:rsidRPr="0073389E">
        <w:rPr>
          <w:rFonts w:ascii="微软雅黑" w:eastAsia="微软雅黑" w:hAnsi="微软雅黑" w:hint="eastAsia"/>
          <w:color w:val="auto"/>
        </w:rPr>
        <w:t>1月初单日6条更是达到第一季度峰值，</w:t>
      </w:r>
      <w:r w:rsidRPr="0073389E">
        <w:rPr>
          <w:rFonts w:ascii="微软雅黑" w:eastAsia="微软雅黑" w:hAnsi="微软雅黑" w:hint="eastAsia"/>
          <w:color w:val="auto"/>
        </w:rPr>
        <w:t>此后</w:t>
      </w:r>
      <w:r w:rsidR="00A00FAC" w:rsidRPr="0073389E">
        <w:rPr>
          <w:rFonts w:ascii="微软雅黑" w:eastAsia="微软雅黑" w:hAnsi="微软雅黑" w:hint="eastAsia"/>
          <w:color w:val="auto"/>
        </w:rPr>
        <w:t>消费热度有</w:t>
      </w:r>
      <w:r w:rsidRPr="0073389E">
        <w:rPr>
          <w:rFonts w:ascii="微软雅黑" w:eastAsia="微软雅黑" w:hAnsi="微软雅黑" w:hint="eastAsia"/>
          <w:color w:val="auto"/>
        </w:rPr>
        <w:t>所减弱，且表现出不具规律的波动状态</w:t>
      </w:r>
      <w:r w:rsidR="00A00FAC" w:rsidRPr="0073389E">
        <w:rPr>
          <w:rFonts w:ascii="微软雅黑" w:eastAsia="微软雅黑" w:hAnsi="微软雅黑" w:hint="eastAsia"/>
          <w:color w:val="auto"/>
        </w:rPr>
        <w:t>， 1月春节前备货对产品热度有所影响，疫情及春节假期</w:t>
      </w:r>
      <w:r w:rsidR="00887BF7" w:rsidRPr="0073389E">
        <w:rPr>
          <w:rFonts w:ascii="微软雅黑" w:eastAsia="微软雅黑" w:hAnsi="微软雅黑" w:hint="eastAsia"/>
          <w:color w:val="auto"/>
        </w:rPr>
        <w:t>使得2、3月份销量下降至平缓。</w:t>
      </w:r>
    </w:p>
    <w:p w14:paraId="018BC17E" w14:textId="77777777" w:rsidR="00887BF7" w:rsidRPr="0073389E" w:rsidRDefault="00887BF7" w:rsidP="00887BF7">
      <w:pPr>
        <w:spacing w:before="0" w:after="0" w:line="360" w:lineRule="auto"/>
        <w:ind w:left="442" w:firstLineChars="200" w:firstLine="440"/>
        <w:rPr>
          <w:color w:val="auto"/>
        </w:rPr>
      </w:pPr>
      <w:bookmarkStart w:id="2" w:name="_Hlk108654571"/>
      <w:r w:rsidRPr="0073389E">
        <w:rPr>
          <w:rFonts w:ascii="微软雅黑" w:eastAsia="微软雅黑" w:hAnsi="微软雅黑"/>
          <w:b/>
          <w:bCs/>
          <w:color w:val="auto"/>
        </w:rPr>
        <w:t>2.消费</w:t>
      </w:r>
      <w:r w:rsidRPr="0073389E">
        <w:rPr>
          <w:rFonts w:ascii="微软雅黑" w:eastAsia="微软雅黑" w:hAnsi="微软雅黑" w:hint="eastAsia"/>
          <w:b/>
          <w:bCs/>
          <w:color w:val="auto"/>
        </w:rPr>
        <w:t>评价</w:t>
      </w:r>
      <w:r w:rsidRPr="0073389E">
        <w:rPr>
          <w:rFonts w:ascii="微软雅黑" w:eastAsia="微软雅黑" w:hAnsi="微软雅黑"/>
          <w:b/>
          <w:bCs/>
          <w:color w:val="auto"/>
        </w:rPr>
        <w:t>：</w:t>
      </w:r>
      <w:r w:rsidRPr="0073389E">
        <w:rPr>
          <w:rFonts w:ascii="微软雅黑" w:eastAsia="微软雅黑" w:hAnsi="微软雅黑" w:hint="eastAsia"/>
          <w:color w:val="auto"/>
        </w:rPr>
        <w:t>每日用户评价均分大于</w:t>
      </w:r>
      <w:r w:rsidRPr="0073389E">
        <w:rPr>
          <w:rFonts w:ascii="微软雅黑" w:eastAsia="微软雅黑" w:hAnsi="微软雅黑"/>
          <w:color w:val="auto"/>
        </w:rPr>
        <w:t>3，整体消费评价处于较高水平</w:t>
      </w:r>
      <w:r w:rsidRPr="0073389E">
        <w:rPr>
          <w:color w:val="auto"/>
        </w:rPr>
        <w:t xml:space="preserve"> </w:t>
      </w:r>
    </w:p>
    <w:bookmarkEnd w:id="2"/>
    <w:p w14:paraId="698AA223" w14:textId="77777777" w:rsidR="00887BF7" w:rsidRPr="0073389E" w:rsidRDefault="00887BF7" w:rsidP="00887BF7">
      <w:pPr>
        <w:numPr>
          <w:ilvl w:val="255"/>
          <w:numId w:val="0"/>
        </w:numPr>
        <w:spacing w:before="0" w:after="0" w:line="360" w:lineRule="auto"/>
        <w:rPr>
          <w:rFonts w:ascii="微软雅黑" w:eastAsia="微软雅黑" w:hAnsi="微软雅黑"/>
          <w:color w:val="auto"/>
        </w:rPr>
      </w:pPr>
    </w:p>
    <w:p w14:paraId="067B1A3B" w14:textId="77777777" w:rsidR="00EB2C4E" w:rsidRPr="0073389E" w:rsidRDefault="00B72C78" w:rsidP="007C65EE">
      <w:pPr>
        <w:numPr>
          <w:ilvl w:val="255"/>
          <w:numId w:val="0"/>
        </w:numPr>
        <w:spacing w:before="0" w:after="0" w:line="360" w:lineRule="auto"/>
        <w:jc w:val="center"/>
        <w:rPr>
          <w:color w:val="auto"/>
        </w:rPr>
      </w:pPr>
      <w:r w:rsidRPr="0073389E">
        <w:rPr>
          <w:noProof/>
          <w:color w:val="auto"/>
        </w:rPr>
        <w:lastRenderedPageBreak/>
        <w:drawing>
          <wp:inline distT="0" distB="0" distL="114300" distR="114300" wp14:anchorId="548EA530" wp14:editId="7F63FE4C">
            <wp:extent cx="2371445" cy="228142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383132" cy="2292672"/>
                    </a:xfrm>
                    <a:prstGeom prst="rect">
                      <a:avLst/>
                    </a:prstGeom>
                    <a:noFill/>
                    <a:ln>
                      <a:noFill/>
                    </a:ln>
                  </pic:spPr>
                </pic:pic>
              </a:graphicData>
            </a:graphic>
          </wp:inline>
        </w:drawing>
      </w:r>
    </w:p>
    <w:p w14:paraId="3BA9F7D1" w14:textId="77777777" w:rsidR="00EB2C4E" w:rsidRPr="0073389E" w:rsidRDefault="00B72C78" w:rsidP="00EB2C4E">
      <w:pPr>
        <w:numPr>
          <w:ilvl w:val="255"/>
          <w:numId w:val="0"/>
        </w:numPr>
        <w:spacing w:before="0" w:after="0" w:line="360" w:lineRule="auto"/>
        <w:ind w:leftChars="200" w:left="440" w:firstLineChars="200" w:firstLine="440"/>
        <w:rPr>
          <w:rFonts w:ascii="微软雅黑" w:eastAsia="微软雅黑" w:hAnsi="微软雅黑"/>
          <w:color w:val="auto"/>
        </w:rPr>
      </w:pPr>
      <w:r w:rsidRPr="0073389E">
        <w:rPr>
          <w:rFonts w:ascii="微软雅黑" w:eastAsia="微软雅黑" w:hAnsi="微软雅黑"/>
          <w:color w:val="auto"/>
        </w:rPr>
        <w:t>2022年第一季度</w:t>
      </w:r>
      <w:r w:rsidRPr="0073389E">
        <w:rPr>
          <w:rFonts w:ascii="微软雅黑" w:eastAsia="微软雅黑" w:hAnsi="微软雅黑" w:hint="eastAsia"/>
          <w:color w:val="auto"/>
        </w:rPr>
        <w:t>，消费者对</w:t>
      </w:r>
      <w:r w:rsidRPr="0073389E">
        <w:rPr>
          <w:rFonts w:ascii="微软雅黑" w:eastAsia="微软雅黑" w:hAnsi="微软雅黑"/>
          <w:color w:val="auto"/>
        </w:rPr>
        <w:t>江西丰城大米</w:t>
      </w:r>
      <w:r w:rsidRPr="0073389E">
        <w:rPr>
          <w:rFonts w:ascii="微软雅黑" w:eastAsia="微软雅黑" w:hAnsi="微软雅黑" w:hint="eastAsia"/>
          <w:color w:val="auto"/>
        </w:rPr>
        <w:t>的日评价均分大于3分，</w:t>
      </w:r>
      <w:r w:rsidR="00887BF7" w:rsidRPr="0073389E">
        <w:rPr>
          <w:rFonts w:ascii="微软雅黑" w:eastAsia="微软雅黑" w:hAnsi="微软雅黑" w:hint="eastAsia"/>
          <w:color w:val="auto"/>
        </w:rPr>
        <w:t>5分评价占比较大</w:t>
      </w:r>
      <w:r w:rsidRPr="0073389E">
        <w:rPr>
          <w:rFonts w:ascii="微软雅黑" w:eastAsia="微软雅黑" w:hAnsi="微软雅黑" w:hint="eastAsia"/>
          <w:color w:val="auto"/>
        </w:rPr>
        <w:t>，第一季度整体消费评价处于较高水平</w:t>
      </w:r>
      <w:r w:rsidR="00887BF7" w:rsidRPr="0073389E">
        <w:rPr>
          <w:rFonts w:ascii="微软雅黑" w:eastAsia="微软雅黑" w:hAnsi="微软雅黑" w:hint="eastAsia"/>
          <w:color w:val="auto"/>
        </w:rPr>
        <w:t>，可见消费者对江西丰城大米认可度较高，产品购买体验良好。</w:t>
      </w:r>
    </w:p>
    <w:p w14:paraId="0294D11D" w14:textId="77777777" w:rsidR="00887BF7" w:rsidRPr="0073389E" w:rsidRDefault="00887BF7" w:rsidP="00887BF7">
      <w:pPr>
        <w:spacing w:before="0" w:after="0" w:line="360" w:lineRule="auto"/>
        <w:ind w:left="442" w:firstLineChars="200" w:firstLine="440"/>
        <w:rPr>
          <w:color w:val="auto"/>
        </w:rPr>
      </w:pPr>
      <w:r w:rsidRPr="0073389E">
        <w:rPr>
          <w:rFonts w:ascii="微软雅黑" w:eastAsia="微软雅黑" w:hAnsi="微软雅黑"/>
          <w:b/>
          <w:bCs/>
          <w:color w:val="auto"/>
        </w:rPr>
        <w:t>3.</w:t>
      </w:r>
      <w:r w:rsidRPr="0073389E">
        <w:rPr>
          <w:rFonts w:ascii="微软雅黑" w:eastAsia="微软雅黑" w:hAnsi="微软雅黑" w:hint="eastAsia"/>
          <w:b/>
          <w:bCs/>
          <w:color w:val="auto"/>
        </w:rPr>
        <w:t>同期对比</w:t>
      </w:r>
      <w:r w:rsidRPr="0073389E">
        <w:rPr>
          <w:rFonts w:ascii="微软雅黑" w:eastAsia="微软雅黑" w:hAnsi="微软雅黑"/>
          <w:b/>
          <w:bCs/>
          <w:color w:val="auto"/>
        </w:rPr>
        <w:t>：</w:t>
      </w:r>
      <w:r w:rsidRPr="0073389E">
        <w:rPr>
          <w:rFonts w:ascii="微软雅黑" w:eastAsia="微软雅黑" w:hAnsi="微软雅黑" w:hint="eastAsia"/>
          <w:color w:val="auto"/>
        </w:rPr>
        <w:t>同比消费热度及</w:t>
      </w:r>
      <w:r w:rsidR="001805A7" w:rsidRPr="0073389E">
        <w:rPr>
          <w:rFonts w:ascii="微软雅黑" w:eastAsia="微软雅黑" w:hAnsi="微软雅黑" w:hint="eastAsia"/>
          <w:color w:val="auto"/>
        </w:rPr>
        <w:t>消费评价满意度均有所提升</w:t>
      </w:r>
    </w:p>
    <w:p w14:paraId="4DDAE65D" w14:textId="4D28B540" w:rsidR="00EB2C4E" w:rsidRPr="0073389E" w:rsidRDefault="00B72C78" w:rsidP="007C65EE">
      <w:pPr>
        <w:numPr>
          <w:ilvl w:val="255"/>
          <w:numId w:val="0"/>
        </w:numPr>
        <w:spacing w:before="0" w:after="0" w:line="360" w:lineRule="auto"/>
        <w:jc w:val="center"/>
        <w:rPr>
          <w:color w:val="auto"/>
        </w:rPr>
      </w:pPr>
      <w:r w:rsidRPr="0073389E">
        <w:rPr>
          <w:noProof/>
          <w:color w:val="auto"/>
        </w:rPr>
        <w:drawing>
          <wp:inline distT="0" distB="0" distL="114300" distR="114300" wp14:anchorId="3A1F9DF9" wp14:editId="69FC36BE">
            <wp:extent cx="6089015" cy="264477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089015" cy="2644775"/>
                    </a:xfrm>
                    <a:prstGeom prst="rect">
                      <a:avLst/>
                    </a:prstGeom>
                    <a:noFill/>
                    <a:ln>
                      <a:noFill/>
                    </a:ln>
                  </pic:spPr>
                </pic:pic>
              </a:graphicData>
            </a:graphic>
          </wp:inline>
        </w:drawing>
      </w:r>
    </w:p>
    <w:p w14:paraId="61C469D4" w14:textId="77777777" w:rsidR="00EB2C4E" w:rsidRPr="0073389E" w:rsidRDefault="00B72C78" w:rsidP="007C65EE">
      <w:pPr>
        <w:numPr>
          <w:ilvl w:val="255"/>
          <w:numId w:val="0"/>
        </w:numPr>
        <w:spacing w:before="0" w:after="0" w:line="360" w:lineRule="auto"/>
        <w:ind w:leftChars="200" w:left="440" w:firstLineChars="200" w:firstLine="440"/>
        <w:rPr>
          <w:rFonts w:ascii="微软雅黑" w:eastAsia="微软雅黑" w:hAnsi="微软雅黑"/>
          <w:color w:val="auto"/>
        </w:rPr>
      </w:pPr>
      <w:r w:rsidRPr="0073389E">
        <w:rPr>
          <w:rFonts w:ascii="微软雅黑" w:eastAsia="微软雅黑" w:hAnsi="微软雅黑" w:hint="eastAsia"/>
          <w:color w:val="auto"/>
        </w:rPr>
        <w:t>对比上年同期数据可以发现，</w:t>
      </w:r>
      <w:r w:rsidRPr="0073389E">
        <w:rPr>
          <w:rFonts w:ascii="微软雅黑" w:eastAsia="微软雅黑" w:hAnsi="微软雅黑"/>
          <w:color w:val="auto"/>
        </w:rPr>
        <w:t>2021</w:t>
      </w:r>
      <w:r w:rsidRPr="0073389E">
        <w:rPr>
          <w:rFonts w:ascii="微软雅黑" w:eastAsia="微软雅黑" w:hAnsi="微软雅黑" w:hint="eastAsia"/>
          <w:color w:val="auto"/>
        </w:rPr>
        <w:t>年第一季度的日评价数量在</w:t>
      </w:r>
      <w:r w:rsidRPr="0073389E">
        <w:rPr>
          <w:rFonts w:ascii="微软雅黑" w:eastAsia="微软雅黑" w:hAnsi="微软雅黑"/>
          <w:color w:val="auto"/>
        </w:rPr>
        <w:t>0-3</w:t>
      </w:r>
      <w:r w:rsidRPr="0073389E">
        <w:rPr>
          <w:rFonts w:ascii="微软雅黑" w:eastAsia="微软雅黑" w:hAnsi="微软雅黑" w:hint="eastAsia"/>
          <w:color w:val="auto"/>
        </w:rPr>
        <w:t>之间波动，而</w:t>
      </w:r>
      <w:r w:rsidRPr="0073389E">
        <w:rPr>
          <w:rFonts w:ascii="微软雅黑" w:eastAsia="微软雅黑" w:hAnsi="微软雅黑"/>
          <w:color w:val="auto"/>
        </w:rPr>
        <w:t>2022</w:t>
      </w:r>
      <w:r w:rsidRPr="0073389E">
        <w:rPr>
          <w:rFonts w:ascii="微软雅黑" w:eastAsia="微软雅黑" w:hAnsi="微软雅黑" w:hint="eastAsia"/>
          <w:color w:val="auto"/>
        </w:rPr>
        <w:t>年第一季度的日评价数量在</w:t>
      </w:r>
      <w:r w:rsidRPr="0073389E">
        <w:rPr>
          <w:rFonts w:ascii="微软雅黑" w:eastAsia="微软雅黑" w:hAnsi="微软雅黑"/>
          <w:color w:val="auto"/>
        </w:rPr>
        <w:t>0-6</w:t>
      </w:r>
      <w:r w:rsidRPr="0073389E">
        <w:rPr>
          <w:rFonts w:ascii="微软雅黑" w:eastAsia="微软雅黑" w:hAnsi="微软雅黑" w:hint="eastAsia"/>
          <w:color w:val="auto"/>
        </w:rPr>
        <w:t>之间波动，</w:t>
      </w:r>
      <w:r w:rsidR="001805A7" w:rsidRPr="0073389E">
        <w:rPr>
          <w:rFonts w:ascii="微软雅黑" w:eastAsia="微软雅黑" w:hAnsi="微软雅黑" w:hint="eastAsia"/>
          <w:color w:val="auto"/>
        </w:rPr>
        <w:t>整体评论数量上涨明显，可见本产品市场热度相比去年同期有显著提升</w:t>
      </w:r>
      <w:r w:rsidRPr="0073389E">
        <w:rPr>
          <w:rFonts w:ascii="微软雅黑" w:eastAsia="微软雅黑" w:hAnsi="微软雅黑" w:hint="eastAsia"/>
          <w:color w:val="auto"/>
        </w:rPr>
        <w:t>；从消费评价来看，相比</w:t>
      </w:r>
      <w:r w:rsidRPr="0073389E">
        <w:rPr>
          <w:rFonts w:ascii="微软雅黑" w:eastAsia="微软雅黑" w:hAnsi="微软雅黑"/>
          <w:color w:val="auto"/>
        </w:rPr>
        <w:t>2021</w:t>
      </w:r>
      <w:r w:rsidRPr="0073389E">
        <w:rPr>
          <w:rFonts w:ascii="微软雅黑" w:eastAsia="微软雅黑" w:hAnsi="微软雅黑" w:hint="eastAsia"/>
          <w:color w:val="auto"/>
        </w:rPr>
        <w:t>年第一季度，</w:t>
      </w:r>
      <w:r w:rsidRPr="0073389E">
        <w:rPr>
          <w:rFonts w:ascii="微软雅黑" w:eastAsia="微软雅黑" w:hAnsi="微软雅黑"/>
          <w:color w:val="auto"/>
        </w:rPr>
        <w:t>2022</w:t>
      </w:r>
      <w:r w:rsidRPr="0073389E">
        <w:rPr>
          <w:rFonts w:ascii="微软雅黑" w:eastAsia="微软雅黑" w:hAnsi="微软雅黑" w:hint="eastAsia"/>
          <w:color w:val="auto"/>
        </w:rPr>
        <w:t>年第一季度消费者打出了更多的</w:t>
      </w:r>
      <w:r w:rsidRPr="0073389E">
        <w:rPr>
          <w:rFonts w:ascii="微软雅黑" w:eastAsia="微软雅黑" w:hAnsi="微软雅黑"/>
          <w:color w:val="auto"/>
        </w:rPr>
        <w:t>5</w:t>
      </w:r>
      <w:r w:rsidRPr="0073389E">
        <w:rPr>
          <w:rFonts w:ascii="微软雅黑" w:eastAsia="微软雅黑" w:hAnsi="微软雅黑" w:hint="eastAsia"/>
          <w:color w:val="auto"/>
        </w:rPr>
        <w:t>分，整体平均分也有所上涨，</w:t>
      </w:r>
      <w:r w:rsidR="001805A7" w:rsidRPr="0073389E">
        <w:rPr>
          <w:rFonts w:ascii="微软雅黑" w:eastAsia="微软雅黑" w:hAnsi="微软雅黑" w:hint="eastAsia"/>
          <w:color w:val="auto"/>
        </w:rPr>
        <w:t>可见</w:t>
      </w:r>
      <w:r w:rsidRPr="0073389E">
        <w:rPr>
          <w:rFonts w:ascii="微软雅黑" w:eastAsia="微软雅黑" w:hAnsi="微软雅黑" w:hint="eastAsia"/>
          <w:color w:val="auto"/>
        </w:rPr>
        <w:t>江西丰城大米不断优化升级，获得了消费者更为满意的评价。</w:t>
      </w:r>
    </w:p>
    <w:p w14:paraId="471CE75F" w14:textId="77777777" w:rsidR="00EB2C4E" w:rsidRPr="0073389E" w:rsidRDefault="00B72C78" w:rsidP="001805A7">
      <w:pPr>
        <w:pStyle w:val="af1"/>
        <w:numPr>
          <w:ilvl w:val="0"/>
          <w:numId w:val="1"/>
        </w:numPr>
        <w:spacing w:before="0" w:after="0" w:line="360" w:lineRule="auto"/>
        <w:ind w:firstLineChars="0"/>
        <w:rPr>
          <w:rFonts w:ascii="微软雅黑" w:eastAsia="微软雅黑" w:hAnsi="微软雅黑" w:cs="微软雅黑"/>
          <w:b/>
          <w:bCs/>
          <w:color w:val="auto"/>
          <w:shd w:val="clear" w:color="auto" w:fill="FFFF00"/>
        </w:rPr>
      </w:pPr>
      <w:r w:rsidRPr="0073389E">
        <w:rPr>
          <w:rFonts w:ascii="微软雅黑" w:eastAsia="微软雅黑" w:hAnsi="微软雅黑"/>
          <w:b/>
          <w:bCs/>
          <w:color w:val="auto"/>
        </w:rPr>
        <w:lastRenderedPageBreak/>
        <w:t>江西丰城</w:t>
      </w:r>
      <w:r w:rsidR="001805A7" w:rsidRPr="0073389E">
        <w:rPr>
          <w:rFonts w:ascii="微软雅黑" w:eastAsia="微软雅黑" w:hAnsi="微软雅黑" w:hint="eastAsia"/>
          <w:b/>
          <w:bCs/>
          <w:color w:val="auto"/>
        </w:rPr>
        <w:t>大米2</w:t>
      </w:r>
      <w:r w:rsidR="001805A7" w:rsidRPr="0073389E">
        <w:rPr>
          <w:rFonts w:ascii="微软雅黑" w:eastAsia="微软雅黑" w:hAnsi="微软雅黑"/>
          <w:b/>
          <w:bCs/>
          <w:color w:val="auto"/>
        </w:rPr>
        <w:t>022</w:t>
      </w:r>
      <w:r w:rsidR="001805A7" w:rsidRPr="0073389E">
        <w:rPr>
          <w:rFonts w:ascii="微软雅黑" w:eastAsia="微软雅黑" w:hAnsi="微软雅黑" w:hint="eastAsia"/>
          <w:b/>
          <w:bCs/>
          <w:color w:val="auto"/>
        </w:rPr>
        <w:t>年</w:t>
      </w:r>
      <w:r w:rsidRPr="0073389E">
        <w:rPr>
          <w:rFonts w:ascii="微软雅黑" w:eastAsia="微软雅黑" w:hAnsi="微软雅黑" w:cs="微软雅黑"/>
          <w:b/>
          <w:bCs/>
          <w:color w:val="auto"/>
        </w:rPr>
        <w:t>第一</w:t>
      </w:r>
      <w:r w:rsidR="001805A7" w:rsidRPr="0073389E">
        <w:rPr>
          <w:rFonts w:ascii="微软雅黑" w:eastAsia="微软雅黑" w:hAnsi="微软雅黑" w:cs="微软雅黑" w:hint="eastAsia"/>
          <w:b/>
          <w:bCs/>
          <w:color w:val="auto"/>
        </w:rPr>
        <w:t>季度消费者整体满意度分析</w:t>
      </w:r>
      <w:r w:rsidR="001805A7" w:rsidRPr="0073389E">
        <w:rPr>
          <w:rFonts w:ascii="微软雅黑" w:eastAsia="微软雅黑" w:hAnsi="微软雅黑" w:cs="微软雅黑"/>
          <w:b/>
          <w:bCs/>
          <w:color w:val="auto"/>
          <w:shd w:val="clear" w:color="auto" w:fill="FFFF00"/>
        </w:rPr>
        <w:t xml:space="preserve"> </w:t>
      </w:r>
    </w:p>
    <w:p w14:paraId="3AE4FCEE" w14:textId="77777777" w:rsidR="001805A7" w:rsidRPr="0073389E" w:rsidRDefault="001805A7" w:rsidP="001805A7">
      <w:pPr>
        <w:spacing w:before="0" w:after="0" w:line="360" w:lineRule="auto"/>
        <w:ind w:firstLineChars="200" w:firstLine="440"/>
        <w:rPr>
          <w:rFonts w:ascii="微软雅黑" w:eastAsia="微软雅黑" w:hAnsi="微软雅黑"/>
          <w:color w:val="auto"/>
        </w:rPr>
      </w:pPr>
      <w:bookmarkStart w:id="3" w:name="_Hlk108654941"/>
      <w:r w:rsidRPr="0073389E">
        <w:rPr>
          <w:rFonts w:ascii="微软雅黑" w:eastAsia="微软雅黑" w:hAnsi="微软雅黑" w:hint="eastAsia"/>
          <w:b/>
          <w:bCs/>
          <w:color w:val="auto"/>
        </w:rPr>
        <w:t>1</w:t>
      </w:r>
      <w:r w:rsidRPr="0073389E">
        <w:rPr>
          <w:rFonts w:ascii="微软雅黑" w:eastAsia="微软雅黑" w:hAnsi="微软雅黑"/>
          <w:b/>
          <w:bCs/>
          <w:color w:val="auto"/>
        </w:rPr>
        <w:t>.</w:t>
      </w:r>
      <w:r w:rsidRPr="0073389E">
        <w:rPr>
          <w:rFonts w:ascii="微软雅黑" w:eastAsia="微软雅黑" w:hAnsi="微软雅黑" w:hint="eastAsia"/>
          <w:b/>
          <w:bCs/>
          <w:color w:val="auto"/>
        </w:rPr>
        <w:t>用户满意度概况</w:t>
      </w:r>
      <w:r w:rsidRPr="0073389E">
        <w:rPr>
          <w:rFonts w:ascii="微软雅黑" w:eastAsia="微软雅黑" w:hAnsi="微软雅黑"/>
          <w:b/>
          <w:bCs/>
          <w:color w:val="auto"/>
        </w:rPr>
        <w:t>：</w:t>
      </w:r>
      <w:r w:rsidRPr="0073389E">
        <w:rPr>
          <w:rFonts w:ascii="微软雅黑" w:eastAsia="微软雅黑" w:hAnsi="微软雅黑" w:hint="eastAsia"/>
          <w:color w:val="auto"/>
        </w:rPr>
        <w:t>七成以上用户持”非常满意“态度，消费者整体满意度较高</w:t>
      </w:r>
    </w:p>
    <w:bookmarkEnd w:id="3"/>
    <w:p w14:paraId="7DC812FE" w14:textId="77777777" w:rsidR="001805A7" w:rsidRPr="0073389E" w:rsidRDefault="0015258A" w:rsidP="0015258A">
      <w:pPr>
        <w:spacing w:before="0" w:after="0" w:line="360" w:lineRule="auto"/>
        <w:jc w:val="center"/>
        <w:rPr>
          <w:color w:val="auto"/>
        </w:rPr>
      </w:pPr>
      <w:r w:rsidRPr="0073389E">
        <w:rPr>
          <w:noProof/>
          <w:color w:val="auto"/>
        </w:rPr>
        <w:drawing>
          <wp:inline distT="0" distB="0" distL="0" distR="0" wp14:anchorId="0BCCF656" wp14:editId="5112F684">
            <wp:extent cx="3005613" cy="277063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4341" cy="2787896"/>
                    </a:xfrm>
                    <a:prstGeom prst="rect">
                      <a:avLst/>
                    </a:prstGeom>
                    <a:noFill/>
                    <a:ln>
                      <a:noFill/>
                    </a:ln>
                  </pic:spPr>
                </pic:pic>
              </a:graphicData>
            </a:graphic>
          </wp:inline>
        </w:drawing>
      </w:r>
    </w:p>
    <w:p w14:paraId="7F8DA6FC" w14:textId="6763EBBA" w:rsidR="0015258A" w:rsidRPr="0073389E" w:rsidRDefault="0015258A" w:rsidP="006E4C02">
      <w:pPr>
        <w:spacing w:before="0" w:after="0" w:line="360" w:lineRule="auto"/>
        <w:ind w:firstLineChars="200" w:firstLine="440"/>
        <w:rPr>
          <w:rFonts w:ascii="微软雅黑" w:eastAsia="微软雅黑" w:hAnsi="微软雅黑"/>
          <w:color w:val="auto"/>
        </w:rPr>
      </w:pPr>
      <w:bookmarkStart w:id="4" w:name="_Hlk108655659"/>
      <w:r w:rsidRPr="0073389E">
        <w:rPr>
          <w:rFonts w:ascii="微软雅黑" w:eastAsia="微软雅黑" w:hAnsi="微软雅黑" w:hint="eastAsia"/>
          <w:color w:val="auto"/>
        </w:rPr>
        <w:t>7</w:t>
      </w:r>
      <w:r w:rsidRPr="0073389E">
        <w:rPr>
          <w:rFonts w:ascii="微软雅黑" w:eastAsia="微软雅黑" w:hAnsi="微软雅黑"/>
          <w:color w:val="auto"/>
        </w:rPr>
        <w:t>3.45%</w:t>
      </w:r>
      <w:bookmarkEnd w:id="4"/>
      <w:r w:rsidRPr="0073389E">
        <w:rPr>
          <w:rFonts w:ascii="微软雅黑" w:eastAsia="微软雅黑" w:hAnsi="微软雅黑" w:hint="eastAsia"/>
          <w:color w:val="auto"/>
        </w:rPr>
        <w:t>的消费者对江西丰城大米的评价是非常满意，可见消费者对本产品的满意度和认可度较高，</w:t>
      </w:r>
      <w:r w:rsidR="006E4C02" w:rsidRPr="0073389E">
        <w:rPr>
          <w:rFonts w:ascii="微软雅黑" w:eastAsia="微软雅黑" w:hAnsi="微软雅黑" w:hint="eastAsia"/>
          <w:color w:val="auto"/>
        </w:rPr>
        <w:t>但有接近1</w:t>
      </w:r>
      <w:r w:rsidR="006E4C02" w:rsidRPr="0073389E">
        <w:rPr>
          <w:rFonts w:ascii="微软雅黑" w:eastAsia="微软雅黑" w:hAnsi="微软雅黑"/>
          <w:color w:val="auto"/>
        </w:rPr>
        <w:t>6%</w:t>
      </w:r>
      <w:r w:rsidR="006E4C02" w:rsidRPr="0073389E">
        <w:rPr>
          <w:rFonts w:ascii="微软雅黑" w:eastAsia="微软雅黑" w:hAnsi="微软雅黑" w:hint="eastAsia"/>
          <w:color w:val="auto"/>
        </w:rPr>
        <w:t>的消费者对产品非常不满意或较不满意</w:t>
      </w:r>
      <w:r w:rsidR="00BA4260" w:rsidRPr="0073389E">
        <w:rPr>
          <w:rFonts w:ascii="微软雅黑" w:eastAsia="微软雅黑" w:hAnsi="微软雅黑" w:hint="eastAsia"/>
          <w:color w:val="auto"/>
        </w:rPr>
        <w:t>。</w:t>
      </w:r>
    </w:p>
    <w:p w14:paraId="784C168B" w14:textId="77777777" w:rsidR="001805A7" w:rsidRPr="0073389E" w:rsidRDefault="001805A7" w:rsidP="001805A7">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b/>
          <w:bCs/>
          <w:color w:val="auto"/>
        </w:rPr>
        <w:t>2.</w:t>
      </w:r>
      <w:r w:rsidRPr="0073389E">
        <w:rPr>
          <w:rFonts w:ascii="微软雅黑" w:eastAsia="微软雅黑" w:hAnsi="微软雅黑" w:hint="eastAsia"/>
          <w:b/>
          <w:bCs/>
          <w:color w:val="auto"/>
        </w:rPr>
        <w:t>用户评价概况</w:t>
      </w:r>
      <w:r w:rsidRPr="0073389E">
        <w:rPr>
          <w:rFonts w:ascii="微软雅黑" w:eastAsia="微软雅黑" w:hAnsi="微软雅黑"/>
          <w:b/>
          <w:bCs/>
          <w:color w:val="auto"/>
        </w:rPr>
        <w:t>：</w:t>
      </w:r>
      <w:bookmarkStart w:id="5" w:name="_Hlk108679985"/>
      <w:r w:rsidRPr="0073389E">
        <w:rPr>
          <w:rFonts w:ascii="微软雅黑" w:eastAsia="微软雅黑" w:hAnsi="微软雅黑" w:hint="eastAsia"/>
          <w:color w:val="auto"/>
        </w:rPr>
        <w:t>包装、</w:t>
      </w:r>
      <w:r w:rsidR="006E4C02" w:rsidRPr="0073389E">
        <w:rPr>
          <w:rFonts w:ascii="微软雅黑" w:eastAsia="微软雅黑" w:hAnsi="微软雅黑" w:hint="eastAsia"/>
          <w:color w:val="auto"/>
        </w:rPr>
        <w:t>物流</w:t>
      </w:r>
      <w:r w:rsidRPr="0073389E">
        <w:rPr>
          <w:rFonts w:ascii="微软雅黑" w:eastAsia="微软雅黑" w:hAnsi="微软雅黑" w:hint="eastAsia"/>
          <w:color w:val="auto"/>
        </w:rPr>
        <w:t>、品质是消费者关注和评价的侧重点</w:t>
      </w:r>
      <w:bookmarkEnd w:id="5"/>
      <w:r w:rsidRPr="0073389E">
        <w:rPr>
          <w:rFonts w:ascii="微软雅黑" w:eastAsia="微软雅黑" w:hAnsi="微软雅黑" w:hint="eastAsia"/>
          <w:color w:val="auto"/>
        </w:rPr>
        <w:t>，其次是</w:t>
      </w:r>
      <w:r w:rsidR="0055575A" w:rsidRPr="0073389E">
        <w:rPr>
          <w:rFonts w:ascii="微软雅黑" w:eastAsia="微软雅黑" w:hAnsi="微软雅黑" w:hint="eastAsia"/>
          <w:color w:val="auto"/>
        </w:rPr>
        <w:t>口感</w:t>
      </w:r>
      <w:r w:rsidRPr="0073389E">
        <w:rPr>
          <w:rFonts w:ascii="微软雅黑" w:eastAsia="微软雅黑" w:hAnsi="微软雅黑" w:hint="eastAsia"/>
          <w:color w:val="auto"/>
        </w:rPr>
        <w:t>、价格等因素。</w:t>
      </w:r>
    </w:p>
    <w:p w14:paraId="1A09BC39" w14:textId="77777777" w:rsidR="006E4C02" w:rsidRPr="0073389E" w:rsidRDefault="006E4C02" w:rsidP="006E4C02">
      <w:pPr>
        <w:spacing w:before="0" w:after="0" w:line="360" w:lineRule="auto"/>
        <w:ind w:firstLineChars="200" w:firstLine="440"/>
        <w:jc w:val="center"/>
        <w:rPr>
          <w:rFonts w:ascii="微软雅黑" w:eastAsia="微软雅黑" w:hAnsi="微软雅黑"/>
          <w:color w:val="auto"/>
        </w:rPr>
      </w:pPr>
      <w:r w:rsidRPr="0073389E">
        <w:rPr>
          <w:rFonts w:ascii="微软雅黑" w:eastAsia="微软雅黑" w:hAnsi="微软雅黑"/>
          <w:noProof/>
          <w:color w:val="auto"/>
        </w:rPr>
        <w:drawing>
          <wp:inline distT="0" distB="0" distL="0" distR="0" wp14:anchorId="5F880569" wp14:editId="004476B9">
            <wp:extent cx="2893683" cy="275234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722" cy="2763795"/>
                    </a:xfrm>
                    <a:prstGeom prst="rect">
                      <a:avLst/>
                    </a:prstGeom>
                    <a:noFill/>
                    <a:ln>
                      <a:noFill/>
                    </a:ln>
                  </pic:spPr>
                </pic:pic>
              </a:graphicData>
            </a:graphic>
          </wp:inline>
        </w:drawing>
      </w:r>
    </w:p>
    <w:p w14:paraId="02869593" w14:textId="77777777" w:rsidR="001805A7" w:rsidRPr="0073389E" w:rsidRDefault="0055575A" w:rsidP="00071DD3">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color w:val="auto"/>
        </w:rPr>
        <w:t>35.66%</w:t>
      </w:r>
      <w:r w:rsidRPr="0073389E">
        <w:rPr>
          <w:rFonts w:ascii="微软雅黑" w:eastAsia="微软雅黑" w:hAnsi="微软雅黑" w:hint="eastAsia"/>
          <w:color w:val="auto"/>
        </w:rPr>
        <w:t>的评价与包装有关，可见对于本产品，消费者对包装这一产品元素的感知明显，其次1</w:t>
      </w:r>
      <w:r w:rsidRPr="0073389E">
        <w:rPr>
          <w:rFonts w:ascii="微软雅黑" w:eastAsia="微软雅黑" w:hAnsi="微软雅黑"/>
          <w:color w:val="auto"/>
        </w:rPr>
        <w:t>9.58%</w:t>
      </w:r>
      <w:r w:rsidRPr="0073389E">
        <w:rPr>
          <w:rFonts w:ascii="微软雅黑" w:eastAsia="微软雅黑" w:hAnsi="微软雅黑" w:hint="eastAsia"/>
          <w:color w:val="auto"/>
        </w:rPr>
        <w:t>及1</w:t>
      </w:r>
      <w:r w:rsidRPr="0073389E">
        <w:rPr>
          <w:rFonts w:ascii="微软雅黑" w:eastAsia="微软雅黑" w:hAnsi="微软雅黑"/>
          <w:color w:val="auto"/>
        </w:rPr>
        <w:t>3.99%</w:t>
      </w:r>
      <w:r w:rsidRPr="0073389E">
        <w:rPr>
          <w:rFonts w:ascii="微软雅黑" w:eastAsia="微软雅黑" w:hAnsi="微软雅黑" w:hint="eastAsia"/>
          <w:color w:val="auto"/>
        </w:rPr>
        <w:t>的评价分别与物流及品质有关</w:t>
      </w:r>
      <w:r w:rsidR="00071DD3" w:rsidRPr="0073389E">
        <w:rPr>
          <w:rFonts w:ascii="微软雅黑" w:eastAsia="微软雅黑" w:hAnsi="微软雅黑" w:hint="eastAsia"/>
          <w:color w:val="auto"/>
        </w:rPr>
        <w:t>，再者为口感及其他因素。评价类别出现频次越高则表明消费者对其越为关注，可对高频次评价类别如包装进行深入分析。</w:t>
      </w:r>
    </w:p>
    <w:p w14:paraId="0024EB18" w14:textId="77777777" w:rsidR="00EB2C4E" w:rsidRPr="0073389E" w:rsidRDefault="00B72C78" w:rsidP="00EB2C4E">
      <w:pPr>
        <w:spacing w:before="0" w:after="0" w:line="360" w:lineRule="auto"/>
        <w:rPr>
          <w:rFonts w:ascii="微软雅黑" w:eastAsia="微软雅黑" w:hAnsi="微软雅黑" w:cs="微软雅黑"/>
          <w:b/>
          <w:bCs/>
          <w:color w:val="auto"/>
        </w:rPr>
      </w:pPr>
      <w:r w:rsidRPr="0073389E">
        <w:rPr>
          <w:rFonts w:ascii="微软雅黑" w:eastAsia="微软雅黑" w:hAnsi="微软雅黑" w:cs="微软雅黑" w:hint="eastAsia"/>
          <w:b/>
          <w:bCs/>
          <w:color w:val="auto"/>
        </w:rPr>
        <w:lastRenderedPageBreak/>
        <w:t>三．江西丰城大米</w:t>
      </w:r>
      <w:r w:rsidR="001805A7" w:rsidRPr="0073389E">
        <w:rPr>
          <w:rFonts w:ascii="微软雅黑" w:eastAsia="微软雅黑" w:hAnsi="微软雅黑" w:cs="微软雅黑" w:hint="eastAsia"/>
          <w:b/>
          <w:bCs/>
          <w:color w:val="auto"/>
        </w:rPr>
        <w:t>2</w:t>
      </w:r>
      <w:r w:rsidR="001805A7" w:rsidRPr="0073389E">
        <w:rPr>
          <w:rFonts w:ascii="微软雅黑" w:eastAsia="微软雅黑" w:hAnsi="微软雅黑" w:cs="微软雅黑"/>
          <w:b/>
          <w:bCs/>
          <w:color w:val="auto"/>
        </w:rPr>
        <w:t>022</w:t>
      </w:r>
      <w:r w:rsidR="001805A7" w:rsidRPr="0073389E">
        <w:rPr>
          <w:rFonts w:ascii="微软雅黑" w:eastAsia="微软雅黑" w:hAnsi="微软雅黑" w:cs="微软雅黑" w:hint="eastAsia"/>
          <w:b/>
          <w:bCs/>
          <w:color w:val="auto"/>
        </w:rPr>
        <w:t>年</w:t>
      </w:r>
      <w:r w:rsidRPr="0073389E">
        <w:rPr>
          <w:rFonts w:ascii="微软雅黑" w:eastAsia="微软雅黑" w:hAnsi="微软雅黑" w:cs="微软雅黑" w:hint="eastAsia"/>
          <w:b/>
          <w:bCs/>
          <w:color w:val="auto"/>
        </w:rPr>
        <w:t>第一季度消费者对产品属性具体评价分析</w:t>
      </w:r>
    </w:p>
    <w:p w14:paraId="235B9E29" w14:textId="77777777" w:rsidR="00071DD3" w:rsidRPr="0073389E" w:rsidRDefault="00071DD3" w:rsidP="00071DD3">
      <w:pPr>
        <w:spacing w:before="0" w:after="0" w:line="360" w:lineRule="auto"/>
        <w:ind w:firstLineChars="200" w:firstLine="440"/>
        <w:rPr>
          <w:rFonts w:ascii="微软雅黑" w:eastAsia="微软雅黑" w:hAnsi="微软雅黑"/>
          <w:color w:val="auto"/>
        </w:rPr>
      </w:pPr>
      <w:bookmarkStart w:id="6" w:name="_Hlk108656581"/>
      <w:r w:rsidRPr="0073389E">
        <w:rPr>
          <w:rFonts w:ascii="微软雅黑" w:eastAsia="微软雅黑" w:hAnsi="微软雅黑" w:hint="eastAsia"/>
          <w:b/>
          <w:bCs/>
          <w:color w:val="auto"/>
        </w:rPr>
        <w:t>1</w:t>
      </w:r>
      <w:r w:rsidRPr="0073389E">
        <w:rPr>
          <w:rFonts w:ascii="微软雅黑" w:eastAsia="微软雅黑" w:hAnsi="微软雅黑"/>
          <w:b/>
          <w:bCs/>
          <w:color w:val="auto"/>
        </w:rPr>
        <w:t>.</w:t>
      </w:r>
      <w:r w:rsidRPr="0073389E">
        <w:rPr>
          <w:rFonts w:ascii="微软雅黑" w:eastAsia="微软雅黑" w:hAnsi="微软雅黑" w:hint="eastAsia"/>
          <w:b/>
          <w:bCs/>
          <w:color w:val="auto"/>
        </w:rPr>
        <w:t>包装</w:t>
      </w:r>
      <w:r w:rsidRPr="0073389E">
        <w:rPr>
          <w:rFonts w:ascii="微软雅黑" w:eastAsia="微软雅黑" w:hAnsi="微软雅黑"/>
          <w:b/>
          <w:bCs/>
          <w:color w:val="auto"/>
        </w:rPr>
        <w:t>：</w:t>
      </w:r>
      <w:r w:rsidRPr="0073389E">
        <w:rPr>
          <w:rFonts w:ascii="微软雅黑" w:eastAsia="微软雅黑" w:hAnsi="微软雅黑" w:hint="eastAsia"/>
          <w:color w:val="auto"/>
        </w:rPr>
        <w:t>包装结实且精美，产品完好无损，是获得消费者青睐的最关键要素</w:t>
      </w:r>
    </w:p>
    <w:bookmarkEnd w:id="6"/>
    <w:p w14:paraId="0A1629D6" w14:textId="3FFAF522" w:rsidR="00EB2C4E" w:rsidRPr="0073389E" w:rsidRDefault="00B72C78" w:rsidP="0065671B">
      <w:pPr>
        <w:spacing w:before="0" w:after="0" w:line="360" w:lineRule="auto"/>
        <w:ind w:firstLineChars="200" w:firstLine="440"/>
        <w:rPr>
          <w:rFonts w:ascii="微软雅黑" w:eastAsia="微软雅黑" w:hAnsi="微软雅黑"/>
          <w:color w:val="auto"/>
          <w:highlight w:val="yellow"/>
        </w:rPr>
      </w:pPr>
      <w:r w:rsidRPr="0073389E">
        <w:rPr>
          <w:rFonts w:ascii="微软雅黑" w:eastAsia="微软雅黑" w:hAnsi="微软雅黑"/>
          <w:color w:val="auto"/>
        </w:rPr>
        <w:t>产品的外包装</w:t>
      </w:r>
      <w:r w:rsidR="0065671B" w:rsidRPr="0073389E">
        <w:rPr>
          <w:rFonts w:ascii="微软雅黑" w:eastAsia="微软雅黑" w:hAnsi="微软雅黑" w:hint="eastAsia"/>
          <w:color w:val="auto"/>
        </w:rPr>
        <w:t>能够营造品牌形象、彰显品牌价值，也体现</w:t>
      </w:r>
      <w:r w:rsidRPr="0073389E">
        <w:rPr>
          <w:rFonts w:ascii="微软雅黑" w:eastAsia="微软雅黑" w:hAnsi="微软雅黑"/>
          <w:color w:val="auto"/>
        </w:rPr>
        <w:t>着产品质量。消费者对江西丰城大米的包装表现出强烈的正向情感评价，</w:t>
      </w:r>
      <w:r w:rsidR="0065671B" w:rsidRPr="0073389E">
        <w:rPr>
          <w:rFonts w:ascii="微软雅黑" w:eastAsia="微软雅黑" w:hAnsi="微软雅黑" w:hint="eastAsia"/>
          <w:color w:val="auto"/>
        </w:rPr>
        <w:t>对其包装评价时，完好、严实、精美、大气是最高频</w:t>
      </w:r>
      <w:r w:rsidR="00793737" w:rsidRPr="0073389E">
        <w:rPr>
          <w:rFonts w:ascii="微软雅黑" w:eastAsia="微软雅黑" w:hAnsi="微软雅黑" w:hint="eastAsia"/>
          <w:color w:val="auto"/>
        </w:rPr>
        <w:t>的形容词，可见本产品在包装上能够得到消费者的认可与期待。</w:t>
      </w:r>
    </w:p>
    <w:p w14:paraId="0F4F9B03" w14:textId="77777777" w:rsidR="00EB2C4E" w:rsidRPr="0073389E" w:rsidRDefault="00B72C78">
      <w:pPr>
        <w:spacing w:before="0" w:after="0" w:line="360" w:lineRule="auto"/>
        <w:ind w:firstLineChars="200" w:firstLine="440"/>
        <w:rPr>
          <w:color w:val="auto"/>
        </w:rPr>
      </w:pPr>
      <w:r w:rsidRPr="0073389E">
        <w:rPr>
          <w:noProof/>
          <w:color w:val="auto"/>
        </w:rPr>
        <w:drawing>
          <wp:inline distT="0" distB="0" distL="114300" distR="114300" wp14:anchorId="5D8B480F" wp14:editId="435851C6">
            <wp:extent cx="5309235" cy="2011045"/>
            <wp:effectExtent l="0" t="0" r="1206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rcRect t="1920"/>
                    <a:stretch>
                      <a:fillRect/>
                    </a:stretch>
                  </pic:blipFill>
                  <pic:spPr>
                    <a:xfrm>
                      <a:off x="0" y="0"/>
                      <a:ext cx="5309235" cy="2011045"/>
                    </a:xfrm>
                    <a:prstGeom prst="rect">
                      <a:avLst/>
                    </a:prstGeom>
                    <a:noFill/>
                    <a:ln>
                      <a:noFill/>
                    </a:ln>
                  </pic:spPr>
                </pic:pic>
              </a:graphicData>
            </a:graphic>
          </wp:inline>
        </w:drawing>
      </w:r>
    </w:p>
    <w:p w14:paraId="7BFA7244" w14:textId="77777777" w:rsidR="00EB2C4E" w:rsidRPr="0073389E" w:rsidRDefault="00793737" w:rsidP="00793737">
      <w:pPr>
        <w:spacing w:before="0" w:after="0" w:line="360" w:lineRule="auto"/>
        <w:ind w:firstLineChars="200" w:firstLine="440"/>
        <w:rPr>
          <w:rFonts w:ascii="微软雅黑" w:eastAsia="微软雅黑" w:hAnsi="微软雅黑"/>
          <w:color w:val="auto"/>
        </w:rPr>
      </w:pPr>
      <w:bookmarkStart w:id="7" w:name="_Hlk108656974"/>
      <w:r w:rsidRPr="0073389E">
        <w:rPr>
          <w:rFonts w:ascii="微软雅黑" w:eastAsia="微软雅黑" w:hAnsi="微软雅黑"/>
          <w:b/>
          <w:bCs/>
          <w:color w:val="auto"/>
        </w:rPr>
        <w:t>2.</w:t>
      </w:r>
      <w:r w:rsidRPr="0073389E">
        <w:rPr>
          <w:rFonts w:ascii="微软雅黑" w:eastAsia="微软雅黑" w:hAnsi="微软雅黑" w:hint="eastAsia"/>
          <w:b/>
          <w:bCs/>
          <w:color w:val="auto"/>
        </w:rPr>
        <w:t>物流</w:t>
      </w:r>
      <w:r w:rsidRPr="0073389E">
        <w:rPr>
          <w:rFonts w:ascii="微软雅黑" w:eastAsia="微软雅黑" w:hAnsi="微软雅黑"/>
          <w:b/>
          <w:bCs/>
          <w:color w:val="auto"/>
        </w:rPr>
        <w:t>：</w:t>
      </w:r>
      <w:r w:rsidRPr="0073389E">
        <w:rPr>
          <w:rFonts w:ascii="微软雅黑" w:eastAsia="微软雅黑" w:hAnsi="微软雅黑" w:hint="eastAsia"/>
          <w:color w:val="auto"/>
        </w:rPr>
        <w:t>发货速度和运输质量是消费者对物流评价的重要指标</w:t>
      </w:r>
    </w:p>
    <w:bookmarkEnd w:id="7"/>
    <w:p w14:paraId="51FE930A" w14:textId="77777777" w:rsidR="00EB2C4E" w:rsidRPr="0073389E" w:rsidRDefault="00B72C78" w:rsidP="00EB2C4E">
      <w:pPr>
        <w:numPr>
          <w:ilvl w:val="255"/>
          <w:numId w:val="0"/>
        </w:num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hint="eastAsia"/>
          <w:color w:val="auto"/>
        </w:rPr>
        <w:t>从消费者对于江西丰城大米物流运输评价的结果来看，</w:t>
      </w:r>
      <w:r w:rsidR="00793737" w:rsidRPr="0073389E">
        <w:rPr>
          <w:rFonts w:ascii="微软雅黑" w:eastAsia="微软雅黑" w:hAnsi="微软雅黑" w:hint="eastAsia"/>
          <w:color w:val="auto"/>
        </w:rPr>
        <w:t>消费者对本产品的物流评价较高，其中</w:t>
      </w:r>
      <w:r w:rsidRPr="0073389E">
        <w:rPr>
          <w:rFonts w:ascii="微软雅黑" w:eastAsia="微软雅黑" w:hAnsi="微软雅黑" w:hint="eastAsia"/>
          <w:color w:val="auto"/>
        </w:rPr>
        <w:t>发货速度、时效性和运输过程中的质量安全是消费者对其给出正面评价的关键要素</w:t>
      </w:r>
      <w:r w:rsidR="00022714" w:rsidRPr="0073389E">
        <w:rPr>
          <w:rFonts w:ascii="微软雅黑" w:eastAsia="微软雅黑" w:hAnsi="微软雅黑" w:hint="eastAsia"/>
          <w:color w:val="auto"/>
        </w:rPr>
        <w:t>，其中出现极少数的负面评价是因为不满意物流速度</w:t>
      </w:r>
      <w:r w:rsidRPr="0073389E">
        <w:rPr>
          <w:rFonts w:ascii="微软雅黑" w:eastAsia="微软雅黑" w:hAnsi="微软雅黑" w:hint="eastAsia"/>
          <w:color w:val="auto"/>
        </w:rPr>
        <w:t>，</w:t>
      </w:r>
      <w:r w:rsidR="00022714" w:rsidRPr="0073389E">
        <w:rPr>
          <w:rFonts w:ascii="微软雅黑" w:eastAsia="微软雅黑" w:hAnsi="微软雅黑" w:hint="eastAsia"/>
          <w:color w:val="auto"/>
        </w:rPr>
        <w:t>可见</w:t>
      </w:r>
      <w:r w:rsidRPr="0073389E">
        <w:rPr>
          <w:rFonts w:ascii="微软雅黑" w:eastAsia="微软雅黑" w:hAnsi="微软雅黑" w:hint="eastAsia"/>
          <w:color w:val="auto"/>
        </w:rPr>
        <w:t>商家</w:t>
      </w:r>
      <w:r w:rsidR="00022714" w:rsidRPr="0073389E">
        <w:rPr>
          <w:rFonts w:ascii="微软雅黑" w:eastAsia="微软雅黑" w:hAnsi="微软雅黑" w:hint="eastAsia"/>
          <w:color w:val="auto"/>
        </w:rPr>
        <w:t>在于快递合作时应重点关注其物流时效性。</w:t>
      </w:r>
      <w:r w:rsidRPr="0073389E">
        <w:rPr>
          <w:noProof/>
          <w:color w:val="auto"/>
        </w:rPr>
        <w:drawing>
          <wp:inline distT="0" distB="0" distL="114300" distR="114300" wp14:anchorId="2E45F77E" wp14:editId="4D345917">
            <wp:extent cx="5673090" cy="2162175"/>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673090" cy="2162175"/>
                    </a:xfrm>
                    <a:prstGeom prst="rect">
                      <a:avLst/>
                    </a:prstGeom>
                    <a:noFill/>
                    <a:ln>
                      <a:noFill/>
                    </a:ln>
                  </pic:spPr>
                </pic:pic>
              </a:graphicData>
            </a:graphic>
          </wp:inline>
        </w:drawing>
      </w:r>
    </w:p>
    <w:p w14:paraId="2E5BB5AF" w14:textId="77777777" w:rsidR="00EB2C4E" w:rsidRPr="0073389E" w:rsidRDefault="00022714" w:rsidP="00022714">
      <w:pPr>
        <w:spacing w:before="0" w:after="0" w:line="360" w:lineRule="auto"/>
        <w:ind w:firstLineChars="200" w:firstLine="440"/>
        <w:rPr>
          <w:rFonts w:ascii="微软雅黑" w:eastAsia="微软雅黑" w:hAnsi="微软雅黑"/>
          <w:color w:val="auto"/>
        </w:rPr>
      </w:pPr>
      <w:bookmarkStart w:id="8" w:name="_Hlk108657256"/>
      <w:r w:rsidRPr="0073389E">
        <w:rPr>
          <w:rFonts w:ascii="微软雅黑" w:eastAsia="微软雅黑" w:hAnsi="微软雅黑"/>
          <w:b/>
          <w:bCs/>
          <w:color w:val="auto"/>
        </w:rPr>
        <w:t>3.</w:t>
      </w:r>
      <w:r w:rsidRPr="0073389E">
        <w:rPr>
          <w:rFonts w:ascii="微软雅黑" w:eastAsia="微软雅黑" w:hAnsi="微软雅黑" w:hint="eastAsia"/>
          <w:b/>
          <w:bCs/>
          <w:color w:val="auto"/>
        </w:rPr>
        <w:t>品质</w:t>
      </w:r>
      <w:r w:rsidRPr="0073389E">
        <w:rPr>
          <w:rFonts w:ascii="微软雅黑" w:eastAsia="微软雅黑" w:hAnsi="微软雅黑"/>
          <w:b/>
          <w:bCs/>
          <w:color w:val="auto"/>
        </w:rPr>
        <w:t>：</w:t>
      </w:r>
      <w:r w:rsidRPr="0073389E">
        <w:rPr>
          <w:rFonts w:ascii="微软雅黑" w:eastAsia="微软雅黑" w:hAnsi="微软雅黑" w:hint="eastAsia"/>
          <w:color w:val="auto"/>
        </w:rPr>
        <w:t>品质优良、颗粒饱满是消费者选择江西丰城大米的主要因素之一</w:t>
      </w:r>
    </w:p>
    <w:bookmarkEnd w:id="8"/>
    <w:p w14:paraId="0F55C641" w14:textId="77777777" w:rsidR="00EB2C4E" w:rsidRPr="0073389E" w:rsidRDefault="00022714" w:rsidP="007C65EE">
      <w:pPr>
        <w:numPr>
          <w:ilvl w:val="255"/>
          <w:numId w:val="0"/>
        </w:numPr>
        <w:spacing w:before="0" w:after="0" w:line="360" w:lineRule="auto"/>
        <w:ind w:firstLineChars="200" w:firstLine="440"/>
        <w:rPr>
          <w:rFonts w:ascii="微软雅黑" w:eastAsia="微软雅黑" w:hAnsi="微软雅黑"/>
          <w:color w:val="auto"/>
          <w:highlight w:val="yellow"/>
        </w:rPr>
      </w:pPr>
      <w:r w:rsidRPr="0073389E">
        <w:rPr>
          <w:rFonts w:ascii="微软雅黑" w:eastAsia="微软雅黑" w:hAnsi="微软雅黑" w:hint="eastAsia"/>
          <w:color w:val="auto"/>
        </w:rPr>
        <w:t>消费者消费理念的转变和饮食结构的改善，使得绿色、优质、安全的消费新需求不断扩</w:t>
      </w:r>
      <w:r w:rsidRPr="0073389E">
        <w:rPr>
          <w:rFonts w:ascii="微软雅黑" w:eastAsia="微软雅黑" w:hAnsi="微软雅黑" w:hint="eastAsia"/>
          <w:color w:val="auto"/>
        </w:rPr>
        <w:lastRenderedPageBreak/>
        <w:t>大，</w:t>
      </w:r>
      <w:r w:rsidR="00B03271" w:rsidRPr="0073389E">
        <w:rPr>
          <w:rFonts w:ascii="微软雅黑" w:eastAsia="微软雅黑" w:hAnsi="微软雅黑" w:hint="eastAsia"/>
          <w:color w:val="auto"/>
        </w:rPr>
        <w:t>品质成为消费者选择的重要因素。在第一季度的消费者评价中，</w:t>
      </w:r>
      <w:r w:rsidRPr="0073389E">
        <w:rPr>
          <w:rFonts w:ascii="微软雅黑" w:eastAsia="微软雅黑" w:hAnsi="微软雅黑" w:hint="eastAsia"/>
          <w:color w:val="auto"/>
        </w:rPr>
        <w:t>江西丰城大米凭借其优良的品质获得了消费者九成的正面评价，</w:t>
      </w:r>
      <w:r w:rsidR="00B03271" w:rsidRPr="0073389E">
        <w:rPr>
          <w:rFonts w:ascii="微软雅黑" w:eastAsia="微软雅黑" w:hAnsi="微软雅黑" w:hint="eastAsia"/>
          <w:color w:val="auto"/>
        </w:rPr>
        <w:t>颗粒饱满、产品不错是消费者对其评价的关键词。</w:t>
      </w:r>
    </w:p>
    <w:p w14:paraId="612468C3" w14:textId="522E5612" w:rsidR="00EB2C4E" w:rsidRPr="0073389E" w:rsidRDefault="00B72C78" w:rsidP="00EB2C4E">
      <w:pPr>
        <w:spacing w:before="0" w:after="0" w:line="360" w:lineRule="auto"/>
        <w:rPr>
          <w:rFonts w:ascii="微软雅黑" w:eastAsia="微软雅黑" w:hAnsi="微软雅黑"/>
          <w:color w:val="auto"/>
        </w:rPr>
      </w:pPr>
      <w:r w:rsidRPr="0073389E">
        <w:rPr>
          <w:noProof/>
          <w:color w:val="auto"/>
        </w:rPr>
        <w:drawing>
          <wp:inline distT="0" distB="0" distL="114300" distR="114300" wp14:anchorId="6C4AA9A9" wp14:editId="075B9E3A">
            <wp:extent cx="5726430" cy="2176780"/>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rcRect l="573"/>
                    <a:stretch>
                      <a:fillRect/>
                    </a:stretch>
                  </pic:blipFill>
                  <pic:spPr>
                    <a:xfrm>
                      <a:off x="0" y="0"/>
                      <a:ext cx="5726430" cy="2176780"/>
                    </a:xfrm>
                    <a:prstGeom prst="rect">
                      <a:avLst/>
                    </a:prstGeom>
                    <a:noFill/>
                    <a:ln>
                      <a:noFill/>
                    </a:ln>
                  </pic:spPr>
                </pic:pic>
              </a:graphicData>
            </a:graphic>
          </wp:inline>
        </w:drawing>
      </w:r>
    </w:p>
    <w:p w14:paraId="4CD3FB59" w14:textId="77777777" w:rsidR="00B03271" w:rsidRPr="0073389E" w:rsidRDefault="00B03271" w:rsidP="00B03271">
      <w:pPr>
        <w:spacing w:before="0" w:after="0" w:line="360" w:lineRule="auto"/>
        <w:ind w:firstLineChars="200" w:firstLine="440"/>
        <w:rPr>
          <w:rFonts w:ascii="微软雅黑" w:eastAsia="微软雅黑" w:hAnsi="微软雅黑"/>
          <w:color w:val="auto"/>
        </w:rPr>
      </w:pPr>
      <w:bookmarkStart w:id="9" w:name="_Hlk108657497"/>
      <w:r w:rsidRPr="0073389E">
        <w:rPr>
          <w:rFonts w:ascii="微软雅黑" w:eastAsia="微软雅黑" w:hAnsi="微软雅黑"/>
          <w:b/>
          <w:bCs/>
          <w:color w:val="auto"/>
        </w:rPr>
        <w:t>4.</w:t>
      </w:r>
      <w:r w:rsidRPr="0073389E">
        <w:rPr>
          <w:rFonts w:ascii="微软雅黑" w:eastAsia="微软雅黑" w:hAnsi="微软雅黑" w:hint="eastAsia"/>
          <w:b/>
          <w:bCs/>
          <w:color w:val="auto"/>
        </w:rPr>
        <w:t>口感</w:t>
      </w:r>
      <w:r w:rsidRPr="0073389E">
        <w:rPr>
          <w:rFonts w:ascii="微软雅黑" w:eastAsia="微软雅黑" w:hAnsi="微软雅黑"/>
          <w:b/>
          <w:bCs/>
          <w:color w:val="auto"/>
        </w:rPr>
        <w:t>：</w:t>
      </w:r>
      <w:r w:rsidRPr="0073389E">
        <w:rPr>
          <w:rFonts w:ascii="微软雅黑" w:eastAsia="微软雅黑" w:hAnsi="微软雅黑" w:hint="eastAsia"/>
          <w:color w:val="auto"/>
        </w:rPr>
        <w:t>营养丰富、口感香甜是江西丰城大米的特色标签</w:t>
      </w:r>
    </w:p>
    <w:bookmarkEnd w:id="9"/>
    <w:p w14:paraId="6E5C0DD1" w14:textId="1A6955D0" w:rsidR="00EB2C4E" w:rsidRPr="0073389E" w:rsidRDefault="00B72C78" w:rsidP="00B03271">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hint="eastAsia"/>
          <w:color w:val="auto"/>
        </w:rPr>
        <w:t>依托优渥的自然地理条件，江西丰城大米</w:t>
      </w:r>
      <w:r w:rsidR="002D4A32" w:rsidRPr="0073389E">
        <w:rPr>
          <w:rFonts w:ascii="微软雅黑" w:eastAsia="微软雅黑" w:hAnsi="微软雅黑" w:hint="eastAsia"/>
          <w:color w:val="auto"/>
        </w:rPr>
        <w:t>香甜软滑，独具特点</w:t>
      </w:r>
      <w:r w:rsidR="00B03271" w:rsidRPr="0073389E">
        <w:rPr>
          <w:rFonts w:ascii="微软雅黑" w:eastAsia="微软雅黑" w:hAnsi="微软雅黑" w:hint="eastAsia"/>
          <w:color w:val="auto"/>
        </w:rPr>
        <w:t>。在本产品2</w:t>
      </w:r>
      <w:r w:rsidR="00B03271" w:rsidRPr="0073389E">
        <w:rPr>
          <w:rFonts w:ascii="微软雅黑" w:eastAsia="微软雅黑" w:hAnsi="微软雅黑"/>
          <w:color w:val="auto"/>
        </w:rPr>
        <w:t>022</w:t>
      </w:r>
      <w:r w:rsidR="00B03271" w:rsidRPr="0073389E">
        <w:rPr>
          <w:rFonts w:ascii="微软雅黑" w:eastAsia="微软雅黑" w:hAnsi="微软雅黑" w:hint="eastAsia"/>
          <w:color w:val="auto"/>
        </w:rPr>
        <w:t>年第一季度的评价中</w:t>
      </w:r>
      <w:r w:rsidRPr="0073389E">
        <w:rPr>
          <w:rFonts w:ascii="微软雅黑" w:eastAsia="微软雅黑" w:hAnsi="微软雅黑" w:hint="eastAsia"/>
          <w:color w:val="auto"/>
        </w:rPr>
        <w:t>，超八成的消费者在口感这一属性上，对江西丰城大米给出了非常正面的评价，</w:t>
      </w:r>
      <w:r w:rsidR="00B03271" w:rsidRPr="0073389E">
        <w:rPr>
          <w:rFonts w:ascii="微软雅黑" w:eastAsia="微软雅黑" w:hAnsi="微软雅黑" w:hint="eastAsia"/>
          <w:color w:val="auto"/>
        </w:rPr>
        <w:t>中性态度消费者占比1</w:t>
      </w:r>
      <w:r w:rsidR="00B03271" w:rsidRPr="0073389E">
        <w:rPr>
          <w:rFonts w:ascii="微软雅黑" w:eastAsia="微软雅黑" w:hAnsi="微软雅黑"/>
          <w:color w:val="auto"/>
        </w:rPr>
        <w:t>3%</w:t>
      </w:r>
      <w:r w:rsidR="002D4A32" w:rsidRPr="0073389E">
        <w:rPr>
          <w:rFonts w:ascii="微软雅黑" w:eastAsia="微软雅黑" w:hAnsi="微软雅黑" w:hint="eastAsia"/>
          <w:color w:val="auto"/>
        </w:rPr>
        <w:t>，无一负面评价。可见江西丰城大米在口感上备受消费者青睐。</w:t>
      </w:r>
    </w:p>
    <w:p w14:paraId="5C8B097A" w14:textId="322AAD6A" w:rsidR="00EB2C4E" w:rsidRPr="0073389E" w:rsidRDefault="00B72C78" w:rsidP="002D4A32">
      <w:pPr>
        <w:spacing w:before="0" w:after="0" w:line="360" w:lineRule="auto"/>
        <w:ind w:firstLineChars="200" w:firstLine="440"/>
        <w:jc w:val="center"/>
        <w:rPr>
          <w:rFonts w:ascii="微软雅黑" w:eastAsia="微软雅黑" w:hAnsi="微软雅黑"/>
          <w:color w:val="auto"/>
        </w:rPr>
      </w:pPr>
      <w:r w:rsidRPr="0073389E">
        <w:rPr>
          <w:noProof/>
          <w:color w:val="auto"/>
        </w:rPr>
        <w:drawing>
          <wp:inline distT="0" distB="0" distL="114300" distR="114300" wp14:anchorId="60D1C4DA" wp14:editId="6A79B85C">
            <wp:extent cx="5586095" cy="2033270"/>
            <wp:effectExtent l="0" t="0" r="190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586095" cy="2033270"/>
                    </a:xfrm>
                    <a:prstGeom prst="rect">
                      <a:avLst/>
                    </a:prstGeom>
                    <a:noFill/>
                    <a:ln>
                      <a:noFill/>
                    </a:ln>
                  </pic:spPr>
                </pic:pic>
              </a:graphicData>
            </a:graphic>
          </wp:inline>
        </w:drawing>
      </w:r>
    </w:p>
    <w:p w14:paraId="5CF78594" w14:textId="5F170453" w:rsidR="00EB2C4E" w:rsidRPr="0073389E" w:rsidRDefault="002D4A32" w:rsidP="002D4A32">
      <w:pPr>
        <w:spacing w:before="0" w:after="0" w:line="360" w:lineRule="auto"/>
        <w:ind w:firstLineChars="200" w:firstLine="440"/>
        <w:rPr>
          <w:rFonts w:ascii="微软雅黑" w:eastAsia="微软雅黑" w:hAnsi="微软雅黑"/>
          <w:color w:val="auto"/>
        </w:rPr>
      </w:pPr>
      <w:bookmarkStart w:id="10" w:name="_Hlk108658029"/>
      <w:r w:rsidRPr="0073389E">
        <w:rPr>
          <w:rFonts w:ascii="微软雅黑" w:eastAsia="微软雅黑" w:hAnsi="微软雅黑"/>
          <w:b/>
          <w:bCs/>
          <w:color w:val="auto"/>
        </w:rPr>
        <w:t>5.</w:t>
      </w:r>
      <w:r w:rsidRPr="0073389E">
        <w:rPr>
          <w:rFonts w:ascii="微软雅黑" w:eastAsia="微软雅黑" w:hAnsi="微软雅黑" w:hint="eastAsia"/>
          <w:b/>
          <w:bCs/>
          <w:color w:val="auto"/>
        </w:rPr>
        <w:t>价格</w:t>
      </w:r>
      <w:r w:rsidRPr="0073389E">
        <w:rPr>
          <w:rFonts w:ascii="微软雅黑" w:eastAsia="微软雅黑" w:hAnsi="微软雅黑"/>
          <w:b/>
          <w:bCs/>
          <w:color w:val="auto"/>
        </w:rPr>
        <w:t>：</w:t>
      </w:r>
      <w:r w:rsidRPr="0073389E">
        <w:rPr>
          <w:rFonts w:ascii="微软雅黑" w:eastAsia="微软雅黑" w:hAnsi="微软雅黑" w:hint="eastAsia"/>
          <w:color w:val="auto"/>
        </w:rPr>
        <w:t>价格公道实惠才能得到长久的顾客</w:t>
      </w:r>
    </w:p>
    <w:bookmarkEnd w:id="10"/>
    <w:p w14:paraId="1ECC6D10" w14:textId="54D3ED7C" w:rsidR="00EB2C4E" w:rsidRPr="0073389E" w:rsidRDefault="00232209">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hint="eastAsia"/>
          <w:color w:val="auto"/>
        </w:rPr>
        <w:t>在价格评价中超七成的消费者都认为其较为实惠，仅2</w:t>
      </w:r>
      <w:r w:rsidRPr="0073389E">
        <w:rPr>
          <w:rFonts w:ascii="微软雅黑" w:eastAsia="微软雅黑" w:hAnsi="微软雅黑"/>
          <w:color w:val="auto"/>
        </w:rPr>
        <w:t>0%</w:t>
      </w:r>
      <w:r w:rsidRPr="0073389E">
        <w:rPr>
          <w:rFonts w:ascii="微软雅黑" w:eastAsia="微软雅黑" w:hAnsi="微软雅黑" w:hint="eastAsia"/>
          <w:color w:val="auto"/>
        </w:rPr>
        <w:t xml:space="preserve">的消费者认为该产品较贵，可见本产品在消费者心中物有所值。 </w:t>
      </w:r>
    </w:p>
    <w:p w14:paraId="2380C0AD" w14:textId="71C86249" w:rsidR="00EB2C4E" w:rsidRPr="0073389E" w:rsidRDefault="00B72C78">
      <w:pPr>
        <w:spacing w:before="0" w:after="0" w:line="360" w:lineRule="auto"/>
        <w:ind w:firstLineChars="200" w:firstLine="440"/>
        <w:rPr>
          <w:rFonts w:ascii="微软雅黑" w:eastAsia="微软雅黑" w:hAnsi="微软雅黑"/>
          <w:color w:val="auto"/>
        </w:rPr>
      </w:pPr>
      <w:r w:rsidRPr="0073389E">
        <w:rPr>
          <w:noProof/>
          <w:color w:val="auto"/>
        </w:rPr>
        <w:lastRenderedPageBreak/>
        <w:drawing>
          <wp:inline distT="0" distB="0" distL="114300" distR="114300" wp14:anchorId="5AA2811B" wp14:editId="273FC0ED">
            <wp:extent cx="5760085" cy="2153920"/>
            <wp:effectExtent l="0" t="0" r="571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760085" cy="2153920"/>
                    </a:xfrm>
                    <a:prstGeom prst="rect">
                      <a:avLst/>
                    </a:prstGeom>
                    <a:noFill/>
                    <a:ln>
                      <a:noFill/>
                    </a:ln>
                  </pic:spPr>
                </pic:pic>
              </a:graphicData>
            </a:graphic>
          </wp:inline>
        </w:drawing>
      </w:r>
    </w:p>
    <w:p w14:paraId="1D6C79BA" w14:textId="77777777" w:rsidR="00232209" w:rsidRPr="0073389E" w:rsidRDefault="00232209" w:rsidP="00232209">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b/>
          <w:bCs/>
          <w:color w:val="auto"/>
        </w:rPr>
        <w:t>6.</w:t>
      </w:r>
      <w:r w:rsidR="00541647" w:rsidRPr="0073389E">
        <w:rPr>
          <w:rFonts w:ascii="微软雅黑" w:eastAsia="微软雅黑" w:hAnsi="微软雅黑" w:hint="eastAsia"/>
          <w:b/>
          <w:bCs/>
          <w:color w:val="auto"/>
        </w:rPr>
        <w:t>售后</w:t>
      </w:r>
      <w:r w:rsidRPr="0073389E">
        <w:rPr>
          <w:rFonts w:ascii="微软雅黑" w:eastAsia="微软雅黑" w:hAnsi="微软雅黑"/>
          <w:b/>
          <w:bCs/>
          <w:color w:val="auto"/>
        </w:rPr>
        <w:t>：</w:t>
      </w:r>
      <w:r w:rsidR="00541647" w:rsidRPr="0073389E">
        <w:rPr>
          <w:rFonts w:ascii="微软雅黑" w:eastAsia="微软雅黑" w:hAnsi="微软雅黑" w:hint="eastAsia"/>
          <w:color w:val="auto"/>
        </w:rPr>
        <w:t>售后评价极佳</w:t>
      </w:r>
    </w:p>
    <w:p w14:paraId="658695FB" w14:textId="5219FC16" w:rsidR="00EB2C4E" w:rsidRPr="0073389E" w:rsidRDefault="00541647">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hint="eastAsia"/>
          <w:color w:val="auto"/>
        </w:rPr>
        <w:t>本季度消费者对产品售后的相关评价均为正面，对商家服务态度很满意。</w:t>
      </w:r>
      <w:r w:rsidRPr="0073389E">
        <w:rPr>
          <w:noProof/>
          <w:color w:val="auto"/>
        </w:rPr>
        <w:drawing>
          <wp:inline distT="0" distB="0" distL="114300" distR="114300" wp14:anchorId="53D90EF3" wp14:editId="491F6BB9">
            <wp:extent cx="5749290" cy="2358390"/>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749290" cy="2358390"/>
                    </a:xfrm>
                    <a:prstGeom prst="rect">
                      <a:avLst/>
                    </a:prstGeom>
                    <a:noFill/>
                    <a:ln>
                      <a:noFill/>
                    </a:ln>
                  </pic:spPr>
                </pic:pic>
              </a:graphicData>
            </a:graphic>
          </wp:inline>
        </w:drawing>
      </w:r>
    </w:p>
    <w:p w14:paraId="7734ADF9" w14:textId="77777777" w:rsidR="00541647" w:rsidRPr="0073389E" w:rsidRDefault="00541647" w:rsidP="00541647">
      <w:pPr>
        <w:spacing w:before="0" w:after="0" w:line="360" w:lineRule="auto"/>
        <w:ind w:firstLineChars="200" w:firstLine="440"/>
        <w:rPr>
          <w:rFonts w:ascii="微软雅黑" w:eastAsia="微软雅黑" w:hAnsi="微软雅黑"/>
          <w:color w:val="auto"/>
        </w:rPr>
      </w:pPr>
      <w:bookmarkStart w:id="11" w:name="_Hlk108658325"/>
      <w:r w:rsidRPr="0073389E">
        <w:rPr>
          <w:rFonts w:ascii="微软雅黑" w:eastAsia="微软雅黑" w:hAnsi="微软雅黑"/>
          <w:b/>
          <w:bCs/>
          <w:color w:val="auto"/>
        </w:rPr>
        <w:t>7.</w:t>
      </w:r>
      <w:r w:rsidRPr="0073389E">
        <w:rPr>
          <w:rFonts w:ascii="微软雅黑" w:eastAsia="微软雅黑" w:hAnsi="微软雅黑" w:hint="eastAsia"/>
          <w:b/>
          <w:bCs/>
          <w:color w:val="auto"/>
        </w:rPr>
        <w:t>色泽</w:t>
      </w:r>
      <w:r w:rsidRPr="0073389E">
        <w:rPr>
          <w:rFonts w:ascii="微软雅黑" w:eastAsia="微软雅黑" w:hAnsi="微软雅黑"/>
          <w:b/>
          <w:bCs/>
          <w:color w:val="auto"/>
        </w:rPr>
        <w:t>：</w:t>
      </w:r>
      <w:r w:rsidRPr="0073389E">
        <w:rPr>
          <w:rFonts w:ascii="微软雅黑" w:eastAsia="微软雅黑" w:hAnsi="微软雅黑" w:hint="eastAsia"/>
          <w:color w:val="auto"/>
        </w:rPr>
        <w:t>色泽深受认可</w:t>
      </w:r>
    </w:p>
    <w:bookmarkEnd w:id="11"/>
    <w:p w14:paraId="3B0329F6" w14:textId="77777777" w:rsidR="00EB2C4E" w:rsidRPr="0073389E" w:rsidRDefault="00B72C78">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hint="eastAsia"/>
          <w:color w:val="auto"/>
        </w:rPr>
        <w:t>消费者评价江西丰城的大米色泽均匀、晶莹剔透</w:t>
      </w:r>
      <w:r w:rsidR="00541647" w:rsidRPr="0073389E">
        <w:rPr>
          <w:rFonts w:ascii="微软雅黑" w:eastAsia="微软雅黑" w:hAnsi="微软雅黑" w:hint="eastAsia"/>
          <w:color w:val="auto"/>
        </w:rPr>
        <w:t>，</w:t>
      </w:r>
      <w:r w:rsidRPr="0073389E">
        <w:rPr>
          <w:rFonts w:ascii="微软雅黑" w:eastAsia="微软雅黑" w:hAnsi="微软雅黑" w:hint="eastAsia"/>
          <w:color w:val="auto"/>
        </w:rPr>
        <w:t>并且全部给出了正面评价，</w:t>
      </w:r>
      <w:r w:rsidR="00541647" w:rsidRPr="0073389E">
        <w:rPr>
          <w:rFonts w:ascii="微软雅黑" w:eastAsia="微软雅黑" w:hAnsi="微软雅黑"/>
          <w:color w:val="auto"/>
        </w:rPr>
        <w:t xml:space="preserve"> </w:t>
      </w:r>
      <w:r w:rsidR="00541647" w:rsidRPr="0073389E">
        <w:rPr>
          <w:rFonts w:ascii="微软雅黑" w:eastAsia="微软雅黑" w:hAnsi="微软雅黑" w:hint="eastAsia"/>
          <w:color w:val="auto"/>
        </w:rPr>
        <w:t>可见本产品在色泽上能够满足消费者的期待。</w:t>
      </w:r>
    </w:p>
    <w:p w14:paraId="036D89A1" w14:textId="77777777" w:rsidR="00EB2C4E" w:rsidRPr="0073389E" w:rsidRDefault="00B72C78" w:rsidP="00EB2C4E">
      <w:pPr>
        <w:spacing w:before="0" w:after="0" w:line="360" w:lineRule="auto"/>
        <w:rPr>
          <w:rFonts w:ascii="微软雅黑" w:eastAsia="微软雅黑" w:hAnsi="微软雅黑"/>
          <w:color w:val="auto"/>
        </w:rPr>
      </w:pPr>
      <w:r w:rsidRPr="0073389E">
        <w:rPr>
          <w:noProof/>
          <w:color w:val="auto"/>
        </w:rPr>
        <w:drawing>
          <wp:inline distT="0" distB="0" distL="114300" distR="114300" wp14:anchorId="5574842D" wp14:editId="71FFA8BB">
            <wp:extent cx="5735320" cy="2092325"/>
            <wp:effectExtent l="0" t="0" r="508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rcRect r="331"/>
                    <a:stretch>
                      <a:fillRect/>
                    </a:stretch>
                  </pic:blipFill>
                  <pic:spPr>
                    <a:xfrm>
                      <a:off x="0" y="0"/>
                      <a:ext cx="5735320" cy="2092325"/>
                    </a:xfrm>
                    <a:prstGeom prst="rect">
                      <a:avLst/>
                    </a:prstGeom>
                    <a:noFill/>
                    <a:ln>
                      <a:noFill/>
                    </a:ln>
                  </pic:spPr>
                </pic:pic>
              </a:graphicData>
            </a:graphic>
          </wp:inline>
        </w:drawing>
      </w:r>
    </w:p>
    <w:p w14:paraId="1C458F00" w14:textId="77777777" w:rsidR="00541647" w:rsidRPr="0073389E" w:rsidRDefault="00541647" w:rsidP="00541647">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b/>
          <w:bCs/>
          <w:color w:val="auto"/>
        </w:rPr>
        <w:lastRenderedPageBreak/>
        <w:t>8.</w:t>
      </w:r>
      <w:r w:rsidR="00D31C6B" w:rsidRPr="0073389E">
        <w:rPr>
          <w:rFonts w:ascii="微软雅黑" w:eastAsia="微软雅黑" w:hAnsi="微软雅黑" w:hint="eastAsia"/>
          <w:b/>
          <w:bCs/>
          <w:color w:val="auto"/>
        </w:rPr>
        <w:t>其他</w:t>
      </w:r>
      <w:r w:rsidRPr="0073389E">
        <w:rPr>
          <w:rFonts w:ascii="微软雅黑" w:eastAsia="微软雅黑" w:hAnsi="微软雅黑"/>
          <w:b/>
          <w:bCs/>
          <w:color w:val="auto"/>
        </w:rPr>
        <w:t>：</w:t>
      </w:r>
      <w:r w:rsidR="00D31C6B" w:rsidRPr="0073389E">
        <w:rPr>
          <w:rFonts w:ascii="微软雅黑" w:eastAsia="微软雅黑" w:hAnsi="微软雅黑" w:hint="eastAsia"/>
          <w:color w:val="auto"/>
        </w:rPr>
        <w:t>除了大米本身的特点外，生产日期和品种类别等也是消费者较为关注的方面</w:t>
      </w:r>
    </w:p>
    <w:p w14:paraId="33F98575" w14:textId="19AF9AE0" w:rsidR="00EB2C4E" w:rsidRPr="0073389E" w:rsidRDefault="00B72C78" w:rsidP="007C65EE">
      <w:pPr>
        <w:numPr>
          <w:ilvl w:val="255"/>
          <w:numId w:val="0"/>
        </w:numPr>
        <w:spacing w:before="0" w:after="0" w:line="360" w:lineRule="auto"/>
        <w:ind w:firstLineChars="200" w:firstLine="440"/>
        <w:rPr>
          <w:rFonts w:ascii="微软雅黑" w:eastAsia="微软雅黑" w:hAnsi="微软雅黑"/>
          <w:color w:val="auto"/>
          <w:highlight w:val="yellow"/>
        </w:rPr>
      </w:pPr>
      <w:r w:rsidRPr="0073389E">
        <w:rPr>
          <w:rFonts w:ascii="微软雅黑" w:eastAsia="微软雅黑" w:hAnsi="微软雅黑" w:hint="eastAsia"/>
          <w:color w:val="auto"/>
        </w:rPr>
        <w:t>作为人们餐桌上每天都不可缺少的主食，大米是否在有效保质期内、产品品种是否多样、营养价值是否均衡也是消费者在进行购买时常常考虑的因素。而在这些方面，江西丰城的大米均符合了消费者的期望，从而获得了全部消费者的正面评价。</w:t>
      </w:r>
    </w:p>
    <w:p w14:paraId="0681AD47" w14:textId="77777777" w:rsidR="00EB2C4E" w:rsidRPr="0073389E" w:rsidRDefault="00B72C78" w:rsidP="007C65EE">
      <w:pPr>
        <w:spacing w:before="0" w:after="0" w:line="360" w:lineRule="auto"/>
        <w:rPr>
          <w:rFonts w:ascii="微软雅黑" w:eastAsia="微软雅黑" w:hAnsi="微软雅黑"/>
          <w:color w:val="auto"/>
        </w:rPr>
      </w:pPr>
      <w:r w:rsidRPr="0073389E">
        <w:rPr>
          <w:noProof/>
          <w:color w:val="auto"/>
        </w:rPr>
        <w:drawing>
          <wp:inline distT="0" distB="0" distL="114300" distR="114300" wp14:anchorId="77F90DD5" wp14:editId="2894A6FB">
            <wp:extent cx="5724525" cy="2151380"/>
            <wp:effectExtent l="0" t="0" r="317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rcRect l="508"/>
                    <a:stretch>
                      <a:fillRect/>
                    </a:stretch>
                  </pic:blipFill>
                  <pic:spPr>
                    <a:xfrm>
                      <a:off x="0" y="0"/>
                      <a:ext cx="5724525" cy="2151380"/>
                    </a:xfrm>
                    <a:prstGeom prst="rect">
                      <a:avLst/>
                    </a:prstGeom>
                    <a:noFill/>
                    <a:ln>
                      <a:noFill/>
                    </a:ln>
                  </pic:spPr>
                </pic:pic>
              </a:graphicData>
            </a:graphic>
          </wp:inline>
        </w:drawing>
      </w:r>
    </w:p>
    <w:p w14:paraId="37E1331E" w14:textId="77777777" w:rsidR="00EB2C4E" w:rsidRPr="0073389E" w:rsidRDefault="00B72C78">
      <w:pPr>
        <w:spacing w:before="0" w:after="0" w:line="360" w:lineRule="auto"/>
        <w:ind w:firstLine="200"/>
        <w:rPr>
          <w:rFonts w:ascii="微软雅黑" w:eastAsia="微软雅黑" w:hAnsi="微软雅黑" w:cs="微软雅黑"/>
          <w:b/>
          <w:bCs/>
          <w:color w:val="auto"/>
          <w:shd w:val="clear" w:color="auto" w:fill="FFFF00"/>
        </w:rPr>
      </w:pPr>
      <w:r w:rsidRPr="0073389E">
        <w:rPr>
          <w:rFonts w:ascii="微软雅黑" w:eastAsia="微软雅黑" w:hAnsi="微软雅黑" w:cs="微软雅黑"/>
          <w:b/>
          <w:bCs/>
          <w:color w:val="auto"/>
        </w:rPr>
        <w:t xml:space="preserve"> </w:t>
      </w:r>
      <w:r w:rsidR="00D31C6B" w:rsidRPr="0073389E">
        <w:rPr>
          <w:rFonts w:ascii="微软雅黑" w:eastAsia="微软雅黑" w:hAnsi="微软雅黑" w:cs="微软雅黑" w:hint="eastAsia"/>
          <w:b/>
          <w:bCs/>
          <w:color w:val="auto"/>
        </w:rPr>
        <w:t>四</w:t>
      </w:r>
      <w:r w:rsidRPr="0073389E">
        <w:rPr>
          <w:rFonts w:ascii="微软雅黑" w:eastAsia="微软雅黑" w:hAnsi="微软雅黑" w:cs="微软雅黑"/>
          <w:b/>
          <w:bCs/>
          <w:color w:val="auto"/>
        </w:rPr>
        <w:t>、江西丰城</w:t>
      </w:r>
      <w:r w:rsidR="00D31C6B" w:rsidRPr="0073389E">
        <w:rPr>
          <w:rFonts w:ascii="微软雅黑" w:eastAsia="微软雅黑" w:hAnsi="微软雅黑" w:cs="微软雅黑" w:hint="eastAsia"/>
          <w:b/>
          <w:bCs/>
          <w:color w:val="auto"/>
        </w:rPr>
        <w:t>大米发展建议</w:t>
      </w:r>
    </w:p>
    <w:p w14:paraId="5D7BFCA7" w14:textId="373F1E60" w:rsidR="00D31C6B" w:rsidRPr="0073389E" w:rsidRDefault="006C7747">
      <w:pPr>
        <w:spacing w:before="0" w:after="0" w:line="360" w:lineRule="auto"/>
        <w:ind w:firstLineChars="200" w:firstLine="440"/>
        <w:rPr>
          <w:rFonts w:ascii="微软雅黑" w:eastAsia="微软雅黑" w:hAnsi="微软雅黑" w:cs="微软雅黑"/>
          <w:b/>
          <w:bCs/>
          <w:color w:val="auto"/>
        </w:rPr>
      </w:pPr>
      <w:r w:rsidRPr="0073389E">
        <w:rPr>
          <w:rFonts w:ascii="微软雅黑" w:eastAsia="微软雅黑" w:hAnsi="微软雅黑" w:cs="微软雅黑"/>
          <w:b/>
          <w:bCs/>
          <w:color w:val="auto"/>
        </w:rPr>
        <w:t>1. 政府建议</w:t>
      </w:r>
    </w:p>
    <w:p w14:paraId="0B7D178E" w14:textId="1279774B" w:rsidR="00CD312A" w:rsidRPr="0073389E" w:rsidRDefault="00CD312A">
      <w:pPr>
        <w:spacing w:before="0" w:after="0" w:line="360" w:lineRule="auto"/>
        <w:ind w:firstLineChars="200" w:firstLine="440"/>
        <w:rPr>
          <w:rFonts w:ascii="微软雅黑" w:eastAsia="微软雅黑" w:hAnsi="微软雅黑" w:cs="微软雅黑"/>
          <w:color w:val="auto"/>
        </w:rPr>
      </w:pPr>
      <w:r w:rsidRPr="0073389E">
        <w:rPr>
          <w:rFonts w:ascii="微软雅黑" w:eastAsia="微软雅黑" w:hAnsi="微软雅黑" w:cs="微软雅黑" w:hint="eastAsia"/>
          <w:color w:val="auto"/>
        </w:rPr>
        <w:t>综合分析江西丰城大米第一季度用户评价，可得出以下</w:t>
      </w:r>
      <w:r w:rsidR="003E4071" w:rsidRPr="0073389E">
        <w:rPr>
          <w:rFonts w:ascii="微软雅黑" w:eastAsia="微软雅黑" w:hAnsi="微软雅黑" w:cs="微软雅黑" w:hint="eastAsia"/>
          <w:color w:val="auto"/>
        </w:rPr>
        <w:t>结论，①消费者对江西丰城大米整体满意度较高</w:t>
      </w:r>
      <w:r w:rsidR="00B8317A" w:rsidRPr="0073389E">
        <w:rPr>
          <w:rFonts w:ascii="微软雅黑" w:eastAsia="微软雅黑" w:hAnsi="微软雅黑" w:cs="微软雅黑" w:hint="eastAsia"/>
          <w:color w:val="auto"/>
        </w:rPr>
        <w:t>，口碑较好</w:t>
      </w:r>
      <w:r w:rsidR="003E4071" w:rsidRPr="0073389E">
        <w:rPr>
          <w:rFonts w:ascii="微软雅黑" w:eastAsia="微软雅黑" w:hAnsi="微软雅黑" w:cs="微软雅黑" w:hint="eastAsia"/>
          <w:color w:val="auto"/>
        </w:rPr>
        <w:t>；②</w:t>
      </w:r>
      <w:bookmarkStart w:id="12" w:name="_Hlk109080263"/>
      <w:r w:rsidR="003E4071" w:rsidRPr="0073389E">
        <w:rPr>
          <w:rFonts w:ascii="微软雅黑" w:eastAsia="微软雅黑" w:hAnsi="微软雅黑" w:cs="微软雅黑" w:hint="eastAsia"/>
          <w:color w:val="auto"/>
        </w:rPr>
        <w:t>大米消费热度在不同时期存在明显差异</w:t>
      </w:r>
      <w:r w:rsidR="00B8317A" w:rsidRPr="0073389E">
        <w:rPr>
          <w:rFonts w:ascii="微软雅黑" w:eastAsia="微软雅黑" w:hAnsi="微软雅黑" w:cs="微软雅黑" w:hint="eastAsia"/>
          <w:color w:val="auto"/>
        </w:rPr>
        <w:t>，与季节因素关联较大</w:t>
      </w:r>
      <w:bookmarkEnd w:id="12"/>
      <w:r w:rsidR="003E4071" w:rsidRPr="0073389E">
        <w:rPr>
          <w:rFonts w:ascii="微软雅黑" w:eastAsia="微软雅黑" w:hAnsi="微软雅黑" w:cs="微软雅黑" w:hint="eastAsia"/>
          <w:color w:val="auto"/>
        </w:rPr>
        <w:t>；③产品包装、物流和品质是消费者评价的侧重点；④口感好</w:t>
      </w:r>
      <w:r w:rsidR="00B8317A" w:rsidRPr="0073389E">
        <w:rPr>
          <w:rFonts w:ascii="微软雅黑" w:eastAsia="微软雅黑" w:hAnsi="微软雅黑" w:cs="微软雅黑" w:hint="eastAsia"/>
          <w:color w:val="auto"/>
        </w:rPr>
        <w:t>，</w:t>
      </w:r>
      <w:r w:rsidR="003E4071" w:rsidRPr="0073389E">
        <w:rPr>
          <w:rFonts w:ascii="微软雅黑" w:eastAsia="微软雅黑" w:hAnsi="微软雅黑" w:cs="微软雅黑" w:hint="eastAsia"/>
          <w:color w:val="auto"/>
        </w:rPr>
        <w:t>品质高是消费者对江西丰城大米的普遍评价。</w:t>
      </w:r>
      <w:r w:rsidR="001D6418" w:rsidRPr="0073389E">
        <w:rPr>
          <w:rFonts w:ascii="微软雅黑" w:eastAsia="微软雅黑" w:hAnsi="微软雅黑" w:cs="微软雅黑" w:hint="eastAsia"/>
          <w:color w:val="auto"/>
        </w:rPr>
        <w:t>基于此为江西丰城政府在营销层面提出以下几点建议</w:t>
      </w:r>
    </w:p>
    <w:p w14:paraId="69D27A1D" w14:textId="53E02C14" w:rsidR="00F06A1F" w:rsidRPr="0073389E" w:rsidRDefault="0076018D" w:rsidP="007C65EE">
      <w:pPr>
        <w:pStyle w:val="af1"/>
        <w:spacing w:before="0" w:after="0" w:line="360" w:lineRule="auto"/>
        <w:ind w:left="437" w:firstLineChars="0" w:firstLine="0"/>
        <w:rPr>
          <w:rFonts w:ascii="微软雅黑" w:eastAsia="微软雅黑" w:hAnsi="微软雅黑" w:cs="微软雅黑"/>
          <w:b/>
          <w:bCs/>
          <w:color w:val="auto"/>
        </w:rPr>
      </w:pPr>
      <w:bookmarkStart w:id="13" w:name="_Hlk109076965"/>
      <w:r w:rsidRPr="0073389E">
        <w:rPr>
          <w:rFonts w:ascii="微软雅黑" w:eastAsia="微软雅黑" w:hAnsi="微软雅黑" w:cs="微软雅黑" w:hint="eastAsia"/>
          <w:b/>
          <w:bCs/>
          <w:color w:val="auto"/>
        </w:rPr>
        <w:t>1</w:t>
      </w:r>
      <w:r w:rsidRPr="0073389E">
        <w:rPr>
          <w:rFonts w:ascii="微软雅黑" w:eastAsia="微软雅黑" w:hAnsi="微软雅黑" w:cs="微软雅黑"/>
          <w:b/>
          <w:bCs/>
          <w:color w:val="auto"/>
        </w:rPr>
        <w:t>.1</w:t>
      </w:r>
      <w:r w:rsidR="009456CD" w:rsidRPr="0073389E">
        <w:rPr>
          <w:rFonts w:ascii="微软雅黑" w:eastAsia="微软雅黑" w:hAnsi="微软雅黑" w:cs="微软雅黑" w:hint="eastAsia"/>
          <w:b/>
          <w:bCs/>
          <w:color w:val="auto"/>
        </w:rPr>
        <w:t>产品品质口碑良好，可积极采用</w:t>
      </w:r>
      <w:r w:rsidR="00F06A1F" w:rsidRPr="0073389E">
        <w:rPr>
          <w:rFonts w:ascii="微软雅黑" w:eastAsia="微软雅黑" w:hAnsi="微软雅黑" w:cs="微软雅黑" w:hint="eastAsia"/>
          <w:b/>
          <w:bCs/>
          <w:color w:val="auto"/>
        </w:rPr>
        <w:t>社交媒体营销</w:t>
      </w:r>
    </w:p>
    <w:bookmarkEnd w:id="13"/>
    <w:p w14:paraId="4AA393A9" w14:textId="3BC14987" w:rsidR="00F06A1F" w:rsidRPr="0073389E" w:rsidRDefault="00F06A1F" w:rsidP="007C65EE">
      <w:pPr>
        <w:pStyle w:val="af1"/>
        <w:numPr>
          <w:ilvl w:val="0"/>
          <w:numId w:val="7"/>
        </w:numPr>
        <w:spacing w:before="0" w:after="0"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b/>
          <w:bCs/>
          <w:color w:val="auto"/>
        </w:rPr>
        <w:t>政府</w:t>
      </w:r>
      <w:r w:rsidR="0078247B" w:rsidRPr="0073389E">
        <w:rPr>
          <w:rFonts w:ascii="微软雅黑" w:eastAsia="微软雅黑" w:hAnsi="微软雅黑" w:cs="微软雅黑" w:hint="eastAsia"/>
          <w:b/>
          <w:bCs/>
          <w:color w:val="auto"/>
        </w:rPr>
        <w:t>开设</w:t>
      </w:r>
      <w:r w:rsidRPr="0073389E">
        <w:rPr>
          <w:rFonts w:ascii="微软雅黑" w:eastAsia="微软雅黑" w:hAnsi="微软雅黑" w:cs="微软雅黑" w:hint="eastAsia"/>
          <w:b/>
          <w:bCs/>
          <w:color w:val="auto"/>
        </w:rPr>
        <w:t>起江西丰城水稻相关，或者农产品</w:t>
      </w:r>
      <w:r w:rsidR="0078247B" w:rsidRPr="0073389E">
        <w:rPr>
          <w:rFonts w:ascii="微软雅黑" w:eastAsia="微软雅黑" w:hAnsi="微软雅黑" w:cs="微软雅黑" w:hint="eastAsia"/>
          <w:b/>
          <w:bCs/>
          <w:color w:val="auto"/>
        </w:rPr>
        <w:t>主题</w:t>
      </w:r>
      <w:r w:rsidRPr="0073389E">
        <w:rPr>
          <w:rFonts w:ascii="微软雅黑" w:eastAsia="微软雅黑" w:hAnsi="微软雅黑" w:cs="微软雅黑" w:hint="eastAsia"/>
          <w:b/>
          <w:bCs/>
          <w:color w:val="auto"/>
        </w:rPr>
        <w:t>的官方自媒体</w:t>
      </w:r>
      <w:r w:rsidRPr="0073389E">
        <w:rPr>
          <w:rFonts w:ascii="微软雅黑" w:eastAsia="微软雅黑" w:hAnsi="微软雅黑" w:cs="微软雅黑" w:hint="eastAsia"/>
          <w:color w:val="auto"/>
        </w:rPr>
        <w:t>。在微信公众号、微博、小红书、抖音</w:t>
      </w:r>
      <w:r w:rsidR="0078247B" w:rsidRPr="0073389E">
        <w:rPr>
          <w:rFonts w:ascii="微软雅黑" w:eastAsia="微软雅黑" w:hAnsi="微软雅黑" w:cs="微软雅黑" w:hint="eastAsia"/>
          <w:color w:val="auto"/>
        </w:rPr>
        <w:t>、</w:t>
      </w:r>
      <w:r w:rsidRPr="0073389E">
        <w:rPr>
          <w:rFonts w:ascii="微软雅黑" w:eastAsia="微软雅黑" w:hAnsi="微软雅黑" w:cs="微软雅黑" w:hint="eastAsia"/>
          <w:color w:val="auto"/>
        </w:rPr>
        <w:t>快手</w:t>
      </w:r>
      <w:r w:rsidR="00A408EA" w:rsidRPr="0073389E">
        <w:rPr>
          <w:rFonts w:ascii="微软雅黑" w:eastAsia="微软雅黑" w:hAnsi="微软雅黑" w:cs="微软雅黑" w:hint="eastAsia"/>
          <w:color w:val="auto"/>
        </w:rPr>
        <w:t>、下厨房</w:t>
      </w:r>
      <w:r w:rsidRPr="0073389E">
        <w:rPr>
          <w:rFonts w:ascii="微软雅黑" w:eastAsia="微软雅黑" w:hAnsi="微软雅黑" w:cs="微软雅黑" w:hint="eastAsia"/>
          <w:color w:val="auto"/>
        </w:rPr>
        <w:t>等</w:t>
      </w:r>
      <w:r w:rsidR="0078247B" w:rsidRPr="0073389E">
        <w:rPr>
          <w:rFonts w:ascii="微软雅黑" w:eastAsia="微软雅黑" w:hAnsi="微软雅黑" w:cs="微软雅黑" w:hint="eastAsia"/>
          <w:color w:val="auto"/>
        </w:rPr>
        <w:t>热门社交</w:t>
      </w:r>
      <w:r w:rsidRPr="0073389E">
        <w:rPr>
          <w:rFonts w:ascii="微软雅黑" w:eastAsia="微软雅黑" w:hAnsi="微软雅黑" w:cs="微软雅黑" w:hint="eastAsia"/>
          <w:color w:val="auto"/>
        </w:rPr>
        <w:t>平台</w:t>
      </w:r>
      <w:r w:rsidR="00A408EA" w:rsidRPr="0073389E">
        <w:rPr>
          <w:rFonts w:ascii="微软雅黑" w:eastAsia="微软雅黑" w:hAnsi="微软雅黑" w:cs="微软雅黑" w:hint="eastAsia"/>
          <w:color w:val="auto"/>
        </w:rPr>
        <w:t>或美食相关平台</w:t>
      </w:r>
      <w:r w:rsidRPr="0073389E">
        <w:rPr>
          <w:rFonts w:ascii="微软雅黑" w:eastAsia="微软雅黑" w:hAnsi="微软雅黑" w:cs="微软雅黑" w:hint="eastAsia"/>
          <w:color w:val="auto"/>
        </w:rPr>
        <w:t>开设账号，</w:t>
      </w:r>
      <w:r w:rsidR="0078247B" w:rsidRPr="0073389E">
        <w:rPr>
          <w:rFonts w:ascii="微软雅黑" w:eastAsia="微软雅黑" w:hAnsi="微软雅黑" w:cs="微软雅黑" w:hint="eastAsia"/>
          <w:color w:val="auto"/>
        </w:rPr>
        <w:t>账号中</w:t>
      </w:r>
      <w:r w:rsidRPr="0073389E">
        <w:rPr>
          <w:rFonts w:ascii="微软雅黑" w:eastAsia="微软雅黑" w:hAnsi="微软雅黑" w:cs="微软雅黑" w:hint="eastAsia"/>
          <w:color w:val="auto"/>
        </w:rPr>
        <w:t>可以分享丰城的水稻种植、稻田景色、淳朴农户风情、水稻种植产业链解密等具有当地特色的内容，</w:t>
      </w:r>
      <w:r w:rsidR="00540429" w:rsidRPr="0073389E">
        <w:rPr>
          <w:rFonts w:ascii="微软雅黑" w:eastAsia="微软雅黑" w:hAnsi="微软雅黑" w:cs="微软雅黑" w:hint="eastAsia"/>
          <w:color w:val="auto"/>
        </w:rPr>
        <w:t>在第一季度的内容里可着重突出米饭水稻中的浓浓乡情等与年味相关扽内容。</w:t>
      </w:r>
      <w:r w:rsidR="0078247B" w:rsidRPr="0073389E">
        <w:rPr>
          <w:rFonts w:ascii="微软雅黑" w:eastAsia="微软雅黑" w:hAnsi="微软雅黑" w:cs="微软雅黑" w:hint="eastAsia"/>
          <w:color w:val="auto"/>
        </w:rPr>
        <w:t>可以积极借势乡村振兴、扶农助农、生态健康等话题，丰富账号内容，树立正面形象。</w:t>
      </w:r>
      <w:r w:rsidRPr="0073389E">
        <w:rPr>
          <w:rFonts w:ascii="微软雅黑" w:eastAsia="微软雅黑" w:hAnsi="微软雅黑" w:cs="微软雅黑" w:hint="eastAsia"/>
          <w:color w:val="auto"/>
        </w:rPr>
        <w:t>可以引进自媒体运营方面的专业人才进行内容输出与管理，在社交媒体平台扩大江西丰城大米的影响力</w:t>
      </w:r>
      <w:r w:rsidR="0078247B" w:rsidRPr="0073389E">
        <w:rPr>
          <w:rFonts w:ascii="微软雅黑" w:eastAsia="微软雅黑" w:hAnsi="微软雅黑" w:cs="微软雅黑" w:hint="eastAsia"/>
          <w:color w:val="auto"/>
        </w:rPr>
        <w:t>，也增加与消</w:t>
      </w:r>
      <w:r w:rsidR="0078247B" w:rsidRPr="0073389E">
        <w:rPr>
          <w:rFonts w:ascii="微软雅黑" w:eastAsia="微软雅黑" w:hAnsi="微软雅黑" w:cs="微软雅黑" w:hint="eastAsia"/>
          <w:color w:val="auto"/>
        </w:rPr>
        <w:lastRenderedPageBreak/>
        <w:t>费者沟通的渠道。</w:t>
      </w:r>
    </w:p>
    <w:p w14:paraId="0659B6F1" w14:textId="54B96F71" w:rsidR="00257FC1" w:rsidRPr="0073389E" w:rsidRDefault="00257FC1" w:rsidP="0076018D">
      <w:pPr>
        <w:numPr>
          <w:ilvl w:val="0"/>
          <w:numId w:val="7"/>
        </w:numPr>
        <w:spacing w:before="0" w:after="0" w:line="360" w:lineRule="auto"/>
        <w:ind w:firstLineChars="200" w:firstLine="440"/>
        <w:rPr>
          <w:rFonts w:ascii="微软雅黑" w:eastAsia="微软雅黑" w:hAnsi="微软雅黑" w:cs="微软雅黑"/>
          <w:color w:val="auto"/>
        </w:rPr>
      </w:pPr>
      <w:r w:rsidRPr="0073389E">
        <w:rPr>
          <w:rFonts w:ascii="微软雅黑" w:eastAsia="微软雅黑" w:hAnsi="微软雅黑" w:cs="微软雅黑" w:hint="eastAsia"/>
          <w:b/>
          <w:bCs/>
          <w:color w:val="auto"/>
        </w:rPr>
        <w:t>引导帮助江西丰城的大米商家</w:t>
      </w:r>
      <w:r w:rsidR="0078247B" w:rsidRPr="0073389E">
        <w:rPr>
          <w:rFonts w:ascii="微软雅黑" w:eastAsia="微软雅黑" w:hAnsi="微软雅黑" w:cs="微软雅黑" w:hint="eastAsia"/>
          <w:b/>
          <w:bCs/>
          <w:color w:val="auto"/>
        </w:rPr>
        <w:t>与社交领域达人合作，通过他们的影响力向消费者</w:t>
      </w:r>
      <w:r w:rsidRPr="0073389E">
        <w:rPr>
          <w:rFonts w:ascii="微软雅黑" w:eastAsia="微软雅黑" w:hAnsi="微软雅黑" w:cs="微软雅黑" w:hint="eastAsia"/>
          <w:b/>
          <w:bCs/>
          <w:color w:val="auto"/>
        </w:rPr>
        <w:t>“</w:t>
      </w:r>
      <w:r w:rsidR="0078247B" w:rsidRPr="0073389E">
        <w:rPr>
          <w:rFonts w:ascii="微软雅黑" w:eastAsia="微软雅黑" w:hAnsi="微软雅黑" w:cs="微软雅黑" w:hint="eastAsia"/>
          <w:b/>
          <w:bCs/>
          <w:color w:val="auto"/>
        </w:rPr>
        <w:t>种草</w:t>
      </w:r>
      <w:r w:rsidRPr="0073389E">
        <w:rPr>
          <w:rFonts w:ascii="微软雅黑" w:eastAsia="微软雅黑" w:hAnsi="微软雅黑" w:cs="微软雅黑" w:hint="eastAsia"/>
          <w:b/>
          <w:bCs/>
          <w:color w:val="auto"/>
        </w:rPr>
        <w:t>“</w:t>
      </w:r>
      <w:r w:rsidR="0078247B" w:rsidRPr="0073389E">
        <w:rPr>
          <w:rFonts w:ascii="微软雅黑" w:eastAsia="微软雅黑" w:hAnsi="微软雅黑" w:cs="微软雅黑" w:hint="eastAsia"/>
          <w:color w:val="auto"/>
        </w:rPr>
        <w:t>。</w:t>
      </w:r>
      <w:r w:rsidRPr="0073389E">
        <w:rPr>
          <w:rFonts w:ascii="微软雅黑" w:eastAsia="微软雅黑" w:hAnsi="微软雅黑" w:cs="微软雅黑" w:hint="eastAsia"/>
          <w:color w:val="auto"/>
        </w:rPr>
        <w:t>达人选择可以是与大米紧密相关的，也可以是不相关但影响力大的。</w:t>
      </w:r>
      <w:r w:rsidR="00115DD8" w:rsidRPr="0073389E">
        <w:rPr>
          <w:rFonts w:ascii="微软雅黑" w:eastAsia="微软雅黑" w:hAnsi="微软雅黑" w:cs="微软雅黑" w:hint="eastAsia"/>
          <w:color w:val="auto"/>
        </w:rPr>
        <w:t>包括</w:t>
      </w:r>
      <w:r w:rsidRPr="0073389E">
        <w:rPr>
          <w:rFonts w:ascii="微软雅黑" w:eastAsia="微软雅黑" w:hAnsi="微软雅黑" w:cs="微软雅黑" w:hint="eastAsia"/>
          <w:color w:val="auto"/>
        </w:rPr>
        <w:t>美食测评博主、美食制作博主、美食探店博主</w:t>
      </w:r>
      <w:r w:rsidR="00115DD8" w:rsidRPr="0073389E">
        <w:rPr>
          <w:rFonts w:ascii="微软雅黑" w:eastAsia="微软雅黑" w:hAnsi="微软雅黑" w:cs="微软雅黑" w:hint="eastAsia"/>
          <w:color w:val="auto"/>
        </w:rPr>
        <w:t>、本地有影响力的自媒体、农业博主、自然生活健康生活博主等，根据不同达人的特色进行广告植入或其他形式的商业合作，</w:t>
      </w:r>
      <w:r w:rsidRPr="0073389E">
        <w:rPr>
          <w:rFonts w:ascii="微软雅黑" w:eastAsia="微软雅黑" w:hAnsi="微软雅黑" w:cs="微软雅黑" w:hint="eastAsia"/>
          <w:color w:val="auto"/>
        </w:rPr>
        <w:t>这些博主</w:t>
      </w:r>
      <w:r w:rsidR="00115DD8" w:rsidRPr="0073389E">
        <w:rPr>
          <w:rFonts w:ascii="微软雅黑" w:eastAsia="微软雅黑" w:hAnsi="微软雅黑" w:cs="微软雅黑" w:hint="eastAsia"/>
          <w:color w:val="auto"/>
        </w:rPr>
        <w:t>对</w:t>
      </w:r>
      <w:r w:rsidRPr="0073389E">
        <w:rPr>
          <w:rFonts w:ascii="微软雅黑" w:eastAsia="微软雅黑" w:hAnsi="微软雅黑" w:cs="微软雅黑" w:hint="eastAsia"/>
          <w:color w:val="auto"/>
        </w:rPr>
        <w:t>丰城大米品质、口感的正面评价，</w:t>
      </w:r>
      <w:r w:rsidR="00115DD8" w:rsidRPr="0073389E">
        <w:rPr>
          <w:rFonts w:ascii="微软雅黑" w:eastAsia="微软雅黑" w:hAnsi="微软雅黑" w:cs="微软雅黑" w:hint="eastAsia"/>
          <w:color w:val="auto"/>
        </w:rPr>
        <w:t>能够积极提升树立品牌形象，</w:t>
      </w:r>
      <w:r w:rsidRPr="0073389E">
        <w:rPr>
          <w:rFonts w:ascii="微软雅黑" w:eastAsia="微软雅黑" w:hAnsi="微软雅黑" w:cs="微软雅黑" w:hint="eastAsia"/>
          <w:color w:val="auto"/>
        </w:rPr>
        <w:t>让更多的消费者</w:t>
      </w:r>
      <w:r w:rsidR="00115DD8" w:rsidRPr="0073389E">
        <w:rPr>
          <w:rFonts w:ascii="微软雅黑" w:eastAsia="微软雅黑" w:hAnsi="微软雅黑" w:cs="微软雅黑" w:hint="eastAsia"/>
          <w:color w:val="auto"/>
        </w:rPr>
        <w:t>认识江西奉承大米，</w:t>
      </w:r>
      <w:r w:rsidRPr="0073389E">
        <w:rPr>
          <w:rFonts w:ascii="微软雅黑" w:eastAsia="微软雅黑" w:hAnsi="微软雅黑" w:cs="微软雅黑" w:hint="eastAsia"/>
          <w:color w:val="auto"/>
        </w:rPr>
        <w:t>产生购买的兴趣</w:t>
      </w:r>
      <w:r w:rsidR="00115DD8" w:rsidRPr="0073389E">
        <w:rPr>
          <w:rFonts w:ascii="微软雅黑" w:eastAsia="微软雅黑" w:hAnsi="微软雅黑" w:cs="微软雅黑" w:hint="eastAsia"/>
          <w:color w:val="auto"/>
        </w:rPr>
        <w:t>。</w:t>
      </w:r>
      <w:r w:rsidR="00540429" w:rsidRPr="0073389E">
        <w:rPr>
          <w:rFonts w:ascii="微软雅黑" w:eastAsia="微软雅黑" w:hAnsi="微软雅黑" w:cs="微软雅黑" w:hint="eastAsia"/>
          <w:color w:val="auto"/>
        </w:rPr>
        <w:t>在第一季度可以着重刻画产品的口感好、品质高及适合送礼、孝顺父母等产品定位。</w:t>
      </w:r>
    </w:p>
    <w:p w14:paraId="1A98ED90" w14:textId="7457AD9D" w:rsidR="00A408EA" w:rsidRPr="0073389E" w:rsidRDefault="00A408EA" w:rsidP="007C65EE">
      <w:pPr>
        <w:pStyle w:val="af1"/>
        <w:numPr>
          <w:ilvl w:val="0"/>
          <w:numId w:val="7"/>
        </w:numPr>
        <w:spacing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color w:val="auto"/>
        </w:rPr>
        <w:t>增加精准营销的力度，除了增加在社交媒体、电商平台的广告投放外，更应该分析好自己的目标群体，对其网络平台偏好深入分析，减少不必要的广告投入。比如对大米品质较为关注的有家庭主妇、对生活品质有追求的年轻人、喜爱做饭的年轻人等，不断地形成消费者画像，针对性的进行产品推广。如在下厨房</w:t>
      </w:r>
      <w:r w:rsidRPr="0073389E">
        <w:rPr>
          <w:rFonts w:ascii="微软雅黑" w:eastAsia="微软雅黑" w:hAnsi="微软雅黑" w:cs="微软雅黑"/>
          <w:color w:val="auto"/>
        </w:rPr>
        <w:t>APP、小红书APP以及豆瓣美食小组内精准宣传投放广告</w:t>
      </w:r>
      <w:r w:rsidR="00540429" w:rsidRPr="0073389E">
        <w:rPr>
          <w:rFonts w:ascii="微软雅黑" w:eastAsia="微软雅黑" w:hAnsi="微软雅黑" w:cs="微软雅黑" w:hint="eastAsia"/>
          <w:color w:val="auto"/>
        </w:rPr>
        <w:t>。</w:t>
      </w:r>
      <w:r w:rsidR="00540429" w:rsidRPr="0073389E">
        <w:rPr>
          <w:rFonts w:ascii="微软雅黑" w:eastAsia="微软雅黑" w:hAnsi="微软雅黑" w:cs="微软雅黑"/>
          <w:color w:val="auto"/>
        </w:rPr>
        <w:t xml:space="preserve"> </w:t>
      </w:r>
    </w:p>
    <w:p w14:paraId="6E8DF3ED" w14:textId="5B325E20" w:rsidR="00D22C22" w:rsidRPr="0073389E" w:rsidRDefault="00D22C22" w:rsidP="007C65EE">
      <w:pPr>
        <w:pStyle w:val="af1"/>
        <w:numPr>
          <w:ilvl w:val="0"/>
          <w:numId w:val="7"/>
        </w:numPr>
        <w:spacing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color w:val="auto"/>
        </w:rPr>
        <w:t>抓住在重要的营销节点进行大力度宣传推广及营销促销，大米消费热度在不同时期存在明显差异，与季节因素关联较大，丰城大米多为送礼或者自用，可以在年货节前做好产品的预热和造势，加大优惠力度或者推出节日限定款等吸引消费者。</w:t>
      </w:r>
    </w:p>
    <w:p w14:paraId="483B2B21" w14:textId="5FC98DA4" w:rsidR="009456CD" w:rsidRPr="0073389E" w:rsidRDefault="0076018D" w:rsidP="007C65EE">
      <w:pPr>
        <w:pStyle w:val="af1"/>
        <w:spacing w:before="0" w:after="0" w:line="360" w:lineRule="auto"/>
        <w:ind w:left="437" w:firstLineChars="0" w:firstLine="0"/>
        <w:rPr>
          <w:rFonts w:ascii="微软雅黑" w:eastAsia="微软雅黑" w:hAnsi="微软雅黑" w:cs="微软雅黑"/>
          <w:b/>
          <w:bCs/>
          <w:color w:val="auto"/>
        </w:rPr>
      </w:pPr>
      <w:bookmarkStart w:id="14" w:name="_Hlk109078021"/>
      <w:r w:rsidRPr="0073389E">
        <w:rPr>
          <w:rFonts w:ascii="微软雅黑" w:eastAsia="微软雅黑" w:hAnsi="微软雅黑" w:cs="微软雅黑" w:hint="eastAsia"/>
          <w:b/>
          <w:bCs/>
          <w:color w:val="auto"/>
        </w:rPr>
        <w:t>1</w:t>
      </w:r>
      <w:r w:rsidRPr="0073389E">
        <w:rPr>
          <w:rFonts w:ascii="微软雅黑" w:eastAsia="微软雅黑" w:hAnsi="微软雅黑" w:cs="微软雅黑"/>
          <w:b/>
          <w:bCs/>
          <w:color w:val="auto"/>
        </w:rPr>
        <w:t>.2</w:t>
      </w:r>
      <w:r w:rsidR="00AE1BB4" w:rsidRPr="0073389E">
        <w:rPr>
          <w:rFonts w:ascii="微软雅黑" w:eastAsia="微软雅黑" w:hAnsi="微软雅黑" w:cs="微软雅黑" w:hint="eastAsia"/>
          <w:b/>
          <w:bCs/>
          <w:color w:val="auto"/>
        </w:rPr>
        <w:t>借势互联网+农产品销售新模式，积极推进电商助农</w:t>
      </w:r>
    </w:p>
    <w:bookmarkEnd w:id="14"/>
    <w:p w14:paraId="47B0D600" w14:textId="7B7FABA5" w:rsidR="00AE1BB4" w:rsidRPr="0073389E" w:rsidRDefault="00AE1BB4" w:rsidP="007C65EE">
      <w:pPr>
        <w:pStyle w:val="af1"/>
        <w:numPr>
          <w:ilvl w:val="0"/>
          <w:numId w:val="8"/>
        </w:numPr>
        <w:spacing w:before="0" w:after="0"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b/>
          <w:bCs/>
          <w:color w:val="auto"/>
        </w:rPr>
        <w:t>利用好传统电商与直播电商，</w:t>
      </w:r>
      <w:r w:rsidRPr="0073389E">
        <w:rPr>
          <w:rFonts w:ascii="微软雅黑" w:eastAsia="微软雅黑" w:hAnsi="微软雅黑" w:cs="微软雅黑" w:hint="eastAsia"/>
          <w:color w:val="auto"/>
        </w:rPr>
        <w:t>传统电商指的是天猫、淘宝、京东、拼多多等传统主流电商平台</w:t>
      </w:r>
      <w:r w:rsidR="00413CB4" w:rsidRPr="0073389E">
        <w:rPr>
          <w:rFonts w:ascii="微软雅黑" w:eastAsia="微软雅黑" w:hAnsi="微软雅黑" w:cs="微软雅黑" w:hint="eastAsia"/>
          <w:color w:val="auto"/>
        </w:rPr>
        <w:t>，</w:t>
      </w:r>
      <w:r w:rsidR="003C0E0E" w:rsidRPr="0073389E">
        <w:rPr>
          <w:rFonts w:ascii="微软雅黑" w:eastAsia="微软雅黑" w:hAnsi="微软雅黑" w:cs="微软雅黑" w:hint="eastAsia"/>
          <w:color w:val="auto"/>
        </w:rPr>
        <w:t>直播电商则是通过直播在平台上售产品</w:t>
      </w:r>
      <w:r w:rsidR="003C0E0E" w:rsidRPr="0073389E">
        <w:rPr>
          <w:rFonts w:ascii="微软雅黑" w:eastAsia="微软雅黑" w:hAnsi="微软雅黑" w:cs="微软雅黑"/>
          <w:color w:val="auto"/>
        </w:rPr>
        <w:t xml:space="preserve"> 。政府可以</w:t>
      </w:r>
      <w:r w:rsidR="00413CB4" w:rsidRPr="0073389E">
        <w:rPr>
          <w:rFonts w:ascii="微软雅黑" w:eastAsia="微软雅黑" w:hAnsi="微软雅黑" w:cs="微软雅黑" w:hint="eastAsia"/>
          <w:color w:val="auto"/>
        </w:rPr>
        <w:t>根据江西丰城大米不同品牌的情况</w:t>
      </w:r>
      <w:r w:rsidR="003C0E0E" w:rsidRPr="0073389E">
        <w:rPr>
          <w:rFonts w:ascii="微软雅黑" w:eastAsia="微软雅黑" w:hAnsi="微软雅黑" w:cs="微软雅黑" w:hint="eastAsia"/>
          <w:color w:val="auto"/>
        </w:rPr>
        <w:t>指导他们</w:t>
      </w:r>
      <w:r w:rsidR="00413CB4" w:rsidRPr="0073389E">
        <w:rPr>
          <w:rFonts w:ascii="微软雅黑" w:eastAsia="微软雅黑" w:hAnsi="微软雅黑" w:cs="微软雅黑" w:hint="eastAsia"/>
          <w:color w:val="auto"/>
        </w:rPr>
        <w:t>在各个平台开设店铺或开设直播间，政府也可建立官方直播间、官方助农店铺。引进农产品电商运营、电商供应链人才来帮助指导各个</w:t>
      </w:r>
      <w:r w:rsidR="003C0E0E" w:rsidRPr="0073389E">
        <w:rPr>
          <w:rFonts w:ascii="微软雅黑" w:eastAsia="微软雅黑" w:hAnsi="微软雅黑" w:cs="微软雅黑" w:hint="eastAsia"/>
          <w:color w:val="auto"/>
        </w:rPr>
        <w:t>品牌的运营。由第一季度数据可见消费者十分看重电商购物的物流服务，基于此政府应该帮助各大品牌解决物流难题，推动大米上下游产业链合作，协助当地商家提供品质稳定、物流高效的产品，塑造产品口碑。</w:t>
      </w:r>
    </w:p>
    <w:p w14:paraId="18D939F7" w14:textId="1A5FDBAD" w:rsidR="00F06A1F" w:rsidRPr="0073389E" w:rsidRDefault="00F06A1F" w:rsidP="0076018D">
      <w:pPr>
        <w:numPr>
          <w:ilvl w:val="0"/>
          <w:numId w:val="8"/>
        </w:numPr>
        <w:spacing w:before="0" w:after="0" w:line="360" w:lineRule="auto"/>
        <w:ind w:firstLineChars="200" w:firstLine="440"/>
        <w:rPr>
          <w:rFonts w:ascii="微软雅黑" w:eastAsia="微软雅黑" w:hAnsi="微软雅黑" w:cs="微软雅黑"/>
          <w:color w:val="auto"/>
        </w:rPr>
      </w:pPr>
      <w:r w:rsidRPr="0073389E">
        <w:rPr>
          <w:rFonts w:ascii="微软雅黑" w:eastAsia="微软雅黑" w:hAnsi="微软雅黑" w:cs="微软雅黑" w:hint="eastAsia"/>
          <w:color w:val="auto"/>
        </w:rPr>
        <w:lastRenderedPageBreak/>
        <w:t>可以牵头</w:t>
      </w:r>
      <w:r w:rsidR="003C0E0E" w:rsidRPr="0073389E">
        <w:rPr>
          <w:rFonts w:ascii="微软雅黑" w:eastAsia="微软雅黑" w:hAnsi="微软雅黑" w:cs="微软雅黑" w:hint="eastAsia"/>
          <w:color w:val="auto"/>
        </w:rPr>
        <w:t>当地大米</w:t>
      </w:r>
      <w:r w:rsidR="00CD33E8" w:rsidRPr="0073389E">
        <w:rPr>
          <w:rFonts w:ascii="微软雅黑" w:eastAsia="微软雅黑" w:hAnsi="微软雅黑" w:cs="微软雅黑" w:hint="eastAsia"/>
          <w:color w:val="auto"/>
        </w:rPr>
        <w:t>品牌</w:t>
      </w:r>
      <w:r w:rsidRPr="0073389E">
        <w:rPr>
          <w:rFonts w:ascii="微软雅黑" w:eastAsia="微软雅黑" w:hAnsi="微软雅黑" w:cs="微软雅黑" w:hint="eastAsia"/>
          <w:color w:val="auto"/>
        </w:rPr>
        <w:t>与知名电商平台和带货主播洽谈合作。如抖音上的“东方甄选”直播购物平台，依托有深度有有情怀的平台，赋予江西丰城大米更多的文化符号，同时也借助消费者对这类直播平台与主播的喜爱，增加消费热度。</w:t>
      </w:r>
    </w:p>
    <w:p w14:paraId="7B474E9E" w14:textId="34810DFD" w:rsidR="00CD33E8" w:rsidRPr="0073389E" w:rsidRDefault="0076018D" w:rsidP="007C65EE">
      <w:pPr>
        <w:pStyle w:val="af1"/>
        <w:spacing w:before="0" w:after="0" w:line="360" w:lineRule="auto"/>
        <w:ind w:left="437" w:firstLineChars="0" w:firstLine="0"/>
        <w:rPr>
          <w:rFonts w:ascii="微软雅黑" w:eastAsia="微软雅黑" w:hAnsi="微软雅黑" w:cs="微软雅黑"/>
          <w:b/>
          <w:bCs/>
          <w:color w:val="auto"/>
        </w:rPr>
      </w:pPr>
      <w:bookmarkStart w:id="15" w:name="_Hlk109079830"/>
      <w:r w:rsidRPr="0073389E">
        <w:rPr>
          <w:rFonts w:ascii="微软雅黑" w:eastAsia="微软雅黑" w:hAnsi="微软雅黑" w:cs="微软雅黑" w:hint="eastAsia"/>
          <w:b/>
          <w:bCs/>
          <w:color w:val="auto"/>
        </w:rPr>
        <w:t>1</w:t>
      </w:r>
      <w:r w:rsidRPr="0073389E">
        <w:rPr>
          <w:rFonts w:ascii="微软雅黑" w:eastAsia="微软雅黑" w:hAnsi="微软雅黑" w:cs="微软雅黑"/>
          <w:b/>
          <w:bCs/>
          <w:color w:val="auto"/>
        </w:rPr>
        <w:t>.3</w:t>
      </w:r>
      <w:r w:rsidR="00CD33E8" w:rsidRPr="0073389E">
        <w:rPr>
          <w:rFonts w:ascii="微软雅黑" w:eastAsia="微软雅黑" w:hAnsi="微软雅黑" w:cs="微软雅黑" w:hint="eastAsia"/>
          <w:b/>
          <w:bCs/>
          <w:color w:val="auto"/>
        </w:rPr>
        <w:t>深耕品牌建设，</w:t>
      </w:r>
      <w:r w:rsidR="009C799D" w:rsidRPr="0073389E">
        <w:rPr>
          <w:rFonts w:ascii="微软雅黑" w:eastAsia="微软雅黑" w:hAnsi="微软雅黑" w:cs="微软雅黑" w:hint="eastAsia"/>
          <w:b/>
          <w:bCs/>
          <w:color w:val="auto"/>
        </w:rPr>
        <w:t>增强品牌宣传</w:t>
      </w:r>
    </w:p>
    <w:bookmarkEnd w:id="15"/>
    <w:p w14:paraId="460CE550" w14:textId="5A4EFEF0" w:rsidR="00CD33E8" w:rsidRPr="0073389E" w:rsidRDefault="00C27857" w:rsidP="007C65EE">
      <w:pPr>
        <w:pStyle w:val="af1"/>
        <w:numPr>
          <w:ilvl w:val="0"/>
          <w:numId w:val="9"/>
        </w:numPr>
        <w:spacing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color w:val="auto"/>
        </w:rPr>
        <w:t>借助大众性、权威性媒体建立品牌影响力。可以</w:t>
      </w:r>
      <w:r w:rsidR="00CD33E8" w:rsidRPr="0073389E">
        <w:rPr>
          <w:rFonts w:ascii="微软雅黑" w:eastAsia="微软雅黑" w:hAnsi="微软雅黑" w:cs="微软雅黑" w:hint="eastAsia"/>
          <w:color w:val="auto"/>
        </w:rPr>
        <w:t>与央视纪录片《远方的家》、《航拍中国》、《风味人间》等美食节目进行合作，借助有权威性的公共媒体，</w:t>
      </w:r>
      <w:r w:rsidR="00A219EB" w:rsidRPr="0073389E">
        <w:rPr>
          <w:rFonts w:ascii="微软雅黑" w:eastAsia="微软雅黑" w:hAnsi="微软雅黑" w:cs="微软雅黑" w:hint="eastAsia"/>
          <w:color w:val="auto"/>
        </w:rPr>
        <w:t>提升品牌知名度传播品牌特色</w:t>
      </w:r>
      <w:r w:rsidR="00CD33E8" w:rsidRPr="0073389E">
        <w:rPr>
          <w:rFonts w:ascii="微软雅黑" w:eastAsia="微软雅黑" w:hAnsi="微软雅黑" w:cs="微软雅黑" w:hint="eastAsia"/>
          <w:color w:val="auto"/>
        </w:rPr>
        <w:t>。</w:t>
      </w:r>
      <w:r w:rsidR="00A219EB" w:rsidRPr="0073389E">
        <w:rPr>
          <w:rFonts w:ascii="微软雅黑" w:eastAsia="微软雅黑" w:hAnsi="微软雅黑" w:cs="微软雅黑" w:hint="eastAsia"/>
          <w:color w:val="auto"/>
        </w:rPr>
        <w:t>也可以在知名媒体或者杂志上打广告，做宣传，利用媒体平台或者知名人物背书，扩大品牌影响力。</w:t>
      </w:r>
    </w:p>
    <w:p w14:paraId="0EA0934D" w14:textId="0FDC56B8" w:rsidR="00A408EA" w:rsidRPr="0073389E" w:rsidRDefault="00A219EB" w:rsidP="007C65EE">
      <w:pPr>
        <w:pStyle w:val="af1"/>
        <w:numPr>
          <w:ilvl w:val="0"/>
          <w:numId w:val="9"/>
        </w:numPr>
        <w:spacing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color w:val="auto"/>
        </w:rPr>
        <w:t>组织拍摄江西丰城大米主题纪录片，突出自然、淳朴、生态健康等特色，</w:t>
      </w:r>
      <w:r w:rsidR="00703D5E" w:rsidRPr="0073389E">
        <w:rPr>
          <w:rFonts w:ascii="微软雅黑" w:eastAsia="微软雅黑" w:hAnsi="微软雅黑" w:cs="微软雅黑" w:hint="eastAsia"/>
          <w:color w:val="auto"/>
        </w:rPr>
        <w:t>注重成片的视觉与感觉，</w:t>
      </w:r>
      <w:r w:rsidRPr="0073389E">
        <w:rPr>
          <w:rFonts w:ascii="微软雅黑" w:eastAsia="微软雅黑" w:hAnsi="微软雅黑" w:cs="微软雅黑" w:hint="eastAsia"/>
          <w:color w:val="auto"/>
        </w:rPr>
        <w:t>深度挖掘品牌故事，给丰城大米更多的品牌韵味，讲好品牌的故事。</w:t>
      </w:r>
    </w:p>
    <w:p w14:paraId="12F78F0A" w14:textId="5BE194DD" w:rsidR="009C799D" w:rsidRPr="0073389E" w:rsidRDefault="009C799D" w:rsidP="007C65EE">
      <w:pPr>
        <w:pStyle w:val="af1"/>
        <w:numPr>
          <w:ilvl w:val="0"/>
          <w:numId w:val="9"/>
        </w:numPr>
        <w:spacing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color w:val="auto"/>
        </w:rPr>
        <w:t>重视品牌形象，强化包装、宣传等视觉设计。由第一季度数据结论产品的包装是消费者评价的侧重点，政府在这方面可以加强对市场上丰城大米产品的包装调研分析，并与其他地区大米爆款等对比，寻找出消费者最满意的大米包装类型，</w:t>
      </w:r>
      <w:r w:rsidR="00D22C22" w:rsidRPr="0073389E">
        <w:rPr>
          <w:rFonts w:ascii="微软雅黑" w:eastAsia="微软雅黑" w:hAnsi="微软雅黑" w:cs="微软雅黑" w:hint="eastAsia"/>
          <w:color w:val="auto"/>
        </w:rPr>
        <w:t>基于此对当地品牌的包装设计给予指导，增强视觉影响力。</w:t>
      </w:r>
    </w:p>
    <w:p w14:paraId="5E9AAA67" w14:textId="3ED98946" w:rsidR="00F06A1F" w:rsidRPr="0073389E" w:rsidRDefault="00F06A1F" w:rsidP="007C65EE">
      <w:pPr>
        <w:pStyle w:val="af1"/>
        <w:numPr>
          <w:ilvl w:val="0"/>
          <w:numId w:val="9"/>
        </w:numPr>
        <w:spacing w:line="360" w:lineRule="auto"/>
        <w:ind w:firstLine="440"/>
        <w:rPr>
          <w:rFonts w:ascii="微软雅黑" w:eastAsia="微软雅黑" w:hAnsi="微软雅黑" w:cs="微软雅黑"/>
          <w:color w:val="auto"/>
        </w:rPr>
      </w:pPr>
      <w:r w:rsidRPr="0073389E">
        <w:rPr>
          <w:rFonts w:ascii="微软雅黑" w:eastAsia="微软雅黑" w:hAnsi="微软雅黑" w:cs="微软雅黑" w:hint="eastAsia"/>
          <w:color w:val="auto"/>
        </w:rPr>
        <w:t>组织举办大米产品展销会。通过具有一定规模的产品推介会和展销会，汇聚全国各地各具特色的大米</w:t>
      </w:r>
      <w:r w:rsidR="00F72E74" w:rsidRPr="0073389E">
        <w:rPr>
          <w:rFonts w:ascii="微软雅黑" w:eastAsia="微软雅黑" w:hAnsi="微软雅黑" w:cs="微软雅黑" w:hint="eastAsia"/>
          <w:color w:val="auto"/>
        </w:rPr>
        <w:t>比拼交流，</w:t>
      </w:r>
      <w:r w:rsidRPr="0073389E">
        <w:rPr>
          <w:rFonts w:ascii="微软雅黑" w:eastAsia="微软雅黑" w:hAnsi="微软雅黑" w:cs="微软雅黑" w:hint="eastAsia"/>
          <w:color w:val="auto"/>
        </w:rPr>
        <w:t>组织企业之间进行大米</w:t>
      </w:r>
      <w:r w:rsidR="00F72E74" w:rsidRPr="0073389E">
        <w:rPr>
          <w:rFonts w:ascii="微软雅黑" w:eastAsia="微软雅黑" w:hAnsi="微软雅黑" w:cs="微软雅黑" w:hint="eastAsia"/>
          <w:color w:val="auto"/>
        </w:rPr>
        <w:t>品质比拼、水稻</w:t>
      </w:r>
      <w:r w:rsidRPr="0073389E">
        <w:rPr>
          <w:rFonts w:ascii="微软雅黑" w:eastAsia="微软雅黑" w:hAnsi="微软雅黑" w:cs="微软雅黑" w:hint="eastAsia"/>
          <w:color w:val="auto"/>
        </w:rPr>
        <w:t>种植等方面的交流论坛活动，</w:t>
      </w:r>
      <w:r w:rsidR="00F72E74" w:rsidRPr="0073389E">
        <w:rPr>
          <w:rFonts w:ascii="微软雅黑" w:eastAsia="微软雅黑" w:hAnsi="微软雅黑" w:cs="微软雅黑" w:hint="eastAsia"/>
          <w:color w:val="auto"/>
        </w:rPr>
        <w:t>不断树立江西丰城大米的独特品牌定位与大米特色，并积极与各大媒体联合，增强活动的影响力，扩大江西丰城大米的知名度。</w:t>
      </w:r>
    </w:p>
    <w:p w14:paraId="555236AE" w14:textId="27818D6E" w:rsidR="009C799D" w:rsidRPr="0073389E" w:rsidRDefault="0076018D" w:rsidP="007C65EE">
      <w:pPr>
        <w:pStyle w:val="af1"/>
        <w:spacing w:before="0" w:after="0" w:line="360" w:lineRule="auto"/>
        <w:ind w:left="437" w:firstLineChars="0" w:firstLine="0"/>
        <w:rPr>
          <w:rFonts w:ascii="微软雅黑" w:eastAsia="微软雅黑" w:hAnsi="微软雅黑" w:cs="微软雅黑"/>
          <w:b/>
          <w:bCs/>
          <w:color w:val="auto"/>
        </w:rPr>
      </w:pPr>
      <w:r w:rsidRPr="0073389E">
        <w:rPr>
          <w:rFonts w:ascii="微软雅黑" w:eastAsia="微软雅黑" w:hAnsi="微软雅黑" w:cs="微软雅黑" w:hint="eastAsia"/>
          <w:b/>
          <w:bCs/>
          <w:color w:val="auto"/>
        </w:rPr>
        <w:t>1</w:t>
      </w:r>
      <w:r w:rsidRPr="0073389E">
        <w:rPr>
          <w:rFonts w:ascii="微软雅黑" w:eastAsia="微软雅黑" w:hAnsi="微软雅黑" w:cs="微软雅黑"/>
          <w:b/>
          <w:bCs/>
          <w:color w:val="auto"/>
        </w:rPr>
        <w:t>.4</w:t>
      </w:r>
      <w:r w:rsidR="009C799D" w:rsidRPr="0073389E">
        <w:rPr>
          <w:rFonts w:ascii="微软雅黑" w:eastAsia="微软雅黑" w:hAnsi="微软雅黑" w:cs="微软雅黑" w:hint="eastAsia"/>
          <w:b/>
          <w:bCs/>
          <w:color w:val="auto"/>
        </w:rPr>
        <w:t>文旅商农一体化，建设特色产业链生态</w:t>
      </w:r>
    </w:p>
    <w:p w14:paraId="4523C351" w14:textId="67C12F9C" w:rsidR="009C799D" w:rsidRPr="0073389E" w:rsidRDefault="009C799D" w:rsidP="0076018D">
      <w:pPr>
        <w:pStyle w:val="af1"/>
        <w:numPr>
          <w:ilvl w:val="3"/>
          <w:numId w:val="1"/>
        </w:numPr>
        <w:tabs>
          <w:tab w:val="left" w:pos="312"/>
        </w:tabs>
        <w:spacing w:line="360" w:lineRule="auto"/>
        <w:ind w:left="0" w:firstLine="440"/>
        <w:rPr>
          <w:rFonts w:ascii="微软雅黑" w:eastAsia="微软雅黑" w:hAnsi="微软雅黑" w:cs="微软雅黑"/>
          <w:color w:val="auto"/>
        </w:rPr>
      </w:pPr>
      <w:r w:rsidRPr="0073389E">
        <w:rPr>
          <w:rFonts w:ascii="微软雅黑" w:eastAsia="微软雅黑" w:hAnsi="微软雅黑" w:cs="微软雅黑" w:hint="eastAsia"/>
          <w:color w:val="auto"/>
        </w:rPr>
        <w:t>重视线下体验，打造双重口碑。积极借鉴体验式营销成功案例，为消费者提供良好的线下体验。借力江西丰城当地的旅游资源和基础设施，进一步开展水稻种植学习体验活动、水稻种植示范基地参观活动、蒸丰城大米享丰城大米、制作丰城大米衍生美食等进一步拉近与消费者的距离，让消费者切实体验到江西丰城大米的优良品质与特色，将大米打造成当地</w:t>
      </w:r>
      <w:r w:rsidRPr="0073389E">
        <w:rPr>
          <w:rFonts w:ascii="微软雅黑" w:eastAsia="微软雅黑" w:hAnsi="微软雅黑" w:cs="微软雅黑" w:hint="eastAsia"/>
          <w:color w:val="auto"/>
        </w:rPr>
        <w:lastRenderedPageBreak/>
        <w:t>旅游业的特色产品。</w:t>
      </w:r>
      <w:r w:rsidRPr="0073389E">
        <w:rPr>
          <w:rFonts w:ascii="微软雅黑" w:eastAsia="微软雅黑" w:hAnsi="微软雅黑" w:cs="微软雅黑"/>
          <w:color w:val="auto"/>
        </w:rPr>
        <w:t xml:space="preserve"> </w:t>
      </w:r>
    </w:p>
    <w:p w14:paraId="64C503C7" w14:textId="5CF11A72" w:rsidR="00D22C22" w:rsidRPr="0073389E" w:rsidRDefault="00D22C22" w:rsidP="007C65EE">
      <w:pPr>
        <w:pStyle w:val="af1"/>
        <w:numPr>
          <w:ilvl w:val="3"/>
          <w:numId w:val="1"/>
        </w:numPr>
        <w:tabs>
          <w:tab w:val="left" w:pos="312"/>
        </w:tabs>
        <w:spacing w:line="360" w:lineRule="auto"/>
        <w:ind w:left="0" w:firstLine="440"/>
        <w:rPr>
          <w:rFonts w:ascii="微软雅黑" w:eastAsia="微软雅黑" w:hAnsi="微软雅黑" w:cs="微软雅黑"/>
          <w:color w:val="auto"/>
        </w:rPr>
      </w:pPr>
      <w:r w:rsidRPr="0073389E">
        <w:rPr>
          <w:rFonts w:ascii="微软雅黑" w:eastAsia="微软雅黑" w:hAnsi="微软雅黑" w:cs="微软雅黑" w:hint="eastAsia"/>
          <w:color w:val="auto"/>
        </w:rPr>
        <w:t>充分利用丰城的自然资源、商旅文化资源，打造文旅商农一体化。除针对丰城大米这一产品外，也应积极打造良好的特色产业链，包括富硒蔬菜、富硒油茶、富硒药材等富硒农产品，使得丰城“中国生态硒谷”的品牌更具知名度，提升产品附加值和软实力。</w:t>
      </w:r>
    </w:p>
    <w:p w14:paraId="41221925" w14:textId="5C249608" w:rsidR="00EB2C4E" w:rsidRPr="0073389E" w:rsidRDefault="006C7747">
      <w:pPr>
        <w:spacing w:before="0" w:after="0" w:line="360" w:lineRule="auto"/>
        <w:ind w:firstLineChars="200" w:firstLine="440"/>
        <w:rPr>
          <w:rFonts w:ascii="微软雅黑" w:eastAsia="微软雅黑" w:hAnsi="微软雅黑" w:cs="微软雅黑"/>
          <w:b/>
          <w:bCs/>
          <w:color w:val="auto"/>
        </w:rPr>
      </w:pPr>
      <w:bookmarkStart w:id="16" w:name="_Hlk108680700"/>
      <w:r w:rsidRPr="0073389E">
        <w:rPr>
          <w:rFonts w:ascii="微软雅黑" w:eastAsia="微软雅黑" w:hAnsi="微软雅黑" w:cs="微软雅黑"/>
          <w:b/>
          <w:bCs/>
          <w:color w:val="auto"/>
        </w:rPr>
        <w:t>2.</w:t>
      </w:r>
      <w:r w:rsidR="00154FDF" w:rsidRPr="0073389E">
        <w:rPr>
          <w:rFonts w:ascii="微软雅黑" w:eastAsia="微软雅黑" w:hAnsi="微软雅黑" w:cs="微软雅黑" w:hint="eastAsia"/>
          <w:b/>
          <w:bCs/>
          <w:color w:val="auto"/>
        </w:rPr>
        <w:t>平台商家</w:t>
      </w:r>
      <w:r w:rsidRPr="0073389E">
        <w:rPr>
          <w:rFonts w:ascii="微软雅黑" w:eastAsia="微软雅黑" w:hAnsi="微软雅黑" w:cs="微软雅黑" w:hint="eastAsia"/>
          <w:b/>
          <w:bCs/>
          <w:color w:val="auto"/>
        </w:rPr>
        <w:t>建议</w:t>
      </w:r>
      <w:r w:rsidRPr="0073389E">
        <w:rPr>
          <w:rFonts w:ascii="微软雅黑" w:eastAsia="微软雅黑" w:hAnsi="微软雅黑" w:cs="微软雅黑"/>
          <w:b/>
          <w:bCs/>
          <w:color w:val="auto"/>
        </w:rPr>
        <w:t xml:space="preserve">  </w:t>
      </w:r>
    </w:p>
    <w:bookmarkEnd w:id="16"/>
    <w:p w14:paraId="12BFE45F" w14:textId="11FA4B9D" w:rsidR="00154FDF" w:rsidRPr="0073389E" w:rsidRDefault="003C0979">
      <w:pPr>
        <w:spacing w:before="0" w:after="0" w:line="360" w:lineRule="auto"/>
        <w:ind w:firstLineChars="200" w:firstLine="440"/>
        <w:rPr>
          <w:rFonts w:ascii="微软雅黑" w:eastAsia="微软雅黑" w:hAnsi="微软雅黑"/>
          <w:b/>
          <w:bCs/>
          <w:color w:val="auto"/>
        </w:rPr>
      </w:pPr>
      <w:r w:rsidRPr="0073389E">
        <w:rPr>
          <w:rFonts w:ascii="微软雅黑" w:eastAsia="微软雅黑" w:hAnsi="微软雅黑" w:hint="eastAsia"/>
          <w:color w:val="auto"/>
        </w:rPr>
        <w:t>由</w:t>
      </w:r>
      <w:r w:rsidRPr="0073389E">
        <w:rPr>
          <w:rFonts w:ascii="微软雅黑" w:eastAsia="微软雅黑" w:hAnsi="微软雅黑"/>
          <w:color w:val="auto"/>
        </w:rPr>
        <w:t>2022年第一季度消费热度和消费评价可见1月江西丰城大米市场热度显著高于2月、3月，受春节备货影响较大，2月3月为假期且需消耗存量大米，所以消费下降至平缓。</w:t>
      </w:r>
      <w:r w:rsidRPr="0073389E">
        <w:rPr>
          <w:rFonts w:ascii="微软雅黑" w:eastAsia="微软雅黑" w:hAnsi="微软雅黑" w:hint="eastAsia"/>
          <w:color w:val="auto"/>
        </w:rPr>
        <w:t>可见</w:t>
      </w:r>
      <w:r w:rsidR="00876EDE" w:rsidRPr="0073389E">
        <w:rPr>
          <w:rFonts w:ascii="微软雅黑" w:eastAsia="微软雅黑" w:hAnsi="微软雅黑" w:hint="eastAsia"/>
          <w:color w:val="auto"/>
        </w:rPr>
        <w:t>春节前市场十分重要，</w:t>
      </w:r>
      <w:r w:rsidR="005C40B4" w:rsidRPr="0073389E">
        <w:rPr>
          <w:rFonts w:ascii="微软雅黑" w:eastAsia="微软雅黑" w:hAnsi="微软雅黑" w:hint="eastAsia"/>
          <w:b/>
          <w:bCs/>
          <w:color w:val="auto"/>
        </w:rPr>
        <w:t>首先，</w:t>
      </w:r>
      <w:r w:rsidR="00876EDE" w:rsidRPr="0073389E">
        <w:rPr>
          <w:rFonts w:ascii="微软雅黑" w:eastAsia="微软雅黑" w:hAnsi="微软雅黑" w:hint="eastAsia"/>
          <w:b/>
          <w:bCs/>
          <w:color w:val="auto"/>
        </w:rPr>
        <w:t>商家应充分抓住假期红利，在节前加大商品的宣传推广以及设置相应的营销</w:t>
      </w:r>
      <w:r w:rsidR="00154FDF" w:rsidRPr="0073389E">
        <w:rPr>
          <w:rFonts w:ascii="微软雅黑" w:eastAsia="微软雅黑" w:hAnsi="微软雅黑" w:hint="eastAsia"/>
          <w:b/>
          <w:bCs/>
          <w:color w:val="auto"/>
        </w:rPr>
        <w:t>促销</w:t>
      </w:r>
      <w:r w:rsidR="00876EDE" w:rsidRPr="0073389E">
        <w:rPr>
          <w:rFonts w:ascii="微软雅黑" w:eastAsia="微软雅黑" w:hAnsi="微软雅黑" w:hint="eastAsia"/>
          <w:b/>
          <w:bCs/>
          <w:color w:val="auto"/>
        </w:rPr>
        <w:t>活动</w:t>
      </w:r>
      <w:r w:rsidR="00154FDF" w:rsidRPr="0073389E">
        <w:rPr>
          <w:rFonts w:ascii="微软雅黑" w:eastAsia="微软雅黑" w:hAnsi="微软雅黑" w:hint="eastAsia"/>
          <w:b/>
          <w:bCs/>
          <w:color w:val="auto"/>
        </w:rPr>
        <w:t>，如</w:t>
      </w:r>
      <w:r w:rsidR="005C40B4" w:rsidRPr="0073389E">
        <w:rPr>
          <w:rFonts w:ascii="微软雅黑" w:eastAsia="微软雅黑" w:hAnsi="微软雅黑" w:hint="eastAsia"/>
          <w:b/>
          <w:bCs/>
          <w:color w:val="auto"/>
        </w:rPr>
        <w:t>多件打折、满减优惠，或者与油、面等其他相关联产品捆绑销售；其次，</w:t>
      </w:r>
      <w:r w:rsidR="00154FDF" w:rsidRPr="0073389E">
        <w:rPr>
          <w:rFonts w:ascii="微软雅黑" w:eastAsia="微软雅黑" w:hAnsi="微软雅黑" w:hint="eastAsia"/>
          <w:b/>
          <w:bCs/>
          <w:color w:val="auto"/>
        </w:rPr>
        <w:t>也需要在节前增加商品囤货，节后减少</w:t>
      </w:r>
      <w:r w:rsidR="005C40B4" w:rsidRPr="0073389E">
        <w:rPr>
          <w:rFonts w:ascii="微软雅黑" w:eastAsia="微软雅黑" w:hAnsi="微软雅黑" w:hint="eastAsia"/>
          <w:b/>
          <w:bCs/>
          <w:color w:val="auto"/>
        </w:rPr>
        <w:t>备货；</w:t>
      </w:r>
      <w:r w:rsidR="005C40B4" w:rsidRPr="0073389E">
        <w:rPr>
          <w:rFonts w:ascii="微软雅黑" w:eastAsia="微软雅黑" w:hAnsi="微软雅黑" w:hint="eastAsia"/>
          <w:color w:val="auto"/>
        </w:rPr>
        <w:t>由用户评价对物流的重视可见，</w:t>
      </w:r>
      <w:r w:rsidR="005C40B4" w:rsidRPr="0073389E">
        <w:rPr>
          <w:rFonts w:ascii="微软雅黑" w:eastAsia="微软雅黑" w:hAnsi="微软雅黑" w:hint="eastAsia"/>
          <w:b/>
          <w:bCs/>
          <w:color w:val="auto"/>
        </w:rPr>
        <w:t>在与物流公司合作时应优先关注其物流服务质量和时效性。</w:t>
      </w:r>
    </w:p>
    <w:p w14:paraId="58645416" w14:textId="4E97041D" w:rsidR="00154FDF" w:rsidRPr="0073389E" w:rsidRDefault="006C7747" w:rsidP="00154FDF">
      <w:pPr>
        <w:spacing w:before="0" w:after="0" w:line="360" w:lineRule="auto"/>
        <w:ind w:firstLineChars="200" w:firstLine="440"/>
        <w:rPr>
          <w:rFonts w:ascii="微软雅黑" w:eastAsia="微软雅黑" w:hAnsi="微软雅黑" w:cs="微软雅黑"/>
          <w:b/>
          <w:bCs/>
          <w:color w:val="auto"/>
        </w:rPr>
      </w:pPr>
      <w:r w:rsidRPr="0073389E">
        <w:rPr>
          <w:rFonts w:ascii="微软雅黑" w:eastAsia="微软雅黑" w:hAnsi="微软雅黑" w:cs="微软雅黑"/>
          <w:b/>
          <w:bCs/>
          <w:color w:val="auto"/>
        </w:rPr>
        <w:t>3</w:t>
      </w:r>
      <w:r w:rsidR="00154FDF" w:rsidRPr="0073389E">
        <w:rPr>
          <w:rFonts w:ascii="微软雅黑" w:eastAsia="微软雅黑" w:hAnsi="微软雅黑" w:cs="微软雅黑"/>
          <w:b/>
          <w:bCs/>
          <w:color w:val="auto"/>
        </w:rPr>
        <w:t>.</w:t>
      </w:r>
      <w:r w:rsidR="00154FDF" w:rsidRPr="0073389E">
        <w:rPr>
          <w:rFonts w:ascii="微软雅黑" w:eastAsia="微软雅黑" w:hAnsi="微软雅黑" w:cs="微软雅黑" w:hint="eastAsia"/>
          <w:b/>
          <w:bCs/>
          <w:color w:val="auto"/>
        </w:rPr>
        <w:t>生产厂家建议</w:t>
      </w:r>
      <w:r w:rsidR="00154FDF" w:rsidRPr="0073389E">
        <w:rPr>
          <w:rFonts w:ascii="微软雅黑" w:eastAsia="微软雅黑" w:hAnsi="微软雅黑" w:cs="微软雅黑"/>
          <w:b/>
          <w:bCs/>
          <w:color w:val="auto"/>
        </w:rPr>
        <w:t xml:space="preserve">  </w:t>
      </w:r>
    </w:p>
    <w:p w14:paraId="76958A0E" w14:textId="05AC7599" w:rsidR="003C0979" w:rsidRPr="0073389E" w:rsidRDefault="00876EDE">
      <w:pPr>
        <w:spacing w:before="0" w:after="0" w:line="360" w:lineRule="auto"/>
        <w:ind w:firstLineChars="200" w:firstLine="440"/>
        <w:rPr>
          <w:rFonts w:ascii="微软雅黑" w:eastAsia="微软雅黑" w:hAnsi="微软雅黑"/>
          <w:color w:val="auto"/>
        </w:rPr>
      </w:pPr>
      <w:r w:rsidRPr="0073389E">
        <w:rPr>
          <w:rFonts w:ascii="微软雅黑" w:eastAsia="微软雅黑" w:hAnsi="微软雅黑" w:hint="eastAsia"/>
          <w:color w:val="auto"/>
        </w:rPr>
        <w:t>由用户评价概览可见包装、物流、品质是消费者关注和评价的侧重点，其中包装是评价最多的关键词，分析主要原因应该为江西丰城大米本身为中高端大米，</w:t>
      </w:r>
      <w:r w:rsidR="000F564F" w:rsidRPr="0073389E">
        <w:rPr>
          <w:rFonts w:ascii="微软雅黑" w:eastAsia="微软雅黑" w:hAnsi="微软雅黑" w:hint="eastAsia"/>
          <w:color w:val="auto"/>
        </w:rPr>
        <w:t>结实、精美大气的包装更符合消费者对于产品的期待，且春节前期购买除了家庭自用也会被当作走亲访友的礼品，对其外观和品质要求较高。基于此对于生产厂家有三点建议，</w:t>
      </w:r>
      <w:r w:rsidR="000F564F" w:rsidRPr="0073389E">
        <w:rPr>
          <w:rFonts w:ascii="微软雅黑" w:eastAsia="微软雅黑" w:hAnsi="微软雅黑" w:hint="eastAsia"/>
          <w:b/>
          <w:bCs/>
          <w:color w:val="auto"/>
        </w:rPr>
        <w:t>其一：注重包装设计</w:t>
      </w:r>
      <w:r w:rsidR="00154FDF" w:rsidRPr="0073389E">
        <w:rPr>
          <w:rFonts w:ascii="微软雅黑" w:eastAsia="微软雅黑" w:hAnsi="微软雅黑" w:hint="eastAsia"/>
          <w:b/>
          <w:bCs/>
          <w:color w:val="auto"/>
        </w:rPr>
        <w:t>同时，也可针对</w:t>
      </w:r>
      <w:r w:rsidR="00900133" w:rsidRPr="0073389E">
        <w:rPr>
          <w:rFonts w:ascii="微软雅黑" w:eastAsia="微软雅黑" w:hAnsi="微软雅黑" w:hint="eastAsia"/>
          <w:b/>
          <w:bCs/>
          <w:color w:val="auto"/>
        </w:rPr>
        <w:t>春节推</w:t>
      </w:r>
      <w:r w:rsidR="00154FDF" w:rsidRPr="0073389E">
        <w:rPr>
          <w:rFonts w:ascii="微软雅黑" w:eastAsia="微软雅黑" w:hAnsi="微软雅黑" w:hint="eastAsia"/>
          <w:b/>
          <w:bCs/>
          <w:color w:val="auto"/>
        </w:rPr>
        <w:t>出限定款包装；其二：</w:t>
      </w:r>
      <w:r w:rsidR="000F564F" w:rsidRPr="0073389E">
        <w:rPr>
          <w:rFonts w:ascii="微软雅黑" w:eastAsia="微软雅黑" w:hAnsi="微软雅黑" w:hint="eastAsia"/>
          <w:b/>
          <w:bCs/>
          <w:color w:val="auto"/>
        </w:rPr>
        <w:t>可</w:t>
      </w:r>
      <w:r w:rsidR="00154FDF" w:rsidRPr="0073389E">
        <w:rPr>
          <w:rFonts w:ascii="微软雅黑" w:eastAsia="微软雅黑" w:hAnsi="微软雅黑" w:hint="eastAsia"/>
          <w:b/>
          <w:bCs/>
          <w:color w:val="auto"/>
        </w:rPr>
        <w:t>研发</w:t>
      </w:r>
      <w:r w:rsidR="000F564F" w:rsidRPr="0073389E">
        <w:rPr>
          <w:rFonts w:ascii="微软雅黑" w:eastAsia="微软雅黑" w:hAnsi="微软雅黑" w:hint="eastAsia"/>
          <w:b/>
          <w:bCs/>
          <w:color w:val="auto"/>
        </w:rPr>
        <w:t>更高端</w:t>
      </w:r>
      <w:r w:rsidR="00154FDF" w:rsidRPr="0073389E">
        <w:rPr>
          <w:rFonts w:ascii="微软雅黑" w:eastAsia="微软雅黑" w:hAnsi="微软雅黑" w:hint="eastAsia"/>
          <w:b/>
          <w:bCs/>
          <w:color w:val="auto"/>
        </w:rPr>
        <w:t>高品质系列产品使得其更具备礼品社交属性；</w:t>
      </w:r>
      <w:r w:rsidR="005C40B4" w:rsidRPr="0073389E">
        <w:rPr>
          <w:rFonts w:ascii="微软雅黑" w:eastAsia="微软雅黑" w:hAnsi="微软雅黑" w:hint="eastAsia"/>
          <w:b/>
          <w:bCs/>
          <w:color w:val="auto"/>
        </w:rPr>
        <w:t>其三：注重商品的品质，不断扩大品牌知名度。</w:t>
      </w:r>
    </w:p>
    <w:p w14:paraId="0EC4160E" w14:textId="5DAA1F1A" w:rsidR="006C7747" w:rsidRPr="0073389E" w:rsidRDefault="00C801BA" w:rsidP="006C7747">
      <w:pPr>
        <w:spacing w:before="0" w:after="0" w:line="360" w:lineRule="auto"/>
        <w:ind w:firstLineChars="200" w:firstLine="440"/>
        <w:rPr>
          <w:rFonts w:ascii="微软雅黑" w:eastAsia="微软雅黑" w:hAnsi="微软雅黑" w:cs="微软雅黑"/>
          <w:b/>
          <w:bCs/>
          <w:color w:val="auto"/>
        </w:rPr>
      </w:pPr>
      <w:r w:rsidRPr="0073389E">
        <w:rPr>
          <w:rFonts w:ascii="微软雅黑" w:eastAsia="微软雅黑" w:hAnsi="微软雅黑" w:cs="微软雅黑"/>
          <w:b/>
          <w:bCs/>
          <w:color w:val="auto"/>
        </w:rPr>
        <w:t>4</w:t>
      </w:r>
      <w:r w:rsidR="006C7747" w:rsidRPr="0073389E">
        <w:rPr>
          <w:rFonts w:ascii="微软雅黑" w:eastAsia="微软雅黑" w:hAnsi="微软雅黑" w:cs="微软雅黑"/>
          <w:b/>
          <w:bCs/>
          <w:color w:val="auto"/>
        </w:rPr>
        <w:t xml:space="preserve">. 消费建议 </w:t>
      </w:r>
    </w:p>
    <w:p w14:paraId="138EC851" w14:textId="71C455E7" w:rsidR="006C7747" w:rsidRPr="0073389E" w:rsidRDefault="00FB309F" w:rsidP="006C7747">
      <w:pPr>
        <w:spacing w:before="0" w:after="0" w:line="360" w:lineRule="auto"/>
        <w:ind w:firstLineChars="200" w:firstLine="440"/>
        <w:rPr>
          <w:rFonts w:ascii="微软雅黑" w:eastAsia="微软雅黑" w:hAnsi="微软雅黑" w:cs="微软雅黑"/>
          <w:color w:val="auto"/>
        </w:rPr>
      </w:pPr>
      <w:r w:rsidRPr="0073389E">
        <w:rPr>
          <w:rFonts w:ascii="微软雅黑" w:eastAsia="微软雅黑" w:hAnsi="微软雅黑" w:cs="微软雅黑" w:hint="eastAsia"/>
          <w:color w:val="auto"/>
        </w:rPr>
        <w:t>消费者在购买本产品时</w:t>
      </w:r>
      <w:r w:rsidRPr="0073389E">
        <w:rPr>
          <w:rFonts w:ascii="微软雅黑" w:eastAsia="微软雅黑" w:hAnsi="微软雅黑" w:cs="微软雅黑" w:hint="eastAsia"/>
          <w:b/>
          <w:bCs/>
          <w:color w:val="auto"/>
        </w:rPr>
        <w:t>应重点关注其产品形态</w:t>
      </w:r>
      <w:r w:rsidR="00CD312A" w:rsidRPr="0073389E">
        <w:rPr>
          <w:rFonts w:ascii="微软雅黑" w:eastAsia="微软雅黑" w:hAnsi="微软雅黑" w:cs="微软雅黑" w:hint="eastAsia"/>
          <w:b/>
          <w:bCs/>
          <w:color w:val="auto"/>
        </w:rPr>
        <w:t>、产品详情及微量元素含量，关注平台已购消费者对于口感、色泽、包装等的评价，综合判断产品品质。</w:t>
      </w:r>
      <w:r w:rsidR="00CD312A" w:rsidRPr="0073389E">
        <w:rPr>
          <w:rFonts w:ascii="微软雅黑" w:eastAsia="微软雅黑" w:hAnsi="微软雅黑" w:cs="微软雅黑" w:hint="eastAsia"/>
          <w:color w:val="auto"/>
        </w:rPr>
        <w:t>其次，消费者应关注产品的市场热度，怕临近假期产品价格上涨则可提前一至半月购买，关注产品节假日促销活动，</w:t>
      </w:r>
      <w:r w:rsidR="00B808A0" w:rsidRPr="0073389E">
        <w:rPr>
          <w:rFonts w:ascii="微软雅黑" w:eastAsia="微软雅黑" w:hAnsi="微软雅黑" w:cs="微软雅黑" w:hint="eastAsia"/>
          <w:color w:val="auto"/>
        </w:rPr>
        <w:t>增强产品</w:t>
      </w:r>
      <w:r w:rsidR="00CD312A" w:rsidRPr="0073389E">
        <w:rPr>
          <w:rFonts w:ascii="微软雅黑" w:eastAsia="微软雅黑" w:hAnsi="微软雅黑" w:cs="微软雅黑" w:hint="eastAsia"/>
          <w:color w:val="auto"/>
        </w:rPr>
        <w:t>购买性价比。</w:t>
      </w:r>
    </w:p>
    <w:p w14:paraId="542B7449" w14:textId="0DC4F3B7" w:rsidR="00EB2C4E" w:rsidRPr="0073389E" w:rsidRDefault="00EB2C4E" w:rsidP="006C7747">
      <w:pPr>
        <w:spacing w:before="0" w:after="0"/>
        <w:rPr>
          <w:rFonts w:ascii="微软雅黑" w:eastAsia="微软雅黑" w:hAnsi="微软雅黑" w:cs="微软雅黑"/>
          <w:color w:val="auto"/>
        </w:rPr>
      </w:pPr>
    </w:p>
    <w:p w14:paraId="2218F82D" w14:textId="77777777" w:rsidR="00EB2C4E" w:rsidRPr="0073389E" w:rsidRDefault="00B72C78">
      <w:pPr>
        <w:spacing w:before="0" w:after="0"/>
        <w:ind w:firstLineChars="200" w:firstLine="440"/>
        <w:rPr>
          <w:rFonts w:ascii="微软雅黑" w:eastAsia="微软雅黑" w:hAnsi="微软雅黑" w:cs="微软雅黑"/>
          <w:color w:val="auto"/>
        </w:rPr>
      </w:pPr>
      <w:r w:rsidRPr="0073389E">
        <w:rPr>
          <w:rFonts w:ascii="微软雅黑" w:eastAsia="微软雅黑" w:hAnsi="微软雅黑" w:cs="微软雅黑"/>
          <w:color w:val="auto"/>
        </w:rPr>
        <w:t xml:space="preserve">                  </w:t>
      </w:r>
    </w:p>
    <w:p w14:paraId="42EC0342" w14:textId="77777777" w:rsidR="00EB2C4E" w:rsidRPr="0073389E" w:rsidRDefault="00EB2C4E">
      <w:pPr>
        <w:rPr>
          <w:color w:val="auto"/>
        </w:rPr>
      </w:pPr>
    </w:p>
    <w:sectPr w:rsidR="00EB2C4E" w:rsidRPr="0073389E">
      <w:pgSz w:w="11905" w:h="16838"/>
      <w:pgMar w:top="1361" w:right="1417" w:bottom="1361" w:left="1417" w:header="720" w:footer="720" w:gutter="0"/>
      <w:cols w:space="720"/>
      <w:docGrid w:type="lines" w:linePitch="3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D648" w14:textId="77777777" w:rsidR="002C0B3B" w:rsidRDefault="002C0B3B">
      <w:pPr>
        <w:spacing w:before="0" w:after="0"/>
      </w:pPr>
      <w:r>
        <w:separator/>
      </w:r>
    </w:p>
  </w:endnote>
  <w:endnote w:type="continuationSeparator" w:id="0">
    <w:p w14:paraId="4DD305F9" w14:textId="77777777" w:rsidR="002C0B3B" w:rsidRDefault="002C0B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E948" w14:textId="77777777" w:rsidR="002C0B3B" w:rsidRDefault="002C0B3B">
      <w:pPr>
        <w:spacing w:before="0" w:after="0"/>
      </w:pPr>
      <w:r>
        <w:separator/>
      </w:r>
    </w:p>
  </w:footnote>
  <w:footnote w:type="continuationSeparator" w:id="0">
    <w:p w14:paraId="5C9FEDD0" w14:textId="77777777" w:rsidR="002C0B3B" w:rsidRDefault="002C0B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4840D2"/>
    <w:multiLevelType w:val="singleLevel"/>
    <w:tmpl w:val="964840D2"/>
    <w:lvl w:ilvl="0">
      <w:start w:val="1"/>
      <w:numFmt w:val="chineseCounting"/>
      <w:suff w:val="nothing"/>
      <w:lvlText w:val="%1、"/>
      <w:lvlJc w:val="left"/>
      <w:rPr>
        <w:rFonts w:hint="eastAsia"/>
      </w:rPr>
    </w:lvl>
  </w:abstractNum>
  <w:abstractNum w:abstractNumId="1" w15:restartNumberingAfterBreak="0">
    <w:nsid w:val="EF196852"/>
    <w:multiLevelType w:val="singleLevel"/>
    <w:tmpl w:val="7BD2A67E"/>
    <w:lvl w:ilvl="0">
      <w:start w:val="1"/>
      <w:numFmt w:val="decimal"/>
      <w:lvlText w:val="（%1）"/>
      <w:lvlJc w:val="left"/>
      <w:pPr>
        <w:tabs>
          <w:tab w:val="left" w:pos="312"/>
        </w:tabs>
      </w:pPr>
      <w:rPr>
        <w:rFonts w:ascii="微软雅黑" w:eastAsia="微软雅黑" w:hAnsi="微软雅黑" w:cs="微软雅黑"/>
      </w:rPr>
    </w:lvl>
  </w:abstractNum>
  <w:abstractNum w:abstractNumId="2" w15:restartNumberingAfterBreak="0">
    <w:nsid w:val="F375C4AF"/>
    <w:multiLevelType w:val="singleLevel"/>
    <w:tmpl w:val="21E6EAC6"/>
    <w:lvl w:ilvl="0">
      <w:start w:val="1"/>
      <w:numFmt w:val="decimal"/>
      <w:lvlText w:val="（%1）"/>
      <w:lvlJc w:val="left"/>
      <w:pPr>
        <w:tabs>
          <w:tab w:val="left" w:pos="312"/>
        </w:tabs>
      </w:pPr>
      <w:rPr>
        <w:rFonts w:ascii="微软雅黑" w:eastAsia="微软雅黑" w:hAnsi="微软雅黑" w:cs="微软雅黑"/>
      </w:rPr>
    </w:lvl>
  </w:abstractNum>
  <w:abstractNum w:abstractNumId="3" w15:restartNumberingAfterBreak="0">
    <w:nsid w:val="F40DEE65"/>
    <w:multiLevelType w:val="singleLevel"/>
    <w:tmpl w:val="A27E29EA"/>
    <w:lvl w:ilvl="0">
      <w:start w:val="1"/>
      <w:numFmt w:val="decimal"/>
      <w:lvlText w:val="（%1）"/>
      <w:lvlJc w:val="left"/>
      <w:pPr>
        <w:tabs>
          <w:tab w:val="left" w:pos="312"/>
        </w:tabs>
      </w:pPr>
      <w:rPr>
        <w:rFonts w:ascii="微软雅黑" w:eastAsia="微软雅黑" w:hAnsi="微软雅黑" w:cs="微软雅黑"/>
      </w:rPr>
    </w:lvl>
  </w:abstractNum>
  <w:abstractNum w:abstractNumId="4" w15:restartNumberingAfterBreak="0">
    <w:nsid w:val="0AA20AF8"/>
    <w:multiLevelType w:val="hybridMultilevel"/>
    <w:tmpl w:val="8ADA6840"/>
    <w:lvl w:ilvl="0" w:tplc="42FAE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662D72"/>
    <w:multiLevelType w:val="singleLevel"/>
    <w:tmpl w:val="5B662D72"/>
    <w:lvl w:ilvl="0">
      <w:start w:val="2"/>
      <w:numFmt w:val="decimal"/>
      <w:suff w:val="space"/>
      <w:lvlText w:val="%1."/>
      <w:lvlJc w:val="left"/>
    </w:lvl>
  </w:abstractNum>
  <w:abstractNum w:abstractNumId="6" w15:restartNumberingAfterBreak="0">
    <w:nsid w:val="5D7F2BAD"/>
    <w:multiLevelType w:val="hybridMultilevel"/>
    <w:tmpl w:val="827E815C"/>
    <w:lvl w:ilvl="0" w:tplc="D5CA1D40">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594F42"/>
    <w:multiLevelType w:val="multilevel"/>
    <w:tmpl w:val="1A7A2B98"/>
    <w:lvl w:ilvl="0">
      <w:start w:val="1"/>
      <w:numFmt w:val="japaneseCounting"/>
      <w:lvlText w:val="%1、"/>
      <w:lvlJc w:val="left"/>
      <w:pPr>
        <w:ind w:left="435" w:hanging="4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微软雅黑" w:eastAsia="微软雅黑" w:hAnsi="微软雅黑" w:cs="微软雅黑"/>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48727E2"/>
    <w:multiLevelType w:val="hybridMultilevel"/>
    <w:tmpl w:val="DBCE2B2C"/>
    <w:lvl w:ilvl="0" w:tplc="52A6332E">
      <w:start w:val="1"/>
      <w:numFmt w:val="japaneseCounting"/>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7CF51F2F"/>
    <w:multiLevelType w:val="multilevel"/>
    <w:tmpl w:val="7CF51F2F"/>
    <w:lvl w:ilvl="0">
      <w:start w:val="1"/>
      <w:numFmt w:val="decimal"/>
      <w:lvlText w:val="%1."/>
      <w:lvlJc w:val="left"/>
      <w:pPr>
        <w:ind w:left="1438" w:hanging="336"/>
      </w:pPr>
    </w:lvl>
    <w:lvl w:ilvl="1">
      <w:start w:val="1"/>
      <w:numFmt w:val="lowerLetter"/>
      <w:lvlText w:val="%2."/>
      <w:lvlJc w:val="left"/>
      <w:pPr>
        <w:ind w:left="1858" w:hanging="336"/>
      </w:pPr>
    </w:lvl>
    <w:lvl w:ilvl="2">
      <w:start w:val="1"/>
      <w:numFmt w:val="lowerRoman"/>
      <w:lvlText w:val="%3."/>
      <w:lvlJc w:val="left"/>
      <w:pPr>
        <w:ind w:left="2278" w:hanging="336"/>
      </w:pPr>
    </w:lvl>
    <w:lvl w:ilvl="3">
      <w:start w:val="1"/>
      <w:numFmt w:val="decimal"/>
      <w:lvlText w:val="%4."/>
      <w:lvlJc w:val="left"/>
      <w:pPr>
        <w:ind w:left="2698" w:hanging="336"/>
      </w:pPr>
    </w:lvl>
    <w:lvl w:ilvl="4">
      <w:start w:val="1"/>
      <w:numFmt w:val="lowerLetter"/>
      <w:lvlText w:val="%5."/>
      <w:lvlJc w:val="left"/>
      <w:pPr>
        <w:ind w:left="3118" w:hanging="336"/>
      </w:pPr>
    </w:lvl>
    <w:lvl w:ilvl="5">
      <w:start w:val="1"/>
      <w:numFmt w:val="lowerRoman"/>
      <w:lvlText w:val="%6."/>
      <w:lvlJc w:val="left"/>
      <w:pPr>
        <w:ind w:left="3538" w:hanging="336"/>
      </w:pPr>
    </w:lvl>
    <w:lvl w:ilvl="6">
      <w:start w:val="1"/>
      <w:numFmt w:val="decimal"/>
      <w:lvlText w:val="%7."/>
      <w:lvlJc w:val="left"/>
      <w:pPr>
        <w:ind w:left="3958" w:hanging="336"/>
      </w:pPr>
    </w:lvl>
    <w:lvl w:ilvl="7">
      <w:start w:val="1"/>
      <w:numFmt w:val="lowerLetter"/>
      <w:lvlText w:val="%8."/>
      <w:lvlJc w:val="left"/>
      <w:pPr>
        <w:ind w:left="4378" w:hanging="336"/>
      </w:pPr>
    </w:lvl>
    <w:lvl w:ilvl="8">
      <w:numFmt w:val="decimal"/>
      <w:lvlText w:val=""/>
      <w:lvlJc w:val="left"/>
    </w:lvl>
  </w:abstractNum>
  <w:num w:numId="1">
    <w:abstractNumId w:val="7"/>
  </w:num>
  <w:num w:numId="2">
    <w:abstractNumId w:val="9"/>
  </w:num>
  <w:num w:numId="3">
    <w:abstractNumId w:val="5"/>
  </w:num>
  <w:num w:numId="4">
    <w:abstractNumId w:val="4"/>
  </w:num>
  <w:num w:numId="5">
    <w:abstractNumId w:val="8"/>
  </w:num>
  <w:num w:numId="6">
    <w:abstractNumId w:val="0"/>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hideSpellingErrors/>
  <w:hideGrammaticalError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gzNTU1OGZjNmM5ZTZlZTczMjVlZjQwODhhODFhZDAifQ=="/>
  </w:docVars>
  <w:rsids>
    <w:rsidRoot w:val="00397B8D"/>
    <w:rsid w:val="00022714"/>
    <w:rsid w:val="0002272D"/>
    <w:rsid w:val="0005751E"/>
    <w:rsid w:val="00071DD3"/>
    <w:rsid w:val="00084B67"/>
    <w:rsid w:val="000A6332"/>
    <w:rsid w:val="000B5933"/>
    <w:rsid w:val="000C35B9"/>
    <w:rsid w:val="000F4323"/>
    <w:rsid w:val="000F564F"/>
    <w:rsid w:val="00102B48"/>
    <w:rsid w:val="00115DD8"/>
    <w:rsid w:val="0015258A"/>
    <w:rsid w:val="00154FDF"/>
    <w:rsid w:val="00165538"/>
    <w:rsid w:val="001679EE"/>
    <w:rsid w:val="001805A7"/>
    <w:rsid w:val="001A17BF"/>
    <w:rsid w:val="001C48D0"/>
    <w:rsid w:val="001D6418"/>
    <w:rsid w:val="002235F8"/>
    <w:rsid w:val="00232209"/>
    <w:rsid w:val="00257FC1"/>
    <w:rsid w:val="00261974"/>
    <w:rsid w:val="002C0B3B"/>
    <w:rsid w:val="002C4670"/>
    <w:rsid w:val="002D4A32"/>
    <w:rsid w:val="00305256"/>
    <w:rsid w:val="0033564E"/>
    <w:rsid w:val="00350786"/>
    <w:rsid w:val="00397B8D"/>
    <w:rsid w:val="003C0979"/>
    <w:rsid w:val="003C0E0E"/>
    <w:rsid w:val="003C5430"/>
    <w:rsid w:val="003E4071"/>
    <w:rsid w:val="003F55A6"/>
    <w:rsid w:val="00413CB4"/>
    <w:rsid w:val="004773B4"/>
    <w:rsid w:val="004A1298"/>
    <w:rsid w:val="004C506F"/>
    <w:rsid w:val="004C52FC"/>
    <w:rsid w:val="004D4B83"/>
    <w:rsid w:val="004D7545"/>
    <w:rsid w:val="004F0378"/>
    <w:rsid w:val="004F2D96"/>
    <w:rsid w:val="005031A4"/>
    <w:rsid w:val="00532828"/>
    <w:rsid w:val="00540429"/>
    <w:rsid w:val="00541647"/>
    <w:rsid w:val="0055575A"/>
    <w:rsid w:val="00593AB7"/>
    <w:rsid w:val="005B1422"/>
    <w:rsid w:val="005B247A"/>
    <w:rsid w:val="005C40B4"/>
    <w:rsid w:val="005E075F"/>
    <w:rsid w:val="005F3BC1"/>
    <w:rsid w:val="005F7EC9"/>
    <w:rsid w:val="006425CD"/>
    <w:rsid w:val="00654CF6"/>
    <w:rsid w:val="0065671B"/>
    <w:rsid w:val="006C7747"/>
    <w:rsid w:val="006E217B"/>
    <w:rsid w:val="006E4C02"/>
    <w:rsid w:val="00703D5E"/>
    <w:rsid w:val="0073389E"/>
    <w:rsid w:val="007346F5"/>
    <w:rsid w:val="0076018D"/>
    <w:rsid w:val="00766713"/>
    <w:rsid w:val="0078247B"/>
    <w:rsid w:val="007837C4"/>
    <w:rsid w:val="00793737"/>
    <w:rsid w:val="007A5BD9"/>
    <w:rsid w:val="007C65EE"/>
    <w:rsid w:val="007D451D"/>
    <w:rsid w:val="0080788D"/>
    <w:rsid w:val="00816300"/>
    <w:rsid w:val="00857966"/>
    <w:rsid w:val="00876EDE"/>
    <w:rsid w:val="00887BF7"/>
    <w:rsid w:val="00892A66"/>
    <w:rsid w:val="008B5A91"/>
    <w:rsid w:val="008D2AB8"/>
    <w:rsid w:val="00900133"/>
    <w:rsid w:val="009456CD"/>
    <w:rsid w:val="00966AFB"/>
    <w:rsid w:val="00992484"/>
    <w:rsid w:val="00997C09"/>
    <w:rsid w:val="009A275D"/>
    <w:rsid w:val="009C799D"/>
    <w:rsid w:val="00A00FAC"/>
    <w:rsid w:val="00A02480"/>
    <w:rsid w:val="00A219EB"/>
    <w:rsid w:val="00A408EA"/>
    <w:rsid w:val="00A92E9B"/>
    <w:rsid w:val="00AE1BB4"/>
    <w:rsid w:val="00B03271"/>
    <w:rsid w:val="00B52FCA"/>
    <w:rsid w:val="00B72C78"/>
    <w:rsid w:val="00B808A0"/>
    <w:rsid w:val="00B8317A"/>
    <w:rsid w:val="00BA4260"/>
    <w:rsid w:val="00C13C85"/>
    <w:rsid w:val="00C1528F"/>
    <w:rsid w:val="00C27857"/>
    <w:rsid w:val="00C56161"/>
    <w:rsid w:val="00C801BA"/>
    <w:rsid w:val="00C805EA"/>
    <w:rsid w:val="00CD312A"/>
    <w:rsid w:val="00CD33E8"/>
    <w:rsid w:val="00D22C22"/>
    <w:rsid w:val="00D31C6B"/>
    <w:rsid w:val="00D81AE7"/>
    <w:rsid w:val="00D951D9"/>
    <w:rsid w:val="00DF554B"/>
    <w:rsid w:val="00E20A5A"/>
    <w:rsid w:val="00E34756"/>
    <w:rsid w:val="00E62106"/>
    <w:rsid w:val="00E971D2"/>
    <w:rsid w:val="00EA11D6"/>
    <w:rsid w:val="00EA2F7E"/>
    <w:rsid w:val="00EB2C4E"/>
    <w:rsid w:val="00EF22C7"/>
    <w:rsid w:val="00F06A1F"/>
    <w:rsid w:val="00F26610"/>
    <w:rsid w:val="00F453C5"/>
    <w:rsid w:val="00F72E74"/>
    <w:rsid w:val="00F7412E"/>
    <w:rsid w:val="00F931CB"/>
    <w:rsid w:val="00FA238A"/>
    <w:rsid w:val="00FB13CF"/>
    <w:rsid w:val="00FB309F"/>
    <w:rsid w:val="12D937BC"/>
    <w:rsid w:val="168601F0"/>
    <w:rsid w:val="19F32565"/>
    <w:rsid w:val="1F6B35D8"/>
    <w:rsid w:val="23BF2E1F"/>
    <w:rsid w:val="27E64D5A"/>
    <w:rsid w:val="295469C9"/>
    <w:rsid w:val="2C161986"/>
    <w:rsid w:val="366C0CA5"/>
    <w:rsid w:val="41BB0510"/>
    <w:rsid w:val="46AE0CE1"/>
    <w:rsid w:val="491F1A22"/>
    <w:rsid w:val="557E2768"/>
    <w:rsid w:val="571C5DB6"/>
    <w:rsid w:val="5BCF552A"/>
    <w:rsid w:val="5CE61544"/>
    <w:rsid w:val="5FC072BB"/>
    <w:rsid w:val="631F5732"/>
    <w:rsid w:val="69030736"/>
    <w:rsid w:val="75E9135E"/>
    <w:rsid w:val="761C66DE"/>
    <w:rsid w:val="795E08EB"/>
    <w:rsid w:val="7CDA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8BF7"/>
  <w15:docId w15:val="{55122569-1A87-484E-8097-F8BABD7E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pacing w:before="60" w:after="60"/>
    </w:pPr>
    <w:rPr>
      <w:rFonts w:asciiTheme="minorHAnsi" w:eastAsiaTheme="minorEastAsia" w:hAnsiTheme="minorHAnsi" w:cstheme="minorBidi"/>
      <w:color w:val="333333"/>
      <w:kern w:val="2"/>
      <w:sz w:val="22"/>
      <w:szCs w:val="22"/>
    </w:rPr>
  </w:style>
  <w:style w:type="paragraph" w:styleId="1">
    <w:name w:val="heading 1"/>
    <w:basedOn w:val="a"/>
    <w:next w:val="a"/>
    <w:uiPriority w:val="9"/>
    <w:qFormat/>
    <w:pPr>
      <w:spacing w:before="0" w:beforeAutospacing="1" w:after="0" w:afterAutospacing="1"/>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pPr>
      <w:spacing w:before="0" w:after="0"/>
    </w:pPr>
    <w:rPr>
      <w:sz w:val="18"/>
      <w:szCs w:val="18"/>
    </w:rPr>
  </w:style>
  <w:style w:type="paragraph" w:styleId="a7">
    <w:name w:val="footer"/>
    <w:basedOn w:val="a"/>
    <w:link w:val="a8"/>
    <w:uiPriority w:val="99"/>
    <w:unhideWhenUsed/>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c">
    <w:name w:val="annotation subject"/>
    <w:basedOn w:val="a3"/>
    <w:next w:val="a3"/>
    <w:link w:val="ad"/>
    <w:uiPriority w:val="99"/>
    <w:semiHidden/>
    <w:unhideWhenUsed/>
    <w:rPr>
      <w:b/>
      <w:bCs/>
    </w:rPr>
  </w:style>
  <w:style w:type="character" w:styleId="ae">
    <w:name w:val="Emphasis"/>
    <w:basedOn w:val="a0"/>
    <w:uiPriority w:val="20"/>
    <w:qFormat/>
    <w:rPr>
      <w:i/>
    </w:rPr>
  </w:style>
  <w:style w:type="character" w:styleId="af">
    <w:name w:val="annotation reference"/>
    <w:basedOn w:val="a0"/>
    <w:uiPriority w:val="99"/>
    <w:semiHidden/>
    <w:unhideWhenUsed/>
    <w:rPr>
      <w:sz w:val="21"/>
      <w:szCs w:val="21"/>
    </w:rPr>
  </w:style>
  <w:style w:type="character" w:customStyle="1" w:styleId="aa">
    <w:name w:val="页眉 字符"/>
    <w:basedOn w:val="a0"/>
    <w:link w:val="a9"/>
    <w:uiPriority w:val="99"/>
    <w:rPr>
      <w:color w:val="333333"/>
      <w:sz w:val="18"/>
      <w:szCs w:val="18"/>
    </w:rPr>
  </w:style>
  <w:style w:type="character" w:customStyle="1" w:styleId="a8">
    <w:name w:val="页脚 字符"/>
    <w:basedOn w:val="a0"/>
    <w:link w:val="a7"/>
    <w:uiPriority w:val="99"/>
    <w:qFormat/>
    <w:rPr>
      <w:color w:val="333333"/>
      <w:sz w:val="18"/>
      <w:szCs w:val="18"/>
    </w:rPr>
  </w:style>
  <w:style w:type="paragraph" w:styleId="af0">
    <w:name w:val="No Spacing"/>
    <w:uiPriority w:val="1"/>
    <w:qFormat/>
    <w:pPr>
      <w:widowControl w:val="0"/>
    </w:pPr>
    <w:rPr>
      <w:rFonts w:asciiTheme="minorHAnsi" w:eastAsiaTheme="minorEastAsia" w:hAnsiTheme="minorHAnsi" w:cstheme="minorBidi"/>
      <w:color w:val="333333"/>
      <w:kern w:val="2"/>
      <w:sz w:val="22"/>
      <w:szCs w:val="22"/>
    </w:rPr>
  </w:style>
  <w:style w:type="paragraph" w:styleId="af1">
    <w:name w:val="List Paragraph"/>
    <w:basedOn w:val="a"/>
    <w:uiPriority w:val="34"/>
    <w:qFormat/>
    <w:pPr>
      <w:ind w:firstLineChars="200" w:firstLine="420"/>
    </w:pPr>
  </w:style>
  <w:style w:type="character" w:customStyle="1" w:styleId="a4">
    <w:name w:val="批注文字 字符"/>
    <w:basedOn w:val="a0"/>
    <w:link w:val="a3"/>
    <w:uiPriority w:val="99"/>
    <w:semiHidden/>
    <w:qFormat/>
    <w:rPr>
      <w:color w:val="333333"/>
      <w:sz w:val="22"/>
    </w:rPr>
  </w:style>
  <w:style w:type="character" w:customStyle="1" w:styleId="ad">
    <w:name w:val="批注主题 字符"/>
    <w:basedOn w:val="a4"/>
    <w:link w:val="ac"/>
    <w:uiPriority w:val="99"/>
    <w:semiHidden/>
    <w:rPr>
      <w:b/>
      <w:bCs/>
      <w:color w:val="333333"/>
      <w:sz w:val="22"/>
    </w:rPr>
  </w:style>
  <w:style w:type="character" w:customStyle="1" w:styleId="a6">
    <w:name w:val="批注框文本 字符"/>
    <w:basedOn w:val="a0"/>
    <w:link w:val="a5"/>
    <w:uiPriority w:val="99"/>
    <w:semiHidden/>
    <w:rPr>
      <w:color w:val="333333"/>
      <w:sz w:val="18"/>
      <w:szCs w:val="18"/>
    </w:rPr>
  </w:style>
  <w:style w:type="paragraph" w:styleId="af2">
    <w:name w:val="Revision"/>
    <w:hidden/>
    <w:uiPriority w:val="99"/>
    <w:semiHidden/>
    <w:rsid w:val="004A1298"/>
    <w:rPr>
      <w:rFonts w:asciiTheme="minorHAnsi" w:eastAsiaTheme="minorEastAsia" w:hAnsiTheme="minorHAnsi" w:cstheme="minorBidi"/>
      <w:color w:val="333333"/>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5A08-9527-40B8-9E4E-0763C90B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邢少婷</dc:creator>
  <cp:keywords/>
  <dc:description/>
  <cp:lastModifiedBy>Huang Gene</cp:lastModifiedBy>
  <cp:revision>2</cp:revision>
  <dcterms:created xsi:type="dcterms:W3CDTF">2022-07-26T14:58:00Z</dcterms:created>
  <dcterms:modified xsi:type="dcterms:W3CDTF">2022-07-26T14:58:00Z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8544665BBA42491E8D0A2D3E09A1AC5F</vt:lpwstr>
  </property>
</Properties>
</file>