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C3C" w:rsidRPr="004E2C3C" w:rsidRDefault="004E2C3C" w:rsidP="004E2C3C">
      <w:pPr>
        <w:widowControl/>
        <w:spacing w:before="100" w:beforeAutospacing="1" w:after="100" w:afterAutospacing="1"/>
        <w:outlineLvl w:val="2"/>
        <w:rPr>
          <w:rFonts w:ascii="新細明體" w:hAnsi="新細明體" w:cs="新細明體"/>
          <w:b/>
          <w:bCs/>
          <w:kern w:val="0"/>
          <w:sz w:val="27"/>
          <w:szCs w:val="27"/>
        </w:rPr>
      </w:pPr>
      <w:r w:rsidRPr="004E2C3C">
        <w:rPr>
          <w:rFonts w:ascii="新細明體" w:hAnsi="新細明體" w:cs="新細明體"/>
          <w:b/>
          <w:bCs/>
          <w:kern w:val="0"/>
          <w:sz w:val="27"/>
          <w:szCs w:val="27"/>
        </w:rPr>
        <w:t>員工手冊與公司規章 (測試用)</w:t>
      </w:r>
    </w:p>
    <w:p w:rsidR="004E2C3C" w:rsidRPr="004E2C3C" w:rsidRDefault="004E2C3C" w:rsidP="004E2C3C">
      <w:pPr>
        <w:widowControl/>
        <w:rPr>
          <w:rFonts w:ascii="新細明體" w:hAnsi="新細明體" w:cs="新細明體"/>
          <w:kern w:val="0"/>
        </w:rPr>
      </w:pPr>
      <w:r w:rsidRPr="004E2C3C">
        <w:rPr>
          <w:rFonts w:ascii="新細明體" w:hAnsi="新細明體" w:cs="新細明體"/>
          <w:kern w:val="0"/>
        </w:rPr>
        <w:pict>
          <v:rect id="_x0000_i1025" style="width:0;height:1.5pt" o:hralign="center" o:hrstd="t" o:hr="t" fillcolor="#a0a0a0" stroked="f"/>
        </w:pict>
      </w:r>
    </w:p>
    <w:p w:rsidR="004E2C3C" w:rsidRDefault="004E2C3C" w:rsidP="004E2C3C">
      <w:pPr>
        <w:widowControl/>
        <w:spacing w:before="100" w:beforeAutospacing="1" w:after="100" w:afterAutospacing="1"/>
        <w:rPr>
          <w:rFonts w:ascii="新細明體" w:hAnsi="新細明體" w:cs="新細明體" w:hint="eastAsia"/>
          <w:b/>
          <w:bCs/>
          <w:kern w:val="0"/>
        </w:rPr>
      </w:pPr>
      <w:r>
        <w:rPr>
          <w:rFonts w:ascii="新細明體" w:hAnsi="新細明體" w:cs="新細明體" w:hint="eastAsia"/>
          <w:b/>
          <w:bCs/>
          <w:kern w:val="0"/>
        </w:rPr>
        <w:t>公司名稱:</w:t>
      </w:r>
      <w:proofErr w:type="gramStart"/>
      <w:r>
        <w:rPr>
          <w:rFonts w:ascii="新細明體" w:hAnsi="新細明體" w:cs="新細明體" w:hint="eastAsia"/>
          <w:b/>
          <w:bCs/>
          <w:kern w:val="0"/>
        </w:rPr>
        <w:t>頑酷資訊</w:t>
      </w:r>
      <w:proofErr w:type="gramEnd"/>
      <w:r>
        <w:rPr>
          <w:rFonts w:ascii="新細明體" w:hAnsi="新細明體" w:cs="新細明體" w:hint="eastAsia"/>
          <w:b/>
          <w:bCs/>
          <w:kern w:val="0"/>
        </w:rPr>
        <w:t>公司</w:t>
      </w:r>
    </w:p>
    <w:p w:rsidR="004E2C3C" w:rsidRDefault="004E2C3C" w:rsidP="004E2C3C">
      <w:pPr>
        <w:widowControl/>
        <w:spacing w:before="100" w:beforeAutospacing="1" w:after="100" w:afterAutospacing="1"/>
        <w:rPr>
          <w:rFonts w:ascii="新細明體" w:hAnsi="新細明體" w:cs="新細明體" w:hint="eastAsia"/>
          <w:b/>
          <w:bCs/>
          <w:kern w:val="0"/>
        </w:rPr>
      </w:pPr>
      <w:r>
        <w:rPr>
          <w:rFonts w:ascii="新細明體" w:hAnsi="新細明體" w:cs="新細明體" w:hint="eastAsia"/>
          <w:b/>
          <w:bCs/>
          <w:kern w:val="0"/>
        </w:rPr>
        <w:t>統編:8711438</w:t>
      </w:r>
    </w:p>
    <w:p w:rsidR="004E2C3C" w:rsidRDefault="004E2C3C" w:rsidP="004E2C3C">
      <w:pPr>
        <w:widowControl/>
        <w:spacing w:before="100" w:beforeAutospacing="1" w:after="100" w:afterAutospacing="1"/>
        <w:rPr>
          <w:rFonts w:ascii="新細明體" w:hAnsi="新細明體" w:cs="新細明體" w:hint="eastAsia"/>
          <w:b/>
          <w:bCs/>
          <w:kern w:val="0"/>
        </w:rPr>
      </w:pPr>
      <w:r>
        <w:rPr>
          <w:rFonts w:ascii="新細明體" w:hAnsi="新細明體" w:cs="新細明體" w:hint="eastAsia"/>
          <w:b/>
          <w:bCs/>
          <w:kern w:val="0"/>
        </w:rPr>
        <w:t>董事長:王大同</w:t>
      </w:r>
    </w:p>
    <w:p w:rsidR="004E2C3C" w:rsidRDefault="004E2C3C" w:rsidP="004E2C3C">
      <w:pPr>
        <w:widowControl/>
        <w:spacing w:before="100" w:beforeAutospacing="1" w:after="100" w:afterAutospacing="1"/>
        <w:rPr>
          <w:rFonts w:ascii="新細明體" w:hAnsi="新細明體" w:cs="新細明體" w:hint="eastAsia"/>
          <w:b/>
          <w:bCs/>
          <w:kern w:val="0"/>
        </w:rPr>
      </w:pPr>
      <w:r>
        <w:rPr>
          <w:rFonts w:ascii="新細明體" w:hAnsi="新細明體" w:cs="新細明體" w:hint="eastAsia"/>
          <w:b/>
          <w:bCs/>
          <w:kern w:val="0"/>
        </w:rPr>
        <w:t>地址:台北市南京東路5段147號</w:t>
      </w:r>
    </w:p>
    <w:p w:rsidR="004E2C3C" w:rsidRDefault="004E2C3C" w:rsidP="004E2C3C">
      <w:pPr>
        <w:widowControl/>
        <w:spacing w:before="100" w:beforeAutospacing="1" w:after="100" w:afterAutospacing="1"/>
        <w:rPr>
          <w:rFonts w:ascii="新細明體" w:hAnsi="新細明體" w:cs="新細明體" w:hint="eastAsia"/>
          <w:b/>
          <w:bCs/>
          <w:kern w:val="0"/>
        </w:rPr>
      </w:pPr>
    </w:p>
    <w:p w:rsidR="004E2C3C" w:rsidRPr="004E2C3C" w:rsidRDefault="004E2C3C" w:rsidP="004E2C3C">
      <w:pPr>
        <w:widowControl/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4E2C3C">
        <w:rPr>
          <w:rFonts w:ascii="新細明體" w:hAnsi="新細明體" w:cs="新細明體"/>
          <w:b/>
          <w:bCs/>
          <w:kern w:val="0"/>
        </w:rPr>
        <w:t>一、 公司簡介</w:t>
      </w:r>
      <w:r w:rsidRPr="004E2C3C">
        <w:rPr>
          <w:rFonts w:ascii="新細明體" w:hAnsi="新細明體" w:cs="新細明體"/>
          <w:kern w:val="0"/>
        </w:rPr>
        <w:t xml:space="preserve"> 本公司致力於提供創新技術解決方案，我們的核心價值是誠信、創新與團隊合作。我們相信，透過共同努力，能夠為客戶創造卓越價值，並為員工打造一個充滿成長機會的工作環境。</w:t>
      </w:r>
    </w:p>
    <w:p w:rsidR="004E2C3C" w:rsidRPr="004E2C3C" w:rsidRDefault="004E2C3C" w:rsidP="004E2C3C">
      <w:pPr>
        <w:widowControl/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4E2C3C">
        <w:rPr>
          <w:rFonts w:ascii="新細明體" w:hAnsi="新細明體" w:cs="新細明體"/>
          <w:b/>
          <w:bCs/>
          <w:kern w:val="0"/>
        </w:rPr>
        <w:t>二、 員工休假規定</w:t>
      </w:r>
    </w:p>
    <w:p w:rsidR="004E2C3C" w:rsidRPr="004E2C3C" w:rsidRDefault="004E2C3C" w:rsidP="004E2C3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4E2C3C">
        <w:rPr>
          <w:rFonts w:ascii="新細明體" w:hAnsi="新細明體" w:cs="新細明體"/>
          <w:b/>
          <w:bCs/>
          <w:kern w:val="0"/>
        </w:rPr>
        <w:t>年假 (特休)</w:t>
      </w:r>
      <w:r w:rsidRPr="004E2C3C">
        <w:rPr>
          <w:rFonts w:ascii="新細明體" w:hAnsi="新細明體" w:cs="新細明體"/>
          <w:kern w:val="0"/>
        </w:rPr>
        <w:t>：新人入職滿三個月後，即可享有當年度比例的特休。工作滿</w:t>
      </w:r>
      <w:proofErr w:type="gramStart"/>
      <w:r w:rsidRPr="004E2C3C">
        <w:rPr>
          <w:rFonts w:ascii="新細明體" w:hAnsi="新細明體" w:cs="新細明體"/>
          <w:kern w:val="0"/>
        </w:rPr>
        <w:t>一</w:t>
      </w:r>
      <w:proofErr w:type="gramEnd"/>
      <w:r w:rsidRPr="004E2C3C">
        <w:rPr>
          <w:rFonts w:ascii="新細明體" w:hAnsi="新細明體" w:cs="新細明體"/>
          <w:kern w:val="0"/>
        </w:rPr>
        <w:t>年後，每年享有 7 天特休，並依據勞基法逐年增加。</w:t>
      </w:r>
    </w:p>
    <w:p w:rsidR="004E2C3C" w:rsidRPr="004E2C3C" w:rsidRDefault="004E2C3C" w:rsidP="004E2C3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4E2C3C">
        <w:rPr>
          <w:rFonts w:ascii="新細明體" w:hAnsi="新細明體" w:cs="新細明體"/>
          <w:b/>
          <w:bCs/>
          <w:kern w:val="0"/>
        </w:rPr>
        <w:t>病假</w:t>
      </w:r>
      <w:r w:rsidRPr="004E2C3C">
        <w:rPr>
          <w:rFonts w:ascii="新細明體" w:hAnsi="新細明體" w:cs="新細明體"/>
          <w:kern w:val="0"/>
        </w:rPr>
        <w:t>：每年有 30 天的病假，其中 30 天</w:t>
      </w:r>
      <w:proofErr w:type="gramStart"/>
      <w:r w:rsidRPr="004E2C3C">
        <w:rPr>
          <w:rFonts w:ascii="新細明體" w:hAnsi="新細明體" w:cs="新細明體"/>
          <w:kern w:val="0"/>
        </w:rPr>
        <w:t>可支半薪</w:t>
      </w:r>
      <w:proofErr w:type="gramEnd"/>
      <w:r w:rsidRPr="004E2C3C">
        <w:rPr>
          <w:rFonts w:ascii="新細明體" w:hAnsi="新細明體" w:cs="新細明體"/>
          <w:kern w:val="0"/>
        </w:rPr>
        <w:t>。請假時需提供醫療證明，並提前告知部門主管。</w:t>
      </w:r>
    </w:p>
    <w:p w:rsidR="004E2C3C" w:rsidRPr="004E2C3C" w:rsidRDefault="004E2C3C" w:rsidP="004E2C3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4E2C3C">
        <w:rPr>
          <w:rFonts w:ascii="新細明體" w:hAnsi="新細明體" w:cs="新細明體"/>
          <w:b/>
          <w:bCs/>
          <w:kern w:val="0"/>
        </w:rPr>
        <w:t>事假</w:t>
      </w:r>
      <w:r w:rsidRPr="004E2C3C">
        <w:rPr>
          <w:rFonts w:ascii="新細明體" w:hAnsi="新細明體" w:cs="新細明體"/>
          <w:kern w:val="0"/>
        </w:rPr>
        <w:t>：每年有 14 天的事假，事假期間不支薪。請假需提前三天申請。</w:t>
      </w:r>
    </w:p>
    <w:p w:rsidR="004E2C3C" w:rsidRPr="004E2C3C" w:rsidRDefault="004E2C3C" w:rsidP="004E2C3C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4E2C3C">
        <w:rPr>
          <w:rFonts w:ascii="新細明體" w:hAnsi="新細明體" w:cs="新細明體"/>
          <w:b/>
          <w:bCs/>
          <w:kern w:val="0"/>
        </w:rPr>
        <w:t>婚假、喪假與產假</w:t>
      </w:r>
      <w:r w:rsidRPr="004E2C3C">
        <w:rPr>
          <w:rFonts w:ascii="新細明體" w:hAnsi="新細明體" w:cs="新細明體"/>
          <w:kern w:val="0"/>
        </w:rPr>
        <w:t>：依據勞動部相關規定辦理。</w:t>
      </w:r>
    </w:p>
    <w:p w:rsidR="004E2C3C" w:rsidRPr="004E2C3C" w:rsidRDefault="004E2C3C" w:rsidP="004E2C3C">
      <w:pPr>
        <w:widowControl/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4E2C3C">
        <w:rPr>
          <w:rFonts w:ascii="新細明體" w:hAnsi="新細明體" w:cs="新細明體"/>
          <w:b/>
          <w:bCs/>
          <w:kern w:val="0"/>
        </w:rPr>
        <w:t>三、 薪資與發薪日</w:t>
      </w:r>
    </w:p>
    <w:p w:rsidR="004E2C3C" w:rsidRPr="004E2C3C" w:rsidRDefault="004E2C3C" w:rsidP="004E2C3C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4E2C3C">
        <w:rPr>
          <w:rFonts w:ascii="新細明體" w:hAnsi="新細明體" w:cs="新細明體"/>
          <w:b/>
          <w:bCs/>
          <w:kern w:val="0"/>
        </w:rPr>
        <w:t>發薪日</w:t>
      </w:r>
      <w:r w:rsidRPr="004E2C3C">
        <w:rPr>
          <w:rFonts w:ascii="新細明體" w:hAnsi="新細明體" w:cs="新細明體"/>
          <w:kern w:val="0"/>
        </w:rPr>
        <w:t>：每月薪水結算日為當月 25 日。發薪日為次月 10 日。如遇假日，將提前至最近的工作日發放。</w:t>
      </w:r>
    </w:p>
    <w:p w:rsidR="004E2C3C" w:rsidRPr="004E2C3C" w:rsidRDefault="004E2C3C" w:rsidP="004E2C3C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4E2C3C">
        <w:rPr>
          <w:rFonts w:ascii="新細明體" w:hAnsi="新細明體" w:cs="新細明體"/>
          <w:b/>
          <w:bCs/>
          <w:kern w:val="0"/>
        </w:rPr>
        <w:t>薪資結構</w:t>
      </w:r>
      <w:r w:rsidRPr="004E2C3C">
        <w:rPr>
          <w:rFonts w:ascii="新細明體" w:hAnsi="新細明體" w:cs="新細明體"/>
          <w:kern w:val="0"/>
        </w:rPr>
        <w:t>：基本薪資、績效獎金與年終獎金。</w:t>
      </w:r>
    </w:p>
    <w:p w:rsidR="004E2C3C" w:rsidRPr="004E2C3C" w:rsidRDefault="004E2C3C" w:rsidP="004E2C3C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4E2C3C">
        <w:rPr>
          <w:rFonts w:ascii="新細明體" w:hAnsi="新細明體" w:cs="新細明體"/>
          <w:b/>
          <w:bCs/>
          <w:kern w:val="0"/>
        </w:rPr>
        <w:t>加班費</w:t>
      </w:r>
      <w:r w:rsidRPr="004E2C3C">
        <w:rPr>
          <w:rFonts w:ascii="新細明體" w:hAnsi="新細明體" w:cs="新細明體"/>
          <w:kern w:val="0"/>
        </w:rPr>
        <w:t>：依勞基法規定計算，並需事先申請核准。</w:t>
      </w:r>
    </w:p>
    <w:p w:rsidR="004E2C3C" w:rsidRPr="004E2C3C" w:rsidRDefault="004E2C3C" w:rsidP="004E2C3C">
      <w:pPr>
        <w:widowControl/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4E2C3C">
        <w:rPr>
          <w:rFonts w:ascii="新細明體" w:hAnsi="新細明體" w:cs="新細明體"/>
          <w:b/>
          <w:bCs/>
          <w:kern w:val="0"/>
        </w:rPr>
        <w:t>四、 出差與費用報銷</w:t>
      </w:r>
    </w:p>
    <w:p w:rsidR="004E2C3C" w:rsidRPr="004E2C3C" w:rsidRDefault="004E2C3C" w:rsidP="004E2C3C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4E2C3C">
        <w:rPr>
          <w:rFonts w:ascii="新細明體" w:hAnsi="新細明體" w:cs="新細明體"/>
          <w:b/>
          <w:bCs/>
          <w:kern w:val="0"/>
        </w:rPr>
        <w:t>出差申請</w:t>
      </w:r>
      <w:r w:rsidRPr="004E2C3C">
        <w:rPr>
          <w:rFonts w:ascii="新細明體" w:hAnsi="新細明體" w:cs="新細明體"/>
          <w:kern w:val="0"/>
        </w:rPr>
        <w:t>：員工需在出差前填寫「出差申請單」，並經由部門主管與總經理核准。</w:t>
      </w:r>
    </w:p>
    <w:p w:rsidR="004E2C3C" w:rsidRPr="004E2C3C" w:rsidRDefault="004E2C3C" w:rsidP="004E2C3C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4E2C3C">
        <w:rPr>
          <w:rFonts w:ascii="新細明體" w:hAnsi="新細明體" w:cs="新細明體"/>
          <w:b/>
          <w:bCs/>
          <w:kern w:val="0"/>
        </w:rPr>
        <w:t>報銷流程</w:t>
      </w:r>
      <w:r w:rsidRPr="004E2C3C">
        <w:rPr>
          <w:rFonts w:ascii="新細明體" w:hAnsi="新細明體" w:cs="新細明體"/>
          <w:kern w:val="0"/>
        </w:rPr>
        <w:t>：出差費用需在出差結束後七</w:t>
      </w:r>
      <w:proofErr w:type="gramStart"/>
      <w:r w:rsidRPr="004E2C3C">
        <w:rPr>
          <w:rFonts w:ascii="新細明體" w:hAnsi="新細明體" w:cs="新細明體"/>
          <w:kern w:val="0"/>
        </w:rPr>
        <w:t>個</w:t>
      </w:r>
      <w:proofErr w:type="gramEnd"/>
      <w:r w:rsidRPr="004E2C3C">
        <w:rPr>
          <w:rFonts w:ascii="新細明體" w:hAnsi="新細明體" w:cs="新細明體"/>
          <w:kern w:val="0"/>
        </w:rPr>
        <w:t>工作天內，檢附相關單據與核准的出差申請單，向財務部申請報銷。</w:t>
      </w:r>
    </w:p>
    <w:p w:rsidR="004E2C3C" w:rsidRPr="004E2C3C" w:rsidRDefault="004E2C3C" w:rsidP="004E2C3C">
      <w:pPr>
        <w:widowControl/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4E2C3C">
        <w:rPr>
          <w:rFonts w:ascii="新細明體" w:hAnsi="新細明體" w:cs="新細明體"/>
          <w:b/>
          <w:bCs/>
          <w:kern w:val="0"/>
        </w:rPr>
        <w:lastRenderedPageBreak/>
        <w:t>五、 辦公室規範</w:t>
      </w:r>
    </w:p>
    <w:p w:rsidR="004E2C3C" w:rsidRPr="004E2C3C" w:rsidRDefault="004E2C3C" w:rsidP="004E2C3C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4E2C3C">
        <w:rPr>
          <w:rFonts w:ascii="新細明體" w:hAnsi="新細明體" w:cs="新細明體"/>
          <w:b/>
          <w:bCs/>
          <w:kern w:val="0"/>
        </w:rPr>
        <w:t>上班時間</w:t>
      </w:r>
      <w:r w:rsidRPr="004E2C3C">
        <w:rPr>
          <w:rFonts w:ascii="新細明體" w:hAnsi="新細明體" w:cs="新細明體"/>
          <w:kern w:val="0"/>
        </w:rPr>
        <w:t>：上午 9:00 至下午 6:00。</w:t>
      </w:r>
    </w:p>
    <w:p w:rsidR="004E2C3C" w:rsidRPr="004E2C3C" w:rsidRDefault="004E2C3C" w:rsidP="004E2C3C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4E2C3C">
        <w:rPr>
          <w:rFonts w:ascii="新細明體" w:hAnsi="新細明體" w:cs="新細明體"/>
          <w:b/>
          <w:bCs/>
          <w:kern w:val="0"/>
        </w:rPr>
        <w:t>午休時間</w:t>
      </w:r>
      <w:r w:rsidRPr="004E2C3C">
        <w:rPr>
          <w:rFonts w:ascii="新細明體" w:hAnsi="新細明體" w:cs="新細明體"/>
          <w:kern w:val="0"/>
        </w:rPr>
        <w:t>：中午 12:30 至下午 1:30。</w:t>
      </w:r>
    </w:p>
    <w:p w:rsidR="004E2C3C" w:rsidRPr="004E2C3C" w:rsidRDefault="004E2C3C" w:rsidP="004E2C3C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4E2C3C">
        <w:rPr>
          <w:rFonts w:ascii="新細明體" w:hAnsi="新細明體" w:cs="新細明體"/>
          <w:b/>
          <w:bCs/>
          <w:kern w:val="0"/>
        </w:rPr>
        <w:t>服裝儀容</w:t>
      </w:r>
      <w:r w:rsidRPr="004E2C3C">
        <w:rPr>
          <w:rFonts w:ascii="新細明體" w:hAnsi="新細明體" w:cs="新細明體"/>
          <w:kern w:val="0"/>
        </w:rPr>
        <w:t>：公司未強制規定服裝，但建議以整潔、得體為原則。</w:t>
      </w:r>
    </w:p>
    <w:p w:rsidR="004E2C3C" w:rsidRPr="004E2C3C" w:rsidRDefault="004E2C3C" w:rsidP="004E2C3C">
      <w:pPr>
        <w:widowControl/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4E2C3C">
        <w:rPr>
          <w:rFonts w:ascii="新細明體" w:hAnsi="新細明體" w:cs="新細明體"/>
          <w:b/>
          <w:bCs/>
          <w:kern w:val="0"/>
        </w:rPr>
        <w:t>六、 資訊安全政策</w:t>
      </w:r>
    </w:p>
    <w:p w:rsidR="004E2C3C" w:rsidRPr="004E2C3C" w:rsidRDefault="004E2C3C" w:rsidP="004E2C3C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4E2C3C">
        <w:rPr>
          <w:rFonts w:ascii="新細明體" w:hAnsi="新細明體" w:cs="新細明體"/>
          <w:kern w:val="0"/>
        </w:rPr>
        <w:t>所有員工應妥善保管公司資產，並遵守資訊安全規範。</w:t>
      </w:r>
    </w:p>
    <w:p w:rsidR="004E2C3C" w:rsidRPr="004E2C3C" w:rsidRDefault="004E2C3C" w:rsidP="004E2C3C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hAnsi="新細明體" w:cs="新細明體"/>
          <w:kern w:val="0"/>
        </w:rPr>
      </w:pPr>
      <w:r w:rsidRPr="004E2C3C">
        <w:rPr>
          <w:rFonts w:ascii="新細明體" w:hAnsi="新細明體" w:cs="新細明體"/>
          <w:kern w:val="0"/>
        </w:rPr>
        <w:t>未經授權，嚴禁複製、轉發或洩露公司內部文件與機密資訊。</w:t>
      </w:r>
    </w:p>
    <w:p w:rsidR="0031045C" w:rsidRPr="004E2C3C" w:rsidRDefault="0031045C"/>
    <w:sectPr w:rsidR="0031045C" w:rsidRPr="004E2C3C" w:rsidSect="00BA53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5C7E" w:rsidRDefault="00165C7E" w:rsidP="004E2C3C">
      <w:r>
        <w:separator/>
      </w:r>
    </w:p>
  </w:endnote>
  <w:endnote w:type="continuationSeparator" w:id="0">
    <w:p w:rsidR="00165C7E" w:rsidRDefault="00165C7E" w:rsidP="004E2C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5C7E" w:rsidRDefault="00165C7E" w:rsidP="004E2C3C">
      <w:r>
        <w:separator/>
      </w:r>
    </w:p>
  </w:footnote>
  <w:footnote w:type="continuationSeparator" w:id="0">
    <w:p w:rsidR="00165C7E" w:rsidRDefault="00165C7E" w:rsidP="004E2C3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75904"/>
    <w:multiLevelType w:val="multilevel"/>
    <w:tmpl w:val="8060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734FCB"/>
    <w:multiLevelType w:val="multilevel"/>
    <w:tmpl w:val="D2D27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F827BA"/>
    <w:multiLevelType w:val="multilevel"/>
    <w:tmpl w:val="AE880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B038A6"/>
    <w:multiLevelType w:val="multilevel"/>
    <w:tmpl w:val="EBE8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9C0D18"/>
    <w:multiLevelType w:val="multilevel"/>
    <w:tmpl w:val="F9EE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E2C3C"/>
    <w:rsid w:val="00165C7E"/>
    <w:rsid w:val="0031045C"/>
    <w:rsid w:val="004E2C3C"/>
    <w:rsid w:val="00BA539E"/>
    <w:rsid w:val="00FD25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A539E"/>
    <w:pPr>
      <w:widowControl w:val="0"/>
    </w:pPr>
    <w:rPr>
      <w:kern w:val="2"/>
      <w:sz w:val="24"/>
      <w:szCs w:val="24"/>
    </w:rPr>
  </w:style>
  <w:style w:type="paragraph" w:styleId="3">
    <w:name w:val="heading 3"/>
    <w:basedOn w:val="a"/>
    <w:link w:val="30"/>
    <w:uiPriority w:val="9"/>
    <w:qFormat/>
    <w:rsid w:val="004E2C3C"/>
    <w:pPr>
      <w:widowControl/>
      <w:spacing w:before="100" w:beforeAutospacing="1" w:after="100" w:afterAutospacing="1"/>
      <w:outlineLvl w:val="2"/>
    </w:pPr>
    <w:rPr>
      <w:rFonts w:ascii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4E2C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rsid w:val="004E2C3C"/>
    <w:rPr>
      <w:kern w:val="2"/>
    </w:rPr>
  </w:style>
  <w:style w:type="paragraph" w:styleId="a5">
    <w:name w:val="footer"/>
    <w:basedOn w:val="a"/>
    <w:link w:val="a6"/>
    <w:rsid w:val="004E2C3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rsid w:val="004E2C3C"/>
    <w:rPr>
      <w:kern w:val="2"/>
    </w:rPr>
  </w:style>
  <w:style w:type="character" w:customStyle="1" w:styleId="30">
    <w:name w:val="標題 3 字元"/>
    <w:basedOn w:val="a0"/>
    <w:link w:val="3"/>
    <w:uiPriority w:val="9"/>
    <w:rsid w:val="004E2C3C"/>
    <w:rPr>
      <w:rFonts w:ascii="新細明體" w:hAnsi="新細明體" w:cs="新細明體"/>
      <w:b/>
      <w:bCs/>
      <w:sz w:val="27"/>
      <w:szCs w:val="27"/>
    </w:rPr>
  </w:style>
  <w:style w:type="paragraph" w:styleId="Web">
    <w:name w:val="Normal (Web)"/>
    <w:basedOn w:val="a"/>
    <w:uiPriority w:val="99"/>
    <w:unhideWhenUsed/>
    <w:rsid w:val="004E2C3C"/>
    <w:pPr>
      <w:widowControl/>
      <w:spacing w:before="100" w:beforeAutospacing="1" w:after="100" w:afterAutospacing="1"/>
    </w:pPr>
    <w:rPr>
      <w:rFonts w:ascii="新細明體" w:hAnsi="新細明體" w:cs="新細明體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5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</dc:creator>
  <cp:keywords/>
  <dc:description/>
  <cp:lastModifiedBy>gene</cp:lastModifiedBy>
  <cp:revision>2</cp:revision>
  <dcterms:created xsi:type="dcterms:W3CDTF">2025-09-01T07:49:00Z</dcterms:created>
  <dcterms:modified xsi:type="dcterms:W3CDTF">2025-09-01T07:51:00Z</dcterms:modified>
</cp:coreProperties>
</file>