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pg="http://schemas.microsoft.com/office/word/2010/wordprocessingGroup" xmlns:mc="http://schemas.openxmlformats.org/markup-compatibility/2006" xmlns:w14="http://schemas.microsoft.com/office/word/2010/wordml" xmlns:w15="http://schemas.microsoft.com/office/word/2012/wordml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14="http://schemas.microsoft.com/office/word/2010/wordprocessingDrawing" xmlns:w="http://schemas.openxmlformats.org/wordprocessingml/2006/main" mc:Ignorable="w14 wp14 w15">
  <w:body>
    <w:p>
      <w:pPr>
        <w:pStyle w:val="Title"/>
      </w:pPr>
      <w:r>
        <w:t>Content Guidelines: How can a sales rep for a consumer brand get into a major retailer like evo, or rei?</w:t>
      </w:r>
    </w:p>
    <w:p>
      <w:r>
        <w:t>Article type: Guide</w:t>
      </w:r>
    </w:p>
    <w:p>
      <w:r>
        <w:t>Language: English</w:t>
      </w:r>
    </w:p>
    <w:p>
      <w:r>
        <w:t>Main topic: Retail vendor onboarding process</w:t>
      </w:r>
    </w:p>
    <w:p>
      <w:r>
        <w:t>Main value proposition: Clarify retailer vendor approval steps.</w:t>
      </w:r>
    </w:p>
    <w:p>
      <w:r>
        <w:t>Target audience: Brands seeking retailer vendor approval.</w:t>
      </w:r>
    </w:p>
    <w:p>
      <w:r>
        <w:t>Tone of voice: Professional</w:t>
      </w:r>
    </w:p>
    <w:p>
      <w:r>
        <w:t>Search intent: informational</w:t>
      </w:r>
    </w:p>
    <w:p>
      <w:pPr>
        <w:pStyle w:val="Heading1"/>
        <w:numPr>
          <w:ilvl w:val="0"/>
          <w:numId w:val="1"/>
        </w:numPr>
      </w:pPr>
      <w:r>
        <w:t>Suggested Titles</w:t>
      </w:r>
    </w:p>
    <w:p>
      <w:pPr>
        <w:numPr>
          <w:ilvl w:val="0"/>
          <w:numId w:val="4"/>
        </w:numPr>
      </w:pPr>
      <w:r>
        <w:t>How to Become a Vendor for EVO and REI</w:t>
      </w:r>
    </w:p>
    <w:p>
      <w:pPr>
        <w:numPr>
          <w:ilvl w:val="0"/>
          <w:numId w:val="4"/>
        </w:numPr>
      </w:pPr>
      <w:r>
        <w:t>EVO vs REI Vendor Onboarding: What Brands Need</w:t>
      </w:r>
    </w:p>
    <w:p>
      <w:pPr>
        <w:numPr>
          <w:ilvl w:val="0"/>
          <w:numId w:val="4"/>
        </w:numPr>
      </w:pPr>
      <w:r>
        <w:t>Retail Buyer Review Process for Outdoor Brands</w:t>
      </w:r>
    </w:p>
    <w:p>
      <w:pPr>
        <w:numPr>
          <w:ilvl w:val="0"/>
          <w:numId w:val="4"/>
        </w:numPr>
      </w:pPr>
      <w:r>
        <w:t>Vendor Application, Product Submission, and Line Review Explained</w:t>
      </w:r>
    </w:p>
    <w:p>
      <w:pPr>
        <w:numPr>
          <w:ilvl w:val="0"/>
          <w:numId w:val="4"/>
        </w:numPr>
      </w:pPr>
      <w:r>
        <w:t>How Retailers Review New Products Before Approval</w:t>
      </w:r>
    </w:p>
    <w:p>
      <w:pPr>
        <w:pStyle w:val="Heading1"/>
        <w:numPr>
          <w:ilvl w:val="0"/>
          <w:numId w:val="1"/>
        </w:numPr>
      </w:pPr>
      <w:r>
        <w:t>Key Takeaways</w:t>
      </w:r>
    </w:p>
    <w:p>
      <w:pPr>
        <w:numPr>
          <w:ilvl w:val="0"/>
          <w:numId w:val="5"/>
        </w:numPr>
      </w:pPr>
      <w:r>
        <w:t>EVO and REI use different vendor entry paths and review workflows.</w:t>
      </w:r>
    </w:p>
    <w:p>
      <w:pPr>
        <w:numPr>
          <w:ilvl w:val="0"/>
          <w:numId w:val="5"/>
        </w:numPr>
      </w:pPr>
      <w:r>
        <w:t>Vendor onboarding often starts with a buyer, portal, or submission channel.</w:t>
      </w:r>
    </w:p>
    <w:p>
      <w:pPr>
        <w:numPr>
          <w:ilvl w:val="0"/>
          <w:numId w:val="5"/>
        </w:numPr>
      </w:pPr>
      <w:r>
        <w:t>Category review and line review are distinct retail evaluation stages.</w:t>
      </w:r>
    </w:p>
    <w:p>
      <w:pPr>
        <w:numPr>
          <w:ilvl w:val="0"/>
          <w:numId w:val="5"/>
        </w:numPr>
      </w:pPr>
      <w:r>
        <w:t>Retailers assess product fit, brand alignment, and operational readiness.</w:t>
      </w:r>
    </w:p>
    <w:p>
      <w:pPr>
        <w:numPr>
          <w:ilvl w:val="0"/>
          <w:numId w:val="5"/>
        </w:numPr>
      </w:pPr>
      <w:r>
        <w:t>Requirements may include product data, routing guides, EDI, and compliance documents. 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￼</w:t>
      </w:r>
    </w:p>
    <w:p>
      <w:pPr>
        <w:pStyle w:val="Heading1"/>
        <w:numPr>
          <w:ilvl w:val="0"/>
          <w:numId w:val="1"/>
        </w:numPr>
      </w:pPr>
      <w:r>
        <w:t>Proposed Article Structure</w:t>
      </w:r>
    </w:p>
    <w:p>
      <w:pPr>
        <w:pStyle w:val="Heading2"/>
        <w:numPr>
          <w:ilvl w:val="1"/>
          <w:numId w:val="1"/>
        </w:numPr>
      </w:pPr>
      <w:r>
        <w:t>EVO and REI vendor review process</w:t>
      </w:r>
    </w:p>
    <w:p>
      <w:pPr>
        <w:pStyle w:val="Heading3"/>
        <w:numPr>
          <w:ilvl w:val="2"/>
          <w:numId w:val="1"/>
        </w:numPr>
      </w:pPr>
      <w:r>
        <w:t>What each retailer expects from new vendors</w:t>
      </w:r>
    </w:p>
    <w:p>
      <w:pPr>
        <w:pStyle w:val="Heading3"/>
        <w:numPr>
          <w:ilvl w:val="2"/>
          <w:numId w:val="1"/>
        </w:numPr>
      </w:pPr>
      <w:r>
        <w:t>How buyer contact, submission, and approval differ</w:t>
      </w:r>
    </w:p>
    <w:p>
      <w:pPr>
        <w:pStyle w:val="Heading2"/>
        <w:numPr>
          <w:ilvl w:val="1"/>
          <w:numId w:val="1"/>
        </w:numPr>
      </w:pPr>
      <w:r>
        <w:t>How retailer vendor onboarding usually works</w:t>
      </w:r>
    </w:p>
    <w:p>
      <w:pPr>
        <w:pStyle w:val="Heading3"/>
        <w:numPr>
          <w:ilvl w:val="2"/>
          <w:numId w:val="1"/>
        </w:numPr>
      </w:pPr>
      <w:r>
        <w:t>Initial outreach and buyer contact</w:t>
      </w:r>
    </w:p>
    <w:p>
      <w:pPr>
        <w:pStyle w:val="Heading3"/>
        <w:numPr>
          <w:ilvl w:val="2"/>
          <w:numId w:val="1"/>
        </w:numPr>
      </w:pPr>
      <w:r>
        <w:t>Application, review, and approval stages</w:t>
      </w:r>
    </w:p>
    <w:p>
      <w:pPr>
        <w:pStyle w:val="Heading3"/>
        <w:numPr>
          <w:ilvl w:val="2"/>
          <w:numId w:val="1"/>
        </w:numPr>
      </w:pPr>
      <w:r>
        <w:t>What happens after approval</w:t>
      </w:r>
    </w:p>
    <w:p>
      <w:pPr>
        <w:pStyle w:val="Heading2"/>
        <w:numPr>
          <w:ilvl w:val="1"/>
          <w:numId w:val="1"/>
        </w:numPr>
      </w:pPr>
      <w:r>
        <w:t>EVO vendor application and partner requirements</w:t>
      </w:r>
    </w:p>
    <w:p>
      <w:pPr>
        <w:pStyle w:val="Heading3"/>
        <w:numPr>
          <w:ilvl w:val="2"/>
          <w:numId w:val="1"/>
        </w:numPr>
      </w:pPr>
      <w:r>
        <w:t>Where EVO partner information fits in</w:t>
      </w:r>
    </w:p>
    <w:p>
      <w:pPr>
        <w:pStyle w:val="Heading3"/>
        <w:numPr>
          <w:ilvl w:val="2"/>
          <w:numId w:val="1"/>
        </w:numPr>
      </w:pPr>
      <w:r>
        <w:t>Product data, routing, and media requirements</w:t>
      </w:r>
    </w:p>
    <w:p>
      <w:pPr>
        <w:pStyle w:val="Heading3"/>
        <w:numPr>
          <w:ilvl w:val="2"/>
          <w:numId w:val="1"/>
        </w:numPr>
      </w:pPr>
      <w:r>
        <w:t>What vendors should prepare before contact</w:t>
      </w:r>
    </w:p>
    <w:p>
      <w:pPr>
        <w:pStyle w:val="Heading2"/>
        <w:numPr>
          <w:ilvl w:val="1"/>
          <w:numId w:val="1"/>
        </w:numPr>
      </w:pPr>
      <w:r>
        <w:t>REI vendor onboarding and product submission</w:t>
      </w:r>
    </w:p>
    <w:p>
      <w:pPr>
        <w:pStyle w:val="Heading3"/>
        <w:numPr>
          <w:ilvl w:val="2"/>
          <w:numId w:val="1"/>
        </w:numPr>
      </w:pPr>
      <w:r>
        <w:t>Category buyer involvement</w:t>
      </w:r>
    </w:p>
    <w:p>
      <w:pPr>
        <w:pStyle w:val="Heading3"/>
        <w:numPr>
          <w:ilvl w:val="2"/>
          <w:numId w:val="1"/>
        </w:numPr>
      </w:pPr>
      <w:r>
        <w:t>Sustainability, EDI, and product data expectations</w:t>
      </w:r>
    </w:p>
    <w:p>
      <w:pPr>
        <w:pStyle w:val="Heading3"/>
        <w:numPr>
          <w:ilvl w:val="2"/>
          <w:numId w:val="1"/>
        </w:numPr>
      </w:pPr>
      <w:r>
        <w:t>How REI review and onboarding typically proceed</w:t>
      </w:r>
    </w:p>
    <w:p>
      <w:pPr>
        <w:pStyle w:val="Heading2"/>
        <w:numPr>
          <w:ilvl w:val="1"/>
          <w:numId w:val="1"/>
        </w:numPr>
      </w:pPr>
      <w:r>
        <w:t>Category review vs line review vs product submission</w:t>
      </w:r>
    </w:p>
    <w:p>
      <w:pPr>
        <w:pStyle w:val="Heading3"/>
        <w:numPr>
          <w:ilvl w:val="2"/>
          <w:numId w:val="1"/>
        </w:numPr>
      </w:pPr>
      <w:r>
        <w:t>What each term means</w:t>
      </w:r>
    </w:p>
    <w:p>
      <w:pPr>
        <w:pStyle w:val="Heading3"/>
        <w:numPr>
          <w:ilvl w:val="2"/>
          <w:numId w:val="1"/>
        </w:numPr>
      </w:pPr>
      <w:r>
        <w:t>How retailers use review cycles</w:t>
      </w:r>
    </w:p>
    <w:p>
      <w:pPr>
        <w:pStyle w:val="Heading3"/>
        <w:numPr>
          <w:ilvl w:val="2"/>
          <w:numId w:val="1"/>
        </w:numPr>
      </w:pPr>
      <w:r>
        <w:t>Why timing affects approval chances</w:t>
      </w:r>
    </w:p>
    <w:p>
      <w:pPr>
        <w:pStyle w:val="Heading2"/>
        <w:numPr>
          <w:ilvl w:val="1"/>
          <w:numId w:val="1"/>
        </w:numPr>
      </w:pPr>
      <w:r>
        <w:t>How to prepare a stronger vendor submission</w:t>
      </w:r>
    </w:p>
    <w:p>
      <w:pPr>
        <w:pStyle w:val="Heading3"/>
        <w:numPr>
          <w:ilvl w:val="2"/>
          <w:numId w:val="1"/>
        </w:numPr>
      </w:pPr>
      <w:r>
        <w:t>Information buyers usually need</w:t>
      </w:r>
    </w:p>
    <w:p>
      <w:pPr>
        <w:pStyle w:val="Heading3"/>
        <w:numPr>
          <w:ilvl w:val="2"/>
          <w:numId w:val="1"/>
        </w:numPr>
      </w:pPr>
      <w:r>
        <w:t>Common reasons submissions stall</w:t>
      </w:r>
    </w:p>
    <w:p>
      <w:pPr>
        <w:pStyle w:val="Heading3"/>
        <w:numPr>
          <w:ilvl w:val="2"/>
          <w:numId w:val="1"/>
        </w:numPr>
      </w:pPr>
      <w:r>
        <w:t>Checklist for readiness before outreach</w:t>
      </w:r>
    </w:p>
    <w:p>
      <w:pPr>
        <w:pStyle w:val="Heading2"/>
        <w:numPr>
          <w:ilvl w:val="1"/>
          <w:numId w:val="1"/>
        </w:numPr>
      </w:pPr>
      <w:r>
        <w:t>FAQ: EVO and REI vendor questions</w:t>
      </w:r>
    </w:p>
    <w:p>
      <w:pPr>
        <w:pStyle w:val="Heading3"/>
        <w:numPr>
          <w:ilvl w:val="2"/>
          <w:numId w:val="1"/>
        </w:numPr>
      </w:pPr>
      <w:r>
        <w:t>How do I contact a buyer?</w:t>
      </w:r>
    </w:p>
    <w:p>
      <w:pPr>
        <w:pStyle w:val="Heading3"/>
        <w:numPr>
          <w:ilvl w:val="2"/>
          <w:numId w:val="1"/>
        </w:numPr>
      </w:pPr>
      <w:r>
        <w:t>What documents are usually required?</w:t>
      </w:r>
    </w:p>
    <w:p>
      <w:pPr>
        <w:pStyle w:val="Heading3"/>
        <w:numPr>
          <w:ilvl w:val="2"/>
          <w:numId w:val="1"/>
        </w:numPr>
      </w:pPr>
      <w:r>
        <w:t>How long does retailer review take?</w:t>
      </w:r>
    </w:p>
    <w:p>
      <w:pPr>
        <w:pStyle w:val="Heading1"/>
        <w:numPr>
          <w:ilvl w:val="0"/>
          <w:numId w:val="1"/>
        </w:numPr>
      </w:pPr>
      <w:r>
        <w:t>Questions to answer</w:t>
      </w:r>
    </w:p>
    <w:p>
      <w:pPr>
        <w:numPr>
          <w:ilvl w:val="0"/>
          <w:numId w:val="2"/>
        </w:numPr>
      </w:pPr>
      <w:r>
        <w:t>What are REI’s vendor onboarding requirements?</w:t>
      </w:r>
    </w:p>
    <w:p>
      <w:pPr>
        <w:numPr>
          <w:ilvl w:val="0"/>
          <w:numId w:val="2"/>
        </w:numPr>
      </w:pPr>
      <w:r>
        <w:t>How do you apply to become a vendor with evo.com?</w:t>
      </w:r>
    </w:p>
    <w:p>
      <w:pPr>
        <w:numPr>
          <w:ilvl w:val="0"/>
          <w:numId w:val="2"/>
        </w:numPr>
      </w:pPr>
      <w:r>
        <w:t>How should you tailor a pitch deck for REI vs. evo?</w:t>
      </w:r>
    </w:p>
    <w:p>
      <w:pPr>
        <w:numPr>
          <w:ilvl w:val="0"/>
          <w:numId w:val="2"/>
        </w:numPr>
      </w:pPr>
      <w:r>
        <w:t>How do you find the right category buyer at REI or evo?</w:t>
      </w:r>
    </w:p>
    <w:p>
      <w:pPr>
        <w:numPr>
          <w:ilvl w:val="0"/>
          <w:numId w:val="2"/>
        </w:numPr>
      </w:pPr>
      <w:r>
        <w:t>What proof of demand do buyers want before a line review?</w:t>
      </w:r>
    </w:p>
    <w:p>
      <w:pPr>
        <w:numPr>
          <w:ilvl w:val="0"/>
          <w:numId w:val="2"/>
        </w:numPr>
      </w:pPr>
      <w:r>
        <w:t>What wholesale pricing and margins do REI and evo expect?</w:t>
      </w:r>
    </w:p>
    <w:p>
      <w:pPr>
        <w:numPr>
          <w:ilvl w:val="0"/>
          <w:numId w:val="2"/>
        </w:numPr>
      </w:pPr>
      <w:r>
        <w:t>How can you propose a low-risk launch to a retailer buyer?</w:t>
      </w:r>
    </w:p>
    <w:p>
      <w:pPr>
        <w:numPr>
          <w:ilvl w:val="0"/>
          <w:numId w:val="2"/>
        </w:numPr>
      </w:pPr>
      <w:r>
        <w:t>How does evo’s buyer contact and line review process work?</w:t>
      </w:r>
    </w:p>
    <w:p>
      <w:pPr>
        <w:numPr>
          <w:ilvl w:val="0"/>
          <w:numId w:val="2"/>
        </w:numPr>
      </w:pPr>
      <w:r>
        <w:t>What is REI’s product submission and buyer review process?</w:t>
      </w:r>
    </w:p>
    <w:p>
      <w:pPr>
        <w:numPr>
          <w:ilvl w:val="0"/>
          <w:numId w:val="2"/>
        </w:numPr>
      </w:pPr>
      <w:r>
        <w:t>What does it mean for a brand to be retail-ready for REI or evo?</w:t>
      </w:r>
    </w:p>
    <w:p>
      <w:pPr>
        <w:pStyle w:val="Heading1"/>
        <w:numPr>
          <w:ilvl w:val="0"/>
          <w:numId w:val="1"/>
        </w:numPr>
      </w:pPr>
      <w:r>
        <w:t>Subtopics to cover</w:t>
      </w:r>
    </w:p>
    <w:p>
      <w:pPr>
        <w:numPr>
          <w:ilvl w:val="0"/>
          <w:numId w:val="3"/>
        </w:numPr>
      </w:pPr>
      <w:r>
        <w:t>Retail Demand and Sales Performance Metrics</w:t>
      </w:r>
    </w:p>
    <w:p>
      <w:pPr>
        <w:numPr>
          <w:ilvl w:val="0"/>
          <w:numId w:val="3"/>
        </w:numPr>
      </w:pPr>
      <w:r>
        <w:t>REI Vendor Onboarding and Compliance Process</w:t>
      </w:r>
    </w:p>
    <w:p>
      <w:pPr>
        <w:numPr>
          <w:ilvl w:val="0"/>
          <w:numId w:val="3"/>
        </w:numPr>
      </w:pPr>
      <w:r>
        <w:t>evo Vendor Requirements and Brand Positioning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2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Heading1">
    <w:name w:val="heading 1"/>
    <w:basedOn w:val="Normal"/>
    <w:next w:val="Normal"/>
    <w:qFormat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