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6C" w:rsidRDefault="00A81FCB" w:rsidP="00A81FCB">
      <w:pPr>
        <w:pStyle w:val="a3"/>
        <w:numPr>
          <w:ilvl w:val="0"/>
          <w:numId w:val="1"/>
        </w:numPr>
      </w:pPr>
      <w:r>
        <w:t>Дайте определение понятию VLAN. В каких случаях порт коммутатора может быть назначен более чем одной сети VLAN?</w:t>
      </w:r>
    </w:p>
    <w:p w:rsidR="00A81FCB" w:rsidRDefault="00A81FCB" w:rsidP="00A81FCB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VLAN</w:t>
      </w:r>
      <w:r>
        <w:rPr>
          <w:rFonts w:ascii="Arial" w:hAnsi="Arial" w:cs="Arial"/>
          <w:color w:val="BDC1C6"/>
          <w:shd w:val="clear" w:color="auto" w:fill="202124"/>
        </w:rPr>
        <w:t> (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аббр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. от англ.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Virtual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Local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Area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Network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) — виртуальная локальная компьютерная сеть. Представляет собой группу хостов с общим набором требований, которые взаимодействуют так, как если бы они были подключены к широковещательному домену независимо от их физического местонахождения.</w:t>
      </w:r>
    </w:p>
    <w:p w:rsidR="00A81FCB" w:rsidRDefault="00A81FCB" w:rsidP="00A81FCB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Сети VLAN позволяют администратору производить сегментацию сети по функциям, проектным группам или областям применения, независимо от физического расположения пользователя или устройства. Каждая VLAN считается отдельной логической сетью. Устройства в пределах VLAN работают таким образом, будто находятся в собственной независимой сети, даже если делят одну общую инфраструктуру с другими VLAN. Любой коммутационный порт может принадлежать сети VLAN.</w:t>
      </w:r>
    </w:p>
    <w:p w:rsidR="00A81FCB" w:rsidRDefault="00A81FCB" w:rsidP="00A81FCB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В коммутируемой сети может быть несколько подсетей IP без использования нескольких сетей VLAN. Однако устройства будут находиться в одном и том же домене широковещательной рассылки уровня 2. Это означает, что все широковещательные рассылки уровня 2, </w:t>
      </w:r>
      <w:proofErr w:type="gram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ARP-запрос, будут приниматься всеми устройствами в коммутируемой сети, даже теми, которые не предназначены для приема данной рассылки.</w:t>
      </w:r>
    </w:p>
    <w:p w:rsidR="00A81FCB" w:rsidRPr="00A81FCB" w:rsidRDefault="00A81FCB" w:rsidP="00A81FCB">
      <w:pPr>
        <w:pStyle w:val="a3"/>
        <w:numPr>
          <w:ilvl w:val="0"/>
          <w:numId w:val="1"/>
        </w:num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t>Назовите основные преимущества технологии VLAN. Дайте характеристику сети VLAN 1.</w:t>
      </w:r>
    </w:p>
    <w:tbl>
      <w:tblPr>
        <w:tblW w:w="10490" w:type="dxa"/>
        <w:tblCellSpacing w:w="15" w:type="dxa"/>
        <w:tblInd w:w="-859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7445"/>
      </w:tblGrid>
      <w:tr w:rsidR="00A81FCB" w:rsidRPr="00A81FCB" w:rsidTr="00A81FCB">
        <w:trPr>
          <w:tblHeader/>
          <w:tblCellSpacing w:w="15" w:type="dxa"/>
        </w:trPr>
        <w:tc>
          <w:tcPr>
            <w:tcW w:w="3000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b/>
                <w:bCs/>
                <w:color w:val="58585B"/>
                <w:sz w:val="21"/>
                <w:szCs w:val="21"/>
                <w:lang w:eastAsia="ru-RU"/>
              </w:rPr>
              <w:t>Преимущество</w:t>
            </w:r>
          </w:p>
        </w:tc>
        <w:tc>
          <w:tcPr>
            <w:tcW w:w="7400" w:type="dxa"/>
            <w:tcBorders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b/>
                <w:bCs/>
                <w:color w:val="58585B"/>
                <w:sz w:val="21"/>
                <w:szCs w:val="21"/>
                <w:lang w:eastAsia="ru-RU"/>
              </w:rPr>
              <w:t>Описание</w:t>
            </w:r>
          </w:p>
        </w:tc>
      </w:tr>
      <w:tr w:rsidR="00A81FCB" w:rsidRPr="00A81FCB" w:rsidTr="00A81FCB">
        <w:trPr>
          <w:tblCellSpacing w:w="15" w:type="dxa"/>
        </w:trPr>
        <w:tc>
          <w:tcPr>
            <w:tcW w:w="30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spacing w:after="0" w:line="240" w:lineRule="auto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Меньший размер широковещательных доменов</w:t>
            </w:r>
          </w:p>
        </w:tc>
        <w:tc>
          <w:tcPr>
            <w:tcW w:w="7400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Разделение сети на VLAN уменьшает количество устройств в домене широковещательной рассылки.</w:t>
            </w:r>
          </w:p>
          <w:p w:rsidR="00A81FCB" w:rsidRPr="00A81FCB" w:rsidRDefault="00A81FCB" w:rsidP="00A81FC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 xml:space="preserve">На рисунке есть шесть компьютеров в сети, но только три широковещательных домена (например, </w:t>
            </w:r>
            <w:proofErr w:type="spellStart"/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Faculty</w:t>
            </w:r>
            <w:proofErr w:type="spellEnd"/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Student</w:t>
            </w:r>
            <w:proofErr w:type="spellEnd"/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Guest</w:t>
            </w:r>
            <w:proofErr w:type="spellEnd"/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).</w:t>
            </w:r>
          </w:p>
        </w:tc>
      </w:tr>
      <w:tr w:rsidR="00A81FCB" w:rsidRPr="00A81FCB" w:rsidTr="00A81FCB">
        <w:trPr>
          <w:tblCellSpacing w:w="15" w:type="dxa"/>
        </w:trPr>
        <w:tc>
          <w:tcPr>
            <w:tcW w:w="30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spacing w:after="0" w:line="240" w:lineRule="auto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Повышение безопасности</w:t>
            </w:r>
          </w:p>
        </w:tc>
        <w:tc>
          <w:tcPr>
            <w:tcW w:w="7400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Только пользователи одной и той же сети VLAN могут общаться вместе.</w:t>
            </w:r>
          </w:p>
          <w:p w:rsidR="00A81FCB" w:rsidRPr="00A81FCB" w:rsidRDefault="00A81FCB" w:rsidP="00A81FC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На рисунке, сетевой трафик факультета на VLAN 10 полностью отделен и защищен от пользователей в других VLAN. Улучшена эффективность ИТ-инфраструктуры</w:t>
            </w:r>
          </w:p>
        </w:tc>
      </w:tr>
      <w:tr w:rsidR="00A81FCB" w:rsidRPr="00A81FCB" w:rsidTr="00A81FCB">
        <w:trPr>
          <w:tblCellSpacing w:w="15" w:type="dxa"/>
        </w:trPr>
        <w:tc>
          <w:tcPr>
            <w:tcW w:w="30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spacing w:after="0" w:line="240" w:lineRule="auto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Повышение эффективности ИТ-инфраструктуры</w:t>
            </w:r>
          </w:p>
        </w:tc>
        <w:tc>
          <w:tcPr>
            <w:tcW w:w="7400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VLAN упрощают управление сетью, поскольку пользователи с аналогичными требованиями к сети используют одну и ту же сеть VLAN.</w:t>
            </w:r>
          </w:p>
          <w:p w:rsidR="00A81FCB" w:rsidRPr="00A81FCB" w:rsidRDefault="00A81FCB" w:rsidP="00A81F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VLAN можно назначить соответствующее имя, чтобы упростить идентификацию.</w:t>
            </w:r>
          </w:p>
          <w:p w:rsidR="00A81FCB" w:rsidRPr="00A81FCB" w:rsidRDefault="00A81FCB" w:rsidP="00A81FC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58585B"/>
                <w:sz w:val="21"/>
                <w:szCs w:val="21"/>
                <w:lang w:val="en-US"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На</w:t>
            </w: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val="en-US" w:eastAsia="ru-RU"/>
              </w:rPr>
              <w:t xml:space="preserve"> </w:t>
            </w: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рисунке</w:t>
            </w: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val="en-US" w:eastAsia="ru-RU"/>
              </w:rPr>
              <w:t xml:space="preserve"> VLAN 10 </w:t>
            </w: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названа</w:t>
            </w: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val="en-US" w:eastAsia="ru-RU"/>
              </w:rPr>
              <w:t xml:space="preserve"> «Faculty», VLAN 20 «Student», </w:t>
            </w: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и</w:t>
            </w: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val="en-US" w:eastAsia="ru-RU"/>
              </w:rPr>
              <w:t xml:space="preserve"> VLAN 30 «Guest».</w:t>
            </w:r>
          </w:p>
        </w:tc>
      </w:tr>
      <w:tr w:rsidR="00A81FCB" w:rsidRPr="00A81FCB" w:rsidTr="00A81FCB">
        <w:trPr>
          <w:tblCellSpacing w:w="15" w:type="dxa"/>
        </w:trPr>
        <w:tc>
          <w:tcPr>
            <w:tcW w:w="30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spacing w:after="0" w:line="240" w:lineRule="auto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Снижение затрат</w:t>
            </w:r>
          </w:p>
        </w:tc>
        <w:tc>
          <w:tcPr>
            <w:tcW w:w="7400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spacing w:after="0" w:line="240" w:lineRule="auto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VLAN сокращают потребность в дорогостоящем обновлении сети и используют существующую пропускную способность и восходящие каналы более эффективно, что приводит к сокращению затрат.</w:t>
            </w:r>
          </w:p>
        </w:tc>
      </w:tr>
      <w:tr w:rsidR="00A81FCB" w:rsidRPr="00A81FCB" w:rsidTr="00A81FCB">
        <w:trPr>
          <w:tblCellSpacing w:w="15" w:type="dxa"/>
        </w:trPr>
        <w:tc>
          <w:tcPr>
            <w:tcW w:w="30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spacing w:after="0" w:line="240" w:lineRule="auto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Повышение производительности</w:t>
            </w:r>
          </w:p>
        </w:tc>
        <w:tc>
          <w:tcPr>
            <w:tcW w:w="7400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spacing w:after="0" w:line="240" w:lineRule="auto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Меньшие широковещательные домены уменьшают ненужный трафик в сети, а также повышения производительности.</w:t>
            </w:r>
          </w:p>
        </w:tc>
      </w:tr>
      <w:tr w:rsidR="00A81FCB" w:rsidRPr="00A81FCB" w:rsidTr="00A81FCB">
        <w:trPr>
          <w:tblCellSpacing w:w="15" w:type="dxa"/>
        </w:trPr>
        <w:tc>
          <w:tcPr>
            <w:tcW w:w="30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spacing w:after="0" w:line="240" w:lineRule="auto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Упрощенная форма управления проектами и приложениями</w:t>
            </w:r>
          </w:p>
        </w:tc>
        <w:tc>
          <w:tcPr>
            <w:tcW w:w="7400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1FCB" w:rsidRPr="00A81FCB" w:rsidRDefault="00A81FCB" w:rsidP="00A81FC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VLAN объединяют пользователей и сетевые устройства для поддержки бизнес или географических требований.</w:t>
            </w:r>
          </w:p>
          <w:p w:rsidR="00A81FCB" w:rsidRPr="00A81FCB" w:rsidRDefault="00A81FCB" w:rsidP="00A81FC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</w:pPr>
            <w:r w:rsidRPr="00A81FCB">
              <w:rPr>
                <w:rFonts w:ascii="Arial" w:eastAsia="Times New Roman" w:hAnsi="Arial" w:cs="Arial"/>
                <w:color w:val="58585B"/>
                <w:sz w:val="21"/>
                <w:szCs w:val="21"/>
                <w:lang w:eastAsia="ru-RU"/>
              </w:rPr>
              <w:t>Наличие отдельных функций позволяет управлять проектом или работать с специализированным приложением; примером такого приложения является платформа развития электронного обучения для преподавателей.</w:t>
            </w:r>
          </w:p>
        </w:tc>
      </w:tr>
    </w:tbl>
    <w:p w:rsidR="00A81FCB" w:rsidRPr="00A81FCB" w:rsidRDefault="00A81FCB" w:rsidP="00A81FCB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lastRenderedPageBreak/>
        <w:t xml:space="preserve">VLAN по умолчанию на коммутаторе </w:t>
      </w:r>
      <w:proofErr w:type="spellStart"/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Cisco</w:t>
      </w:r>
      <w:proofErr w:type="spellEnd"/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— VLAN 1. Таким образом, все порты коммутатора находятся на VLAN 1, если они явно </w:t>
      </w:r>
      <w:proofErr w:type="gramStart"/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не настроены</w:t>
      </w:r>
      <w:proofErr w:type="gramEnd"/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на другую VLAN. По умолчанию весь управляющий трафик уровня 2 связан с VLAN 1.</w:t>
      </w:r>
    </w:p>
    <w:p w:rsidR="00A81FCB" w:rsidRPr="00A81FCB" w:rsidRDefault="00A81FCB" w:rsidP="00A81FCB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Важные факты, которые следует помнить о VLAN 1, включают следующее:</w:t>
      </w:r>
    </w:p>
    <w:p w:rsidR="00A81FCB" w:rsidRPr="00A81FCB" w:rsidRDefault="00A81FCB" w:rsidP="00A81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По умолчанию все порты назначены сети VLAN 1.</w:t>
      </w:r>
    </w:p>
    <w:p w:rsidR="00A81FCB" w:rsidRPr="00A81FCB" w:rsidRDefault="00A81FCB" w:rsidP="00A81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Сетью VLAN с </w:t>
      </w:r>
      <w:proofErr w:type="spellStart"/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нетегированным</w:t>
      </w:r>
      <w:proofErr w:type="spellEnd"/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трафиком по умолчанию является сеть VLAN 1.</w:t>
      </w:r>
    </w:p>
    <w:p w:rsidR="00A81FCB" w:rsidRPr="00A81FCB" w:rsidRDefault="00A81FCB" w:rsidP="00A81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Сетью управления VLAN по умолчанию является сеть VLAN 1.</w:t>
      </w:r>
    </w:p>
    <w:p w:rsidR="00A81FCB" w:rsidRPr="00A81FCB" w:rsidRDefault="00A81FCB" w:rsidP="00A81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VLAN 1 нельзя переименовывать или удалять.</w:t>
      </w:r>
    </w:p>
    <w:p w:rsidR="00A81FCB" w:rsidRPr="00A81FCB" w:rsidRDefault="00A81FCB" w:rsidP="00A81FCB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Например, в выходных данных команды </w:t>
      </w:r>
      <w:proofErr w:type="spellStart"/>
      <w:r w:rsidRPr="00A81FCB">
        <w:rPr>
          <w:rFonts w:ascii="Arial" w:eastAsia="Times New Roman" w:hAnsi="Arial" w:cs="Arial"/>
          <w:b/>
          <w:bCs/>
          <w:color w:val="58585B"/>
          <w:sz w:val="21"/>
          <w:szCs w:val="21"/>
          <w:lang w:eastAsia="ru-RU"/>
        </w:rPr>
        <w:t>show</w:t>
      </w:r>
      <w:proofErr w:type="spellEnd"/>
      <w:r w:rsidRPr="00A81FCB">
        <w:rPr>
          <w:rFonts w:ascii="Arial" w:eastAsia="Times New Roman" w:hAnsi="Arial" w:cs="Arial"/>
          <w:b/>
          <w:bCs/>
          <w:color w:val="58585B"/>
          <w:sz w:val="21"/>
          <w:szCs w:val="21"/>
          <w:lang w:eastAsia="ru-RU"/>
        </w:rPr>
        <w:t xml:space="preserve"> </w:t>
      </w:r>
      <w:proofErr w:type="spellStart"/>
      <w:r w:rsidRPr="00A81FCB">
        <w:rPr>
          <w:rFonts w:ascii="Arial" w:eastAsia="Times New Roman" w:hAnsi="Arial" w:cs="Arial"/>
          <w:b/>
          <w:bCs/>
          <w:color w:val="58585B"/>
          <w:sz w:val="21"/>
          <w:szCs w:val="21"/>
          <w:lang w:eastAsia="ru-RU"/>
        </w:rPr>
        <w:t>vlan</w:t>
      </w:r>
      <w:proofErr w:type="spellEnd"/>
      <w:r w:rsidRPr="00A81FCB">
        <w:rPr>
          <w:rFonts w:ascii="Arial" w:eastAsia="Times New Roman" w:hAnsi="Arial" w:cs="Arial"/>
          <w:b/>
          <w:bCs/>
          <w:color w:val="58585B"/>
          <w:sz w:val="21"/>
          <w:szCs w:val="21"/>
          <w:lang w:eastAsia="ru-RU"/>
        </w:rPr>
        <w:t xml:space="preserve"> </w:t>
      </w:r>
      <w:proofErr w:type="spellStart"/>
      <w:r w:rsidRPr="00A81FCB">
        <w:rPr>
          <w:rFonts w:ascii="Arial" w:eastAsia="Times New Roman" w:hAnsi="Arial" w:cs="Arial"/>
          <w:b/>
          <w:bCs/>
          <w:color w:val="58585B"/>
          <w:sz w:val="21"/>
          <w:szCs w:val="21"/>
          <w:lang w:eastAsia="ru-RU"/>
        </w:rPr>
        <w:t>brief</w:t>
      </w:r>
      <w:proofErr w:type="spellEnd"/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 все порты в настоящее время назначены во VLAN 1 по умолчанию. Ни одна сеть не назначена в качестве VLAN с </w:t>
      </w:r>
      <w:proofErr w:type="spellStart"/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нетегированным</w:t>
      </w:r>
      <w:proofErr w:type="spellEnd"/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трафиком, и ни одна другая сеть VLAN не является активной. Таким образом, сетью VLAN с </w:t>
      </w:r>
      <w:proofErr w:type="spellStart"/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нетегированным</w:t>
      </w:r>
      <w:proofErr w:type="spellEnd"/>
      <w:r w:rsidRPr="00A81FCB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трафиком будет управляющая сеть VLAN. Это считается угрозой безопасности.</w:t>
      </w:r>
    </w:p>
    <w:p w:rsidR="00A81FCB" w:rsidRDefault="00A81FCB" w:rsidP="00A81FCB">
      <w:pPr>
        <w:pStyle w:val="a3"/>
        <w:numPr>
          <w:ilvl w:val="0"/>
          <w:numId w:val="1"/>
        </w:numPr>
      </w:pPr>
      <w:r>
        <w:t xml:space="preserve">Дайте определение сети VLAN для данных. Каково назначение сети </w:t>
      </w:r>
      <w:proofErr w:type="spellStart"/>
      <w:r>
        <w:t>Native</w:t>
      </w:r>
      <w:proofErr w:type="spellEnd"/>
      <w:r>
        <w:t xml:space="preserve"> VLAN и какой она имеет номер по умолчанию?</w:t>
      </w:r>
    </w:p>
    <w:p w:rsidR="00A81FCB" w:rsidRDefault="00A81FCB" w:rsidP="00A81FCB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VLAN данных — это VLAN, настроенные для разделения пользовательского трафика. Они называются пользовательскими VLAN, поскольку они разделяют сеть на группы пользователей или устройств. Современная сеть будет иметь множество VLAN данных в зависимости от требований организации. Обратите внимание, что голосовой и сетевой трафик управления не должен быть разрешен в VLAN для передачи данных.</w:t>
      </w:r>
    </w:p>
    <w:p w:rsidR="00F23C50" w:rsidRPr="00F23C50" w:rsidRDefault="00F23C50" w:rsidP="00F23C50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Пользовательский трафик из VLAN должен быть помечен идентификатором VLAN при его отправке на другой коммутатор. </w:t>
      </w:r>
      <w:proofErr w:type="spellStart"/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Транк</w:t>
      </w:r>
      <w:proofErr w:type="spellEnd"/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порты используются между коммутаторами для поддержки передачи маркированного трафика. В частности, магистральный порт 802.1Q вставляет 4-байтовый тег в заголовок кадра </w:t>
      </w:r>
      <w:proofErr w:type="spellStart"/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Ethernet</w:t>
      </w:r>
      <w:proofErr w:type="spellEnd"/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для идентификации VLAN, которой принадлежит кадр.</w:t>
      </w:r>
    </w:p>
    <w:p w:rsidR="00F23C50" w:rsidRPr="00F23C50" w:rsidRDefault="00F23C50" w:rsidP="00F23C50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Коммутатору также может потребоваться отправить непомеченный трафик по магистральному каналу. Непомеченный трафик генерируется коммутатором и может также поступать с устаревших устройств. </w:t>
      </w:r>
      <w:proofErr w:type="spellStart"/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Транк</w:t>
      </w:r>
      <w:proofErr w:type="spellEnd"/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порт 802.1Q размещает непомеченный трафик на собственной VLAN (</w:t>
      </w:r>
      <w:proofErr w:type="spellStart"/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Native</w:t>
      </w:r>
      <w:proofErr w:type="spellEnd"/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VLAN). Собственная VLAN на коммутаторе </w:t>
      </w:r>
      <w:proofErr w:type="spellStart"/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Cisco</w:t>
      </w:r>
      <w:proofErr w:type="spellEnd"/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— VLAN 1 (то есть VLAN по умолчанию).</w:t>
      </w:r>
    </w:p>
    <w:p w:rsidR="00F23C50" w:rsidRPr="00F23C50" w:rsidRDefault="00F23C50" w:rsidP="00F23C50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F23C50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Рекомендуется настроить собственную VLAN как неиспользуемую VLAN, отличную от VLAN 1 и других VLAN. Фактически, нет ничего необычного в том, чтобы выделять фиксированную VLAN для выполнения роли собственной VLAN для всех магистральных портов в коммутируемом домене.</w:t>
      </w:r>
    </w:p>
    <w:p w:rsidR="00A81FCB" w:rsidRDefault="00F23C50" w:rsidP="00F23C50">
      <w:pPr>
        <w:pStyle w:val="a3"/>
        <w:numPr>
          <w:ilvl w:val="0"/>
          <w:numId w:val="1"/>
        </w:numPr>
      </w:pPr>
      <w:r>
        <w:t>Дайте определение управляющей VLAN. Каково назначение управляющей VLAN и какой она имеет номер по умолчанию?</w:t>
      </w:r>
    </w:p>
    <w:p w:rsidR="00F23C50" w:rsidRDefault="00F23C50" w:rsidP="00F23C50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Управляющая VLAN - это VLAN для передачи данных, специально настроенная для трафика управления сетью, включая SSH, </w:t>
      </w:r>
      <w:proofErr w:type="spell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Telnet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, HTTPS, HHTP и SNMP. По умолчанию VLAN 1 настраивается как управляющая VLAN на коммутаторе уровня 2.</w:t>
      </w:r>
    </w:p>
    <w:p w:rsidR="00F23C50" w:rsidRDefault="00F23C50" w:rsidP="00F23C50">
      <w:pPr>
        <w:pStyle w:val="a3"/>
        <w:numPr>
          <w:ilvl w:val="0"/>
          <w:numId w:val="1"/>
        </w:numPr>
      </w:pPr>
      <w:r>
        <w:t>Назовите определение магистрального канала (</w:t>
      </w:r>
      <w:proofErr w:type="spellStart"/>
      <w:r>
        <w:t>транка</w:t>
      </w:r>
      <w:proofErr w:type="spellEnd"/>
      <w:r>
        <w:t xml:space="preserve">). Между какими устройствами можно организовать </w:t>
      </w:r>
      <w:proofErr w:type="spellStart"/>
      <w:r>
        <w:t>транковый</w:t>
      </w:r>
      <w:proofErr w:type="spellEnd"/>
      <w:r>
        <w:t xml:space="preserve"> канал?</w:t>
      </w:r>
    </w:p>
    <w:p w:rsidR="00293995" w:rsidRDefault="00293995" w:rsidP="00293995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 xml:space="preserve">VLAN не были бы очень полезны без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транков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VLAN. VLAN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транки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позволяют передавать весь трафик VLAN между коммутаторами. Это позволяет устройствам, подключенным к различным коммутаторам, но в одной и той же VLAN, взаимодействовать без прохождения через маршрутизатор.</w:t>
      </w:r>
    </w:p>
    <w:p w:rsidR="00293995" w:rsidRDefault="00293995" w:rsidP="00293995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lastRenderedPageBreak/>
        <w:t>Магистраль сетей VLAN (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транк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) — это двухточечный канал связи, который обслуживает более одной сети VLAN.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Транк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VLAN расширяет сети VLAN по всей сети.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поддерживает IEEE 802.1Q для координации магистралей на интерфейсах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Fast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Ethernet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Gigabit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Ethernet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и 10-Gigabit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Ethernet</w:t>
      </w:r>
      <w:proofErr w:type="spellEnd"/>
      <w:r>
        <w:rPr>
          <w:rFonts w:ascii="Arial" w:hAnsi="Arial" w:cs="Arial"/>
          <w:color w:val="58585B"/>
          <w:sz w:val="21"/>
          <w:szCs w:val="21"/>
        </w:rPr>
        <w:t>.</w:t>
      </w:r>
    </w:p>
    <w:p w:rsidR="00293995" w:rsidRDefault="00293995" w:rsidP="00F23C50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Транк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VLAN не принадлежит определенной VLAN. Вместо этого он является каналом для нескольких VLAN между коммутаторами и маршрутизаторами. Кроме того, магистраль может использоваться между сетевым устройством и сервером или другим устройством, оснащенным соответствующим сетевым адаптером 802.1Q. По умолчанию на коммутаторе </w:t>
      </w:r>
      <w:proofErr w:type="spell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Catalyst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все VLAN поддерживаются на магистральном порту.</w:t>
      </w:r>
    </w:p>
    <w:p w:rsidR="00293995" w:rsidRDefault="00293995" w:rsidP="00293995">
      <w:pPr>
        <w:pStyle w:val="a3"/>
        <w:numPr>
          <w:ilvl w:val="0"/>
          <w:numId w:val="1"/>
        </w:numPr>
      </w:pPr>
      <w:r>
        <w:t>Опишите механизм тегирования трафика. Перечислите диапазоны VLAN на коммутаторах.</w:t>
      </w:r>
    </w:p>
    <w:p w:rsidR="00293995" w:rsidRDefault="00293995" w:rsidP="00293995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 xml:space="preserve">Стандартный заголовок фрейма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Ethernet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не содержит информации о VLAN, к которой принадлежит кадр. Поэтому при размещении кадров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Ethernet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в магистрали необходимо добавить информацию о VLAN, к которым они принадлежат. Этот процесс, называемый маркировка, выполняется с помощью заголовка IEEE 802.1Q, указанного в стандарте IEEE 802.1Q. Заголовок 802.1Q включает в себя 4-байтовый тег, вставленный в исходный заголовок фрейма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Ethernet</w:t>
      </w:r>
      <w:proofErr w:type="spellEnd"/>
      <w:r>
        <w:rPr>
          <w:rFonts w:ascii="Arial" w:hAnsi="Arial" w:cs="Arial"/>
          <w:color w:val="58585B"/>
          <w:sz w:val="21"/>
          <w:szCs w:val="21"/>
        </w:rPr>
        <w:t>, определяющий VLAN, к которой принадлежит фрейм.</w:t>
      </w:r>
    </w:p>
    <w:p w:rsidR="00293995" w:rsidRDefault="00293995" w:rsidP="00293995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>Когда коммутатор получает кадр на порте, настроенном в режиме доступа с назначенной сетью VLAN, он добавляет в заголовок кадра тег VLAN, заново вычисляет проверочную последовательность кадра (FCS) и отправляет этот тегированный кадр из магистрального порта.</w:t>
      </w:r>
    </w:p>
    <w:p w:rsidR="00AB7525" w:rsidRDefault="00AB7525" w:rsidP="00293995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 w:rsidRPr="00AB7525">
        <w:rPr>
          <w:rFonts w:ascii="Arial" w:hAnsi="Arial" w:cs="Arial"/>
          <w:color w:val="58585B"/>
          <w:sz w:val="21"/>
          <w:szCs w:val="21"/>
        </w:rPr>
        <w:drawing>
          <wp:inline distT="0" distB="0" distL="0" distR="0" wp14:anchorId="4473F7DA" wp14:editId="735193FF">
            <wp:extent cx="5940425" cy="1374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25" w:rsidRDefault="00AB7525" w:rsidP="00293995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Различные коммутаторы </w:t>
      </w:r>
      <w:proofErr w:type="spell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Catalyst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поддерживают различные количества VLAN. Количество поддерживаемых VLAN достаточно велико, чтобы удовлетворить потребности большинства организаций. Коммутаторы </w:t>
      </w:r>
      <w:proofErr w:type="spell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Catalyst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2960 и 3560 способны поддерживать более 4000 сетей VLAN. VLAN нормального диапазона на этих коммутаторах нумеруются от 1 до 1 005, а VLAN расширенного диапазона — от 1 006 до 4 094. На рисунке показаны доступные сети VLAN на коммутаторе </w:t>
      </w:r>
      <w:proofErr w:type="spell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Catalyst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2960, работающем под управлением </w:t>
      </w:r>
      <w:proofErr w:type="spell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IOS версии 15.x.</w:t>
      </w:r>
    </w:p>
    <w:p w:rsidR="00293995" w:rsidRDefault="00AB7525" w:rsidP="00293995">
      <w:pPr>
        <w:pStyle w:val="a3"/>
        <w:numPr>
          <w:ilvl w:val="0"/>
          <w:numId w:val="1"/>
        </w:numPr>
      </w:pPr>
      <w:r>
        <w:t xml:space="preserve">Охарактеризуйте VLAN стандартного и расширенного диапазона. Опишите основные шаги по настройке </w:t>
      </w:r>
      <w:proofErr w:type="spellStart"/>
      <w:r>
        <w:t>транкового</w:t>
      </w:r>
      <w:proofErr w:type="spellEnd"/>
      <w:r>
        <w:t xml:space="preserve"> канала.</w:t>
      </w:r>
    </w:p>
    <w:p w:rsidR="00AB7525" w:rsidRPr="00AB7525" w:rsidRDefault="00AB7525" w:rsidP="00AB752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b/>
          <w:bCs/>
          <w:color w:val="58585B"/>
          <w:sz w:val="21"/>
          <w:szCs w:val="21"/>
          <w:lang w:eastAsia="ru-RU"/>
        </w:rPr>
        <w:t>Сети VLAN стандартного диапазона</w:t>
      </w:r>
    </w:p>
    <w:p w:rsidR="00AB7525" w:rsidRPr="00AB7525" w:rsidRDefault="00AB7525" w:rsidP="00AB752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Ниже приведены характеристики VLAN нормального диапазона:</w:t>
      </w:r>
    </w:p>
    <w:p w:rsidR="00AB7525" w:rsidRPr="00AB7525" w:rsidRDefault="00AB7525" w:rsidP="00AB75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Используются в малых и средних сетях предприятий и организаций.</w:t>
      </w:r>
    </w:p>
    <w:p w:rsidR="00AB7525" w:rsidRPr="00AB7525" w:rsidRDefault="00AB7525" w:rsidP="00AB75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Сети VLAN обычного диапазона определяются идентификатором VLAN от 1 до 1005.</w:t>
      </w:r>
    </w:p>
    <w:p w:rsidR="00AB7525" w:rsidRPr="00AB7525" w:rsidRDefault="00AB7525" w:rsidP="00AB75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(Идентификаторы от 1002 до 1005 резервируются для сетей VLAN типа </w:t>
      </w:r>
      <w:proofErr w:type="spellStart"/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Token</w:t>
      </w:r>
      <w:proofErr w:type="spellEnd"/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</w:t>
      </w:r>
      <w:proofErr w:type="spellStart"/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Ring</w:t>
      </w:r>
      <w:proofErr w:type="spellEnd"/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 и FDDI.)</w:t>
      </w:r>
    </w:p>
    <w:p w:rsidR="00AB7525" w:rsidRPr="00AB7525" w:rsidRDefault="00AB7525" w:rsidP="00AB75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Идентификаторы 1 и идентификаторы от 1002 до 1005 создаются автоматически и не могут быть удалены.</w:t>
      </w:r>
    </w:p>
    <w:p w:rsidR="00AB7525" w:rsidRPr="00AB7525" w:rsidRDefault="00AB7525" w:rsidP="00AB75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Конфигурации хранятся в файле базы данных VLAN (vlan.dat), который находится во </w:t>
      </w:r>
      <w:proofErr w:type="spellStart"/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флеш</w:t>
      </w:r>
      <w:proofErr w:type="spellEnd"/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-памяти.</w:t>
      </w:r>
    </w:p>
    <w:p w:rsidR="00AB7525" w:rsidRPr="00AB7525" w:rsidRDefault="00AB7525" w:rsidP="00AB75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lastRenderedPageBreak/>
        <w:t>При настройке протокол магистрального соединения VLAN (VTP) помогает синхронизировать базу данных VLAN между коммутаторами.</w:t>
      </w:r>
    </w:p>
    <w:p w:rsidR="00AB7525" w:rsidRPr="00AB7525" w:rsidRDefault="00AB7525" w:rsidP="00AB752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b/>
          <w:bCs/>
          <w:color w:val="58585B"/>
          <w:sz w:val="21"/>
          <w:szCs w:val="21"/>
          <w:lang w:eastAsia="ru-RU"/>
        </w:rPr>
        <w:t>Сети VLAN расширенного диапазона</w:t>
      </w:r>
    </w:p>
    <w:p w:rsidR="00AB7525" w:rsidRPr="00AB7525" w:rsidRDefault="00AB7525" w:rsidP="00AB752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Ниже приведены характеристики сетей VLAN расширенного диапазона:</w:t>
      </w:r>
    </w:p>
    <w:p w:rsidR="00AB7525" w:rsidRPr="00AB7525" w:rsidRDefault="00AB7525" w:rsidP="00AB75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Они используются поставщиками услуг для обслуживания нескольких клиентов и глобальными предприятиями, достаточно крупными для того, чтобы нуждаться в идентификаторах VLAN расширенного диапазона.</w:t>
      </w:r>
    </w:p>
    <w:p w:rsidR="00AB7525" w:rsidRPr="00AB7525" w:rsidRDefault="00AB7525" w:rsidP="00AB75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Определяются идентификатором VLAN от 1006 до 4094.</w:t>
      </w:r>
    </w:p>
    <w:p w:rsidR="00AB7525" w:rsidRPr="00AB7525" w:rsidRDefault="00AB7525" w:rsidP="00AB75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По умолчанию они сохраняются в файле текущей конфигурации.</w:t>
      </w:r>
    </w:p>
    <w:p w:rsidR="00AB7525" w:rsidRPr="00AB7525" w:rsidRDefault="00AB7525" w:rsidP="00AB75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Поддерживают меньше функций VLAN, чем сети VLAN стандартного диапазона.</w:t>
      </w:r>
    </w:p>
    <w:p w:rsidR="00AB7525" w:rsidRPr="00AB7525" w:rsidRDefault="00AB7525" w:rsidP="00AB75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Требуется конфигурация прозрачного режима VTP для поддержки сетей VLAN расширенного диапазона.</w:t>
      </w:r>
    </w:p>
    <w:p w:rsidR="00AB7525" w:rsidRPr="00AB7525" w:rsidRDefault="00AB7525" w:rsidP="00AB752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ru-RU"/>
        </w:rPr>
      </w:pPr>
      <w:r w:rsidRPr="00AB7525">
        <w:rPr>
          <w:rFonts w:ascii="Arial" w:eastAsia="Times New Roman" w:hAnsi="Arial" w:cs="Arial"/>
          <w:b/>
          <w:bCs/>
          <w:color w:val="58585B"/>
          <w:sz w:val="21"/>
          <w:szCs w:val="21"/>
          <w:lang w:eastAsia="ru-RU"/>
        </w:rPr>
        <w:t>Примечание</w:t>
      </w:r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 xml:space="preserve">: 4096 является верхней границей для числа VLAN, доступных на коммутаторах </w:t>
      </w:r>
      <w:proofErr w:type="spellStart"/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Catalyst</w:t>
      </w:r>
      <w:proofErr w:type="spellEnd"/>
      <w:r w:rsidRPr="00AB7525">
        <w:rPr>
          <w:rFonts w:ascii="Arial" w:eastAsia="Times New Roman" w:hAnsi="Arial" w:cs="Arial"/>
          <w:color w:val="58585B"/>
          <w:sz w:val="21"/>
          <w:szCs w:val="21"/>
          <w:lang w:eastAsia="ru-RU"/>
        </w:rPr>
        <w:t>, поскольку в поле идентификатора VLAN заголовка IEEE 802.1Q имеется 12 бит.</w:t>
      </w:r>
    </w:p>
    <w:p w:rsidR="00AB7525" w:rsidRDefault="00AB7525" w:rsidP="00AB7525">
      <w:r w:rsidRPr="00AB7525">
        <w:drawing>
          <wp:inline distT="0" distB="0" distL="0" distR="0" wp14:anchorId="19491250" wp14:editId="07A22A51">
            <wp:extent cx="5940425" cy="2420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10" w:rsidRDefault="003D3310" w:rsidP="003D3310">
      <w:pPr>
        <w:pStyle w:val="a3"/>
        <w:numPr>
          <w:ilvl w:val="0"/>
          <w:numId w:val="1"/>
        </w:numPr>
      </w:pPr>
      <w:r>
        <w:t>Опишите назначение протокола DTP. В каких случая стоит отключать протокол DTP и почему?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 xml:space="preserve">Некоторые коммутаторы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имеют собственный протокол, который позволяет им автоматически согласовывать магистральные соединения с соседним устройством. Этот протокол называется протоколом динамического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транкинга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(DTP). DTP может ускорить процесс настройки для администратора сети. Магистральные интерфейсы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Ethernet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поддерживают различные режимы магистралей. Интерфейс может быть переведен в магистральный режим или режим без магистрали, либо настроен для согласования такого режима с соседним интерфейсом. Согласование магистрали управляется динамическим протоколом магистральных каналов (DTP), который действует по принципу подключения «точка-точка» между сетевыми устройствами.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 xml:space="preserve">Протокол DTP — это запатентованный протокол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, который автоматически включён на коммутаторах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Catalyst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2960 и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Catalyst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3560. DTP управляет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транковым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согласованием только в случае, если порт соседнего коммутатора настроен в режиме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транка</w:t>
      </w:r>
      <w:proofErr w:type="spellEnd"/>
      <w:r>
        <w:rPr>
          <w:rFonts w:ascii="Arial" w:hAnsi="Arial" w:cs="Arial"/>
          <w:color w:val="58585B"/>
          <w:sz w:val="21"/>
          <w:szCs w:val="21"/>
        </w:rPr>
        <w:t>, который поддерживает DTP. Коммутаторы других поставщиков не поддерживают DTP.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Style w:val="a4"/>
          <w:rFonts w:ascii="Arial" w:hAnsi="Arial" w:cs="Arial"/>
          <w:color w:val="58585B"/>
          <w:sz w:val="21"/>
          <w:szCs w:val="21"/>
        </w:rPr>
        <w:t>Внимание</w:t>
      </w:r>
      <w:r>
        <w:rPr>
          <w:rFonts w:ascii="Arial" w:hAnsi="Arial" w:cs="Arial"/>
          <w:color w:val="58585B"/>
          <w:sz w:val="21"/>
          <w:szCs w:val="21"/>
        </w:rPr>
        <w:t xml:space="preserve">: Некоторые межсетевые устройства могут перенаправлять кадры DTP неправильно, что может привести к неправильным конфигурациям. Отключите протокол DTP на интерфейсах коммутатора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</w:rPr>
        <w:t>, который подключен к устройствам, не поддерживающим DTP.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lastRenderedPageBreak/>
        <w:t xml:space="preserve">Конфигурация DTP по умолчанию для коммутаторов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Catalyst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2960 и 3650 является динамической автоматической.</w:t>
      </w:r>
    </w:p>
    <w:p w:rsidR="003D3310" w:rsidRDefault="003D3310" w:rsidP="003D3310">
      <w:pPr>
        <w:pStyle w:val="a3"/>
        <w:numPr>
          <w:ilvl w:val="0"/>
          <w:numId w:val="1"/>
        </w:numPr>
      </w:pPr>
      <w:r>
        <w:t>Опишите основные режимы протокола DTP, в которых может находиться интерфейс. Какие режимы протокола DTP смогут образовать магистраль с интерфейсом, настроенным на динамический автоматический режим?</w:t>
      </w:r>
    </w:p>
    <w:p w:rsidR="003D3310" w:rsidRDefault="003D3310" w:rsidP="003D3310">
      <w:r w:rsidRPr="003D3310">
        <w:drawing>
          <wp:inline distT="0" distB="0" distL="0" distR="0" wp14:anchorId="13C6420D" wp14:editId="57558C1E">
            <wp:extent cx="5940425" cy="3067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10" w:rsidRDefault="003D3310" w:rsidP="003D3310">
      <w:r w:rsidRPr="003D3310">
        <w:drawing>
          <wp:inline distT="0" distB="0" distL="0" distR="0" wp14:anchorId="086769AC" wp14:editId="78F47CB9">
            <wp:extent cx="4867954" cy="2915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10" w:rsidRDefault="003D3310" w:rsidP="003D3310">
      <w:pPr>
        <w:pStyle w:val="a3"/>
        <w:numPr>
          <w:ilvl w:val="0"/>
          <w:numId w:val="1"/>
        </w:numPr>
      </w:pPr>
      <w:r>
        <w:t>Каким образом можно изменить принадлежность порта сети VLAN? Что необходимо сделать перед удалением какой-либо сети VLAN и почему?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>Существует несколько способов изменить членство во VLAN.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>Если порт доступа коммутатора неправильно назначен VLAN, просто повторно введите команду конфигурации интерфейса 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switchport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access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vlan</w:t>
      </w:r>
      <w:proofErr w:type="spellEnd"/>
      <w:r>
        <w:rPr>
          <w:rFonts w:ascii="Arial" w:hAnsi="Arial" w:cs="Arial"/>
          <w:color w:val="58585B"/>
          <w:sz w:val="21"/>
          <w:szCs w:val="21"/>
        </w:rPr>
        <w:t> </w:t>
      </w:r>
      <w:proofErr w:type="spellStart"/>
      <w:r>
        <w:rPr>
          <w:rStyle w:val="a6"/>
          <w:rFonts w:ascii="Arial" w:hAnsi="Arial" w:cs="Arial"/>
          <w:color w:val="58585B"/>
          <w:sz w:val="21"/>
          <w:szCs w:val="21"/>
        </w:rPr>
        <w:t>vlan-id</w:t>
      </w:r>
      <w:proofErr w:type="spellEnd"/>
      <w:r>
        <w:rPr>
          <w:rFonts w:ascii="Arial" w:hAnsi="Arial" w:cs="Arial"/>
          <w:color w:val="58585B"/>
          <w:sz w:val="21"/>
          <w:szCs w:val="21"/>
        </w:rPr>
        <w:t> с правильным идентификатором VLAN. Например, предположим, что Fa0/18 неправильно настроено на VLAN 1 по умолчанию вместо VLAN 20. Чтобы изменить порт на VLAN 20, просто введите 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switchport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access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vlan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20</w:t>
      </w:r>
      <w:r>
        <w:rPr>
          <w:rFonts w:ascii="Arial" w:hAnsi="Arial" w:cs="Arial"/>
          <w:color w:val="58585B"/>
          <w:sz w:val="21"/>
          <w:szCs w:val="21"/>
        </w:rPr>
        <w:t>.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lastRenderedPageBreak/>
        <w:t>Чтобы изменить членство порта на VLAN 1 по умолчанию, используйте команду 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no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switchport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access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vlan</w:t>
      </w:r>
      <w:proofErr w:type="spellEnd"/>
      <w:r>
        <w:rPr>
          <w:rFonts w:ascii="Arial" w:hAnsi="Arial" w:cs="Arial"/>
          <w:color w:val="58585B"/>
          <w:sz w:val="21"/>
          <w:szCs w:val="21"/>
        </w:rPr>
        <w:t> в режиме настройки интерфейса, как показано на иллюстрации.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>Команда 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no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vlan</w:t>
      </w:r>
      <w:proofErr w:type="spellEnd"/>
      <w:r>
        <w:rPr>
          <w:rFonts w:ascii="Arial" w:hAnsi="Arial" w:cs="Arial"/>
          <w:color w:val="58585B"/>
          <w:sz w:val="21"/>
          <w:szCs w:val="21"/>
        </w:rPr>
        <w:t> </w:t>
      </w:r>
      <w:proofErr w:type="spellStart"/>
      <w:r>
        <w:rPr>
          <w:rStyle w:val="a6"/>
          <w:rFonts w:ascii="Arial" w:hAnsi="Arial" w:cs="Arial"/>
          <w:color w:val="58585B"/>
          <w:sz w:val="21"/>
          <w:szCs w:val="21"/>
        </w:rPr>
        <w:t>vlan-id</w:t>
      </w:r>
      <w:proofErr w:type="spellEnd"/>
      <w:r>
        <w:rPr>
          <w:rFonts w:ascii="Arial" w:hAnsi="Arial" w:cs="Arial"/>
          <w:color w:val="58585B"/>
          <w:sz w:val="21"/>
          <w:szCs w:val="21"/>
        </w:rPr>
        <w:t> режима глобальной конфигурации используется для удаления VLAN из файла коммутатора vlan.dat.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Style w:val="a4"/>
          <w:rFonts w:ascii="Arial" w:hAnsi="Arial" w:cs="Arial"/>
          <w:color w:val="58585B"/>
          <w:sz w:val="21"/>
          <w:szCs w:val="21"/>
        </w:rPr>
        <w:t>Внимание</w:t>
      </w:r>
      <w:r>
        <w:rPr>
          <w:rFonts w:ascii="Arial" w:hAnsi="Arial" w:cs="Arial"/>
          <w:color w:val="58585B"/>
          <w:sz w:val="21"/>
          <w:szCs w:val="21"/>
        </w:rPr>
        <w:t>: Перед удалением сети VLAN необходимо сначала переназначить все ее порты другой сети VLAN. Все порты, которые не будут перемещены в активную VLAN, не смогут взаимодействовать с другими станциями после удаления VLAN.</w:t>
      </w:r>
    </w:p>
    <w:p w:rsidR="003D3310" w:rsidRPr="003D3310" w:rsidRDefault="003D3310" w:rsidP="003D3310">
      <w:pPr>
        <w:pStyle w:val="a3"/>
        <w:numPr>
          <w:ilvl w:val="0"/>
          <w:numId w:val="1"/>
        </w:numPr>
      </w:pPr>
      <w:r>
        <w:t xml:space="preserve">Опишите, как происходит обработка и пересылка тегированных и </w:t>
      </w:r>
      <w:proofErr w:type="spellStart"/>
      <w:r>
        <w:t>нетегированных</w:t>
      </w:r>
      <w:proofErr w:type="spellEnd"/>
      <w:r>
        <w:t xml:space="preserve"> кадров в сети </w:t>
      </w:r>
      <w:proofErr w:type="spellStart"/>
      <w:r>
        <w:t>native</w:t>
      </w:r>
      <w:proofErr w:type="spellEnd"/>
      <w:r>
        <w:t xml:space="preserve"> VLAN. В каком типе памяти хранится информация о созданных VLAN?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Style w:val="a4"/>
          <w:rFonts w:ascii="Arial" w:hAnsi="Arial" w:cs="Arial"/>
          <w:color w:val="58585B"/>
          <w:sz w:val="21"/>
          <w:szCs w:val="21"/>
        </w:rPr>
        <w:t xml:space="preserve">Тегированные кадры в сети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native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VLAN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 xml:space="preserve">Некоторые устройства, поддерживающие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транкинг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, добавляют тег VLAN в пакеты VLAN с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нетегированным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трафиком. Управляющий трафик, отправляемый в сети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native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VLAN, тегировать не следует. Если магистральный порт 802.1Q получает тегированный кадр с таким же идентификатором VLAN, как у сети VLAN с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нетегированным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трафиком, то он отбрасывает этот кадр. При настройке порта коммутатора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настраивайте устройства таким образом, чтобы они не отправляли тегированные кадры по сети VLAN с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нетегированным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трафиком. Устройства других производителей, поддерживающие помеченные кадры в собственной VLAN, включают IP-телефоны, серверы, маршрутизаторы и коммутаторы, отличные от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</w:rPr>
        <w:t>.</w:t>
      </w:r>
    </w:p>
    <w:p w:rsidR="003D3310" w:rsidRDefault="003D3310" w:rsidP="003D3310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Нетегированные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кадры в сети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native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VLAN</w:t>
      </w:r>
    </w:p>
    <w:p w:rsidR="003D3310" w:rsidRPr="00E02F08" w:rsidRDefault="003D3310" w:rsidP="00E02F08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 xml:space="preserve">Когда магистральный порт коммутатора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получает кадры без тегов (которые являются необычными для хорошо спроектированной сети), он пересылает эти кадры в собственную VLAN. Если нет устройств, связанных с собственной VLAN (что не является необычным) и нет других магистральных портов (что не является необычным), то кадр отбрасывается. Сетью VLAN с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нетегированным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трафиком по умолчанию является сеть VLAN 1. При настройке магистрального порта 802.1Q значение собственного идентификатора VLAN ID (PVID) назначается по умолчанию. Весь непомеченный трафик, поступающий в порт 802.1Q или исходящий из него, перенаправляется на основе значения PVID. Например, если VLAN 99 настроена как собственная VLAN, PVID равно 99 и весь непомеченный трафик перенаправляется в VLAN 99. Если встроенная VLAN не была перенастроена, для параметра PVID устанавливается значение VLAN 1.</w:t>
      </w:r>
    </w:p>
    <w:p w:rsidR="003D3310" w:rsidRDefault="003D3310" w:rsidP="003D3310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При настройке сетей VLAN стандартного диапазона сведения о конфигурации хранятся во </w:t>
      </w:r>
      <w:proofErr w:type="spell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флеш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-памяти коммутатора, в файле vlan.dat. Флэш-память является постоянной и не требует команды 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  <w:shd w:val="clear" w:color="auto" w:fill="FFFFFF"/>
        </w:rPr>
        <w:t>copy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  <w:shd w:val="clear" w:color="auto" w:fill="FFFFFF"/>
        </w:rPr>
        <w:t>running-config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  <w:shd w:val="clear" w:color="auto" w:fill="FFFFFF"/>
        </w:rPr>
        <w:t>startup-config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. Однако, поскольку одновременно с созданием сетей VLAN на коммутаторах </w:t>
      </w:r>
      <w:proofErr w:type="spellStart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Cisco</w:t>
      </w:r>
      <w:proofErr w:type="spellEnd"/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 xml:space="preserve"> часто также настраиваются и другие параметры, рекомендуется сохранять изменения текущей конфигурации в файл загрузочной конфигурации.</w:t>
      </w:r>
    </w:p>
    <w:p w:rsidR="00E02F08" w:rsidRDefault="00E02F08" w:rsidP="00E02F08">
      <w:pPr>
        <w:pStyle w:val="a3"/>
        <w:numPr>
          <w:ilvl w:val="0"/>
          <w:numId w:val="1"/>
        </w:numPr>
      </w:pPr>
      <w:r>
        <w:t>Как можно удалить конкретную VLAN из файла vlan.dat? Как можно удалить файл vlan.dat целиком и в каком случае это может быть необходимо?</w:t>
      </w:r>
      <w:bookmarkStart w:id="0" w:name="_GoBack"/>
      <w:bookmarkEnd w:id="0"/>
    </w:p>
    <w:p w:rsidR="00E02F08" w:rsidRDefault="00E02F08" w:rsidP="00E02F08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>Команда 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no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vlan</w:t>
      </w:r>
      <w:proofErr w:type="spellEnd"/>
      <w:r>
        <w:rPr>
          <w:rFonts w:ascii="Arial" w:hAnsi="Arial" w:cs="Arial"/>
          <w:color w:val="58585B"/>
          <w:sz w:val="21"/>
          <w:szCs w:val="21"/>
        </w:rPr>
        <w:t> </w:t>
      </w:r>
      <w:proofErr w:type="spellStart"/>
      <w:r>
        <w:rPr>
          <w:rStyle w:val="a6"/>
          <w:rFonts w:ascii="Arial" w:hAnsi="Arial" w:cs="Arial"/>
          <w:color w:val="58585B"/>
          <w:sz w:val="21"/>
          <w:szCs w:val="21"/>
        </w:rPr>
        <w:t>vlan-id</w:t>
      </w:r>
      <w:proofErr w:type="spellEnd"/>
      <w:r>
        <w:rPr>
          <w:rFonts w:ascii="Arial" w:hAnsi="Arial" w:cs="Arial"/>
          <w:color w:val="58585B"/>
          <w:sz w:val="21"/>
          <w:szCs w:val="21"/>
        </w:rPr>
        <w:t> режима глобальной конфигурации используется для удаления VLAN из файла коммутатора vlan.dat.</w:t>
      </w:r>
    </w:p>
    <w:p w:rsidR="00E02F08" w:rsidRDefault="00E02F08" w:rsidP="00E02F08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Style w:val="a4"/>
          <w:rFonts w:ascii="Arial" w:hAnsi="Arial" w:cs="Arial"/>
          <w:color w:val="58585B"/>
          <w:sz w:val="21"/>
          <w:szCs w:val="21"/>
        </w:rPr>
        <w:t>Внимание</w:t>
      </w:r>
      <w:r>
        <w:rPr>
          <w:rFonts w:ascii="Arial" w:hAnsi="Arial" w:cs="Arial"/>
          <w:color w:val="58585B"/>
          <w:sz w:val="21"/>
          <w:szCs w:val="21"/>
        </w:rPr>
        <w:t>: Перед удалением сети VLAN необходимо сначала переназначить все ее порты другой сети VLAN. Все порты, которые не будут перемещены в активную VLAN, не смогут взаимодействовать с другими станциями после удаления VLAN.</w:t>
      </w:r>
    </w:p>
    <w:p w:rsidR="00E02F08" w:rsidRDefault="00E02F08" w:rsidP="00E02F08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lastRenderedPageBreak/>
        <w:t>Можно удалить весь файл vlan.dat с помощью команды 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delete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proofErr w:type="gramStart"/>
      <w:r>
        <w:rPr>
          <w:rStyle w:val="a4"/>
          <w:rFonts w:ascii="Arial" w:hAnsi="Arial" w:cs="Arial"/>
          <w:color w:val="58585B"/>
          <w:sz w:val="21"/>
          <w:szCs w:val="21"/>
        </w:rPr>
        <w:t>flash:vlan.dat</w:t>
      </w:r>
      <w:proofErr w:type="spellEnd"/>
      <w:proofErr w:type="gramEnd"/>
      <w:r>
        <w:rPr>
          <w:rFonts w:ascii="Arial" w:hAnsi="Arial" w:cs="Arial"/>
          <w:color w:val="58585B"/>
          <w:sz w:val="21"/>
          <w:szCs w:val="21"/>
        </w:rPr>
        <w:t> в привилегированном исполнительском режиме. Сокращенную версию команды (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delete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vlan.dat</w:t>
      </w:r>
      <w:r>
        <w:rPr>
          <w:rFonts w:ascii="Arial" w:hAnsi="Arial" w:cs="Arial"/>
          <w:color w:val="58585B"/>
          <w:sz w:val="21"/>
          <w:szCs w:val="21"/>
        </w:rPr>
        <w:t>) можно использовать только в том случае, если файл vlan.dat находится в своем расположении по умолчанию. После выполнения этой команды и перезагрузки коммутатора ранее настроенные сети VLAN будут недоступны. Фактически, это позволяет восстановить на коммутаторе его заводские настройки VLAN.</w:t>
      </w:r>
    </w:p>
    <w:p w:rsidR="00E02F08" w:rsidRDefault="00E02F08" w:rsidP="00E02F08">
      <w:pPr>
        <w:pStyle w:val="a5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Style w:val="a4"/>
          <w:rFonts w:ascii="Arial" w:hAnsi="Arial" w:cs="Arial"/>
          <w:color w:val="58585B"/>
          <w:sz w:val="21"/>
          <w:szCs w:val="21"/>
        </w:rPr>
        <w:t>Примечание</w:t>
      </w:r>
      <w:r>
        <w:rPr>
          <w:rFonts w:ascii="Arial" w:hAnsi="Arial" w:cs="Arial"/>
          <w:color w:val="58585B"/>
          <w:sz w:val="21"/>
          <w:szCs w:val="21"/>
        </w:rPr>
        <w:t xml:space="preserve">: Чтобы восстановить заводское состояние коммутатора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Catalyst</w:t>
      </w:r>
      <w:proofErr w:type="spellEnd"/>
      <w:r>
        <w:rPr>
          <w:rFonts w:ascii="Arial" w:hAnsi="Arial" w:cs="Arial"/>
          <w:color w:val="58585B"/>
          <w:sz w:val="21"/>
          <w:szCs w:val="21"/>
        </w:rPr>
        <w:t>, отключите от коммутатора все кабели, кроме консоли и кабеля питания. Затем введите привилегированную команду режима EXEC 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erase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startup-config</w:t>
      </w:r>
      <w:proofErr w:type="spellEnd"/>
      <w:r>
        <w:rPr>
          <w:rFonts w:ascii="Arial" w:hAnsi="Arial" w:cs="Arial"/>
          <w:color w:val="58585B"/>
          <w:sz w:val="21"/>
          <w:szCs w:val="21"/>
        </w:rPr>
        <w:t>, за которой следует команда </w:t>
      </w:r>
      <w:proofErr w:type="spellStart"/>
      <w:r>
        <w:rPr>
          <w:rStyle w:val="a4"/>
          <w:rFonts w:ascii="Arial" w:hAnsi="Arial" w:cs="Arial"/>
          <w:color w:val="58585B"/>
          <w:sz w:val="21"/>
          <w:szCs w:val="21"/>
        </w:rPr>
        <w:t>delete</w:t>
      </w:r>
      <w:proofErr w:type="spellEnd"/>
      <w:r>
        <w:rPr>
          <w:rStyle w:val="a4"/>
          <w:rFonts w:ascii="Arial" w:hAnsi="Arial" w:cs="Arial"/>
          <w:color w:val="58585B"/>
          <w:sz w:val="21"/>
          <w:szCs w:val="21"/>
        </w:rPr>
        <w:t xml:space="preserve"> vlan.dat</w:t>
      </w:r>
      <w:r>
        <w:rPr>
          <w:rFonts w:ascii="Arial" w:hAnsi="Arial" w:cs="Arial"/>
          <w:color w:val="58585B"/>
          <w:sz w:val="21"/>
          <w:szCs w:val="21"/>
        </w:rPr>
        <w:t>.</w:t>
      </w:r>
    </w:p>
    <w:p w:rsidR="00E02F08" w:rsidRPr="00E02F08" w:rsidRDefault="00E02F08" w:rsidP="00E02F08"/>
    <w:sectPr w:rsidR="00E02F08" w:rsidRPr="00E0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17E"/>
    <w:multiLevelType w:val="multilevel"/>
    <w:tmpl w:val="364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A4195"/>
    <w:multiLevelType w:val="multilevel"/>
    <w:tmpl w:val="5FFA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A2026"/>
    <w:multiLevelType w:val="multilevel"/>
    <w:tmpl w:val="0B4A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17ABE"/>
    <w:multiLevelType w:val="multilevel"/>
    <w:tmpl w:val="24F8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B731D"/>
    <w:multiLevelType w:val="multilevel"/>
    <w:tmpl w:val="DAB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E45C1"/>
    <w:multiLevelType w:val="multilevel"/>
    <w:tmpl w:val="712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95159"/>
    <w:multiLevelType w:val="hybridMultilevel"/>
    <w:tmpl w:val="3A7AB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73E30"/>
    <w:multiLevelType w:val="multilevel"/>
    <w:tmpl w:val="158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CB"/>
    <w:rsid w:val="0024626C"/>
    <w:rsid w:val="00293995"/>
    <w:rsid w:val="003D3310"/>
    <w:rsid w:val="00A81FCB"/>
    <w:rsid w:val="00AB7525"/>
    <w:rsid w:val="00E02F08"/>
    <w:rsid w:val="00F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6A9E"/>
  <w15:chartTrackingRefBased/>
  <w15:docId w15:val="{D7F616AA-FB38-4D23-81B6-775EADF0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FCB"/>
    <w:pPr>
      <w:ind w:left="720"/>
      <w:contextualSpacing/>
    </w:pPr>
  </w:style>
  <w:style w:type="character" w:styleId="a4">
    <w:name w:val="Strong"/>
    <w:basedOn w:val="a0"/>
    <w:uiPriority w:val="22"/>
    <w:qFormat/>
    <w:rsid w:val="00A81FCB"/>
    <w:rPr>
      <w:b/>
      <w:bCs/>
    </w:rPr>
  </w:style>
  <w:style w:type="paragraph" w:styleId="a5">
    <w:name w:val="Normal (Web)"/>
    <w:basedOn w:val="a"/>
    <w:uiPriority w:val="99"/>
    <w:unhideWhenUsed/>
    <w:rsid w:val="00A8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D33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ОДИН</dc:creator>
  <cp:keywords/>
  <dc:description/>
  <cp:lastModifiedBy>ОДИН</cp:lastModifiedBy>
  <cp:revision>2</cp:revision>
  <dcterms:created xsi:type="dcterms:W3CDTF">2022-02-18T16:19:00Z</dcterms:created>
  <dcterms:modified xsi:type="dcterms:W3CDTF">2022-02-18T18:38:00Z</dcterms:modified>
</cp:coreProperties>
</file>