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Lagos Trading Co.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2563EB"/>
                <w:sz w:val="44"/>
                <w:szCs w:val="44"/>
              </w:rPr>
              <w:t xml:space="preserve">PROFORMA 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PF-2026-007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Valid To: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  <w:p>
            <w:pPr>
              <w:spacing w:after="0"/>
              <w:jc w:val="right"/>
            </w:pPr>
            <w:r>
              <w:rPr>
                <w:b/>
                <w:bCs/>
                <w:i/>
                <w:iCs/>
                <w:color w:val="92400E"/>
                <w:sz w:val="16"/>
                <w:szCs w:val="16"/>
              </w:rPr>
              <w:t xml:space="preserve">This is NOT a tax invoice or demand for payment.</w:t>
            </w:r>
          </w:p>
        </w:tc>
      </w:tr>
    </w:tbl>
    <w:p>
      <w:pPr>
        <w:pBdr>
          <w:bottom w:val="single" w:color="2563EB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International Buyer Pte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8 Marina Bay View
Singapore 018956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2563EB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Valid Until: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May 17, 2026 (30 days)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Payment Before: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Shipment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Incoterms: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FOB Lagos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Shea Butter (Bulk, Grade A)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₦6,250,000.00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Premium Packaging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₦185,000.00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₦185,000.00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Export Handling Fee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₦95,000.00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₦95,000.00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₦6,530,000.00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Export (VAT 0%)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₦0.00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ESTIMATED TOTAL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2563EB"/>
                <w:sz w:val="26"/>
                <w:szCs w:val="26"/>
              </w:rPr>
              <w:t xml:space="preserve">₦6,530,000.00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Zenith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Lagos Trading Co. Ltd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1012345678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This is a proforma invoice issued for quotation and customs declaration purposes only. It is NOT a demand for payment or a final invoice. A commercial invoice will be issued upon order confirmation.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Quotation valid for 30 days. Prices subject to confirmation on order. 50% deposit required before production, balance before shipment.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INVOICE Template</dc:title>
  <dc:creator>InvoiceGenerator.ng</dc:creator>
  <cp:lastModifiedBy>Un-named</cp:lastModifiedBy>
  <cp:revision>1</cp:revision>
  <dcterms:created xsi:type="dcterms:W3CDTF">2026-04-17T22:25:56.493Z</dcterms:created>
  <dcterms:modified xsi:type="dcterms:W3CDTF">2026-04-17T22:25:56.493Z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