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Work Sans" w:cs="Work Sans" w:eastAsia="Work Sans" w:hAnsi="Work Sans"/>
          <w:b/>
          <w:bCs/>
          <w:color w:val="1A365D"/>
          <w:sz w:val="48"/>
          <w:szCs w:val="48"/>
        </w:rPr>
        <w:t xml:space="preserve">PRD - CLUB ESG</w:t>
      </w:r>
    </w:p>
    <w:p>
      <w:pPr>
        <w:spacing w:after="400"/>
        <w:jc w:val="center"/>
      </w:pPr>
      <w:r>
        <w:rPr>
          <w:rFonts w:ascii="Work Sans" w:cs="Work Sans" w:eastAsia="Work Sans" w:hAnsi="Work Sans"/>
          <w:color w:val="00B4B4"/>
          <w:sz w:val="28"/>
          <w:szCs w:val="28"/>
        </w:rPr>
        <w:t xml:space="preserve">Plateforme Communautaire Fletchr</w:t>
      </w:r>
    </w:p>
    <w:p>
      <w:pPr>
        <w:spacing w:after="600"/>
        <w:jc w:val="center"/>
      </w:pPr>
      <w:r>
        <w:rPr>
          <w:rFonts w:ascii="Work Sans" w:cs="Work Sans" w:eastAsia="Work Sans" w:hAnsi="Work Sans"/>
          <w:i/>
          <w:iCs/>
          <w:sz w:val="20"/>
          <w:szCs w:val="20"/>
        </w:rPr>
        <w:t xml:space="preserve">Version 2.0 - Mise à jour : 11 février 2026</w:t>
      </w:r>
    </w:p>
    <w:p>
      <w:pPr>
        <w:pStyle w:val="Heading1"/>
      </w:pPr>
      <w:r>
        <w:t xml:space="preserve">1. 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Attribut</w:t>
            </w:r>
          </w:p>
        </w:tc>
        <w:tc>
          <w:tcPr>
            <w:tcW w:type="dxa" w:w="6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Valeur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Nom du projet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Club ESG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URL cible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club.fletchr.fr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Responsable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Thomas Perrien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Outil de développement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Blink.new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Stack technique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Next.js, React, Tailwind, Supabase, Vercel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Modèle économique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Gratuit avec charte d'engagement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Volume initial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~40 membres prêts à rejoindre</w:t>
            </w:r>
          </w:p>
        </w:tc>
      </w:tr>
    </w:tbl>
    <w:p>
      <w:pPr>
        <w:spacing w:before="300"/>
      </w:pPr>
    </w:p>
    <w:p>
      <w:pPr>
        <w:pStyle w:val="Heading1"/>
      </w:pPr>
      <w:r>
        <w:t xml:space="preserve">2. Vision et positionnement</w:t>
      </w:r>
    </w:p>
    <w:p>
      <w:pPr>
        <w:pStyle w:val="Heading2"/>
      </w:pPr>
      <w:r>
        <w:t xml:space="preserve">2.1 Qu'est-ce que le Club ESG ?</w:t>
      </w:r>
    </w:p>
    <w:p>
      <w:pPr>
        <w:spacing w:after="200"/>
      </w:pPr>
      <w:r>
        <w:rPr>
          <w:rFonts w:ascii="Work Sans" w:cs="Work Sans" w:eastAsia="Work Sans" w:hAnsi="Work Sans"/>
        </w:rPr>
        <w:t xml:space="preserve">Le Club ESG est un portail communautaire privé pour les professionnels engagés dans la transition ESG. C'est un site séparé de la plateforme Fletchr (outil de pilotage RSE), positionné comme un outil de pré-vente et d'animation de communauté.</w:t>
      </w:r>
    </w:p>
    <w:p>
      <w:pPr>
        <w:pStyle w:val="Heading2"/>
      </w:pPr>
      <w:r>
        <w:t xml:space="preserve">2.2 Cibles (B2B mixte)</w:t>
      </w:r>
    </w:p>
    <w:p>
      <w:pPr>
        <w:pStyle w:val="ListParagraph"/>
        <w:numPr>
          <w:ilvl w:val="0"/>
          <w:numId w:val="2"/>
        </w:numPr>
      </w:pPr>
      <w:r>
        <w:rPr>
          <w:rFonts w:ascii="Work Sans" w:cs="Work Sans" w:eastAsia="Work Sans" w:hAnsi="Work Sans"/>
        </w:rPr>
        <w:t xml:space="preserve">Experts-comptables (partenaires potentiels)</w:t>
      </w:r>
    </w:p>
    <w:p>
      <w:pPr>
        <w:pStyle w:val="ListParagraph"/>
        <w:numPr>
          <w:ilvl w:val="0"/>
          <w:numId w:val="2"/>
        </w:numPr>
      </w:pPr>
      <w:r>
        <w:rPr>
          <w:rFonts w:ascii="Work Sans" w:cs="Work Sans" w:eastAsia="Work Sans" w:hAnsi="Work Sans"/>
        </w:rPr>
        <w:t xml:space="preserve">Consultants RSE (partenaires potentiels)</w:t>
      </w:r>
    </w:p>
    <w:p>
      <w:pPr>
        <w:pStyle w:val="ListParagraph"/>
        <w:numPr>
          <w:ilvl w:val="0"/>
          <w:numId w:val="2"/>
        </w:numPr>
      </w:pPr>
      <w:r>
        <w:rPr>
          <w:rFonts w:ascii="Work Sans" w:cs="Work Sans" w:eastAsia="Work Sans" w:hAnsi="Work Sans"/>
        </w:rPr>
        <w:t xml:space="preserve">Responsables RSE en entreprise (prospects/clients directs)</w:t>
      </w:r>
    </w:p>
    <w:p>
      <w:pPr>
        <w:pStyle w:val="Heading2"/>
      </w:pPr>
      <w:r>
        <w:t xml:space="preserve">2.3 Complémentarité WhatsApp</w:t>
      </w:r>
    </w:p>
    <w:p>
      <w:pPr>
        <w:spacing w:after="200"/>
      </w:pPr>
      <w:r>
        <w:rPr>
          <w:rFonts w:ascii="Work Sans" w:cs="Work Sans" w:eastAsia="Work Sans" w:hAnsi="Work Sans"/>
        </w:rPr>
        <w:t xml:space="preserve">Un groupe WhatsApp existant complète la plateforme pour les échanges rapides et informels. Lien : https://chat.whatsapp.com/DxE8kxJSu2KJegWwPBGoXs</w:t>
      </w:r>
    </w:p>
    <w:p>
      <w:pPr>
        <w:pStyle w:val="Heading1"/>
      </w:pPr>
      <w:r>
        <w:t xml:space="preserve">3. Périmètre MVP</w:t>
      </w:r>
    </w:p>
    <w:p>
      <w:pPr>
        <w:pStyle w:val="Heading2"/>
      </w:pPr>
      <w:r>
        <w:t xml:space="preserve">3.1 Fonctionnalités incluses</w:t>
      </w:r>
    </w:p>
    <w:p>
      <w:pPr>
        <w:pStyle w:val="ListParagraph"/>
        <w:numPr>
          <w:ilvl w:val="0"/>
          <w:numId w:val="2"/>
        </w:numPr>
      </w:pPr>
      <w:r>
        <w:rPr>
          <w:rFonts w:ascii="Work Sans" w:cs="Work Sans" w:eastAsia="Work Sans" w:hAnsi="Work Sans"/>
        </w:rPr>
        <w:t xml:space="preserve">Annuaire membres avec recherche et filtres (type, secteur, expertise)</w:t>
      </w:r>
    </w:p>
    <w:p>
      <w:pPr>
        <w:pStyle w:val="ListParagraph"/>
        <w:numPr>
          <w:ilvl w:val="0"/>
          <w:numId w:val="2"/>
        </w:numPr>
      </w:pPr>
      <w:r>
        <w:rPr>
          <w:rFonts w:ascii="Work Sans" w:cs="Work Sans" w:eastAsia="Work Sans" w:hAnsi="Work Sans"/>
        </w:rPr>
        <w:t xml:space="preserve">Inscription avec validation manuelle par admin</w:t>
      </w:r>
    </w:p>
    <w:p>
      <w:pPr>
        <w:pStyle w:val="ListParagraph"/>
        <w:numPr>
          <w:ilvl w:val="0"/>
          <w:numId w:val="2"/>
        </w:numPr>
      </w:pPr>
      <w:r>
        <w:rPr>
          <w:rFonts w:ascii="Work Sans" w:cs="Work Sans" w:eastAsia="Work Sans" w:hAnsi="Work Sans"/>
        </w:rPr>
        <w:t xml:space="preserve">Authentification email + mot de passe</w:t>
      </w:r>
    </w:p>
    <w:p>
      <w:pPr>
        <w:pStyle w:val="ListParagraph"/>
        <w:numPr>
          <w:ilvl w:val="0"/>
          <w:numId w:val="2"/>
        </w:numPr>
      </w:pPr>
      <w:r>
        <w:rPr>
          <w:rFonts w:ascii="Work Sans" w:cs="Work Sans" w:eastAsia="Work Sans" w:hAnsi="Work Sans"/>
        </w:rPr>
        <w:t xml:space="preserve">Dashboard membre personnalisé</w:t>
      </w:r>
    </w:p>
    <w:p>
      <w:pPr>
        <w:pStyle w:val="ListParagraph"/>
        <w:numPr>
          <w:ilvl w:val="0"/>
          <w:numId w:val="2"/>
        </w:numPr>
      </w:pPr>
      <w:r>
        <w:rPr>
          <w:rFonts w:ascii="Work Sans" w:cs="Work Sans" w:eastAsia="Work Sans" w:hAnsi="Work Sans"/>
        </w:rPr>
        <w:t xml:space="preserve">Agenda des événements (liens externes vers StreamYard)</w:t>
      </w:r>
    </w:p>
    <w:p>
      <w:pPr>
        <w:pStyle w:val="ListParagraph"/>
        <w:numPr>
          <w:ilvl w:val="0"/>
          <w:numId w:val="2"/>
        </w:numPr>
      </w:pPr>
      <w:r>
        <w:rPr>
          <w:rFonts w:ascii="Work Sans" w:cs="Work Sans" w:eastAsia="Work Sans" w:hAnsi="Work Sans"/>
        </w:rPr>
        <w:t xml:space="preserve">Replays des webinaires (liens vers HubSpot)</w:t>
      </w:r>
    </w:p>
    <w:p>
      <w:pPr>
        <w:pStyle w:val="ListParagraph"/>
        <w:numPr>
          <w:ilvl w:val="0"/>
          <w:numId w:val="2"/>
        </w:numPr>
      </w:pPr>
      <w:r>
        <w:rPr>
          <w:rFonts w:ascii="Work Sans" w:cs="Work Sans" w:eastAsia="Work Sans" w:hAnsi="Work Sans"/>
        </w:rPr>
        <w:t xml:space="preserve">Back-office admin complet</w:t>
      </w:r>
    </w:p>
    <w:p>
      <w:pPr>
        <w:pStyle w:val="ListParagraph"/>
        <w:numPr>
          <w:ilvl w:val="0"/>
          <w:numId w:val="2"/>
        </w:numPr>
      </w:pPr>
      <w:r>
        <w:rPr>
          <w:rFonts w:ascii="Work Sans" w:cs="Work Sans" w:eastAsia="Work Sans" w:hAnsi="Work Sans"/>
        </w:rPr>
        <w:t xml:space="preserve">Lien WhatsApp communautaire</w:t>
      </w:r>
    </w:p>
    <w:p>
      <w:pPr>
        <w:pStyle w:val="Heading2"/>
      </w:pPr>
      <w:r>
        <w:t xml:space="preserve">3.2 Exclu de la V1</w:t>
      </w:r>
    </w:p>
    <w:p>
      <w:pPr>
        <w:pStyle w:val="ListParagraph"/>
        <w:numPr>
          <w:ilvl w:val="0"/>
          <w:numId w:val="2"/>
        </w:numPr>
      </w:pPr>
      <w:r>
        <w:rPr>
          <w:rFonts w:ascii="Work Sans" w:cs="Work Sans" w:eastAsia="Work Sans" w:hAnsi="Work Sans"/>
        </w:rPr>
        <w:t xml:space="preserve">Connexion LinkedIn</w:t>
      </w:r>
    </w:p>
    <w:p>
      <w:pPr>
        <w:pStyle w:val="ListParagraph"/>
        <w:numPr>
          <w:ilvl w:val="0"/>
          <w:numId w:val="2"/>
        </w:numPr>
      </w:pPr>
      <w:r>
        <w:rPr>
          <w:rFonts w:ascii="Work Sans" w:cs="Work Sans" w:eastAsia="Work Sans" w:hAnsi="Work Sans"/>
        </w:rPr>
        <w:t xml:space="preserve">Messagerie interne entre membres</w:t>
      </w:r>
    </w:p>
    <w:p>
      <w:pPr>
        <w:pStyle w:val="ListParagraph"/>
        <w:numPr>
          <w:ilvl w:val="0"/>
          <w:numId w:val="2"/>
        </w:numPr>
      </w:pPr>
      <w:r>
        <w:rPr>
          <w:rFonts w:ascii="Work Sans" w:cs="Work Sans" w:eastAsia="Work Sans" w:hAnsi="Work Sans"/>
        </w:rPr>
        <w:t xml:space="preserve">Système de favoris</w:t>
      </w:r>
    </w:p>
    <w:p>
      <w:pPr>
        <w:pStyle w:val="ListParagraph"/>
        <w:numPr>
          <w:ilvl w:val="0"/>
          <w:numId w:val="2"/>
        </w:numPr>
      </w:pPr>
      <w:r>
        <w:rPr>
          <w:rFonts w:ascii="Work Sans" w:cs="Work Sans" w:eastAsia="Work Sans" w:hAnsi="Work Sans"/>
        </w:rPr>
        <w:t xml:space="preserve">Cas d'usage / portfolio</w:t>
      </w:r>
    </w:p>
    <w:p>
      <w:pPr>
        <w:pStyle w:val="ListParagraph"/>
        <w:numPr>
          <w:ilvl w:val="0"/>
          <w:numId w:val="2"/>
        </w:numPr>
      </w:pPr>
      <w:r>
        <w:rPr>
          <w:rFonts w:ascii="Work Sans" w:cs="Work Sans" w:eastAsia="Work Sans" w:hAnsi="Work Sans"/>
        </w:rPr>
        <w:t xml:space="preserve">Documents téléchargeables</w:t>
      </w:r>
    </w:p>
    <w:p>
      <w:pPr>
        <w:pStyle w:val="ListParagraph"/>
        <w:numPr>
          <w:ilvl w:val="0"/>
          <w:numId w:val="2"/>
        </w:numPr>
      </w:pPr>
      <w:r>
        <w:rPr>
          <w:rFonts w:ascii="Work Sans" w:cs="Work Sans" w:eastAsia="Work Sans" w:hAnsi="Work Sans"/>
        </w:rPr>
        <w:t xml:space="preserve">Intégration CRM HubSpot</w:t>
      </w:r>
    </w:p>
    <w:p>
      <w:pPr>
        <w:pStyle w:val="ListParagraph"/>
        <w:numPr>
          <w:ilvl w:val="0"/>
          <w:numId w:val="2"/>
        </w:numPr>
      </w:pPr>
      <w:r>
        <w:rPr>
          <w:rFonts w:ascii="Work Sans" w:cs="Work Sans" w:eastAsia="Work Sans" w:hAnsi="Work Sans"/>
        </w:rPr>
        <w:t xml:space="preserve">Accès payant</w:t>
      </w:r>
    </w:p>
    <w:p>
      <w:pPr>
        <w:pStyle w:val="Heading1"/>
      </w:pPr>
      <w:r>
        <w:t xml:space="preserve">4. Architecture des données</w:t>
      </w:r>
    </w:p>
    <w:p>
      <w:pPr>
        <w:pStyle w:val="Heading2"/>
      </w:pPr>
      <w:r>
        <w:t xml:space="preserve">4.1 Fiche Membre (25 champs)</w:t>
      </w:r>
    </w:p>
    <w:p>
      <w:pPr>
        <w:pStyle w:val="Heading3"/>
      </w:pPr>
      <w:r>
        <w:t xml:space="preserve">Informations personnelles (7 champs)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Champ</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Type</w:t>
            </w:r>
          </w:p>
        </w:tc>
        <w:tc>
          <w:tcPr>
            <w:tcW w:type="dxa" w:w="1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Obligatoire</w:t>
            </w:r>
          </w:p>
        </w:tc>
        <w:tc>
          <w:tcPr>
            <w:tcW w:type="dxa" w:w="1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Note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Prénom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Texte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Nom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Texte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Email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Unique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Mot de passe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Password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Hashé</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Photo de profil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Upload fichier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JPEG/PNG, max 5Mo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Téléphone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Téléphone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Non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LinkedIn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URL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Non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
            </w:r>
          </w:p>
        </w:tc>
      </w:tr>
    </w:tbl>
    <w:p>
      <w:pPr>
        <w:pStyle w:val="Heading3"/>
        <w:spacing w:before="200"/>
      </w:pPr>
      <w:r>
        <w:t xml:space="preserve">Informations professionnelles (9 champs)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Champ</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Type</w:t>
            </w:r>
          </w:p>
        </w:tc>
        <w:tc>
          <w:tcPr>
            <w:tcW w:type="dxa" w:w="1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Obligatoire</w:t>
            </w:r>
          </w:p>
        </w:tc>
        <w:tc>
          <w:tcPr>
            <w:tcW w:type="dxa" w:w="1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Note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Type de membre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Liste déroulante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4 options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Fonction / Poste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Texte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Entreprise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Texte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Site Internet entreprise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URL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Non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SIRET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Texte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Non visible membres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Secteur d'activité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Liste déroulante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20 options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Taille d'entreprise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Liste déroulante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6 tranches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Zone géographique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Texte libre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Ville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Texte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
            </w:r>
          </w:p>
        </w:tc>
      </w:tr>
    </w:tbl>
    <w:p>
      <w:pPr>
        <w:pStyle w:val="Heading3"/>
        <w:spacing w:before="200"/>
      </w:pPr>
      <w:r>
        <w:t xml:space="preserve">Présentation (2 champs)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Champ</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Type</w:t>
            </w:r>
          </w:p>
        </w:tc>
        <w:tc>
          <w:tcPr>
            <w:tcW w:type="dxa" w:w="1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Obligatoire</w:t>
            </w:r>
          </w:p>
        </w:tc>
        <w:tc>
          <w:tcPr>
            <w:tcW w:type="dxa" w:w="1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Note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Biographie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Textarea</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Max 500 car.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Expertises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Multi-sélection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15 options</w:t>
            </w:r>
          </w:p>
        </w:tc>
      </w:tr>
    </w:tbl>
    <w:p>
      <w:pPr>
        <w:pStyle w:val="Heading3"/>
        <w:spacing w:before="200"/>
      </w:pPr>
      <w:r>
        <w:t xml:space="preserve">Métadonnées système (7 champs)</w:t>
      </w:r>
    </w:p>
    <w:p>
      <w:r>
        <w:rPr>
          <w:rFonts w:ascii="Work Sans" w:cs="Work Sans" w:eastAsia="Work Sans" w:hAnsi="Work Sans"/>
        </w:rPr>
        <w:t xml:space="preserve">Date inscription, Statut (pending/approved/rejected), Rôle (pending/member/admin), Première connexion, Dernière connexion, Approuvé par, Approuvé le</w:t>
      </w:r>
    </w:p>
    <w:p>
      <w:pPr>
        <w:pStyle w:val="Heading2"/>
        <w:spacing w:before="300"/>
      </w:pPr>
      <w:r>
        <w:t xml:space="preserve">4.2 Types de membre (4 options)</w:t>
      </w:r>
    </w:p>
    <w:p>
      <w:r>
        <w:rPr>
          <w:rFonts w:ascii="Work Sans" w:cs="Work Sans" w:eastAsia="Work Sans" w:hAnsi="Work Sans"/>
        </w:rPr>
        <w:t xml:space="preserve">Expert-comptable, Consultant RSE, Responsable RSE, Autre</w:t>
      </w:r>
    </w:p>
    <w:p>
      <w:pPr>
        <w:pStyle w:val="Heading2"/>
      </w:pPr>
      <w:r>
        <w:t xml:space="preserve">4.3 Secteurs d'activité (20 options)</w:t>
      </w:r>
    </w:p>
    <w:p>
      <w:r>
        <w:rPr>
          <w:rFonts w:ascii="Work Sans" w:cs="Work Sans" w:eastAsia="Work Sans" w:hAnsi="Work Sans"/>
        </w:rPr>
        <w:t xml:space="preserve">Tous Secteurs, Agroalimentaire, Industrie &amp; Manufacturing, BTP &amp; Construction, Énergie &amp; Utilities, Transport &amp; Logistique, Commerce &amp; Distribution, Hôtellerie &amp; Restauration, Santé &amp; Médico-social, Pharmacie &amp; Cosmétique, Services aux entreprises, Finance &amp; Assurance, Immobilier, Tech &amp; Numérique, Télécommunications, Éducation &amp; Formation, Culture &amp; Médias, Associations &amp; ESS, Secteur public, Autre</w:t>
      </w:r>
    </w:p>
    <w:p>
      <w:pPr>
        <w:pStyle w:val="Heading2"/>
      </w:pPr>
      <w:r>
        <w:t xml:space="preserve">4.4 Expertises (15 options)</w:t>
      </w:r>
    </w:p>
    <w:p>
      <w:r>
        <w:rPr>
          <w:rFonts w:ascii="Work Sans" w:cs="Work Sans" w:eastAsia="Work Sans" w:hAnsi="Work Sans"/>
        </w:rPr>
        <w:t xml:space="preserve">Bilan carbone, CSRD / Reporting extra-financier, Stratégie RSE, Audit &amp; Certification, Formation RSE, Achats responsables, Économie circulaire, Biodiversité, Mobilité durable, Efficacité énergétique, QVT &amp; RH responsables, Finance durable, Communication RSE, Conformité réglementaire, Autre</w:t>
      </w:r>
    </w:p>
    <w:p>
      <w:pPr>
        <w:pStyle w:val="Heading2"/>
      </w:pPr>
      <w:r>
        <w:t xml:space="preserve">4.5 Tailles d'entreprise (6 options)</w:t>
      </w:r>
    </w:p>
    <w:p>
      <w:r>
        <w:rPr>
          <w:rFonts w:ascii="Work Sans" w:cs="Work Sans" w:eastAsia="Work Sans" w:hAnsi="Work Sans"/>
        </w:rPr>
        <w:t xml:space="preserve">1-10, 11-50, 51-200, 201-500, 501-1000, 1000+</w:t>
      </w:r>
    </w:p>
    <w:p>
      <w:pPr>
        <w:pStyle w:val="Heading2"/>
      </w:pPr>
      <w:r>
        <w:t xml:space="preserve">4.6 Événement (7 champs)</w:t>
      </w:r>
    </w:p>
    <w:p>
      <w:r>
        <w:rPr>
          <w:rFonts w:ascii="Work Sans" w:cs="Work Sans" w:eastAsia="Work Sans" w:hAnsi="Work Sans"/>
        </w:rPr>
        <w:t xml:space="preserve">Titre*, Date+heure*, Description*, Type* (Webinaire/Afterwork/Workshop), Lien inscription*, Image, Créé par</w:t>
      </w:r>
    </w:p>
    <w:p>
      <w:r>
        <w:rPr>
          <w:rFonts w:ascii="Work Sans" w:cs="Work Sans" w:eastAsia="Work Sans" w:hAnsi="Work Sans"/>
          <w:i/>
          <w:iCs/>
        </w:rPr>
        <w:t xml:space="preserve">Règle : Événements passés masqués automatiquement de l'agenda</w:t>
      </w:r>
    </w:p>
    <w:p>
      <w:pPr>
        <w:pStyle w:val="Heading2"/>
      </w:pPr>
      <w:r>
        <w:t xml:space="preserve">4.7 Replay (8 champs)</w:t>
      </w:r>
    </w:p>
    <w:p>
      <w:r>
        <w:rPr>
          <w:rFonts w:ascii="Work Sans" w:cs="Work Sans" w:eastAsia="Work Sans" w:hAnsi="Work Sans"/>
        </w:rPr>
        <w:t xml:space="preserve">Titre*, Date événement*, Description*, Type*, Lien replay* (HubSpot), Image, Intervenant(s) (texte libre), Créé par</w:t>
      </w:r>
    </w:p>
    <w:p>
      <w:pPr>
        <w:pStyle w:val="Heading1"/>
      </w:pPr>
      <w:r>
        <w:t xml:space="preserve">5. Rôles et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Rôle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Accès</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Utilisateurs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Candidat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Formulaire inscription uniquement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Nouveaux inscrits en attente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Membre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Dashboard, Annuaire, Agenda, Replays, Mon profil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Membres validés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Admin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Accès complet + back-office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Thomas, Marie, Oumaima</w:t>
            </w:r>
          </w:p>
        </w:tc>
      </w:tr>
    </w:tbl>
    <w:p>
      <w:pPr>
        <w:pStyle w:val="Heading1"/>
      </w:pPr>
      <w:r>
        <w:t xml:space="preserve">6. Charte graphique</w:t>
      </w:r>
    </w:p>
    <w:p>
      <w:pPr>
        <w:pStyle w:val="Heading2"/>
      </w:pPr>
      <w:r>
        <w:t xml:space="preserve">6.1 Couleurs Fletchr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Élément</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Code couleur</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Usage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Couleur principale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#00B4B4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Boutons, liens, accents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Couleur secondaire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#1A365D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Headers, textes importants, sidebar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Fond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#FFFFFF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Arrière-plan principal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Texte principal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#2D3748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Corps de texte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Texte secondaire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#718096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Texte grisé</w:t>
            </w:r>
          </w:p>
        </w:tc>
      </w:tr>
    </w:tbl>
    <w:p>
      <w:pPr>
        <w:pStyle w:val="Heading2"/>
      </w:pPr>
      <w:r>
        <w:t xml:space="preserve">6.2 Typographie</w:t>
      </w:r>
    </w:p>
    <w:p>
      <w:r>
        <w:rPr>
          <w:rFonts w:ascii="Work Sans" w:cs="Work Sans" w:eastAsia="Work Sans" w:hAnsi="Work Sans"/>
          <w:b/>
          <w:bCs/>
        </w:rPr>
        <w:t xml:space="preserve">Police : Work Sans (Google Fonts)</w:t>
      </w:r>
    </w:p>
    <w:p>
      <w:r>
        <w:rPr>
          <w:rFonts w:ascii="Work Sans" w:cs="Work Sans" w:eastAsia="Work Sans" w:hAnsi="Work Sans"/>
        </w:rPr>
        <w:t xml:space="preserve">Variantes : 400 (regular), 500 (medium), 600 (semibold), 700 (bold)</w:t>
      </w:r>
    </w:p>
    <w:p>
      <w:pPr>
        <w:pStyle w:val="Heading2"/>
      </w:pPr>
      <w:r>
        <w:t xml:space="preserve">6.3 Logo</w:t>
      </w:r>
    </w:p>
    <w:p>
      <w:r>
        <w:rPr>
          <w:rFonts w:ascii="Work Sans" w:cs="Work Sans" w:eastAsia="Work Sans" w:hAnsi="Work Sans"/>
        </w:rPr>
        <w:t xml:space="preserve">URL : https://146612565.fs1.hubspotusercontent-eu1.net/hubfs/146612565/Fletchr/Logo%20Club%20ESG.png</w:t>
      </w:r>
    </w:p>
    <w:p>
      <w:pPr>
        <w:pStyle w:val="Heading2"/>
      </w:pPr>
      <w:r>
        <w:t xml:space="preserve">6.4 Charte d'engagement</w:t>
      </w:r>
    </w:p>
    <w:p>
      <w:r>
        <w:rPr>
          <w:rFonts w:ascii="Work Sans" w:cs="Work Sans" w:eastAsia="Work Sans" w:hAnsi="Work Sans"/>
        </w:rPr>
        <w:t xml:space="preserve">PDF externe : https://146612565.fs1.hubspotusercontent-eu1.net/hubfs/146612565/Fletchr/CHARTE%20D%E2%80%99ENGAGEMENT%20DES%20MEMBRES%20DU%20CLUB%20ESG.pdf</w:t>
      </w:r>
    </w:p>
    <w:p>
      <w:pPr>
        <w:pStyle w:val="Heading1"/>
      </w:pPr>
      <w:r>
        <w:t xml:space="preserve">7. Écrans (16 pages)</w:t>
      </w:r>
    </w:p>
    <w:p>
      <w:pPr>
        <w:pStyle w:val="Heading2"/>
      </w:pPr>
      <w:r>
        <w:t xml:space="preserve">7.1 Pages publiques (4)</w:t>
      </w:r>
    </w:p>
    <w:p>
      <w:pPr>
        <w:pStyle w:val="ListParagraph"/>
        <w:numPr>
          <w:ilvl w:val="0"/>
          <w:numId w:val="2"/>
        </w:numPr>
      </w:pPr>
      <w:r>
        <w:rPr>
          <w:rFonts w:ascii="Work Sans" w:cs="Work Sans" w:eastAsia="Work Sans" w:hAnsi="Work Sans"/>
        </w:rPr>
        <w:t xml:space="preserve">Landing page (/)</w:t>
      </w:r>
    </w:p>
    <w:p>
      <w:pPr>
        <w:pStyle w:val="ListParagraph"/>
        <w:numPr>
          <w:ilvl w:val="0"/>
          <w:numId w:val="2"/>
        </w:numPr>
      </w:pPr>
      <w:r>
        <w:rPr>
          <w:rFonts w:ascii="Work Sans" w:cs="Work Sans" w:eastAsia="Work Sans" w:hAnsi="Work Sans"/>
        </w:rPr>
        <w:t xml:space="preserve">Inscription en 3 étapes (/inscription)</w:t>
      </w:r>
    </w:p>
    <w:p>
      <w:pPr>
        <w:pStyle w:val="ListParagraph"/>
        <w:numPr>
          <w:ilvl w:val="0"/>
          <w:numId w:val="2"/>
        </w:numPr>
      </w:pPr>
      <w:r>
        <w:rPr>
          <w:rFonts w:ascii="Work Sans" w:cs="Work Sans" w:eastAsia="Work Sans" w:hAnsi="Work Sans"/>
        </w:rPr>
        <w:t xml:space="preserve">Connexion (/connexion)</w:t>
      </w:r>
    </w:p>
    <w:p>
      <w:pPr>
        <w:pStyle w:val="ListParagraph"/>
        <w:numPr>
          <w:ilvl w:val="0"/>
          <w:numId w:val="2"/>
        </w:numPr>
      </w:pPr>
      <w:r>
        <w:rPr>
          <w:rFonts w:ascii="Work Sans" w:cs="Work Sans" w:eastAsia="Work Sans" w:hAnsi="Work Sans"/>
        </w:rPr>
        <w:t xml:space="preserve">Mot de passe oublié (/mot-de-passe-oublie)</w:t>
      </w:r>
    </w:p>
    <w:p>
      <w:pPr>
        <w:pStyle w:val="Heading2"/>
      </w:pPr>
      <w:r>
        <w:t xml:space="preserve">7.2 Pages membres (6)</w:t>
      </w:r>
    </w:p>
    <w:p>
      <w:pPr>
        <w:pStyle w:val="ListParagraph"/>
        <w:numPr>
          <w:ilvl w:val="0"/>
          <w:numId w:val="2"/>
        </w:numPr>
      </w:pPr>
      <w:r>
        <w:rPr>
          <w:rFonts w:ascii="Work Sans" w:cs="Work Sans" w:eastAsia="Work Sans" w:hAnsi="Work Sans"/>
        </w:rPr>
        <w:t xml:space="preserve">Dashboard (/dashboard) - Message bienvenue 1ère connexion, 2 événements, 3 derniers membres, lien WhatsApp</w:t>
      </w:r>
    </w:p>
    <w:p>
      <w:pPr>
        <w:pStyle w:val="ListParagraph"/>
        <w:numPr>
          <w:ilvl w:val="0"/>
          <w:numId w:val="2"/>
        </w:numPr>
      </w:pPr>
      <w:r>
        <w:rPr>
          <w:rFonts w:ascii="Work Sans" w:cs="Work Sans" w:eastAsia="Work Sans" w:hAnsi="Work Sans"/>
        </w:rPr>
        <w:t xml:space="preserve">Annuaire (/annuaire) - Grille 2 colonnes, pagination, filtres</w:t>
      </w:r>
    </w:p>
    <w:p>
      <w:pPr>
        <w:pStyle w:val="ListParagraph"/>
        <w:numPr>
          <w:ilvl w:val="0"/>
          <w:numId w:val="2"/>
        </w:numPr>
      </w:pPr>
      <w:r>
        <w:rPr>
          <w:rFonts w:ascii="Work Sans" w:cs="Work Sans" w:eastAsia="Work Sans" w:hAnsi="Work Sans"/>
        </w:rPr>
        <w:t xml:space="preserve">Fiche membre - SIRET non visible</w:t>
      </w:r>
    </w:p>
    <w:p>
      <w:pPr>
        <w:pStyle w:val="ListParagraph"/>
        <w:numPr>
          <w:ilvl w:val="0"/>
          <w:numId w:val="2"/>
        </w:numPr>
      </w:pPr>
      <w:r>
        <w:rPr>
          <w:rFonts w:ascii="Work Sans" w:cs="Work Sans" w:eastAsia="Work Sans" w:hAnsi="Work Sans"/>
        </w:rPr>
        <w:t xml:space="preserve">Agenda (/agenda)</w:t>
      </w:r>
    </w:p>
    <w:p>
      <w:pPr>
        <w:pStyle w:val="ListParagraph"/>
        <w:numPr>
          <w:ilvl w:val="0"/>
          <w:numId w:val="2"/>
        </w:numPr>
      </w:pPr>
      <w:r>
        <w:rPr>
          <w:rFonts w:ascii="Work Sans" w:cs="Work Sans" w:eastAsia="Work Sans" w:hAnsi="Work Sans"/>
        </w:rPr>
        <w:t xml:space="preserve">Replays (/replays) - Filtres par type, pagination</w:t>
      </w:r>
    </w:p>
    <w:p>
      <w:pPr>
        <w:pStyle w:val="ListParagraph"/>
        <w:numPr>
          <w:ilvl w:val="0"/>
          <w:numId w:val="2"/>
        </w:numPr>
      </w:pPr>
      <w:r>
        <w:rPr>
          <w:rFonts w:ascii="Work Sans" w:cs="Work Sans" w:eastAsia="Work Sans" w:hAnsi="Work Sans"/>
        </w:rPr>
        <w:t xml:space="preserve">Mon profil (/mon-profil) - Édition + suppression compte</w:t>
      </w:r>
    </w:p>
    <w:p>
      <w:pPr>
        <w:pStyle w:val="Heading2"/>
      </w:pPr>
      <w:r>
        <w:t xml:space="preserve">7.3 Pages admin (6)</w:t>
      </w:r>
    </w:p>
    <w:p>
      <w:pPr>
        <w:pStyle w:val="ListParagraph"/>
        <w:numPr>
          <w:ilvl w:val="0"/>
          <w:numId w:val="2"/>
        </w:numPr>
      </w:pPr>
      <w:r>
        <w:rPr>
          <w:rFonts w:ascii="Work Sans" w:cs="Work Sans" w:eastAsia="Work Sans" w:hAnsi="Work Sans"/>
        </w:rPr>
        <w:t xml:space="preserve">Gestion demandes - Onglets En attente/Validés/Refusés</w:t>
      </w:r>
    </w:p>
    <w:p>
      <w:pPr>
        <w:pStyle w:val="ListParagraph"/>
        <w:numPr>
          <w:ilvl w:val="0"/>
          <w:numId w:val="2"/>
        </w:numPr>
      </w:pPr>
      <w:r>
        <w:rPr>
          <w:rFonts w:ascii="Work Sans" w:cs="Work Sans" w:eastAsia="Work Sans" w:hAnsi="Work Sans"/>
        </w:rPr>
        <w:t xml:space="preserve">Gestion membres</w:t>
      </w:r>
    </w:p>
    <w:p>
      <w:pPr>
        <w:pStyle w:val="ListParagraph"/>
        <w:numPr>
          <w:ilvl w:val="0"/>
          <w:numId w:val="2"/>
        </w:numPr>
      </w:pPr>
      <w:r>
        <w:rPr>
          <w:rFonts w:ascii="Work Sans" w:cs="Work Sans" w:eastAsia="Work Sans" w:hAnsi="Work Sans"/>
        </w:rPr>
        <w:t xml:space="preserve">Gestion événements + formulaire</w:t>
      </w:r>
    </w:p>
    <w:p>
      <w:pPr>
        <w:pStyle w:val="ListParagraph"/>
        <w:numPr>
          <w:ilvl w:val="0"/>
          <w:numId w:val="2"/>
        </w:numPr>
      </w:pPr>
      <w:r>
        <w:rPr>
          <w:rFonts w:ascii="Work Sans" w:cs="Work Sans" w:eastAsia="Work Sans" w:hAnsi="Work Sans"/>
        </w:rPr>
        <w:t xml:space="preserve">Gestion replays + formulaire</w:t>
      </w:r>
    </w:p>
    <w:p>
      <w:pPr>
        <w:pStyle w:val="Heading2"/>
      </w:pPr>
      <w:r>
        <w:t xml:space="preserve">7.4 Navigation</w:t>
      </w:r>
    </w:p>
    <w:p>
      <w:r>
        <w:rPr>
          <w:rFonts w:ascii="Work Sans" w:cs="Work Sans" w:eastAsia="Work Sans" w:hAnsi="Work Sans"/>
        </w:rPr>
        <w:t xml:space="preserve">Sidebar latérale gauche avec sections ADMIN (si admin) et MEMBRE, lien WhatsApp, déconnexion. Fond bleu foncé (#1A365D), texte blanc, élément actif avec bordure turquoise.</w:t>
      </w:r>
    </w:p>
    <w:p>
      <w:pPr>
        <w:pStyle w:val="Heading1"/>
      </w:pPr>
      <w:r>
        <w:t xml:space="preserve">8. Comptes administrateurs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Email</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Mot de passe temporaire</w:t>
            </w:r>
          </w:p>
        </w:tc>
        <w:tc>
          <w:tcPr>
            <w:tcW w:type="dxa" w:w="2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Work Sans" w:cs="Work Sans" w:eastAsia="Work Sans" w:hAnsi="Work Sans"/>
                <w:b/>
                <w:bCs/>
                <w:color w:val="FFFFFF"/>
              </w:rPr>
              <w:t xml:space="preserve">Rôle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thomas@fletchr.fr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ClubESG2026!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Admin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marie@fletchr.fr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ClubESG2026!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Admin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oumaima@fletchr.fr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ClubESG2026!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Work Sans" w:cs="Work Sans" w:eastAsia="Work Sans" w:hAnsi="Work Sans"/>
              </w:rPr>
              <w:t xml:space="preserve">Admin</w:t>
            </w:r>
          </w:p>
        </w:tc>
      </w:tr>
    </w:tbl>
    <w:p>
      <w:pPr>
        <w:pStyle w:val="Heading1"/>
      </w:pPr>
      <w:r>
        <w:t xml:space="preserve">9. Localisation (Français)</w:t>
      </w:r>
    </w:p>
    <w:p>
      <w:r>
        <w:rPr>
          <w:rFonts w:ascii="Work Sans" w:cs="Work Sans" w:eastAsia="Work Sans" w:hAnsi="Work Sans"/>
        </w:rPr>
        <w:t xml:space="preserve">Tous les messages d'erreur et emails en français :</w:t>
      </w:r>
    </w:p>
    <w:p>
      <w:pPr>
        <w:pStyle w:val="ListParagraph"/>
        <w:numPr>
          <w:ilvl w:val="0"/>
          <w:numId w:val="2"/>
        </w:numPr>
      </w:pPr>
      <w:r>
        <w:rPr>
          <w:rFonts w:ascii="Work Sans" w:cs="Work Sans" w:eastAsia="Work Sans" w:hAnsi="Work Sans"/>
        </w:rPr>
        <w:t xml:space="preserve">Email déjà utilisé : "Cette adresse email est déjà associée à un compte"</w:t>
      </w:r>
    </w:p>
    <w:p>
      <w:pPr>
        <w:pStyle w:val="ListParagraph"/>
        <w:numPr>
          <w:ilvl w:val="0"/>
          <w:numId w:val="2"/>
        </w:numPr>
      </w:pPr>
      <w:r>
        <w:rPr>
          <w:rFonts w:ascii="Work Sans" w:cs="Work Sans" w:eastAsia="Work Sans" w:hAnsi="Work Sans"/>
        </w:rPr>
        <w:t xml:space="preserve">Champs obligatoires : "Ce champ est obligatoire"</w:t>
      </w:r>
    </w:p>
    <w:p>
      <w:pPr>
        <w:pStyle w:val="ListParagraph"/>
        <w:numPr>
          <w:ilvl w:val="0"/>
          <w:numId w:val="2"/>
        </w:numPr>
      </w:pPr>
      <w:r>
        <w:rPr>
          <w:rFonts w:ascii="Work Sans" w:cs="Work Sans" w:eastAsia="Work Sans" w:hAnsi="Work Sans"/>
        </w:rPr>
        <w:t xml:space="preserve">Email de vérification : Objet "Club ESG : vérifiez votre adresse email"</w:t>
      </w:r>
    </w:p>
    <w:p>
      <w:pPr>
        <w:pStyle w:val="Heading1"/>
      </w:pPr>
      <w:r>
        <w:t xml:space="preserve">10. Statut du développement</w:t>
      </w:r>
    </w:p>
    <w:p>
      <w:r>
        <w:rPr>
          <w:rFonts w:ascii="Work Sans" w:cs="Work Sans" w:eastAsia="Work Sans" w:hAnsi="Work Sans"/>
          <w:b/>
          <w:bCs/>
        </w:rPr>
        <w:t xml:space="preserve">Outil : Blink.new</w:t>
      </w:r>
    </w:p>
    <w:p>
      <w:r>
        <w:rPr>
          <w:rFonts w:ascii="Work Sans" w:cs="Work Sans" w:eastAsia="Work Sans" w:hAnsi="Work Sans"/>
        </w:rPr>
        <w:t xml:space="preserve">Étape actuelle : 5.2 - Pages publiques (Landing, Inscription, Connexion)</w:t>
      </w:r>
    </w:p>
    <w:p>
      <w:pPr>
        <w:spacing w:before="200"/>
      </w:pPr>
      <w:r>
        <w:rPr>
          <w:rFonts w:ascii="Work Sans" w:cs="Work Sans" w:eastAsia="Work Sans" w:hAnsi="Work Sans"/>
          <w:b/>
          <w:bCs/>
        </w:rPr>
        <w:t xml:space="preserve">Étapes réalisées :</w:t>
      </w:r>
    </w:p>
    <w:p>
      <w:pPr>
        <w:pStyle w:val="ListParagraph"/>
        <w:numPr>
          <w:ilvl w:val="0"/>
          <w:numId w:val="2"/>
        </w:numPr>
      </w:pPr>
      <w:r>
        <w:rPr>
          <w:rFonts w:ascii="Work Sans" w:cs="Work Sans" w:eastAsia="Work Sans" w:hAnsi="Work Sans"/>
        </w:rPr>
        <w:t xml:space="preserve">5.1 - Fondations (Base de données + Auth) ✓</w:t>
      </w:r>
    </w:p>
    <w:p>
      <w:pPr>
        <w:pStyle w:val="ListParagraph"/>
        <w:numPr>
          <w:ilvl w:val="0"/>
          <w:numId w:val="2"/>
        </w:numPr>
      </w:pPr>
      <w:r>
        <w:rPr>
          <w:rFonts w:ascii="Work Sans" w:cs="Work Sans" w:eastAsia="Work Sans" w:hAnsi="Work Sans"/>
        </w:rPr>
        <w:t xml:space="preserve">5.2 - Pages publiques (en cours)</w:t>
      </w:r>
    </w:p>
    <w:p>
      <w:pPr>
        <w:spacing w:before="200"/>
      </w:pPr>
      <w:r>
        <w:rPr>
          <w:rFonts w:ascii="Work Sans" w:cs="Work Sans" w:eastAsia="Work Sans" w:hAnsi="Work Sans"/>
          <w:b/>
          <w:bCs/>
        </w:rPr>
        <w:t xml:space="preserve">Étapes restantes :</w:t>
      </w:r>
    </w:p>
    <w:p>
      <w:pPr>
        <w:pStyle w:val="ListParagraph"/>
        <w:numPr>
          <w:ilvl w:val="0"/>
          <w:numId w:val="2"/>
        </w:numPr>
      </w:pPr>
      <w:r>
        <w:rPr>
          <w:rFonts w:ascii="Work Sans" w:cs="Work Sans" w:eastAsia="Work Sans" w:hAnsi="Work Sans"/>
        </w:rPr>
        <w:t xml:space="preserve">5.3 - Dashboard + Navigation sidebar</w:t>
      </w:r>
    </w:p>
    <w:p>
      <w:pPr>
        <w:pStyle w:val="ListParagraph"/>
        <w:numPr>
          <w:ilvl w:val="0"/>
          <w:numId w:val="2"/>
        </w:numPr>
      </w:pPr>
      <w:r>
        <w:rPr>
          <w:rFonts w:ascii="Work Sans" w:cs="Work Sans" w:eastAsia="Work Sans" w:hAnsi="Work Sans"/>
        </w:rPr>
        <w:t xml:space="preserve">5.4 - Annuaire + Fiche membre</w:t>
      </w:r>
    </w:p>
    <w:p>
      <w:pPr>
        <w:pStyle w:val="ListParagraph"/>
        <w:numPr>
          <w:ilvl w:val="0"/>
          <w:numId w:val="2"/>
        </w:numPr>
      </w:pPr>
      <w:r>
        <w:rPr>
          <w:rFonts w:ascii="Work Sans" w:cs="Work Sans" w:eastAsia="Work Sans" w:hAnsi="Work Sans"/>
        </w:rPr>
        <w:t xml:space="preserve">5.5 - Agenda + Replays</w:t>
      </w:r>
    </w:p>
    <w:p>
      <w:pPr>
        <w:pStyle w:val="ListParagraph"/>
        <w:numPr>
          <w:ilvl w:val="0"/>
          <w:numId w:val="2"/>
        </w:numPr>
      </w:pPr>
      <w:r>
        <w:rPr>
          <w:rFonts w:ascii="Work Sans" w:cs="Work Sans" w:eastAsia="Work Sans" w:hAnsi="Work Sans"/>
        </w:rPr>
        <w:t xml:space="preserve">5.6 - Mon profil</w:t>
      </w:r>
    </w:p>
    <w:p>
      <w:pPr>
        <w:pStyle w:val="ListParagraph"/>
        <w:numPr>
          <w:ilvl w:val="0"/>
          <w:numId w:val="2"/>
        </w:numPr>
      </w:pPr>
      <w:r>
        <w:rPr>
          <w:rFonts w:ascii="Work Sans" w:cs="Work Sans" w:eastAsia="Work Sans" w:hAnsi="Work Sans"/>
        </w:rPr>
        <w:t xml:space="preserve">5.7 - Back-office admin (demandes + membres)</w:t>
      </w:r>
    </w:p>
    <w:p>
      <w:pPr>
        <w:pStyle w:val="ListParagraph"/>
        <w:numPr>
          <w:ilvl w:val="0"/>
          <w:numId w:val="2"/>
        </w:numPr>
      </w:pPr>
      <w:r>
        <w:rPr>
          <w:rFonts w:ascii="Work Sans" w:cs="Work Sans" w:eastAsia="Work Sans" w:hAnsi="Work Sans"/>
        </w:rPr>
        <w:t xml:space="preserve">5.8 - Back-office admin (événements + replays)</w:t>
      </w:r>
    </w:p>
    <w:p>
      <w:pPr>
        <w:spacing w:before="200"/>
      </w:pPr>
      <w:r>
        <w:rPr>
          <w:rFonts w:ascii="Work Sans" w:cs="Work Sans" w:eastAsia="Work Sans" w:hAnsi="Work Sans"/>
          <w:color w:val="FF0000"/>
        </w:rPr>
        <w:t xml:space="preserve">Problème en cours : Liaison entre Supabase Auth et table members (RLS/Row Level Security)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Work Sans" w:cs="Work Sans" w:eastAsia="Work Sans" w:hAnsi="Work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Work Sans" w:cs="Work Sans" w:eastAsia="Work Sans" w:hAnsi="Work Sans"/>
      <w:b/>
      <w:bCs/>
      <w:color w:val="1A365D"/>
      <w:sz w:val="36"/>
      <w:szCs w:val="36"/>
    </w:rPr>
  </w:style>
  <w:style w:type="paragraph" w:styleId="Heading2">
    <w:name w:val="Heading 2"/>
    <w:basedOn w:val="Normal"/>
    <w:next w:val="Normal"/>
    <w:qFormat/>
    <w:pPr>
      <w:spacing w:before="300" w:after="150"/>
      <w:outlineLvl w:val="1"/>
    </w:pPr>
    <w:rPr>
      <w:rFonts w:ascii="Work Sans" w:cs="Work Sans" w:eastAsia="Work Sans" w:hAnsi="Work Sans"/>
      <w:b/>
      <w:bCs/>
      <w:color w:val="00B4B4"/>
      <w:sz w:val="28"/>
      <w:szCs w:val="28"/>
    </w:rPr>
  </w:style>
  <w:style w:type="paragraph" w:styleId="Heading3">
    <w:name w:val="Heading 3"/>
    <w:basedOn w:val="Normal"/>
    <w:next w:val="Normal"/>
    <w:qFormat/>
    <w:pPr>
      <w:spacing w:before="200" w:after="100"/>
      <w:outlineLvl w:val="2"/>
    </w:pPr>
    <w:rPr>
      <w:rFonts w:ascii="Work Sans" w:cs="Work Sans" w:eastAsia="Work Sans" w:hAnsi="Work Sans"/>
      <w:b/>
      <w:bCs/>
      <w:color w:val="1A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2026-03-23T12:42:43.857Z</dcterms:created>
  <dcterms:modified xsi:type="dcterms:W3CDTF">2026-03-23T12:42:43.859Z</dcterms:modified>
</cp:coreProperties>
</file>

<file path=docProps/custom.xml><?xml version="1.0" encoding="utf-8"?>
<Properties xmlns="http://schemas.openxmlformats.org/officeDocument/2006/custom-properties" xmlns:vt="http://schemas.openxmlformats.org/officeDocument/2006/docPropsVTypes"/>
</file>