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847" w:rsidRDefault="004B0847" w:rsidP="00EB6ADE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</w:p>
    <w:p w:rsidR="004B0847" w:rsidRDefault="004B0847" w:rsidP="004B0847">
      <w:pPr>
        <w:pStyle w:val="Heading1"/>
        <w:shd w:val="clear" w:color="auto" w:fill="FFFFFF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Fail early, fail loud!</w:t>
      </w:r>
    </w:p>
    <w:p w:rsidR="004B0847" w:rsidRDefault="000A03E4" w:rsidP="004B084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The </w:t>
      </w:r>
      <w:r w:rsidR="004B0847">
        <w:rPr>
          <w:rFonts w:ascii="Arial" w:hAnsi="Arial" w:cs="Arial"/>
          <w:color w:val="333333"/>
          <w:sz w:val="21"/>
          <w:szCs w:val="21"/>
          <w:lang w:val="en"/>
        </w:rPr>
        <w:t>"require" statements at the beginning of almost every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method in my smart contracts will</w:t>
      </w:r>
      <w:r w:rsidR="004B0847">
        <w:rPr>
          <w:rFonts w:ascii="Arial" w:hAnsi="Arial" w:cs="Arial"/>
          <w:color w:val="333333"/>
          <w:sz w:val="21"/>
          <w:szCs w:val="21"/>
          <w:lang w:val="en"/>
        </w:rPr>
        <w:t xml:space="preserve"> mak</w:t>
      </w:r>
      <w:r>
        <w:rPr>
          <w:rFonts w:ascii="Arial" w:hAnsi="Arial" w:cs="Arial"/>
          <w:color w:val="333333"/>
          <w:sz w:val="21"/>
          <w:szCs w:val="21"/>
          <w:lang w:val="en"/>
        </w:rPr>
        <w:t>e sure that the user inputs are</w:t>
      </w:r>
      <w:r w:rsidR="004B0847">
        <w:rPr>
          <w:rFonts w:ascii="Arial" w:hAnsi="Arial" w:cs="Arial"/>
          <w:color w:val="333333"/>
          <w:sz w:val="21"/>
          <w:szCs w:val="21"/>
          <w:lang w:val="en"/>
        </w:rPr>
        <w:t xml:space="preserve"> valid before continuing the execution. If a failure occurs, the contract function exits immediately and can be caught on the UI if required.</w:t>
      </w:r>
    </w:p>
    <w:p w:rsidR="00B268B8" w:rsidRDefault="00B268B8" w:rsidP="00B268B8">
      <w:pPr>
        <w:pStyle w:val="Heading1"/>
        <w:shd w:val="clear" w:color="auto" w:fill="FFFFFF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Restricting Access</w:t>
      </w:r>
    </w:p>
    <w:p w:rsidR="00B268B8" w:rsidRDefault="00B268B8" w:rsidP="00B268B8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I also used the "require" statements to check the msg.sender and verify that they are indeed allowed to execute certain portions of the code. If they are not, it would fail.</w:t>
      </w:r>
    </w:p>
    <w:p w:rsidR="00EB6ADE" w:rsidRDefault="00EB6ADE" w:rsidP="00EB6ADE">
      <w:pPr>
        <w:pStyle w:val="Heading1"/>
        <w:shd w:val="clear" w:color="auto" w:fill="FFFFFF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Circuit Breaker</w:t>
      </w:r>
    </w:p>
    <w:p w:rsidR="00EB6ADE" w:rsidRDefault="00B268B8" w:rsidP="00EB6ADE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The </w:t>
      </w:r>
      <w:r w:rsidR="00EB6ADE">
        <w:rPr>
          <w:rFonts w:ascii="Arial" w:hAnsi="Arial" w:cs="Arial"/>
          <w:color w:val="333333"/>
          <w:sz w:val="21"/>
          <w:szCs w:val="21"/>
          <w:lang w:val="en"/>
        </w:rPr>
        <w:t>emergency stop procedure that can be calle</w:t>
      </w:r>
      <w:r w:rsidR="00774442">
        <w:rPr>
          <w:rFonts w:ascii="Arial" w:hAnsi="Arial" w:cs="Arial"/>
          <w:color w:val="333333"/>
          <w:sz w:val="21"/>
          <w:szCs w:val="21"/>
          <w:lang w:val="en"/>
        </w:rPr>
        <w:t>d by an admin, just in case something goes out of control and</w:t>
      </w:r>
      <w:r w:rsidR="00EB6ADE">
        <w:rPr>
          <w:rFonts w:ascii="Arial" w:hAnsi="Arial" w:cs="Arial"/>
          <w:color w:val="333333"/>
          <w:sz w:val="21"/>
          <w:szCs w:val="21"/>
          <w:lang w:val="en"/>
        </w:rPr>
        <w:t xml:space="preserve"> needs to stop. Important methods have a "stopped" modifier to carry this out.</w:t>
      </w:r>
    </w:p>
    <w:p w:rsidR="00EB6ADE" w:rsidRDefault="00EB6ADE" w:rsidP="00EB6ADE">
      <w:pPr>
        <w:pStyle w:val="Heading1"/>
        <w:shd w:val="clear" w:color="auto" w:fill="FFFFFF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EthPM</w:t>
      </w:r>
    </w:p>
    <w:p w:rsidR="00840CF3" w:rsidRDefault="00840CF3" w:rsidP="00EB6ADE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I manually imported Ownerable.sol into Marketplace.sol, So system designed</w:t>
      </w:r>
      <w:r w:rsidR="00E741BB">
        <w:rPr>
          <w:rFonts w:ascii="Arial" w:hAnsi="Arial" w:cs="Arial"/>
          <w:color w:val="333333"/>
          <w:sz w:val="21"/>
          <w:szCs w:val="21"/>
          <w:lang w:val="en"/>
        </w:rPr>
        <w:t xml:space="preserve"> in such way may enable upgradability. </w:t>
      </w:r>
    </w:p>
    <w:p w:rsidR="00E741BB" w:rsidRDefault="00840CF3" w:rsidP="00EB6ADE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Notes:  I had error message in using ethPM</w:t>
      </w:r>
      <w:r w:rsidR="00A41B42">
        <w:rPr>
          <w:rFonts w:ascii="Arial" w:hAnsi="Arial" w:cs="Arial"/>
          <w:color w:val="333333"/>
          <w:sz w:val="21"/>
          <w:szCs w:val="21"/>
          <w:lang w:val="en"/>
        </w:rPr>
        <w:t xml:space="preserve"> truffle install zeppelin.  Instructor Josh told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lang w:val="en"/>
        </w:rPr>
        <w:t xml:space="preserve"> me to manually import the contract. </w:t>
      </w:r>
    </w:p>
    <w:p w:rsidR="004624FC" w:rsidRDefault="007649A1"/>
    <w:sectPr w:rsidR="0046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9A1" w:rsidRDefault="007649A1" w:rsidP="000C01E5">
      <w:pPr>
        <w:spacing w:after="0" w:line="240" w:lineRule="auto"/>
      </w:pPr>
      <w:r>
        <w:separator/>
      </w:r>
    </w:p>
  </w:endnote>
  <w:endnote w:type="continuationSeparator" w:id="0">
    <w:p w:rsidR="007649A1" w:rsidRDefault="007649A1" w:rsidP="000C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9A1" w:rsidRDefault="007649A1" w:rsidP="000C01E5">
      <w:pPr>
        <w:spacing w:after="0" w:line="240" w:lineRule="auto"/>
      </w:pPr>
      <w:r>
        <w:separator/>
      </w:r>
    </w:p>
  </w:footnote>
  <w:footnote w:type="continuationSeparator" w:id="0">
    <w:p w:rsidR="007649A1" w:rsidRDefault="007649A1" w:rsidP="000C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EAA"/>
    <w:multiLevelType w:val="multilevel"/>
    <w:tmpl w:val="14E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E777F"/>
    <w:multiLevelType w:val="multilevel"/>
    <w:tmpl w:val="206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39D6"/>
    <w:multiLevelType w:val="multilevel"/>
    <w:tmpl w:val="2EC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97542"/>
    <w:multiLevelType w:val="multilevel"/>
    <w:tmpl w:val="88E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35"/>
    <w:rsid w:val="000A03E4"/>
    <w:rsid w:val="000C01E5"/>
    <w:rsid w:val="002101E0"/>
    <w:rsid w:val="004B0847"/>
    <w:rsid w:val="004E78DC"/>
    <w:rsid w:val="005F69F7"/>
    <w:rsid w:val="006031EB"/>
    <w:rsid w:val="006413E5"/>
    <w:rsid w:val="00651893"/>
    <w:rsid w:val="007649A1"/>
    <w:rsid w:val="00774442"/>
    <w:rsid w:val="007C4035"/>
    <w:rsid w:val="00831823"/>
    <w:rsid w:val="00840CF3"/>
    <w:rsid w:val="0090329C"/>
    <w:rsid w:val="00A41B42"/>
    <w:rsid w:val="00A54608"/>
    <w:rsid w:val="00B268B8"/>
    <w:rsid w:val="00B30D35"/>
    <w:rsid w:val="00D31DFF"/>
    <w:rsid w:val="00E741BB"/>
    <w:rsid w:val="00E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6997"/>
  <w15:chartTrackingRefBased/>
  <w15:docId w15:val="{2DA5C2E9-D60C-41AC-9501-0ED9AC69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D35"/>
    <w:pPr>
      <w:spacing w:before="450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D35"/>
    <w:pPr>
      <w:spacing w:before="450" w:after="0" w:line="240" w:lineRule="auto"/>
      <w:outlineLvl w:val="1"/>
    </w:pPr>
    <w:rPr>
      <w:rFonts w:ascii="Times New Roman" w:eastAsia="Times New Roman" w:hAnsi="Times New Roman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5"/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D35"/>
    <w:rPr>
      <w:rFonts w:ascii="Times New Roman" w:eastAsia="Times New Roman" w:hAnsi="Times New Roman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0D35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B30D3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D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D3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builtin">
    <w:name w:val="cm-builtin"/>
    <w:basedOn w:val="DefaultParagraphFont"/>
    <w:rsid w:val="00B30D35"/>
  </w:style>
  <w:style w:type="character" w:customStyle="1" w:styleId="cm-attribute">
    <w:name w:val="cm-attribute"/>
    <w:basedOn w:val="DefaultParagraphFont"/>
    <w:rsid w:val="00B30D35"/>
  </w:style>
  <w:style w:type="character" w:customStyle="1" w:styleId="cm-comment">
    <w:name w:val="cm-comment"/>
    <w:basedOn w:val="DefaultParagraphFont"/>
    <w:rsid w:val="00B3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392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906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76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3914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212">
                              <w:blockQuote w:val="1"/>
                              <w:marLeft w:val="28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single" w:sz="6" w:space="15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3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02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4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Huaying Li</dc:creator>
  <cp:keywords/>
  <dc:description/>
  <cp:lastModifiedBy>Huaying Li</cp:lastModifiedBy>
  <cp:revision>9</cp:revision>
  <dcterms:created xsi:type="dcterms:W3CDTF">2018-08-15T20:46:00Z</dcterms:created>
  <dcterms:modified xsi:type="dcterms:W3CDTF">2018-08-24T14:26:00Z</dcterms:modified>
</cp:coreProperties>
</file>