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31" w:rsidRDefault="00A751A9">
      <w:r>
        <w:t xml:space="preserve">Instructor’s Guide for </w:t>
      </w:r>
      <w:r w:rsidR="00B35376">
        <w:t>PIMA Indian PSA</w:t>
      </w:r>
    </w:p>
    <w:p w:rsidR="00B35376" w:rsidRDefault="00B35376"/>
    <w:p w:rsidR="00B35376" w:rsidRDefault="00B35376">
      <w:r>
        <w:t>Objectives:</w:t>
      </w:r>
    </w:p>
    <w:p w:rsidR="00A751A9" w:rsidRDefault="00A751A9" w:rsidP="00A751A9">
      <w:pPr>
        <w:pStyle w:val="ListParagraph"/>
        <w:numPr>
          <w:ilvl w:val="0"/>
          <w:numId w:val="2"/>
        </w:numPr>
      </w:pPr>
    </w:p>
    <w:p w:rsidR="00B35376" w:rsidRDefault="00B35376" w:rsidP="00B35376"/>
    <w:p w:rsidR="00B35376" w:rsidRDefault="00B35376" w:rsidP="00B35376">
      <w:r w:rsidRPr="00B35376">
        <w:drawing>
          <wp:inline distT="0" distB="0" distL="0" distR="0" wp14:anchorId="33AAE005" wp14:editId="440930F3">
            <wp:extent cx="2397369" cy="1348520"/>
            <wp:effectExtent l="38100" t="38100" r="98425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273" cy="13602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376" w:rsidRDefault="00B35376" w:rsidP="00B35376"/>
    <w:p w:rsidR="00B35376" w:rsidRDefault="00A751A9" w:rsidP="00B35376">
      <w:r>
        <w:t>Public Health Campaign</w:t>
      </w:r>
    </w:p>
    <w:p w:rsidR="00B35376" w:rsidRDefault="00A751A9" w:rsidP="00B35376">
      <w:r>
        <w:t>Why are we doing this?</w:t>
      </w:r>
      <w:r w:rsidR="00CD6215">
        <w:t xml:space="preserve"> What outcomes are we designing to?</w:t>
      </w:r>
    </w:p>
    <w:p w:rsidR="00A751A9" w:rsidRDefault="00A751A9" w:rsidP="00B35376">
      <w:r>
        <w:t>What is the task at hand</w:t>
      </w:r>
      <w:r w:rsidR="00CD6215">
        <w:t xml:space="preserve"> with what we have</w:t>
      </w:r>
      <w:r w:rsidR="002400E2">
        <w:t>?</w:t>
      </w:r>
      <w:r>
        <w:t xml:space="preserve"> – verify the working assumptions of demographics </w:t>
      </w:r>
    </w:p>
    <w:p w:rsidR="00A751A9" w:rsidRDefault="00A751A9" w:rsidP="00B35376"/>
    <w:p w:rsidR="00A751A9" w:rsidRDefault="00A751A9" w:rsidP="00B35376">
      <w:r w:rsidRPr="00A751A9">
        <w:drawing>
          <wp:inline distT="0" distB="0" distL="0" distR="0" wp14:anchorId="15C96DD6" wp14:editId="17478464">
            <wp:extent cx="3272041" cy="1840523"/>
            <wp:effectExtent l="38100" t="38100" r="100330" b="102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528" cy="18492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1A9" w:rsidRDefault="00A751A9" w:rsidP="00B35376">
      <w:r>
        <w:t>We have a dataset of real clinical measurements.</w:t>
      </w:r>
    </w:p>
    <w:p w:rsidR="00A751A9" w:rsidRDefault="00A751A9" w:rsidP="00B35376">
      <w:r>
        <w:t xml:space="preserve">We are challenged with two clusters of the </w:t>
      </w:r>
      <w:r w:rsidRPr="00CD6215">
        <w:rPr>
          <w:b/>
          <w:bCs/>
          <w:highlight w:val="yellow"/>
        </w:rPr>
        <w:t>target audience</w:t>
      </w:r>
      <w:r>
        <w:t xml:space="preserve">. Maybe AGE &amp; </w:t>
      </w:r>
      <w:r w:rsidR="002400E2">
        <w:t>Pregnancy</w:t>
      </w:r>
    </w:p>
    <w:p w:rsidR="00A751A9" w:rsidRDefault="00A751A9" w:rsidP="00B35376">
      <w:r>
        <w:t>What other groupings or conditions should we consider?</w:t>
      </w:r>
    </w:p>
    <w:p w:rsidR="00A751A9" w:rsidRDefault="00A751A9" w:rsidP="00B35376">
      <w:r w:rsidRPr="00A751A9">
        <w:lastRenderedPageBreak/>
        <w:drawing>
          <wp:inline distT="0" distB="0" distL="0" distR="0" wp14:anchorId="78AA279E" wp14:editId="5F21C583">
            <wp:extent cx="3323492" cy="1869464"/>
            <wp:effectExtent l="38100" t="38100" r="86995" b="927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764" cy="188761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1A9" w:rsidRDefault="00A751A9" w:rsidP="00B35376">
      <w:r w:rsidRPr="002400E2">
        <w:rPr>
          <w:highlight w:val="yellow"/>
        </w:rPr>
        <w:t xml:space="preserve">Messaging – we’d like to address clinical measurements before we suggest </w:t>
      </w:r>
      <w:r w:rsidR="002400E2">
        <w:rPr>
          <w:b/>
          <w:bCs/>
          <w:highlight w:val="yellow"/>
        </w:rPr>
        <w:t xml:space="preserve">call to </w:t>
      </w:r>
      <w:r w:rsidRPr="002400E2">
        <w:rPr>
          <w:b/>
          <w:bCs/>
          <w:highlight w:val="yellow"/>
        </w:rPr>
        <w:t>action</w:t>
      </w:r>
      <w:r>
        <w:t xml:space="preserve"> </w:t>
      </w:r>
    </w:p>
    <w:p w:rsidR="00A751A9" w:rsidRDefault="00A751A9" w:rsidP="00B35376">
      <w:r>
        <w:t>Here are two parameters</w:t>
      </w:r>
      <w:r w:rsidR="002400E2">
        <w:t xml:space="preserve"> (Glucose, BMI)</w:t>
      </w:r>
      <w:r>
        <w:t xml:space="preserve"> of what we have on hand. Can you think of any others?</w:t>
      </w:r>
    </w:p>
    <w:p w:rsidR="00CD6215" w:rsidRDefault="00CD6215" w:rsidP="00B35376">
      <w:r>
        <w:t>What materials should we develop?</w:t>
      </w:r>
    </w:p>
    <w:p w:rsidR="00CD6215" w:rsidRDefault="00CD6215" w:rsidP="00B35376"/>
    <w:p w:rsidR="00A751A9" w:rsidRDefault="00A751A9" w:rsidP="00B35376"/>
    <w:p w:rsidR="00A751A9" w:rsidRDefault="00A751A9" w:rsidP="00B35376">
      <w:r>
        <w:t>&gt;&gt; Data Set</w:t>
      </w:r>
    </w:p>
    <w:p w:rsidR="00A751A9" w:rsidRDefault="00A751A9" w:rsidP="00B35376">
      <w:r>
        <w:t>&gt;&gt; Who was examined? What data was collected?</w:t>
      </w:r>
    </w:p>
    <w:p w:rsidR="00A751A9" w:rsidRDefault="00A751A9" w:rsidP="00B35376">
      <w:r>
        <w:t>&gt;&gt; EDA</w:t>
      </w:r>
    </w:p>
    <w:p w:rsidR="00A751A9" w:rsidRDefault="00A751A9" w:rsidP="00B35376">
      <w:r>
        <w:t xml:space="preserve">&gt;&gt; </w:t>
      </w:r>
      <w:r w:rsidR="00CD6215">
        <w:t xml:space="preserve">Side lesson </w:t>
      </w:r>
      <w:r w:rsidRPr="00CD6215">
        <w:rPr>
          <w:b/>
          <w:bCs/>
        </w:rPr>
        <w:t>Correlations</w:t>
      </w:r>
    </w:p>
    <w:p w:rsidR="00A751A9" w:rsidRDefault="002400E2" w:rsidP="00B35376">
      <w:r>
        <w:t xml:space="preserve">&gt;&gt; Side lesson on </w:t>
      </w:r>
      <w:r w:rsidRPr="002400E2">
        <w:rPr>
          <w:b/>
          <w:bCs/>
        </w:rPr>
        <w:t>BMI</w:t>
      </w:r>
      <w:r>
        <w:t xml:space="preserve"> </w:t>
      </w:r>
    </w:p>
    <w:p w:rsidR="002400E2" w:rsidRDefault="002400E2" w:rsidP="00B35376">
      <w:r>
        <w:t xml:space="preserve">&gt;&gt;Side lesson on </w:t>
      </w:r>
      <w:r w:rsidRPr="002400E2">
        <w:rPr>
          <w:b/>
          <w:bCs/>
        </w:rPr>
        <w:t>Diabetes Pedigree Function</w:t>
      </w:r>
      <w:r>
        <w:t xml:space="preserve"> =&gt; genes &amp; family history </w:t>
      </w:r>
    </w:p>
    <w:p w:rsidR="002400E2" w:rsidRDefault="002400E2" w:rsidP="002400E2">
      <w:r>
        <w:t xml:space="preserve">&gt;&gt; What can we predict </w:t>
      </w:r>
      <w:r>
        <w:t xml:space="preserve">DM </w:t>
      </w:r>
      <w:r>
        <w:t>based on th</w:t>
      </w:r>
      <w:r>
        <w:t>e information in this dataset</w:t>
      </w:r>
      <w:r>
        <w:t>?</w:t>
      </w:r>
    </w:p>
    <w:p w:rsidR="002400E2" w:rsidRDefault="002400E2" w:rsidP="002400E2">
      <w:r>
        <w:t>&gt;&gt; What model would be useful?</w:t>
      </w:r>
      <w:r>
        <w:t xml:space="preserve"> </w:t>
      </w:r>
      <w:r>
        <w:t>Which features are most important to predict DM?</w:t>
      </w:r>
    </w:p>
    <w:p w:rsidR="002400E2" w:rsidRDefault="002400E2" w:rsidP="002400E2">
      <w:r>
        <w:t>&gt;&gt;What are the limits of this model &amp; assumptions?</w:t>
      </w:r>
    </w:p>
    <w:p w:rsidR="00A751A9" w:rsidRDefault="00A751A9" w:rsidP="00B35376"/>
    <w:p w:rsidR="002400E2" w:rsidRDefault="002400E2" w:rsidP="00B35376">
      <w:r>
        <w:t>L</w:t>
      </w:r>
      <w:r w:rsidR="00CD6215">
        <w:t>e</w:t>
      </w:r>
      <w:r>
        <w:t>t’s go back to the assumptions and targets of our original Public Health Campaign</w:t>
      </w:r>
    </w:p>
    <w:p w:rsidR="002400E2" w:rsidRDefault="002400E2" w:rsidP="00B35376">
      <w:bookmarkStart w:id="0" w:name="_GoBack"/>
      <w:r w:rsidRPr="002400E2">
        <w:lastRenderedPageBreak/>
        <w:drawing>
          <wp:inline distT="0" distB="0" distL="0" distR="0" wp14:anchorId="5E128B41" wp14:editId="39CE2780">
            <wp:extent cx="4032738" cy="2268415"/>
            <wp:effectExtent l="38100" t="38100" r="101600" b="93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983" cy="22871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D6215" w:rsidRDefault="00CD6215" w:rsidP="00B35376"/>
    <w:p w:rsidR="00CD6215" w:rsidRDefault="00CD6215" w:rsidP="00B35376">
      <w:r>
        <w:t>Student’s Guide</w:t>
      </w:r>
      <w:r w:rsidR="00A77EE9">
        <w:t xml:space="preserve"> – 60 over 3 sections</w:t>
      </w:r>
    </w:p>
    <w:p w:rsidR="0000594F" w:rsidRDefault="00CD6215" w:rsidP="00B35376">
      <w:r>
        <w:t xml:space="preserve">Day 1: </w:t>
      </w:r>
      <w:r w:rsidR="00A77EE9">
        <w:t>50 min</w:t>
      </w:r>
    </w:p>
    <w:p w:rsidR="0000594F" w:rsidRDefault="0000594F" w:rsidP="0000594F">
      <w:pPr>
        <w:pStyle w:val="ListParagraph"/>
        <w:numPr>
          <w:ilvl w:val="0"/>
          <w:numId w:val="3"/>
        </w:numPr>
      </w:pPr>
      <w:r>
        <w:t>Background on PIMA Indians</w:t>
      </w:r>
    </w:p>
    <w:p w:rsidR="00CD6215" w:rsidRDefault="0000594F" w:rsidP="0000594F">
      <w:pPr>
        <w:pStyle w:val="ListParagraph"/>
        <w:numPr>
          <w:ilvl w:val="0"/>
          <w:numId w:val="3"/>
        </w:numPr>
      </w:pPr>
      <w:r>
        <w:t xml:space="preserve">Clinical measurements </w:t>
      </w:r>
    </w:p>
    <w:p w:rsidR="0000594F" w:rsidRDefault="0000594F" w:rsidP="0000594F">
      <w:pPr>
        <w:pStyle w:val="ListParagraph"/>
        <w:numPr>
          <w:ilvl w:val="0"/>
          <w:numId w:val="3"/>
        </w:numPr>
      </w:pPr>
      <w:r>
        <w:t>Introduce dataset – “features”</w:t>
      </w:r>
    </w:p>
    <w:p w:rsidR="00A77EE9" w:rsidRPr="00A77EE9" w:rsidRDefault="00A77EE9" w:rsidP="0000594F">
      <w:pPr>
        <w:pStyle w:val="ListParagraph"/>
        <w:numPr>
          <w:ilvl w:val="0"/>
          <w:numId w:val="3"/>
        </w:numPr>
        <w:rPr>
          <w:b/>
          <w:bCs/>
        </w:rPr>
      </w:pPr>
      <w:r w:rsidRPr="00A77EE9">
        <w:rPr>
          <w:b/>
          <w:bCs/>
        </w:rPr>
        <w:t>WORKSHEET</w:t>
      </w:r>
    </w:p>
    <w:p w:rsidR="0000594F" w:rsidRDefault="0000594F" w:rsidP="00B35376">
      <w:r>
        <w:t>Day 2:</w:t>
      </w:r>
      <w:r w:rsidR="00A77EE9">
        <w:t xml:space="preserve"> 50 min</w:t>
      </w:r>
    </w:p>
    <w:p w:rsidR="00A77EE9" w:rsidRPr="00A77EE9" w:rsidRDefault="00A77EE9" w:rsidP="0000594F">
      <w:pPr>
        <w:pStyle w:val="ListParagraph"/>
        <w:numPr>
          <w:ilvl w:val="0"/>
          <w:numId w:val="4"/>
        </w:numPr>
        <w:rPr>
          <w:b/>
          <w:bCs/>
        </w:rPr>
      </w:pPr>
      <w:r w:rsidRPr="00A77EE9">
        <w:rPr>
          <w:b/>
          <w:bCs/>
        </w:rPr>
        <w:t>Groupwork + Worksheet</w:t>
      </w:r>
    </w:p>
    <w:p w:rsidR="0000594F" w:rsidRDefault="0000594F" w:rsidP="0000594F">
      <w:pPr>
        <w:pStyle w:val="ListParagraph"/>
        <w:numPr>
          <w:ilvl w:val="0"/>
          <w:numId w:val="4"/>
        </w:numPr>
      </w:pPr>
      <w:r>
        <w:t>Dataset in detail</w:t>
      </w:r>
      <w:r w:rsidR="00A77EE9">
        <w:t xml:space="preserve"> – BMI; DPF (history)</w:t>
      </w:r>
    </w:p>
    <w:p w:rsidR="0000594F" w:rsidRDefault="0000594F" w:rsidP="0000594F">
      <w:pPr>
        <w:pStyle w:val="ListParagraph"/>
        <w:numPr>
          <w:ilvl w:val="0"/>
          <w:numId w:val="4"/>
        </w:numPr>
      </w:pPr>
      <w:r>
        <w:t>Notebook</w:t>
      </w:r>
      <w:r w:rsidR="00A77EE9">
        <w:t xml:space="preserve"> + code + comments</w:t>
      </w:r>
    </w:p>
    <w:p w:rsidR="0000594F" w:rsidRDefault="0000594F" w:rsidP="0000594F">
      <w:pPr>
        <w:pStyle w:val="ListParagraph"/>
        <w:numPr>
          <w:ilvl w:val="1"/>
          <w:numId w:val="4"/>
        </w:numPr>
      </w:pPr>
      <w:r>
        <w:t>Features</w:t>
      </w:r>
      <w:r w:rsidR="00E91033">
        <w:t>, outliers/cleaning</w:t>
      </w:r>
    </w:p>
    <w:p w:rsidR="0000594F" w:rsidRDefault="0000594F" w:rsidP="0000594F">
      <w:pPr>
        <w:pStyle w:val="ListParagraph"/>
        <w:numPr>
          <w:ilvl w:val="1"/>
          <w:numId w:val="4"/>
        </w:numPr>
      </w:pPr>
      <w:r>
        <w:t>Correlations – correlation matrix; v. causation</w:t>
      </w:r>
    </w:p>
    <w:p w:rsidR="0000594F" w:rsidRDefault="0000594F" w:rsidP="0000594F">
      <w:pPr>
        <w:pStyle w:val="ListParagraph"/>
        <w:numPr>
          <w:ilvl w:val="1"/>
          <w:numId w:val="4"/>
        </w:numPr>
      </w:pPr>
      <w:r>
        <w:t>Glucose v. DM; BP v. DM</w:t>
      </w:r>
      <w:r w:rsidR="00A77EE9">
        <w:t xml:space="preserve"> scatterplots</w:t>
      </w:r>
    </w:p>
    <w:p w:rsidR="0000594F" w:rsidRDefault="0000594F" w:rsidP="0000594F">
      <w:pPr>
        <w:pStyle w:val="ListParagraph"/>
        <w:numPr>
          <w:ilvl w:val="1"/>
          <w:numId w:val="4"/>
        </w:numPr>
      </w:pPr>
      <w:r>
        <w:t xml:space="preserve">Predictive modeling – logistic </w:t>
      </w:r>
    </w:p>
    <w:p w:rsidR="0000594F" w:rsidRDefault="0000594F" w:rsidP="0000594F">
      <w:pPr>
        <w:pStyle w:val="ListParagraph"/>
        <w:numPr>
          <w:ilvl w:val="2"/>
          <w:numId w:val="4"/>
        </w:numPr>
      </w:pPr>
      <w:r>
        <w:t>Accuracy</w:t>
      </w:r>
    </w:p>
    <w:p w:rsidR="00E91033" w:rsidRDefault="00E91033" w:rsidP="0000594F">
      <w:pPr>
        <w:pStyle w:val="ListParagraph"/>
        <w:numPr>
          <w:ilvl w:val="2"/>
          <w:numId w:val="4"/>
        </w:numPr>
      </w:pPr>
      <w:r>
        <w:t>limitations</w:t>
      </w:r>
    </w:p>
    <w:p w:rsidR="00A77EE9" w:rsidRDefault="0000594F" w:rsidP="0000594F">
      <w:pPr>
        <w:pStyle w:val="ListParagraph"/>
        <w:numPr>
          <w:ilvl w:val="1"/>
          <w:numId w:val="4"/>
        </w:numPr>
      </w:pPr>
      <w:r>
        <w:t>Predictive modeling - decision tree</w:t>
      </w:r>
    </w:p>
    <w:p w:rsidR="00E91033" w:rsidRDefault="00A77EE9" w:rsidP="00A77EE9">
      <w:pPr>
        <w:pStyle w:val="ListParagraph"/>
        <w:numPr>
          <w:ilvl w:val="2"/>
          <w:numId w:val="4"/>
        </w:numPr>
      </w:pPr>
      <w:r>
        <w:t>Accuracy</w:t>
      </w:r>
    </w:p>
    <w:p w:rsidR="00E91033" w:rsidRDefault="00E91033" w:rsidP="00E91033">
      <w:pPr>
        <w:pStyle w:val="ListParagraph"/>
        <w:numPr>
          <w:ilvl w:val="0"/>
          <w:numId w:val="4"/>
        </w:numPr>
        <w:rPr>
          <w:b/>
          <w:bCs/>
        </w:rPr>
      </w:pPr>
      <w:r w:rsidRPr="00E91033">
        <w:rPr>
          <w:b/>
          <w:bCs/>
        </w:rPr>
        <w:t>Design for PS Campaign</w:t>
      </w:r>
    </w:p>
    <w:p w:rsidR="00E91033" w:rsidRPr="00E91033" w:rsidRDefault="00E91033" w:rsidP="00E91033">
      <w:pPr>
        <w:pStyle w:val="ListParagraph"/>
        <w:numPr>
          <w:ilvl w:val="1"/>
          <w:numId w:val="4"/>
        </w:numPr>
        <w:rPr>
          <w:b/>
          <w:bCs/>
        </w:rPr>
      </w:pPr>
      <w:r>
        <w:t>Call to action – awareness, choices</w:t>
      </w:r>
    </w:p>
    <w:p w:rsidR="00E91033" w:rsidRPr="00E91033" w:rsidRDefault="00E91033" w:rsidP="00E91033">
      <w:pPr>
        <w:pStyle w:val="ListParagraph"/>
        <w:numPr>
          <w:ilvl w:val="1"/>
          <w:numId w:val="4"/>
        </w:numPr>
        <w:rPr>
          <w:b/>
          <w:bCs/>
        </w:rPr>
      </w:pPr>
      <w:r>
        <w:t>By segment (AGE?)</w:t>
      </w:r>
    </w:p>
    <w:p w:rsidR="00E91033" w:rsidRPr="00E91033" w:rsidRDefault="00E91033" w:rsidP="00E91033">
      <w:pPr>
        <w:pStyle w:val="ListParagraph"/>
        <w:numPr>
          <w:ilvl w:val="1"/>
          <w:numId w:val="4"/>
        </w:numPr>
        <w:rPr>
          <w:b/>
          <w:bCs/>
        </w:rPr>
      </w:pPr>
      <w:r>
        <w:t>Evidence-based, behavior-centered design</w:t>
      </w:r>
    </w:p>
    <w:p w:rsidR="00E91033" w:rsidRDefault="00E91033" w:rsidP="00E9103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Questions:</w:t>
      </w:r>
    </w:p>
    <w:p w:rsidR="00E91033" w:rsidRDefault="00E91033" w:rsidP="00E9103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 data to justify which BCD to choose</w:t>
      </w:r>
    </w:p>
    <w:p w:rsidR="00E91033" w:rsidRDefault="00E91033" w:rsidP="00E9103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What could go wrong?</w:t>
      </w:r>
    </w:p>
    <w:p w:rsidR="0000594F" w:rsidRPr="00E91033" w:rsidRDefault="00E91033" w:rsidP="00E9103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What is the ideal outcome?</w:t>
      </w:r>
      <w:r w:rsidRPr="00E91033">
        <w:rPr>
          <w:b/>
          <w:bCs/>
        </w:rPr>
        <w:t xml:space="preserve"> </w:t>
      </w:r>
      <w:r w:rsidR="0000594F" w:rsidRPr="00E91033">
        <w:rPr>
          <w:b/>
          <w:bCs/>
        </w:rPr>
        <w:t xml:space="preserve"> </w:t>
      </w:r>
    </w:p>
    <w:p w:rsidR="0000594F" w:rsidRDefault="0000594F" w:rsidP="0000594F">
      <w:r>
        <w:lastRenderedPageBreak/>
        <w:t xml:space="preserve">Day 3: </w:t>
      </w:r>
      <w:r w:rsidR="00A77EE9">
        <w:t>50 min</w:t>
      </w:r>
    </w:p>
    <w:p w:rsidR="00A77EE9" w:rsidRDefault="00E91033" w:rsidP="0000594F">
      <w:pPr>
        <w:pStyle w:val="ListParagraph"/>
        <w:numPr>
          <w:ilvl w:val="0"/>
          <w:numId w:val="4"/>
        </w:numPr>
      </w:pPr>
      <w:r>
        <w:t xml:space="preserve">Report out PS Design </w:t>
      </w:r>
    </w:p>
    <w:sectPr w:rsidR="00A7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57B"/>
    <w:multiLevelType w:val="hybridMultilevel"/>
    <w:tmpl w:val="9112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263B8"/>
    <w:multiLevelType w:val="hybridMultilevel"/>
    <w:tmpl w:val="9756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83F"/>
    <w:multiLevelType w:val="hybridMultilevel"/>
    <w:tmpl w:val="250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D35DB"/>
    <w:multiLevelType w:val="hybridMultilevel"/>
    <w:tmpl w:val="AF52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76"/>
    <w:rsid w:val="0000594F"/>
    <w:rsid w:val="002400E2"/>
    <w:rsid w:val="003C54F4"/>
    <w:rsid w:val="00792805"/>
    <w:rsid w:val="00972CCF"/>
    <w:rsid w:val="00A751A9"/>
    <w:rsid w:val="00A77EE9"/>
    <w:rsid w:val="00B35376"/>
    <w:rsid w:val="00CD6215"/>
    <w:rsid w:val="00E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41D"/>
  <w15:chartTrackingRefBased/>
  <w15:docId w15:val="{E1FA470B-AB43-41E5-9526-F3CE10F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4DD42040-B824-4A43-B3E4-6D75363535EE}"/>
</file>

<file path=customXml/itemProps2.xml><?xml version="1.0" encoding="utf-8"?>
<ds:datastoreItem xmlns:ds="http://schemas.openxmlformats.org/officeDocument/2006/customXml" ds:itemID="{4A428F17-FCBB-4754-997E-787C76FEE862}"/>
</file>

<file path=customXml/itemProps3.xml><?xml version="1.0" encoding="utf-8"?>
<ds:datastoreItem xmlns:ds="http://schemas.openxmlformats.org/officeDocument/2006/customXml" ds:itemID="{362055E2-B1CD-48B3-A490-06649E51BD92}"/>
</file>

<file path=customXml/itemProps4.xml><?xml version="1.0" encoding="utf-8"?>
<ds:datastoreItem xmlns:ds="http://schemas.openxmlformats.org/officeDocument/2006/customXml" ds:itemID="{BC581006-7E90-4A48-BBC7-1853156AE1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Garner, Joe</cp:lastModifiedBy>
  <cp:revision>1</cp:revision>
  <dcterms:created xsi:type="dcterms:W3CDTF">2020-03-03T18:58:00Z</dcterms:created>
  <dcterms:modified xsi:type="dcterms:W3CDTF">2020-03-03T20:32:00Z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