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60208" w14:textId="139F0B91" w:rsidR="00664566" w:rsidRDefault="00AD4C6A" w:rsidP="00AD4C6A">
      <w:pPr>
        <w:jc w:val="center"/>
      </w:pPr>
      <w:r>
        <w:t>COMP 442 Project: Lexical Analyzer:</w:t>
      </w:r>
    </w:p>
    <w:p w14:paraId="1ED55594" w14:textId="6F86F325" w:rsidR="00AD4C6A" w:rsidRDefault="00AD4C6A" w:rsidP="00AD4C6A">
      <w:r>
        <w:t>The lexical specification was highlighted in the assignment document:</w:t>
      </w:r>
    </w:p>
    <w:p w14:paraId="2C5689F0" w14:textId="6D87F07B" w:rsidR="00AD4C6A" w:rsidRDefault="00AD4C6A" w:rsidP="00AD4C6A">
      <w:r w:rsidRPr="00AD4C6A">
        <w:rPr>
          <w:noProof/>
        </w:rPr>
        <w:drawing>
          <wp:inline distT="0" distB="0" distL="0" distR="0" wp14:anchorId="13219F0A" wp14:editId="09B2BFB5">
            <wp:extent cx="5943600" cy="1670050"/>
            <wp:effectExtent l="0" t="0" r="0" b="6350"/>
            <wp:docPr id="372260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6003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EC86" w14:textId="077ACEFA" w:rsidR="008A4DB3" w:rsidRDefault="008A4DB3" w:rsidP="00AD4C6A">
      <w:r>
        <w:t xml:space="preserve">In the above picture, the only tokens are id, integer and float. </w:t>
      </w:r>
      <w:proofErr w:type="spellStart"/>
      <w:r>
        <w:t>Alphanum</w:t>
      </w:r>
      <w:proofErr w:type="spellEnd"/>
      <w:r>
        <w:t>, fraction, letter digit and nonzero help us deduce the automaton for the tokens.</w:t>
      </w:r>
    </w:p>
    <w:p w14:paraId="6539B614" w14:textId="3F35A1D2" w:rsidR="006E3003" w:rsidRDefault="006E3003" w:rsidP="00AD4C6A">
      <w:r>
        <w:t>Regular Expressions:</w:t>
      </w:r>
    </w:p>
    <w:p w14:paraId="64252F9E" w14:textId="367602D7" w:rsidR="006E3003" w:rsidRDefault="006E3003" w:rsidP="00AD4C6A">
      <w:r>
        <w:t>ID: ([</w:t>
      </w:r>
      <w:proofErr w:type="spellStart"/>
      <w:r>
        <w:t>a-z|A-Z</w:t>
      </w:r>
      <w:proofErr w:type="spellEnd"/>
      <w:r>
        <w:t>][a-zA-Z0-9_]*)</w:t>
      </w:r>
    </w:p>
    <w:p w14:paraId="0AE19878" w14:textId="27A0AE45" w:rsidR="006E3003" w:rsidRDefault="006E3003" w:rsidP="00AD4C6A">
      <w:r>
        <w:t>Integer: (0 | ([1-0][0-9]*)</w:t>
      </w:r>
    </w:p>
    <w:p w14:paraId="71131E34" w14:textId="3B8937AA" w:rsidR="006E3003" w:rsidRDefault="006E3003" w:rsidP="00AD4C6A">
      <w:r>
        <w:t>Float: (0 | [1-9][0-9]*)\.(0|[0-9]*[1-9])([</w:t>
      </w:r>
      <w:proofErr w:type="spellStart"/>
      <w:r>
        <w:t>eE</w:t>
      </w:r>
      <w:proofErr w:type="spellEnd"/>
      <w:r>
        <w:t>][+-]?(0|1-9[0-9]*))</w:t>
      </w:r>
    </w:p>
    <w:p w14:paraId="543CAEA1" w14:textId="1C86916F" w:rsidR="006E3003" w:rsidRDefault="006E3003" w:rsidP="00AD4C6A">
      <w:r>
        <w:t>Operators: (==|&lt;&gt;|&lt;=|&gt;=|&lt;|&gt;|:=|+|-|\|</w:t>
      </w:r>
      <w:proofErr w:type="spellStart"/>
      <w:r>
        <w:t>and|or|not</w:t>
      </w:r>
      <w:proofErr w:type="spellEnd"/>
      <w:r>
        <w:t>)</w:t>
      </w:r>
    </w:p>
    <w:p w14:paraId="783CFB77" w14:textId="10C8CB53" w:rsidR="00AD4C6A" w:rsidRDefault="00AD4C6A" w:rsidP="00AD4C6A">
      <w:r>
        <w:t>In addition to these, the operators and punctuation and reserved words were specified too:</w:t>
      </w:r>
    </w:p>
    <w:p w14:paraId="25230768" w14:textId="1BB530A6" w:rsidR="00AD4C6A" w:rsidRDefault="008A4DB3" w:rsidP="00AD4C6A">
      <w:r w:rsidRPr="008A4DB3">
        <w:rPr>
          <w:noProof/>
        </w:rPr>
        <w:drawing>
          <wp:inline distT="0" distB="0" distL="0" distR="0" wp14:anchorId="11181338" wp14:editId="735B6261">
            <wp:extent cx="5639289" cy="1767993"/>
            <wp:effectExtent l="0" t="0" r="0" b="3810"/>
            <wp:docPr id="11829616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169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5146" w14:textId="0253AD49" w:rsidR="008A4DB3" w:rsidRDefault="008A4DB3" w:rsidP="00AD4C6A">
      <w:r>
        <w:t>The inline comment and block comments are also considered in the specification.</w:t>
      </w:r>
    </w:p>
    <w:p w14:paraId="16BB5F62" w14:textId="6BBED761" w:rsidR="0078239D" w:rsidRDefault="008A4DB3" w:rsidP="00AD4C6A">
      <w:r>
        <w:t>Finite State Machine:</w:t>
      </w:r>
      <w:r w:rsidR="0078239D">
        <w:t xml:space="preserve"> The FA below highlights the major lexical specification of my analyzer:</w:t>
      </w:r>
    </w:p>
    <w:p w14:paraId="2639535F" w14:textId="7B9EC8E2" w:rsidR="008A4DB3" w:rsidRDefault="0078239D" w:rsidP="0078239D">
      <w:pPr>
        <w:jc w:val="center"/>
      </w:pPr>
      <w:r>
        <w:rPr>
          <w:noProof/>
        </w:rPr>
        <w:lastRenderedPageBreak/>
        <w:drawing>
          <wp:inline distT="0" distB="0" distL="0" distR="0" wp14:anchorId="38AB1323" wp14:editId="6F73665B">
            <wp:extent cx="4185557" cy="2580473"/>
            <wp:effectExtent l="0" t="0" r="5715" b="0"/>
            <wp:docPr id="737056033" name="Picture 2" descr="A white board with black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6033" name="Picture 2" descr="A white board with black dots and lin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9" r="18798"/>
                    <a:stretch/>
                  </pic:blipFill>
                  <pic:spPr bwMode="auto">
                    <a:xfrm>
                      <a:off x="0" y="0"/>
                      <a:ext cx="4191589" cy="258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715F8" w14:textId="77777777" w:rsidR="00E917CE" w:rsidRDefault="0078239D" w:rsidP="00AD4C6A">
      <w:r>
        <w:t xml:space="preserve">Design: The project is implemented in C++. The lexical analyzer is following handwritten scanner as it is straightforward and covers the cases for a simple language given to us. In </w:t>
      </w:r>
      <w:proofErr w:type="spellStart"/>
      <w:r>
        <w:t>token.h</w:t>
      </w:r>
      <w:proofErr w:type="spellEnd"/>
      <w:r>
        <w:t xml:space="preserve">, I have specified all the tokens as </w:t>
      </w:r>
      <w:proofErr w:type="spellStart"/>
      <w:r>
        <w:t>enums</w:t>
      </w:r>
      <w:proofErr w:type="spellEnd"/>
      <w:r>
        <w:t xml:space="preserve"> and token.cpp plays a part to return type, lexeme, line when it is setup correctly. The errors are also specified as tokens in the </w:t>
      </w:r>
      <w:proofErr w:type="spellStart"/>
      <w:r>
        <w:t>tokentype</w:t>
      </w:r>
      <w:proofErr w:type="spellEnd"/>
      <w:r>
        <w:t xml:space="preserve">. </w:t>
      </w:r>
      <w:proofErr w:type="spellStart"/>
      <w:r>
        <w:t>Lexer.h</w:t>
      </w:r>
      <w:proofErr w:type="spellEnd"/>
      <w:r>
        <w:t xml:space="preserve"> and Lexer.cpp list all the cases of the </w:t>
      </w:r>
      <w:proofErr w:type="spellStart"/>
      <w:r>
        <w:t>dfa</w:t>
      </w:r>
      <w:proofErr w:type="spellEnd"/>
      <w:r>
        <w:t xml:space="preserve"> presented above. As this is a handwritten scanner, I’m still working on some cases. However, the majority of the positive cases are implemented. </w:t>
      </w:r>
      <w:r w:rsidR="00E917CE">
        <w:t xml:space="preserve">The inline comments and block comments are made as tokens in this project. </w:t>
      </w:r>
    </w:p>
    <w:p w14:paraId="4E374C56" w14:textId="77777777" w:rsidR="00E917CE" w:rsidRDefault="00E917CE" w:rsidP="00AD4C6A"/>
    <w:p w14:paraId="35D04E5F" w14:textId="519A3B27" w:rsidR="00E917CE" w:rsidRDefault="00E917CE" w:rsidP="00AD4C6A">
      <w:r>
        <w:t>Libraries/External Tools</w:t>
      </w:r>
    </w:p>
    <w:p w14:paraId="023E832B" w14:textId="3152BD5C" w:rsidR="0078239D" w:rsidRDefault="00E917CE" w:rsidP="00AD4C6A">
      <w:r>
        <w:t xml:space="preserve">I </w:t>
      </w:r>
      <w:proofErr w:type="spellStart"/>
      <w:r>
        <w:t>have’nt</w:t>
      </w:r>
      <w:proofErr w:type="spellEnd"/>
      <w:r>
        <w:t xml:space="preserve"> used any external libraries to aid the project. The libraries used were for streaming/writing and reading a file.</w:t>
      </w:r>
    </w:p>
    <w:p w14:paraId="2AA36A25" w14:textId="77777777" w:rsidR="00E917CE" w:rsidRDefault="00E917CE" w:rsidP="00AD4C6A"/>
    <w:p w14:paraId="5CEDB986" w14:textId="5824FAD0" w:rsidR="00E917CE" w:rsidRDefault="00E917CE" w:rsidP="00AD4C6A">
      <w:r>
        <w:t>Assignment Submission:</w:t>
      </w:r>
    </w:p>
    <w:p w14:paraId="0B9D4EA5" w14:textId="70A8FFD6" w:rsidR="00E917CE" w:rsidRDefault="00E917CE" w:rsidP="00AD4C6A">
      <w:r>
        <w:t>/</w:t>
      </w:r>
      <w:proofErr w:type="spellStart"/>
      <w:r>
        <w:t>src</w:t>
      </w:r>
      <w:proofErr w:type="spellEnd"/>
      <w:r>
        <w:t xml:space="preserve"> contains all the code needed to run the program.</w:t>
      </w:r>
    </w:p>
    <w:p w14:paraId="2309D0AF" w14:textId="4EF4CFFE" w:rsidR="00E917CE" w:rsidRDefault="00E917CE" w:rsidP="00AD4C6A">
      <w:r>
        <w:t xml:space="preserve">To run the program, go to the </w:t>
      </w:r>
      <w:proofErr w:type="spellStart"/>
      <w:r>
        <w:t>src</w:t>
      </w:r>
      <w:proofErr w:type="spellEnd"/>
      <w:r>
        <w:t xml:space="preserve"> directory and run:</w:t>
      </w:r>
    </w:p>
    <w:p w14:paraId="36A09B5B" w14:textId="1A160C00" w:rsidR="00E917CE" w:rsidRDefault="00E917CE" w:rsidP="00AD4C6A">
      <w:r>
        <w:t>./</w:t>
      </w:r>
      <w:proofErr w:type="spellStart"/>
      <w:r>
        <w:t>lexer</w:t>
      </w:r>
      <w:proofErr w:type="spellEnd"/>
      <w:r>
        <w:t xml:space="preserve"> </w:t>
      </w:r>
      <w:proofErr w:type="spellStart"/>
      <w:r>
        <w:t>lexpositivegrading.src</w:t>
      </w:r>
      <w:proofErr w:type="spellEnd"/>
    </w:p>
    <w:p w14:paraId="099034F1" w14:textId="270140A5" w:rsidR="00E917CE" w:rsidRDefault="00E917CE" w:rsidP="00AD4C6A">
      <w:r>
        <w:t>./</w:t>
      </w:r>
      <w:proofErr w:type="spellStart"/>
      <w:r>
        <w:t>lexer</w:t>
      </w:r>
      <w:proofErr w:type="spellEnd"/>
      <w:r>
        <w:t xml:space="preserve"> </w:t>
      </w:r>
      <w:proofErr w:type="spellStart"/>
      <w:r>
        <w:t>lexnegativegrading.src</w:t>
      </w:r>
      <w:proofErr w:type="spellEnd"/>
    </w:p>
    <w:p w14:paraId="53832381" w14:textId="630EEEB8" w:rsidR="00E917CE" w:rsidRDefault="00E917CE" w:rsidP="00AD4C6A">
      <w:r>
        <w:t>Etc.</w:t>
      </w:r>
    </w:p>
    <w:p w14:paraId="53C6C8BD" w14:textId="77777777" w:rsidR="00E917CE" w:rsidRDefault="00E917CE" w:rsidP="00AD4C6A"/>
    <w:p w14:paraId="5771B77F" w14:textId="77777777" w:rsidR="00E917CE" w:rsidRDefault="00E917CE" w:rsidP="00AD4C6A"/>
    <w:p w14:paraId="163ACAF4" w14:textId="24EC1AB1" w:rsidR="008A4DB3" w:rsidRDefault="008A4DB3" w:rsidP="00AD4C6A"/>
    <w:sectPr w:rsidR="008A4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6A"/>
    <w:rsid w:val="00215A7C"/>
    <w:rsid w:val="005A4F82"/>
    <w:rsid w:val="00664566"/>
    <w:rsid w:val="006E3003"/>
    <w:rsid w:val="0078239D"/>
    <w:rsid w:val="008A4DB3"/>
    <w:rsid w:val="00A43759"/>
    <w:rsid w:val="00AD4C6A"/>
    <w:rsid w:val="00B335D6"/>
    <w:rsid w:val="00DB39BB"/>
    <w:rsid w:val="00E917CE"/>
    <w:rsid w:val="00F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5F3B"/>
  <w15:chartTrackingRefBased/>
  <w15:docId w15:val="{95C12679-553B-47B2-9C44-1BCBD40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uddin</dc:creator>
  <cp:keywords/>
  <dc:description/>
  <cp:lastModifiedBy>umar uddin</cp:lastModifiedBy>
  <cp:revision>2</cp:revision>
  <dcterms:created xsi:type="dcterms:W3CDTF">2025-01-27T03:07:00Z</dcterms:created>
  <dcterms:modified xsi:type="dcterms:W3CDTF">2025-01-27T04:43:00Z</dcterms:modified>
</cp:coreProperties>
</file>