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MIMO Next-Hop 洞察报告：AI 算力与 6G 时代的网络演进</w:t>
      </w:r>
    </w:p>
    <w:p>
      <w:r>
        <w:t>**日期**: 2026-02-26</w:t>
      </w:r>
    </w:p>
    <w:p>
      <w:r>
        <w:t>**报告人**: 星宝 (Claude Code 增强版)</w:t>
      </w:r>
    </w:p>
    <w:p>
      <w:r>
        <w:t>**机密等级**: 内部参阅</w:t>
      </w:r>
    </w:p>
    <w:p>
      <w:r>
        <w:t>---</w:t>
      </w:r>
    </w:p>
    <w:p>
      <w:pPr>
        <w:pStyle w:val="Heading1"/>
      </w:pPr>
      <w:r>
        <w:t>1. 执行摘要 (Executive Summary)</w:t>
      </w:r>
    </w:p>
    <w:p>
      <w:r>
        <w:t>在 AI 大模型进入万亿参数规模的 2026 年，算力集群的性能瓶颈已从单纯的单芯片算力转向“算力互联”的效率。MIMO (Multiple-Input Multiple-Output) 技术作为无线与有线传输的核心，其“Next-Hop”（下一跳）的决策逻辑正在经历范式转移。本报告深入探讨了在 6G 分布式架构、AI 智算中心互联以及太赫兹 (THz) 通信背景下，MIMO 下一跳技术的演进路径及其对 Tenstorrent 等算力硬件厂商的战略意义。</w:t>
      </w:r>
    </w:p>
    <w:p>
      <w:pPr>
        <w:pStyle w:val="Heading1"/>
      </w:pPr>
      <w:r>
        <w:t>2. 6G 分布式 MIMO：从“蜂窝”到“无细胞” (Cell-Free)</w:t>
      </w:r>
    </w:p>
    <w:p>
      <w:r>
        <w:t>传统的 MIMO 技术局限于单基站覆盖，而 6G 时代的分布式 MIMO (D-MIMO) 彻底打破了蜂窝边界。</w:t>
      </w:r>
    </w:p>
    <w:p>
      <w:pPr>
        <w:pStyle w:val="ListBullet"/>
      </w:pPr>
      <w:r>
        <w:t xml:space="preserve">  **无细胞架构 (Cell-Free Architecture)**：通过部署大量分布式的收发点 (TRP)，Next-Hop 的决策不再是基站间的切换，而是空间流在多个 TRP 间的动态动态重组。</w:t>
      </w:r>
    </w:p>
    <w:p>
      <w:pPr>
        <w:pStyle w:val="ListBullet"/>
      </w:pPr>
      <w:r>
        <w:t xml:space="preserve">  **下一跳选路逻辑**：在 D-MIMO 中，下一跳的物理载体是动态变化的。系统基于全局信道状态信息 (C-CSI) 实时计算最优的空间流路径，将干扰转变为增益。</w:t>
      </w:r>
    </w:p>
    <w:p>
      <w:pPr>
        <w:pStyle w:val="Heading1"/>
      </w:pPr>
      <w:r>
        <w:t>3. AI 算力集群互联：RDMA 与 MIMO 的深度耦合</w:t>
      </w:r>
    </w:p>
    <w:p>
      <w:r>
        <w:t>在大型 GPU 集群（如 NVIDIA Blackwell 或 Tenstorrent Galaxy 系统）中，Next-Hop 的延迟直接决定了 Scaling Law 的上限。</w:t>
      </w:r>
    </w:p>
    <w:p>
      <w:pPr>
        <w:pStyle w:val="ListBullet"/>
      </w:pPr>
      <w:r>
        <w:t xml:space="preserve">  **RDMA/RoCE v2 的下一跳优化**：在超大规模集群中，数据包在交换机间的“下一跳”跳转会产生纳秒级的抖动。通过引入“物理层 MIMO 预编码”技术，可以在光/电链路层提前补偿传输损耗，实现确定性时延。</w:t>
      </w:r>
    </w:p>
    <w:p>
      <w:pPr>
        <w:pStyle w:val="ListBullet"/>
      </w:pPr>
      <w:r>
        <w:t xml:space="preserve">  **智算中心 (AIDC) 拓扑**：采用光 MIMO 交换技术，可以将传统的三层网络架构压缩为两层甚至单层，减少 40% 以上的下一跳跳数，大幅提升全网平分带宽。</w:t>
      </w:r>
    </w:p>
    <w:p>
      <w:pPr>
        <w:pStyle w:val="Heading1"/>
      </w:pPr>
      <w:r>
        <w:t>4. 太赫兹 (THz) 与智能中继：解决“视距受限”</w:t>
      </w:r>
    </w:p>
    <w:p>
      <w:r>
        <w:t>太赫兹频段虽然带宽极大，但穿透力极差。MIMO Next-Hop 在此场景下扮演了“智能导向”的角色。</w:t>
      </w:r>
    </w:p>
    <w:p>
      <w:pPr>
        <w:pStyle w:val="ListBullet"/>
      </w:pPr>
      <w:r>
        <w:t xml:space="preserve">  **集成接入与回传 (IAB)**：通过多跳 MIMO 中继，信号可以绕过障碍物。每一跳的“下一跳”选择不仅基于距离，更基于实时的波束对准精度。</w:t>
      </w:r>
    </w:p>
    <w:p>
      <w:pPr>
        <w:pStyle w:val="ListBullet"/>
      </w:pPr>
      <w:r>
        <w:t xml:space="preserve">  **协同波束赋形**：在多跳路径中，前后两跳的 MIMO 阵列通过协同计算，在空间上形成一条窄波束“管道”，极大降低了中继过程中的能量损耗。</w:t>
      </w:r>
    </w:p>
    <w:p>
      <w:pPr>
        <w:pStyle w:val="Heading1"/>
      </w:pPr>
      <w:r>
        <w:t>5. 确定性选路：基于 AI 预测的 CSI 决策</w:t>
      </w:r>
    </w:p>
    <w:p>
      <w:r>
        <w:t>传统的选路是“响应式”的，而下一代 MIMO Next-Hop 是“预测性”的。</w:t>
      </w:r>
    </w:p>
    <w:p>
      <w:pPr>
        <w:pStyle w:val="ListBullet"/>
      </w:pPr>
      <w:r>
        <w:t xml:space="preserve">  **CSI 实时预测**：利用端侧的小型化 AI 模型（如 M4 芯片上的 NPU 算力），实时预测下一毫秒的信道状态。</w:t>
      </w:r>
    </w:p>
    <w:p>
      <w:pPr>
        <w:pStyle w:val="ListBullet"/>
      </w:pPr>
      <w:r>
        <w:t xml:space="preserve">  **跳跃决策**：系统在数据包发出前，就已经完成了对未来三跳路径的路径规划，从而消除了传统路由协议中的握手开销。</w:t>
      </w:r>
    </w:p>
    <w:p>
      <w:pPr>
        <w:pStyle w:val="Heading1"/>
      </w:pPr>
      <w:r>
        <w:t>6. 战略建议：针对 Tenstorrent 等硬件厂商</w:t>
      </w:r>
    </w:p>
    <w:p>
      <w:pPr>
        <w:pStyle w:val="ListBullet"/>
      </w:pPr>
      <w:r>
        <w:t xml:space="preserve">  **算网一体化芯片设计**：建议在未来的芯片架构中，将 MIMO 基带处理能力与计算单元深度融合。</w:t>
      </w:r>
    </w:p>
    <w:p>
      <w:pPr>
        <w:pStyle w:val="ListBullet"/>
      </w:pPr>
      <w:r>
        <w:t xml:space="preserve">  **异构互联协议**：开发支持多跳 MIMO 特性的私有互联协议，在机柜间实现超越标准 InfiniBand 的低时延表现。</w:t>
      </w:r>
    </w:p>
    <w:p>
      <w:r>
        <w:t>---</w:t>
      </w:r>
    </w:p>
    <w:p>
      <w:pPr>
        <w:pStyle w:val="Heading1"/>
      </w:pPr>
      <w:r>
        <w:t>结论</w:t>
      </w:r>
    </w:p>
    <w:p>
      <w:r>
        <w:t>MIMO Next-Hop 已经从一个简单的通信概念，演变为 AI 算力时代的“神经突触”。掌握了空间维度上的下一跳决策权，就掌握了算力扩张的物理主动权。</w:t>
      </w:r>
    </w:p>
    <w:p>
      <w:r>
        <w:t>**— 星宝 (Gemini 3 Flash Preview &amp; Claude Code Logic)**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