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Claude Code Task</w:t>
        <w:br w:type="textWrapping"/>
        <w:t xml:space="preserve">Install God's Eye Ghost Edition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Target: Tommy server baseline installation and validation</w:t>
      </w:r>
      <w:r w:rsidDel="00000000" w:rsidR="00000000" w:rsidRPr="00000000">
        <w:rPr>
          <w:rtl w:val="0"/>
        </w:rPr>
        <w:br w:type="textWrapping"/>
        <w:t xml:space="preserve">Version: 1.1, revised after direct inspection of the supplied Ghost archive</w:t>
        <w:br w:type="textWrapping"/>
        <w:t xml:space="preserve">Date: August 25, 2026</w:t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https://github.com/Gh0st-mods/Gods-Eye-Ghost-Edition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Reviewed archive SHA-256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a5040a9637b5b2a6071ebf373f90bfeafa0eb00208438c127330754984750210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Observed GitHub 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2c4de78b4643a4f86e934cd37bcbd25540bca3f3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Baseline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Install and validate Ghost unchanged before any Tommy graft.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rtl w:val="0"/>
        </w:rPr>
        <w:t xml:space="preserve">You are Claude Code running on the target server. Install and validate a clean, reproducible baseline of God's Eye View - Ghost Edition for later Tommy integration. This task is installation and baseline validation only. Do not graft Tommy code into the repository yet.</w:t>
      </w:r>
    </w:p>
    <w:p w:rsidR="00000000" w:rsidDel="00000000" w:rsidP="00000000" w:rsidRDefault="00000000" w:rsidRPr="00000000" w14:paraId="0000000D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Important findings from direct inspection of the Ghost archive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Ghost fork is genuinely keyless by default. Google Photorealistic 3D, OpenAI voice, AISStream, FIRMS, TomTom, and Cesium ion are optional. The baseline must first work with no API keys.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fork adds a keyless Esri/OSM globe path and a keyless Open Waters AIS snapshot path. If no Google Maps key is present, startup selects esri-aerial rather than failing on the Google 3D path.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README and package.json say Node.js 18+, but the checked-in package-lock.json currently resolves cesium 1.138.0 and @cesium/engine 22.3.0, which require Node.js &gt;=20.19.0. Treat Node 20.19 as the real minimum for this exact lockfile. Prefer Node 22 LTS or another newer compatible runtime.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npm ci, not npm install, for the baseline. The package manifest uses caret ranges while the lockfile pins the exact dependency set.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Run the application with the Vite dev server, not Vite preview, for the baseline service. Many server-side proxy plugins are built around configureServer and not every proxy has a preview hook.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repository includes extensive unit, regression, and browser QA scripts. HTTP 200 alone is not an installation acceptance test.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Ghost archive omits several upstream documentation files such as DATA_SOURCES.md, SECURITY.md, TESTING.md, and the upstream LICENSE. Do not alter the donor checkout during installation to compensate. Record the omission and preserve the source as received.</w:t>
      </w:r>
    </w:p>
    <w:p w:rsidR="00000000" w:rsidDel="00000000" w:rsidP="00000000" w:rsidRDefault="00000000" w:rsidRPr="00000000" w14:paraId="00000015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Non-negotiable rules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Preserve a pristine donor baseline. No Tommy integration edits during this task.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 not install or configure paid API keys just to make the baseline pass.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 not expose the Vite server to the LAN or Internet by default. Bind to localhost first.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Never print secret values into the terminal transcript, logs, screenshots, or install report.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 not disable security controls or Windows Firewall to make the app work.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 not replace real feed failures with simulated success. Record degraded, stale, unavailable, or fallback states honestly.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admin elevation, firewall changes, LAN exposure, paid API keys, or a reboot are required, stop at that boundary and tell the user exactly why before doing it.</w:t>
      </w:r>
    </w:p>
    <w:p w:rsidR="00000000" w:rsidDel="00000000" w:rsidP="00000000" w:rsidRDefault="00000000" w:rsidRPr="00000000" w14:paraId="0000001D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Phase 1 - Inspect the host before changing anything</w:t>
      </w:r>
    </w:p>
    <w:p w:rsidR="00000000" w:rsidDel="00000000" w:rsidP="00000000" w:rsidRDefault="00000000" w:rsidRPr="00000000" w14:paraId="0000001E">
      <w:pPr>
        <w:spacing w:after="100" w:lineRule="auto"/>
        <w:rPr/>
      </w:pPr>
      <w:r w:rsidDel="00000000" w:rsidR="00000000" w:rsidRPr="00000000">
        <w:rPr>
          <w:rtl w:val="0"/>
        </w:rPr>
        <w:t xml:space="preserve">Create INSTALL_REPORT.md beside the deployment scripts and begin it with the pre-install inventory. Record: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OS edition, version, architecture, hostname, and whether this is Windows, Linux, or WSL.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CPU, RAM, free disk space on the intended install volume, and GPU/display adapter if available.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Existing Node.js and npm versions.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Existing Git version.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Existing Chrome, Chromium, or Edge installation and executable path.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Whether WebGL 2 is available in the browser session used for validation.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Whether port 4173 is already in use.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Whether an existing God's Eye View or Ghost Edition checkout already exists. Do not overwrite it.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Whether the machine can reach GitHub, the npm registry, and outbound HTTPS endpoints.</w:t>
      </w:r>
    </w:p>
    <w:p w:rsidR="00000000" w:rsidDel="00000000" w:rsidP="00000000" w:rsidRDefault="00000000" w:rsidRPr="00000000" w14:paraId="00000028">
      <w:pPr>
        <w:spacing w:after="100" w:lineRule="auto"/>
        <w:rPr/>
      </w:pPr>
      <w:r w:rsidDel="00000000" w:rsidR="00000000" w:rsidRPr="00000000">
        <w:rPr>
          <w:rtl w:val="0"/>
        </w:rPr>
        <w:t xml:space="preserve">If Node is already &gt;=20.19 and the dependency install/tests work, keep it. Do not upgrade merely for cosmetic version alignment. If Node is too old, install a supported 64-bit Node release. Prefer Node 22 LTS where available; Node 24 is also acceptable if the exact Ghost baseline passes its tests.</w:t>
      </w:r>
    </w:p>
    <w:p w:rsidR="00000000" w:rsidDel="00000000" w:rsidP="00000000" w:rsidRDefault="00000000" w:rsidRPr="00000000" w14:paraId="00000029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Phase 2 - Prerequisites</w:t>
      </w:r>
    </w:p>
    <w:p w:rsidR="00000000" w:rsidDel="00000000" w:rsidP="00000000" w:rsidRDefault="00000000" w:rsidRPr="00000000" w14:paraId="0000002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Required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64-bit Node.js &gt;=20.19.0.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npm supplied with that Node release.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if cloning from GitHub. Git is not required if installing only from the verified archive.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modern WebGL 2 capable browser. Chrome, Chromium, or Edge is preferred because the Puppeteer QA is Chromium-oriented.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Outbound DNS and HTTPS. The application is a live world-data client, so an isolated server can build the UI but cannot provide its live sensor feeds.</w:t>
      </w:r>
    </w:p>
    <w:p w:rsidR="00000000" w:rsidDel="00000000" w:rsidP="00000000" w:rsidRDefault="00000000" w:rsidRPr="00000000" w14:paraId="0000003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Install only if needed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Visual C++ Build Tools or other native compiler tooling only if a dependency actually falls back to source compilation. Do not preinstall a large compiler stack without an npm error requiring it.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Puppeteer-managed Chrome-for-Testing only if no usable local Chromium browser exists and browser QA cannot otherwise run.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On a Windows N edition, media components only if radio or voice testing proves they are required. They are not prerequisites for the keyless map/telemetry baseline.</w:t>
      </w:r>
    </w:p>
    <w:p w:rsidR="00000000" w:rsidDel="00000000" w:rsidP="00000000" w:rsidRDefault="00000000" w:rsidRPr="00000000" w14:paraId="0000003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Not required for baseline</w:t>
      </w:r>
    </w:p>
    <w:p w:rsidR="00000000" w:rsidDel="00000000" w:rsidP="00000000" w:rsidRDefault="00000000" w:rsidRPr="00000000" w14:paraId="00000035">
      <w:pPr>
        <w:spacing w:after="100" w:lineRule="auto"/>
        <w:rPr/>
      </w:pPr>
      <w:r w:rsidDel="00000000" w:rsidR="00000000" w:rsidRPr="00000000">
        <w:rPr>
          <w:rtl w:val="0"/>
        </w:rPr>
        <w:t xml:space="preserve">Python, Docker, WSL, a database, Google Maps billing, an OpenAI key, an AISStream key, a FIRMS key, a TomTom key, and a Cesium ion token are not required to get the Ghost baseline running.</w:t>
      </w:r>
    </w:p>
    <w:p w:rsidR="00000000" w:rsidDel="00000000" w:rsidP="00000000" w:rsidRDefault="00000000" w:rsidRPr="00000000" w14:paraId="00000036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Phase 3 - Choose the install location and preserve provenance</w:t>
      </w:r>
    </w:p>
    <w:p w:rsidR="00000000" w:rsidDel="00000000" w:rsidP="00000000" w:rsidRDefault="00000000" w:rsidRPr="00000000" w14:paraId="00000037">
      <w:pPr>
        <w:spacing w:after="100" w:lineRule="auto"/>
        <w:rPr/>
      </w:pPr>
      <w:r w:rsidDel="00000000" w:rsidR="00000000" w:rsidRPr="00000000">
        <w:rPr>
          <w:rtl w:val="0"/>
        </w:rPr>
        <w:t xml:space="preserve">Use the existing Tommy project structure if one exists. Prefer a dedicated donor path such as: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60" w:line="276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&lt;TommyRoot&gt;/donors/gods-eye-ghost/</w:t>
      </w:r>
    </w:p>
    <w:p w:rsidR="00000000" w:rsidDel="00000000" w:rsidP="00000000" w:rsidRDefault="00000000" w:rsidRPr="00000000" w14:paraId="00000039">
      <w:pPr>
        <w:spacing w:after="100" w:lineRule="auto"/>
        <w:rPr/>
      </w:pPr>
      <w:r w:rsidDel="00000000" w:rsidR="00000000" w:rsidRPr="00000000">
        <w:rPr>
          <w:rtl w:val="0"/>
        </w:rPr>
        <w:t xml:space="preserve">Do not mix Ghost Edition into the original Sidhu upstream checkout.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the supplied Gods-Eye-Ghost-Edition-main.zip is present on the server, calculate SHA-256. If it matches a5040a9637b5b2a6071ebf373f90bfeafa0eb00208438c127330754984750210, use it. If it differs, record the hash, inspect why, and ask before treating it as the reviewed baseline.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Otherwise clone https://github.com/Gh0st-mods/Gods-Eye-Ghost-Edition and record the exact commit SHA with git rev-parse HEAD.</w:t>
      </w:r>
    </w:p>
    <w:p w:rsidR="00000000" w:rsidDel="00000000" w:rsidP="00000000" w:rsidRDefault="00000000" w:rsidRPr="00000000" w14:paraId="0000003C">
      <w:pPr>
        <w:spacing w:after="100" w:lineRule="auto"/>
        <w:rPr/>
      </w:pPr>
      <w:r w:rsidDel="00000000" w:rsidR="00000000" w:rsidRPr="00000000">
        <w:rPr>
          <w:rtl w:val="0"/>
        </w:rPr>
        <w:t xml:space="preserve">Create a sibling deployment directory for server launch scripts and logs rather than modifying the donor source merely to make it start.</w:t>
      </w:r>
    </w:p>
    <w:p w:rsidR="00000000" w:rsidDel="00000000" w:rsidP="00000000" w:rsidRDefault="00000000" w:rsidRPr="00000000" w14:paraId="0000003D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Phase 4 - Install dependencies reproducibly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Confirm package-lock.json exists and has lockfileVersion 3.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Confirm the resolved Cesium package in the lockfile still requires Node &gt;=20.19. If the lockfile changed, record the new effective engine constraint instead of relying on README wording.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Run npm ci.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Puppeteer browser download is the only reason installation is excessively large or slow and a compatible Chrome/Edge already exists, PUPPETEER_SKIP_DOWNLOAD=true is acceptable. If used, set PUPPETEER_EXECUTABLE_PATH for later browser QA and prove the QA scripts can launch that browser.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 not use --force, --legacy-peer-deps, or blanket --ignore-scripts unless the exact failure is identified and the workaround is documented. sharp and Puppeteer both have install-time behavior, so blindly disabling scripts can leave a half-installed dependency tree.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Save node -v, npm -v, npm ls --depth=0, and the dependency installation result in the report.</w:t>
      </w:r>
    </w:p>
    <w:p w:rsidR="00000000" w:rsidDel="00000000" w:rsidP="00000000" w:rsidRDefault="00000000" w:rsidRPr="00000000" w14:paraId="00000044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Phase 5 - Establish the keyless baseline configuration</w:t>
      </w:r>
    </w:p>
    <w:p w:rsidR="00000000" w:rsidDel="00000000" w:rsidP="00000000" w:rsidRDefault="00000000" w:rsidRPr="00000000" w14:paraId="00000045">
      <w:pPr>
        <w:spacing w:after="100" w:lineRule="auto"/>
        <w:rPr/>
      </w:pPr>
      <w:r w:rsidDel="00000000" w:rsidR="00000000" w:rsidRPr="00000000">
        <w:rPr>
          <w:rtl w:val="0"/>
        </w:rPr>
        <w:t xml:space="preserve">Do not add paid keys during first boot. A .env file is not required. For a stable server launch, you may create a minimal gitignored .env containing only: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60" w:line="276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HOST=localhost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60" w:line="276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PORT=4173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60" w:line="276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OPENSKY_AUTH_MODE=anon</w:t>
      </w:r>
    </w:p>
    <w:p w:rsidR="00000000" w:rsidDel="00000000" w:rsidP="00000000" w:rsidRDefault="00000000" w:rsidRPr="00000000" w14:paraId="00000049">
      <w:pPr>
        <w:spacing w:after="100" w:lineRule="auto"/>
        <w:rPr/>
      </w:pPr>
      <w:r w:rsidDel="00000000" w:rsidR="00000000" w:rsidRPr="00000000">
        <w:rPr>
          <w:rtl w:val="0"/>
        </w:rPr>
        <w:t xml:space="preserve">Do not populate optional key fields unless the user later supplies them.</w:t>
      </w:r>
    </w:p>
    <w:p w:rsidR="00000000" w:rsidDel="00000000" w:rsidP="00000000" w:rsidRDefault="00000000" w:rsidRPr="00000000" w14:paraId="0000004A">
      <w:pPr>
        <w:spacing w:after="100" w:lineRule="auto"/>
        <w:rPr/>
      </w:pPr>
      <w:r w:rsidDel="00000000" w:rsidR="00000000" w:rsidRPr="00000000">
        <w:rPr>
          <w:rtl w:val="0"/>
        </w:rPr>
        <w:t xml:space="preserve">Expected keyless behavior: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Esri aerial / OSM instead of mandatory Google Photorealistic 3D.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Anonymous OpenSky plus adsb.lol fallback for aircraft.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Open Waters AIS snapshot when no AISStream key is configured.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USGS earthquakes and CelesTrak/SGP4 satellites.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Public CCTV/radio/bikeshare/launch sources where reachable.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Simulated traffic unless TomTom is configured.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FIRMS explicitly key-required/unavailable without FIRMS_MAP_KEY.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OpenAI voice disabled without OPENAI_API_KEY.</w:t>
      </w:r>
    </w:p>
    <w:p w:rsidR="00000000" w:rsidDel="00000000" w:rsidP="00000000" w:rsidRDefault="00000000" w:rsidRPr="00000000" w14:paraId="00000053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Phase 6 - Build and test before service setup</w:t>
      </w:r>
    </w:p>
    <w:p w:rsidR="00000000" w:rsidDel="00000000" w:rsidP="00000000" w:rsidRDefault="00000000" w:rsidRPr="00000000" w14:paraId="00000054">
      <w:pPr>
        <w:spacing w:after="100" w:lineRule="auto"/>
        <w:rPr/>
      </w:pPr>
      <w:r w:rsidDel="00000000" w:rsidR="00000000" w:rsidRPr="00000000">
        <w:rPr>
          <w:rtl w:val="0"/>
        </w:rPr>
        <w:t xml:space="preserve">Run these in order and record exact results: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60" w:line="276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npm run build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60" w:line="276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npm test</w:t>
      </w:r>
    </w:p>
    <w:p w:rsidR="00000000" w:rsidDel="00000000" w:rsidP="00000000" w:rsidRDefault="00000000" w:rsidRPr="00000000" w14:paraId="00000057">
      <w:pPr>
        <w:spacing w:after="100" w:lineRule="auto"/>
        <w:rPr/>
      </w:pPr>
      <w:r w:rsidDel="00000000" w:rsidR="00000000" w:rsidRPr="00000000">
        <w:rPr>
          <w:rtl w:val="0"/>
        </w:rPr>
        <w:t xml:space="preserve">Then attempt the browser/regression tests: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60" w:line="276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npm run test:track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60" w:line="276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npm run qa:map-source-tray</w:t>
      </w:r>
    </w:p>
    <w:p w:rsidR="00000000" w:rsidDel="00000000" w:rsidP="00000000" w:rsidRDefault="00000000" w:rsidRPr="00000000" w14:paraId="0000005A">
      <w:pPr>
        <w:spacing w:after="100" w:lineRule="auto"/>
        <w:rPr/>
      </w:pPr>
      <w:r w:rsidDel="00000000" w:rsidR="00000000" w:rsidRPr="00000000">
        <w:rPr>
          <w:rtl w:val="0"/>
        </w:rPr>
        <w:t xml:space="preserve">If a browser test fails because no compatible Chromium executable exists, fix the browser prerequisite and rerun. If it fails because a live upstream feed is unavailable, distinguish a source outage from a code failure. Do not edit tests just to turn them green. Do not hard-code an expected test count; record the actual pass/fail totals from this exact checkout.</w:t>
      </w:r>
    </w:p>
    <w:p w:rsidR="00000000" w:rsidDel="00000000" w:rsidP="00000000" w:rsidRDefault="00000000" w:rsidRPr="00000000" w14:paraId="0000005B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Phase 7 - First boot and functional smoke test</w:t>
      </w:r>
    </w:p>
    <w:p w:rsidR="00000000" w:rsidDel="00000000" w:rsidP="00000000" w:rsidRDefault="00000000" w:rsidRPr="00000000" w14:paraId="0000005C">
      <w:pPr>
        <w:spacing w:after="100" w:lineRule="auto"/>
        <w:rPr/>
      </w:pPr>
      <w:r w:rsidDel="00000000" w:rsidR="00000000" w:rsidRPr="00000000">
        <w:rPr>
          <w:rtl w:val="0"/>
        </w:rPr>
        <w:t xml:space="preserve">Launch with the repository-supported dev path: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60" w:line="276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npm run dev -- --host localhost --port 4173</w:t>
      </w:r>
    </w:p>
    <w:p w:rsidR="00000000" w:rsidDel="00000000" w:rsidP="00000000" w:rsidRDefault="00000000" w:rsidRPr="00000000" w14:paraId="0000005E">
      <w:pPr>
        <w:spacing w:after="100" w:lineRule="auto"/>
        <w:rPr/>
      </w:pPr>
      <w:r w:rsidDel="00000000" w:rsidR="00000000" w:rsidRPr="00000000">
        <w:rPr>
          <w:rtl w:val="0"/>
        </w:rPr>
        <w:t xml:space="preserve">Verify the process listens only on loopback and that http://localhost:4173 responds. Then validate in a real browser: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globe renders without a Google Maps API key and the default keyless map stack is usable.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Ghost Edition UI/branding appears and controls load.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Civil and military flight layers can produce real data or honest degraded/fallback states without crashing.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vessel layer uses Open Waters AIS when no AISStream key exists and identifies the source honestly.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Earthquakes load from USGS and satellites render from CelesTrak-derived data.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CCTV/radio and other public layers do not crash the app if an upstream source is unavailable.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Traffic remains explicitly simulated when TomTom is absent.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FIRMS is explicitly key-required/unavailable rather than fabricated.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OpenAI mic/AI HUD features remain disabled or unavailable without a key while the rest of the app works.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refresh produces no fatal console errors or runaway duplicate polling loops.</w:t>
      </w:r>
    </w:p>
    <w:p w:rsidR="00000000" w:rsidDel="00000000" w:rsidP="00000000" w:rsidRDefault="00000000" w:rsidRPr="00000000" w14:paraId="00000069">
      <w:pPr>
        <w:spacing w:after="100" w:lineRule="auto"/>
        <w:rPr/>
      </w:pPr>
      <w:r w:rsidDel="00000000" w:rsidR="00000000" w:rsidRPr="00000000">
        <w:rPr>
          <w:rtl w:val="0"/>
        </w:rPr>
        <w:t xml:space="preserve">Take one screenshot of the working keyless globe for the install record if practical. Do not include secrets or private browser data.</w:t>
      </w:r>
    </w:p>
    <w:p w:rsidR="00000000" w:rsidDel="00000000" w:rsidP="00000000" w:rsidRDefault="00000000" w:rsidRPr="00000000" w14:paraId="0000006A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Phase 8 - Server launch scripts</w:t>
      </w:r>
    </w:p>
    <w:p w:rsidR="00000000" w:rsidDel="00000000" w:rsidP="00000000" w:rsidRDefault="00000000" w:rsidRPr="00000000" w14:paraId="0000006B">
      <w:pPr>
        <w:spacing w:after="100" w:lineRule="auto"/>
        <w:rPr/>
      </w:pPr>
      <w:r w:rsidDel="00000000" w:rsidR="00000000" w:rsidRPr="00000000">
        <w:rPr>
          <w:rtl w:val="0"/>
        </w:rPr>
        <w:t xml:space="preserve">After manual smoke testing passes, create start, stop, and status helpers outside the donor checkout.</w:t>
      </w:r>
    </w:p>
    <w:p w:rsidR="00000000" w:rsidDel="00000000" w:rsidP="00000000" w:rsidRDefault="00000000" w:rsidRPr="00000000" w14:paraId="0000006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Windows preferred behavior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PowerShell wrappers change into the donor repo and start npm run dev -- --host localhost --port 4173.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Write stdout/stderr to a dedicated deployment log directory.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Record a PID or otherwise make stop/status deterministic.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Refuse to start a duplicate instance if port 4173 is already owned by Ghost.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 not install PM2, NSSM, Docker, or another supervisor unless there is a concrete need. Native Task Scheduler is acceptable for autostart only after the user confirms they want automatic startup after reboot.</w:t>
      </w:r>
    </w:p>
    <w:p w:rsidR="00000000" w:rsidDel="00000000" w:rsidP="00000000" w:rsidRDefault="00000000" w:rsidRPr="00000000" w14:paraId="0000007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Linux preferred behavior</w:t>
      </w:r>
    </w:p>
    <w:p w:rsidR="00000000" w:rsidDel="00000000" w:rsidP="00000000" w:rsidRDefault="00000000" w:rsidRPr="00000000" w14:paraId="00000073">
      <w:pPr>
        <w:spacing w:after="100" w:lineRule="auto"/>
        <w:rPr/>
      </w:pPr>
      <w:r w:rsidDel="00000000" w:rsidR="00000000" w:rsidRPr="00000000">
        <w:rPr>
          <w:rtl w:val="0"/>
        </w:rPr>
        <w:t xml:space="preserve">Use equivalent shell helpers. If a persistent daemon is desired, prefer a small systemd unit over a separate Node process manager. Bind to 127.0.0.1 initially.</w:t>
      </w:r>
    </w:p>
    <w:p w:rsidR="00000000" w:rsidDel="00000000" w:rsidP="00000000" w:rsidRDefault="00000000" w:rsidRPr="00000000" w14:paraId="00000074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Phase 9 - LAN access is a separate decision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Keep localhost binding as the completed baseline.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the user explicitly asks for LAN access, change host to 0.0.0.0 only then.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On Windows, add a narrowly scoped inbound firewall rule for TCP 4173 on the Private profile, preferably limited to the local subnet.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Never expose this Vite service directly to the public Internet.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remote access beyond the trusted LAN is later needed, put it behind an authenticated reverse proxy or VPN rather than opening 4173 globally.</w:t>
      </w:r>
    </w:p>
    <w:p w:rsidR="00000000" w:rsidDel="00000000" w:rsidP="00000000" w:rsidRDefault="00000000" w:rsidRPr="00000000" w14:paraId="0000007A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Phase 10 - Optional capabilities after baseline</w:t>
      </w:r>
    </w:p>
    <w:p w:rsidR="00000000" w:rsidDel="00000000" w:rsidP="00000000" w:rsidRDefault="00000000" w:rsidRPr="00000000" w14:paraId="0000007B">
      <w:pPr>
        <w:spacing w:after="100" w:lineRule="auto"/>
        <w:rPr/>
      </w:pPr>
      <w:r w:rsidDel="00000000" w:rsidR="00000000" w:rsidRPr="00000000">
        <w:rPr>
          <w:rtl w:val="0"/>
        </w:rPr>
        <w:t xml:space="preserve">Only after the keyless baseline is green should optional keys be considered: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GOOGLE_MAPS_API_KEY - optional Google Photorealistic 3D and related Google features. Client-visible by design; restrict it at Google.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CESIUM_ION_TOKEN - optional Cesium/Bing stacks. Client-visible by design; use a restricted public assets token.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OPENAI_API_KEY - Realtime voice and AI HUD. Keep server-side.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OPENSKY_CLIENT_ID / OPENSKY_CLIENT_SECRET - increased OpenSky allowance. Keep server-side.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AISSTREAM_API_KEY - denser live AIS. Keep server-side.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FIRMS_MAP_KEY - NASA FIRMS active fires. Keep server-side.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TOMTOM_API_KEY - real traffic instead of simulation. Keep server-side.</w:t>
      </w:r>
    </w:p>
    <w:p w:rsidR="00000000" w:rsidDel="00000000" w:rsidP="00000000" w:rsidRDefault="00000000" w:rsidRPr="00000000" w14:paraId="00000083">
      <w:pPr>
        <w:spacing w:after="100" w:lineRule="auto"/>
        <w:rPr/>
      </w:pPr>
      <w:r w:rsidDel="00000000" w:rsidR="00000000" w:rsidRPr="00000000">
        <w:rPr>
          <w:rtl w:val="0"/>
        </w:rPr>
        <w:t xml:space="preserve">For Tommy, do not enable OpenAI voice merely because Ghost supports it. Tommy is expected to own the cortical/action loop later. This task proves the donor sensorium works independently first.</w:t>
      </w:r>
    </w:p>
    <w:p w:rsidR="00000000" w:rsidDel="00000000" w:rsidP="00000000" w:rsidRDefault="00000000" w:rsidRPr="00000000" w14:paraId="00000084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Required installation report</w:t>
      </w:r>
    </w:p>
    <w:p w:rsidR="00000000" w:rsidDel="00000000" w:rsidP="00000000" w:rsidRDefault="00000000" w:rsidRPr="00000000" w14:paraId="00000085">
      <w:pPr>
        <w:spacing w:after="100" w:lineRule="auto"/>
        <w:rPr/>
      </w:pPr>
      <w:r w:rsidDel="00000000" w:rsidR="00000000" w:rsidRPr="00000000">
        <w:rPr>
          <w:rtl w:val="0"/>
        </w:rPr>
        <w:t xml:space="preserve">Create INSTALL_REPORT.md beside the deployment scripts, not inside the pristine donor checkout. It must include: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Date/time and operator.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OS and hardware summary.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Install path.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Archive SHA-256 or Git commit SHA.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Node/npm/Git/browser versions.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Exact dependency command used.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Build result.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Unit-test result.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Track/QA result.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Local URL and listening interface.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Keyless layers verified.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Optional key names configured, if any, never values.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Unavailable/degraded feeds and likely cause.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Any deviation from this task and the reason.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Final status: PASS, PASS WITH EXTERNAL FEED LIMITATIONS, or FAIL.</w:t>
      </w:r>
    </w:p>
    <w:p w:rsidR="00000000" w:rsidDel="00000000" w:rsidP="00000000" w:rsidRDefault="00000000" w:rsidRPr="00000000" w14:paraId="00000095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clean Ghost Edition donor checkout exists separately from original God's Eye View.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Exact source provenance is recorded.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Node meets the effective lockfile requirement of &gt;=20.19 regardless of the README's looser claim.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Dependencies install reproducibly with npm ci and without undocumented force flags.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npm run build succeeds.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npm test succeeds, or an environment defect is fixed before completion.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Browser QA is attempted and the result is recorded honestly.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app runs at http://localhost:4173 with no API keys.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keyless globe renders in a real WebGL browser.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Aircraft, vessel, earthquake, and satellite paths are verified at least to live/fallback/source-state behavior.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Missing optional keys produce explicit unavailable/simulated/disabled states rather than fatal failures.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service is not exposed beyond localhost unless the user explicitly authorized it.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complete INSTALL_REPORT.md exists.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Tommy code has been merged into the donor baseline.</w:t>
      </w:r>
    </w:p>
    <w:p w:rsidR="00000000" w:rsidDel="00000000" w:rsidP="00000000" w:rsidRDefault="00000000" w:rsidRPr="00000000" w14:paraId="000000A4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Stop conditions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archive hash differs and there is uncertainty about which version should be canonical.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only Node runtime is below 20.19 and installing/upgrading requires a reboot or disruptive system change.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dependency requires an unexpected privileged installer or compiler stack.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Port 4173 is occupied by an unknown production service.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LAN or Internet exposure appears necessary to satisfy the intended use.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paid API key or account is required for a feature the user did not explicitly ask to enable.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Ghost source itself must be edited merely to boot. Preserve the pristine copy and make any fix only on a separate branch/copy with a documented diff.</w:t>
      </w:r>
    </w:p>
    <w:p w:rsidR="00000000" w:rsidDel="00000000" w:rsidP="00000000" w:rsidRDefault="00000000" w:rsidRPr="00000000" w14:paraId="000000AC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Final response back to the user</w:t>
      </w:r>
    </w:p>
    <w:p w:rsidR="00000000" w:rsidDel="00000000" w:rsidP="00000000" w:rsidRDefault="00000000" w:rsidRPr="00000000" w14:paraId="000000AD">
      <w:pPr>
        <w:spacing w:after="100" w:lineRule="auto"/>
        <w:rPr/>
      </w:pPr>
      <w:r w:rsidDel="00000000" w:rsidR="00000000" w:rsidRPr="00000000">
        <w:rPr>
          <w:rtl w:val="0"/>
        </w:rPr>
        <w:t xml:space="preserve">When done, give a compact status report with the install path, source hash/commit, Node version, test results, local URL, what works keylessly, what remains optional, and any unresolved issue. Do not dump logs unless asked.</w:t>
      </w:r>
    </w:p>
    <w:sectPr>
      <w:headerReference r:id="rId6" w:type="default"/>
      <w:footerReference r:id="rId7" w:type="default"/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Consolas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Claude Code Installation Task | August 25,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GENESIS LABS RESEARCH | TOMMY v1 | GHOST EDITION BASELINE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36609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7365d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