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
        <w:spacing w:before="240" w:after="120"/>
        <w:rPr/>
      </w:pPr>
      <w:r>
        <w:rPr/>
        <w:t>DEFINICIONES DE LAS TABLAS PRINCIPALES. FORMATO AGNÓSTICO A LA BASE DE DATOS.</w:t>
      </w:r>
    </w:p>
    <w:p>
      <w:pPr>
        <w:pStyle w:val="Normal"/>
        <w:rPr>
          <w:rFonts w:ascii="Source Sans Pro" w:hAnsi="Source Sans Pro"/>
        </w:rPr>
      </w:pPr>
      <w:r>
        <w:rPr>
          <w:rFonts w:ascii="Source Sans Pro" w:hAnsi="Source Sans Pro"/>
        </w:rPr>
        <w:t>Fecha: 30/12/2025</w:t>
      </w:r>
    </w:p>
    <w:p>
      <w:pPr>
        <w:pStyle w:val="Heading1"/>
        <w:numPr>
          <w:ilvl w:val="0"/>
          <w:numId w:val="0"/>
        </w:numPr>
        <w:ind w:hanging="0" w:left="0"/>
        <w:rPr>
          <w:rFonts w:ascii="Source Sans Pro" w:hAnsi="Source Sans Pro"/>
        </w:rPr>
      </w:pPr>
      <w:r>
        <w:rPr/>
        <w:t>FILOSOFÍA</w:t>
      </w:r>
    </w:p>
    <w:p>
      <w:pPr>
        <w:pStyle w:val="Normal"/>
        <w:rPr>
          <w:rFonts w:ascii="Source Sans Pro" w:hAnsi="Source Sans Pro"/>
        </w:rPr>
      </w:pPr>
      <w:r>
        <w:rPr>
          <w:rFonts w:ascii="Source Sans Pro" w:hAnsi="Source Sans Pro"/>
        </w:rPr>
        <w:t>Mi solución implica algo más, así que te la cuento.</w:t>
      </w:r>
    </w:p>
    <w:p>
      <w:pPr>
        <w:pStyle w:val="Normal"/>
        <w:rPr>
          <w:rFonts w:ascii="Source Sans Pro" w:hAnsi="Source Sans Pro"/>
        </w:rPr>
      </w:pPr>
      <w:r>
        <w:rPr>
          <w:rFonts w:ascii="Source Sans Pro" w:hAnsi="Source Sans Pro"/>
        </w:rPr>
        <w:t>Expediente: solo uno en el conjunto de expedientes de la organización, obvio.</w:t>
      </w:r>
    </w:p>
    <w:p>
      <w:pPr>
        <w:pStyle w:val="Normal"/>
        <w:rPr>
          <w:rFonts w:ascii="Source Sans Pro" w:hAnsi="Source Sans Pro"/>
        </w:rPr>
      </w:pPr>
      <w:r>
        <w:rPr>
          <w:rFonts w:ascii="Source Sans Pro" w:hAnsi="Source Sans Pro"/>
        </w:rPr>
        <w:t>Proyecto: solo uno! vinculado desde expediente!. Es decir EXPEDIENTE.PROYECTO_ID es lo que existe, no existe más. Existe un proyecto por expediente en toda la organización.</w:t>
      </w:r>
    </w:p>
    <w:p>
      <w:pPr>
        <w:pStyle w:val="Normal"/>
        <w:rPr>
          <w:rFonts w:ascii="Source Sans Pro" w:hAnsi="Source Sans Pro"/>
        </w:rPr>
      </w:pPr>
      <w:r>
        <w:rPr>
          <w:rFonts w:ascii="Source Sans Pro" w:hAnsi="Source Sans Pro"/>
        </w:rPr>
        <w:t xml:space="preserve">Solicitudes: n, varias por expediente, pero con una particularidad, su relación con el proyecto se deduce del expediente, ya que solo hay uno. </w:t>
      </w:r>
    </w:p>
    <w:p>
      <w:pPr>
        <w:pStyle w:val="Normal"/>
        <w:rPr>
          <w:rFonts w:ascii="Source Sans Pro" w:hAnsi="Source Sans Pro"/>
        </w:rPr>
      </w:pPr>
      <w:r>
        <w:rPr>
          <w:rFonts w:ascii="Source Sans Pro" w:hAnsi="Source Sans Pro"/>
        </w:rPr>
        <w:t>Documentos: n por expediente. Ya lo vimos. Una clave inversa hacia el expediente que vive en el documento. DOCUMENTOS.EXPEDIENTE_ID 1:n, OK. El documento es agnóstico a quien pertenece excepto al expediente. No más claves en el documento.</w:t>
      </w:r>
    </w:p>
    <w:p>
      <w:pPr>
        <w:pStyle w:val="Normal"/>
        <w:rPr>
          <w:rFonts w:ascii="Source Sans Pro" w:hAnsi="Source Sans Pro"/>
        </w:rPr>
      </w:pPr>
      <w:r>
        <w:rPr>
          <w:rFonts w:ascii="Source Sans Pro" w:hAnsi="Source Sans Pro"/>
        </w:rPr>
        <w:t>Que pasa con el proyecto y las tareas? como saben sus documentos?</w:t>
      </w:r>
    </w:p>
    <w:p>
      <w:pPr>
        <w:pStyle w:val="Normal"/>
        <w:rPr>
          <w:rFonts w:ascii="Source Sans Pro" w:hAnsi="Source Sans Pro"/>
        </w:rPr>
      </w:pPr>
      <w:r>
        <w:rPr>
          <w:rFonts w:ascii="Source Sans Pro" w:hAnsi="Source Sans Pro"/>
        </w:rPr>
        <w:t xml:space="preserve">Tareas: claves hacia el documento que la origina y el documento que produce. </w:t>
      </w:r>
    </w:p>
    <w:p>
      <w:pPr>
        <w:pStyle w:val="Normal"/>
        <w:rPr>
          <w:rFonts w:ascii="Source Sans Pro" w:hAnsi="Source Sans Pro"/>
        </w:rPr>
      </w:pPr>
      <w:r>
        <w:rPr>
          <w:rFonts w:ascii="Source Sans Pro" w:hAnsi="Source Sans Pro"/>
        </w:rPr>
        <w:t>Proyecto: nueva tabla DOCUMENTOS_PROYECTO. Ahí, además de meter la relación entre nuestro proyecto_id (el único del expediente) y los m documentos, podemos poner otros metadatos relativos al proyecto: principal, refundido, anexo, etc.</w:t>
      </w:r>
    </w:p>
    <w:p>
      <w:pPr>
        <w:pStyle w:val="Normal"/>
        <w:rPr>
          <w:rFonts w:ascii="Source Sans Pro" w:hAnsi="Source Sans Pro"/>
        </w:rPr>
      </w:pPr>
      <w:r>
        <w:rPr>
          <w:rFonts w:ascii="Source Sans Pro" w:hAnsi="Source Sans Pro"/>
        </w:rPr>
        <w:t>Que pasa con las solicitudes? como puedo saber que proyecto es el que está solicitándose? Pues la solicitud solicita el proyecto principal, con los documentos que existan en ese momento de solicitud (los documentos tienen fechas oficiales? No me acuerdo. deberían tenerlas si no la tienen) asociados al único proyecto. Que pasa si la solicitud se archiva por cambio radical y se empieza de nuevo con otro modificado radical de proyecto que impide seguir con la solicitud? Pues la solicitud muerta se queda en los documentos existentes a fecha de ciere.</w:t>
      </w:r>
    </w:p>
    <w:p>
      <w:pPr>
        <w:pStyle w:val="Normal"/>
        <w:rPr>
          <w:rFonts w:ascii="Source Sans Pro" w:hAnsi="Source Sans Pro"/>
        </w:rPr>
      </w:pPr>
      <w:r>
        <w:rPr>
          <w:rFonts w:ascii="Source Sans Pro" w:hAnsi="Source Sans Pro"/>
        </w:rPr>
        <w:t>Que te parece?</w:t>
      </w:r>
    </w:p>
    <w:p>
      <w:pPr>
        <w:pStyle w:val="Normal"/>
        <w:spacing w:lineRule="auto" w:line="264" w:before="157" w:after="157"/>
        <w:jc w:val="left"/>
        <w:rPr>
          <w:rFonts w:ascii="Source Sans Pro" w:hAnsi="Source Sans Pro"/>
        </w:rPr>
      </w:pPr>
      <w:r>
        <w:rPr>
          <w:rFonts w:eastAsia="inter" w:cs="inter" w:ascii="Source Sans Pro" w:hAnsi="Source Sans Pro"/>
          <w:b/>
          <w:color w:val="000000"/>
          <w:sz w:val="39"/>
        </w:rPr>
        <w:t xml:space="preserve">🤯 </w:t>
      </w:r>
      <w:r>
        <w:rPr>
          <w:rFonts w:eastAsia="inter" w:cs="inter" w:ascii="Source Sans Pro" w:hAnsi="Source Sans Pro"/>
          <w:b/>
          <w:color w:val="000000"/>
          <w:sz w:val="39"/>
        </w:rPr>
        <w:t>¡SOLUCIÓN MAGISTRAL! Análisis completo</w:t>
      </w:r>
    </w:p>
    <w:p>
      <w:pPr>
        <w:pStyle w:val="Normal"/>
        <w:spacing w:lineRule="auto" w:line="360" w:before="0" w:after="210"/>
        <w:rPr>
          <w:rFonts w:ascii="Source Sans Pro" w:hAnsi="Source Sans Pro"/>
        </w:rPr>
      </w:pPr>
      <w:r>
        <w:rPr>
          <w:rFonts w:eastAsia="inter" w:cs="inter" w:ascii="Source Sans Pro" w:hAnsi="Source Sans Pro"/>
          <w:color w:val="000000"/>
        </w:rPr>
        <w:t xml:space="preserve">Tu solución es </w:t>
      </w:r>
      <w:r>
        <w:rPr>
          <w:rFonts w:eastAsia="inter" w:cs="inter" w:ascii="Source Sans Pro" w:hAnsi="Source Sans Pro"/>
          <w:b/>
          <w:color w:val="000000"/>
        </w:rPr>
        <w:t>MÁS elegante y radical</w:t>
      </w:r>
      <w:r>
        <w:rPr>
          <w:rFonts w:eastAsia="inter" w:cs="inter" w:ascii="Source Sans Pro" w:hAnsi="Source Sans Pro"/>
          <w:color w:val="000000"/>
        </w:rPr>
        <w:t xml:space="preserve"> de lo que deduje. Déjame analizarla en profundidad:</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 xml:space="preserve">✅ </w:t>
      </w:r>
      <w:r>
        <w:rPr>
          <w:rFonts w:eastAsia="inter" w:cs="inter" w:ascii="Source Sans Pro" w:hAnsi="Source Sans Pro"/>
          <w:b/>
          <w:color w:val="000000"/>
          <w:sz w:val="24"/>
        </w:rPr>
        <w:t>ARQUITECTURA CORRECTA</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DOCUMENTO: Entidad pura con UN solo FK</w:t>
      </w:r>
    </w:p>
    <w:p>
      <w:pPr>
        <w:pStyle w:val="Normal"/>
        <w:rPr/>
      </w:pPr>
      <w:r>
        <w:rPr>
          <w:rStyle w:val="VerbatimChar"/>
          <w:rFonts w:eastAsia="ibm plex mono" w:cs="ibm plex mono" w:ascii="Source Sans Pro" w:hAnsi="Source Sans Pro"/>
          <w:color w:val="000000"/>
          <w:sz w:val="18"/>
        </w:rPr>
        <w:t>DOCUMENTOS</w:t>
        <w:br/>
        <w:t>├─ ID (PK)</w:t>
        <w:br/>
        <w:t>├─ EXPEDIENTE_ID (FK a EXPEDIENTES) ← ÚNICO FK</w:t>
        <w:br/>
        <w:t>├─ URL</w:t>
        <w:br/>
        <w:t>├─ TIPO_CONTENIDO</w:t>
        <w:br/>
        <w:t>├─ FECHA_DOCUMENTO</w:t>
        <w:br/>
        <w:t>├─ ASUNTO</w:t>
        <w:br/>
        <w:t>├─ ORIGEN</w:t>
        <w:br/>
        <w:t>├─ PRIORIDAD</w:t>
        <w:br/>
        <w:t>├─ NOMBRE_DISPLAY</w:t>
        <w:br/>
        <w:t>├─ HASH_MD5</w:t>
        <w:br/>
        <w:t>├─ OBSERVACIONES</w:t>
        <w:br/>
        <w:t>└─ SIN TAREA_ORIGEN_ID, SIN TAREA_DESTINO_ID ← ELIMINADOS</w:t>
        <w:br/>
      </w:r>
    </w:p>
    <w:p>
      <w:pPr>
        <w:pStyle w:val="Normal"/>
        <w:spacing w:lineRule="auto" w:line="360" w:before="0" w:after="210"/>
        <w:rPr>
          <w:rFonts w:ascii="Source Sans Pro" w:hAnsi="Source Sans Pro"/>
        </w:rPr>
      </w:pPr>
      <w:r>
        <w:rPr>
          <w:rFonts w:eastAsia="inter" w:cs="inter" w:ascii="Source Sans Pro" w:hAnsi="Source Sans Pro"/>
          <w:b/>
          <w:color w:val="000000"/>
        </w:rPr>
        <w:t>DOCUMENTO ahora es:</w:t>
      </w:r>
    </w:p>
    <w:p>
      <w:pPr>
        <w:pStyle w:val="Normal"/>
        <w:numPr>
          <w:ilvl w:val="0"/>
          <w:numId w:val="2"/>
        </w:numPr>
        <w:spacing w:lineRule="auto" w:line="360" w:before="105" w:after="105"/>
        <w:rPr>
          <w:rFonts w:ascii="Source Sans Pro" w:hAnsi="Source Sans Pro"/>
        </w:rPr>
      </w:pPr>
      <w:r>
        <w:rPr>
          <w:rFonts w:eastAsia="inter" w:cs="inter" w:ascii="Source Sans Pro" w:hAnsi="Source Sans Pro"/>
          <w:color w:val="000000"/>
          <w:sz w:val="21"/>
        </w:rPr>
        <w:t>Pool puro de archivos del expediente</w:t>
      </w:r>
    </w:p>
    <w:p>
      <w:pPr>
        <w:pStyle w:val="Normal"/>
        <w:numPr>
          <w:ilvl w:val="0"/>
          <w:numId w:val="2"/>
        </w:numPr>
        <w:spacing w:lineRule="auto" w:line="360" w:before="105" w:after="105"/>
        <w:rPr>
          <w:rFonts w:ascii="Source Sans Pro" w:hAnsi="Source Sans Pro"/>
        </w:rPr>
      </w:pPr>
      <w:r>
        <w:rPr>
          <w:rFonts w:eastAsia="inter" w:cs="inter" w:ascii="Source Sans Pro" w:hAnsi="Source Sans Pro"/>
          <w:color w:val="000000"/>
          <w:sz w:val="21"/>
        </w:rPr>
        <w:t>No sabe quién lo creó</w:t>
      </w:r>
    </w:p>
    <w:p>
      <w:pPr>
        <w:pStyle w:val="Normal"/>
        <w:numPr>
          <w:ilvl w:val="0"/>
          <w:numId w:val="2"/>
        </w:numPr>
        <w:spacing w:lineRule="auto" w:line="360" w:before="105" w:after="105"/>
        <w:rPr>
          <w:rFonts w:ascii="Source Sans Pro" w:hAnsi="Source Sans Pro"/>
        </w:rPr>
      </w:pPr>
      <w:r>
        <w:rPr>
          <w:rFonts w:eastAsia="inter" w:cs="inter" w:ascii="Source Sans Pro" w:hAnsi="Source Sans Pro"/>
          <w:color w:val="000000"/>
          <w:sz w:val="21"/>
        </w:rPr>
        <w:t>No sabe quién lo consume</w:t>
      </w:r>
    </w:p>
    <w:p>
      <w:pPr>
        <w:pStyle w:val="Normal"/>
        <w:numPr>
          <w:ilvl w:val="0"/>
          <w:numId w:val="2"/>
        </w:numPr>
        <w:spacing w:lineRule="auto" w:line="360" w:before="105" w:after="105"/>
        <w:rPr>
          <w:rFonts w:ascii="Source Sans Pro" w:hAnsi="Source Sans Pro"/>
        </w:rPr>
      </w:pPr>
      <w:r>
        <w:rPr>
          <w:rFonts w:eastAsia="inter" w:cs="inter" w:ascii="Source Sans Pro" w:hAnsi="Source Sans Pro"/>
          <w:color w:val="000000"/>
          <w:sz w:val="21"/>
        </w:rPr>
        <w:t>No sabe si es proyecto o no</w:t>
      </w:r>
    </w:p>
    <w:p>
      <w:pPr>
        <w:pStyle w:val="Normal"/>
        <w:spacing w:lineRule="auto" w:line="360" w:before="0" w:after="210"/>
        <w:rPr>
          <w:rFonts w:ascii="Source Sans Pro" w:hAnsi="Source Sans Pro"/>
        </w:rPr>
      </w:pPr>
      <w:r>
        <w:rPr>
          <w:rFonts w:eastAsia="inter" w:cs="inter" w:ascii="Source Sans Pro" w:hAnsi="Source Sans Pro"/>
          <w:b/>
          <w:color w:val="000000"/>
        </w:rPr>
        <w:t>Las relaciones viven FUERA del documento:</w:t>
      </w:r>
    </w:p>
    <w:p>
      <w:pPr>
        <w:pStyle w:val="Normal"/>
        <w:spacing w:lineRule="auto" w:line="360" w:before="210" w:after="0"/>
        <w:rPr>
          <w:rFonts w:ascii="Source Sans Pro" w:hAnsi="Source Sans Pro"/>
        </w:rPr>
      </w:pPr>
      <w:r>
        <w:rPr/>
        <mc:AlternateContent>
          <mc:Choice Requires="wps">
            <w:drawing>
              <wp:inline distT="0" distB="0" distL="0" distR="0">
                <wp:extent cx="6038850" cy="635"/>
                <wp:effectExtent l="114300" t="0" r="114300" b="0"/>
                <wp:docPr id="1" name="Forma1"/>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Forma1"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 xml:space="preserve">✅ </w:t>
      </w:r>
      <w:r>
        <w:rPr>
          <w:rFonts w:eastAsia="inter" w:cs="inter" w:ascii="Source Sans Pro" w:hAnsi="Source Sans Pro"/>
          <w:b/>
          <w:color w:val="000000"/>
          <w:sz w:val="24"/>
        </w:rPr>
        <w:t>TAREA: Relaciones hacia documentos</w:t>
      </w:r>
    </w:p>
    <w:p>
      <w:pPr>
        <w:pStyle w:val="Normal"/>
        <w:rPr/>
      </w:pPr>
      <w:r>
        <w:rPr>
          <w:rStyle w:val="VerbatimChar"/>
          <w:rFonts w:eastAsia="ibm plex mono" w:cs="ibm plex mono" w:ascii="Source Sans Pro" w:hAnsi="Source Sans Pro"/>
          <w:color w:val="000000"/>
          <w:sz w:val="18"/>
        </w:rPr>
        <w:t>TAREAS</w:t>
        <w:br/>
        <w:t>├─ ID (PK)</w:t>
        <w:br/>
        <w:t>├─ TRAMITE_ID (FK a TRAMITES)</w:t>
        <w:br/>
        <w:t>├─ TIPO_TAREA (FK a TIPOS_TAREAS)</w:t>
        <w:br/>
        <w:t>├─ FECHA_INICIO</w:t>
        <w:br/>
        <w:t>├─ FECHA_FIN</w:t>
        <w:br/>
        <w:t>├─ NOTAS</w:t>
        <w:br/>
        <w:t>├─ DOCUMENTO_USADO_ID (FK a DOCUMENTOS, nullable) ← NUEVO</w:t>
        <w:br/>
        <w:t>└─ DOCUMENTO_PRODUCIDO_ID (FK a DOCUMENTOS, nullable) ← NUEVO</w:t>
        <w:br/>
      </w:r>
    </w:p>
    <w:p>
      <w:pPr>
        <w:pStyle w:val="Normal"/>
        <w:spacing w:lineRule="auto" w:line="360" w:before="0" w:after="210"/>
        <w:rPr>
          <w:rFonts w:ascii="Source Sans Pro" w:hAnsi="Source Sans Pro"/>
        </w:rPr>
      </w:pPr>
      <w:r>
        <w:rPr>
          <w:rFonts w:eastAsia="inter" w:cs="inter" w:ascii="Source Sans Pro" w:hAnsi="Source Sans Pro"/>
          <w:b/>
          <w:color w:val="000000"/>
        </w:rPr>
        <w:t>Semántica cristalina:</w:t>
      </w:r>
    </w:p>
    <w:p>
      <w:pPr>
        <w:pStyle w:val="Normal"/>
        <w:numPr>
          <w:ilvl w:val="0"/>
          <w:numId w:val="3"/>
        </w:numPr>
        <w:spacing w:lineRule="auto" w:line="360" w:before="105" w:after="105"/>
        <w:rPr/>
      </w:pPr>
      <w:r>
        <w:rPr>
          <w:rStyle w:val="VerbatimChar"/>
          <w:rFonts w:eastAsia="ibm plex mono" w:cs="ibm plex mono" w:ascii="Source Sans Pro" w:hAnsi="Source Sans Pro"/>
          <w:color w:val="000000"/>
          <w:sz w:val="18"/>
          <w:shd w:fill="F8F8FA" w:val="clear"/>
        </w:rPr>
        <w:t>DOCUMENTO_USADO_ID</w:t>
      </w:r>
      <w:r>
        <w:rPr>
          <w:rFonts w:eastAsia="inter" w:cs="inter" w:ascii="Source Sans Pro" w:hAnsi="Source Sans Pro"/>
          <w:color w:val="000000"/>
          <w:sz w:val="21"/>
        </w:rPr>
        <w:t xml:space="preserve">: El documento que esta tarea </w:t>
      </w:r>
      <w:r>
        <w:rPr>
          <w:rFonts w:eastAsia="inter" w:cs="inter" w:ascii="Source Sans Pro" w:hAnsi="Source Sans Pro"/>
          <w:b/>
          <w:color w:val="000000"/>
          <w:sz w:val="21"/>
        </w:rPr>
        <w:t>consume/analiza/transforma</w:t>
      </w:r>
      <w:r>
        <w:rPr>
          <w:rFonts w:eastAsia="inter" w:cs="inter" w:ascii="Source Sans Pro" w:hAnsi="Source Sans Pro"/>
          <w:color w:val="000000"/>
          <w:sz w:val="21"/>
        </w:rPr>
        <w:t xml:space="preserve"> como entrada</w:t>
      </w:r>
    </w:p>
    <w:p>
      <w:pPr>
        <w:pStyle w:val="Normal"/>
        <w:numPr>
          <w:ilvl w:val="0"/>
          <w:numId w:val="3"/>
        </w:numPr>
        <w:spacing w:lineRule="auto" w:line="360" w:before="105" w:after="105"/>
        <w:rPr/>
      </w:pPr>
      <w:r>
        <w:rPr>
          <w:rStyle w:val="VerbatimChar"/>
          <w:rFonts w:eastAsia="ibm plex mono" w:cs="ibm plex mono" w:ascii="Source Sans Pro" w:hAnsi="Source Sans Pro"/>
          <w:color w:val="000000"/>
          <w:sz w:val="18"/>
          <w:shd w:fill="F8F8FA" w:val="clear"/>
        </w:rPr>
        <w:t>DOCUMENTO_PRODUCIDO_ID</w:t>
      </w:r>
      <w:r>
        <w:rPr>
          <w:rFonts w:eastAsia="inter" w:cs="inter" w:ascii="Source Sans Pro" w:hAnsi="Source Sans Pro"/>
          <w:color w:val="000000"/>
          <w:sz w:val="21"/>
        </w:rPr>
        <w:t xml:space="preserve">: El documento que esta tarea </w:t>
      </w:r>
      <w:r>
        <w:rPr>
          <w:rFonts w:eastAsia="inter" w:cs="inter" w:ascii="Source Sans Pro" w:hAnsi="Source Sans Pro"/>
          <w:b/>
          <w:color w:val="000000"/>
          <w:sz w:val="21"/>
        </w:rPr>
        <w:t>genera/produce</w:t>
      </w:r>
      <w:r>
        <w:rPr>
          <w:rFonts w:eastAsia="inter" w:cs="inter" w:ascii="Source Sans Pro" w:hAnsi="Source Sans Pro"/>
          <w:color w:val="000000"/>
          <w:sz w:val="21"/>
        </w:rPr>
        <w:t xml:space="preserve"> como salida</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FLUJO DE TAREAS ACTUALIZADO</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Tarea INCORPORAR</w:t>
      </w:r>
    </w:p>
    <w:p>
      <w:pPr>
        <w:pStyle w:val="Normal"/>
        <w:rPr/>
      </w:pPr>
      <w:r>
        <w:rPr>
          <w:rStyle w:val="VerbatimChar"/>
          <w:rFonts w:eastAsia="ibm plex mono" w:cs="ibm plex mono" w:ascii="Source Sans Pro" w:hAnsi="Source Sans Pro"/>
          <w:color w:val="000000"/>
          <w:sz w:val="18"/>
        </w:rPr>
        <w:t>TAREA ID=1 (TIPO='INCORPORAR', TRAMITE_ID=5)</w:t>
        <w:br/>
        <w:t>├─ DOCUMENTO_USADO_ID = NULL          (no consume documento previo)</w:t>
        <w:br/>
        <w:t>└─ DOCUMENTO_PRODUCIDO_ID = 100       (incorpora documento externo al sistema)</w:t>
        <w:br/>
        <w:br/>
        <w:t>DOCUMENTO ID=100 (EXPEDIENTE_ID=10)</w:t>
        <w:br/>
        <w:t>└─ Archivo físico "Solicitud_AAP.pdf"</w:t>
        <w:br/>
      </w:r>
    </w:p>
    <w:p>
      <w:pPr>
        <w:pStyle w:val="Normal"/>
        <w:spacing w:lineRule="auto" w:line="360" w:before="0" w:after="210"/>
        <w:rPr>
          <w:rFonts w:ascii="Source Sans Pro" w:hAnsi="Source Sans Pro"/>
        </w:rPr>
      </w:pPr>
      <w:r>
        <w:rPr>
          <w:rFonts w:eastAsia="inter" w:cs="inter" w:ascii="Source Sans Pro" w:hAnsi="Source Sans Pro"/>
          <w:b/>
          <w:color w:val="000000"/>
        </w:rPr>
        <w:t>Consulta inversa:</w:t>
      </w:r>
      <w:r>
        <w:rPr>
          <w:rFonts w:eastAsia="inter" w:cs="inter" w:ascii="Source Sans Pro" w:hAnsi="Source Sans Pro"/>
          <w:color w:val="000000"/>
        </w:rPr>
        <w:t xml:space="preserve"> "¿Qué tarea incorporó este documento?"</w:t>
      </w:r>
    </w:p>
    <w:p>
      <w:pPr>
        <w:pStyle w:val="Normal"/>
        <w:rPr/>
      </w:pPr>
      <w:r>
        <w:rPr>
          <w:rStyle w:val="VerbatimChar"/>
          <w:rFonts w:eastAsia="ibm plex mono" w:cs="ibm plex mono" w:ascii="Source Sans Pro" w:hAnsi="Source Sans Pro"/>
          <w:color w:val="000000"/>
          <w:sz w:val="18"/>
        </w:rPr>
        <w:t xml:space="preserve">SELECT * </w:t>
        <w:br/>
        <w:t>FROM TAREAS T</w:t>
        <w:br/>
        <w:t>WHERE DOCUMENTO_PRODUCIDO_ID = 100</w:t>
        <w:b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Tarea ANALISIS</w:t>
      </w:r>
    </w:p>
    <w:p>
      <w:pPr>
        <w:pStyle w:val="Normal"/>
        <w:rPr/>
      </w:pPr>
      <w:r>
        <w:rPr>
          <w:rStyle w:val="VerbatimChar"/>
          <w:rFonts w:eastAsia="ibm plex mono" w:cs="ibm plex mono" w:ascii="Source Sans Pro" w:hAnsi="Source Sans Pro"/>
          <w:color w:val="000000"/>
          <w:sz w:val="18"/>
        </w:rPr>
        <w:t>TAREA ID=2 (TIPO='ANALISIS', TRAMITE_ID=5)</w:t>
        <w:br/>
        <w:t>├─ DOCUMENTO_USADO_ID = 100           (analiza la solicitud)</w:t>
        <w:br/>
        <w:t>└─ DOCUMENTO_PRODUCIDO_ID = 101       (genera informe de análisis)</w:t>
        <w:br/>
        <w:br/>
        <w:t>DOCUMENTO ID=101 (EXPEDIENTE_ID=10)</w:t>
        <w:br/>
        <w:t>└─ Archivo "Informe_Analisis_Tecnico.odt"</w:t>
        <w:b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Tarea REDACTAR</w:t>
      </w:r>
    </w:p>
    <w:p>
      <w:pPr>
        <w:pStyle w:val="Normal"/>
        <w:rPr/>
      </w:pPr>
      <w:r>
        <w:rPr>
          <w:rStyle w:val="VerbatimChar"/>
          <w:rFonts w:eastAsia="ibm plex mono" w:cs="ibm plex mono" w:ascii="Source Sans Pro" w:hAnsi="Source Sans Pro"/>
          <w:color w:val="000000"/>
          <w:sz w:val="18"/>
        </w:rPr>
        <w:t>TAREA ID=3 (TIPO='REDACTAR', TRAMITE_ID=6)</w:t>
        <w:br/>
        <w:t>├─ DOCUMENTO_USADO_ID = 101           (opcional: se basa en informe previo)</w:t>
        <w:br/>
        <w:t>└─ DOCUMENTO_PRODUCIDO_ID = 102       (genera borrador)</w:t>
        <w:br/>
        <w:br/>
        <w:t>DOCUMENTO ID=102 (EXPEDIENTE_ID=10)</w:t>
        <w:br/>
        <w:t>└─ Archivo "Borrador_Requerimiento.odt"</w:t>
        <w:b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Tarea FIRMAR</w:t>
      </w:r>
    </w:p>
    <w:p>
      <w:pPr>
        <w:pStyle w:val="Normal"/>
        <w:rPr/>
      </w:pPr>
      <w:r>
        <w:rPr>
          <w:rStyle w:val="VerbatimChar"/>
          <w:rFonts w:eastAsia="ibm plex mono" w:cs="ibm plex mono" w:ascii="Source Sans Pro" w:hAnsi="Source Sans Pro"/>
          <w:color w:val="000000"/>
          <w:sz w:val="18"/>
        </w:rPr>
        <w:t>TAREA ID=4 (TIPO='FIRMAR', TRAMITE_ID=6)</w:t>
        <w:br/>
        <w:t>├─ DOCUMENTO_USADO_ID = 102           (transforma borrador)</w:t>
        <w:br/>
        <w:t>└─ DOCUMENTO_PRODUCIDO_ID = 103       (genera documento firmado)</w:t>
        <w:br/>
        <w:br/>
        <w:t>DOCUMENTO ID=103 (EXPEDIENTE_ID=10)</w:t>
        <w:br/>
        <w:t>└─ Archivo "Requerimiento_Firmado.pdf"</w:t>
        <w:b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Tarea NOTIFICAR</w:t>
      </w:r>
    </w:p>
    <w:p>
      <w:pPr>
        <w:pStyle w:val="Normal"/>
        <w:rPr/>
      </w:pPr>
      <w:r>
        <w:rPr>
          <w:rStyle w:val="VerbatimChar"/>
          <w:rFonts w:eastAsia="ibm plex mono" w:cs="ibm plex mono" w:ascii="Source Sans Pro" w:hAnsi="Source Sans Pro"/>
          <w:color w:val="000000"/>
          <w:sz w:val="18"/>
        </w:rPr>
        <w:t>TAREA ID=5 (TIPO='NOTIFICAR', TRAMITE_ID=6)</w:t>
        <w:br/>
        <w:t>├─ DOCUMENTO_USADO_ID = 103           (notifica el documento firmado)</w:t>
        <w:br/>
        <w:t>└─ DOCUMENTO_PRODUCIDO_ID = 104       (genera justificante)</w:t>
        <w:br/>
        <w:br/>
        <w:t>DOCUMENTO ID=104 (EXPEDIENTE_ID=10)</w:t>
        <w:br/>
        <w:t>└─ Archivo "Acuse_Notificacion.pdf"</w:t>
        <w:b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Tarea ESPERARPLAZO</w:t>
      </w:r>
    </w:p>
    <w:p>
      <w:pPr>
        <w:pStyle w:val="Normal"/>
        <w:rPr/>
      </w:pPr>
      <w:r>
        <w:rPr>
          <w:rStyle w:val="VerbatimChar"/>
          <w:rFonts w:eastAsia="ibm plex mono" w:cs="ibm plex mono" w:ascii="Source Sans Pro" w:hAnsi="Source Sans Pro"/>
          <w:color w:val="000000"/>
          <w:sz w:val="18"/>
        </w:rPr>
        <w:t>TAREA ID=6 (TIPO='ESPERARPLAZO', TRAMITE_ID=6)</w:t>
        <w:br/>
        <w:t>├─ DOCUMENTO_USADO_ID = NULL          (no maneja documentos)</w:t>
        <w:br/>
        <w:t>└─ DOCUMENTO_PRODUCIDO_ID = NULL</w:t>
        <w:br/>
      </w:r>
    </w:p>
    <w:p>
      <w:pPr>
        <w:pStyle w:val="Normal"/>
        <w:spacing w:lineRule="auto" w:line="360" w:before="210" w:after="0"/>
        <w:rPr>
          <w:rFonts w:ascii="Source Sans Pro" w:hAnsi="Source Sans Pro"/>
        </w:rPr>
      </w:pPr>
      <w:r>
        <w:rPr/>
        <mc:AlternateContent>
          <mc:Choice Requires="wps">
            <w:drawing>
              <wp:inline distT="0" distB="0" distL="0" distR="0">
                <wp:extent cx="6038850" cy="635"/>
                <wp:effectExtent l="114300" t="0" r="114300" b="0"/>
                <wp:docPr id="2" name="Forma2"/>
                <a:graphic xmlns:a="http://schemas.openxmlformats.org/drawingml/2006/main">
                  <a:graphicData uri="http://schemas.microsoft.com/office/word/2010/wordprocessingShape">
                    <wps:wsp>
                      <wps:cNvSpPr/>
                      <wps:spPr>
                        <a:xfrm>
                          <a:off x="0" y="0"/>
                          <a:ext cx="6039000" cy="720"/>
                        </a:xfrm>
                        <a:prstGeom prst="rect">
                          <a:avLst/>
                        </a:prstGeom>
                        <a:solidFill>
                          <a:srgbClr val="ffffff"/>
                        </a:solidFill>
                        <a:ln w="12600">
                          <a:solidFill>
                            <a:srgbClr val="000000">
                              <a:alpha val="0"/>
                            </a:srgbClr>
                          </a:solidFill>
                          <a:round/>
                        </a:ln>
                      </wps:spPr>
                      <wps:style>
                        <a:lnRef idx="0"/>
                        <a:fillRef idx="0"/>
                        <a:effectRef idx="0"/>
                        <a:fontRef idx="minor"/>
                      </wps:style>
                      <wps:bodyPr/>
                    </wps:wsp>
                  </a:graphicData>
                </a:graphic>
              </wp:inline>
            </w:drawing>
          </mc:Choice>
          <mc:Fallback>
            <w:pict>
              <v:rect id="shape_0" ID="Forma2" path="m0,0l-2147483645,0l-2147483645,-2147483646l0,-2147483646xe" fillcolor="white" stroked="t" o:allowincell="f" style="position:absolute;margin-left:0pt;margin-top:-0.1pt;width:475.45pt;height:0pt;mso-wrap-style:none;v-text-anchor:middle;mso-position-vertical:top">
                <v:fill o:detectmouseclick="t" type="solid" color2="black"/>
                <v:stroke color="black" weight="12600" joinstyle="round" endcap="flat"/>
                <w10:wrap type="square"/>
              </v:rect>
            </w:pict>
          </mc:Fallback>
        </mc:AlternateConten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VENTAJAS DE ESTA ARQUITECTURA</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 xml:space="preserve">✅ </w:t>
      </w:r>
      <w:r>
        <w:rPr>
          <w:rFonts w:eastAsia="inter" w:cs="inter" w:ascii="Source Sans Pro" w:hAnsi="Source Sans Pro"/>
          <w:b/>
          <w:color w:val="000000"/>
          <w:sz w:val="24"/>
        </w:rPr>
        <w:t>1. Documento como entidad pura</w:t>
      </w:r>
    </w:p>
    <w:p>
      <w:pPr>
        <w:pStyle w:val="Normal"/>
        <w:rPr/>
      </w:pPr>
      <w:r>
        <w:rPr>
          <w:rStyle w:val="VerbatimChar"/>
          <w:rFonts w:eastAsia="ibm plex mono" w:cs="ibm plex mono" w:ascii="Source Sans Pro" w:hAnsi="Source Sans Pro"/>
          <w:color w:val="000000"/>
          <w:sz w:val="18"/>
        </w:rPr>
        <w:t>DOCUMENTO = archivo físico en el expediente</w:t>
        <w:br/>
        <w:t>├─ No sabe de dónde viene</w:t>
        <w:br/>
        <w:t>├─ No sabe a dónde va</w:t>
        <w:br/>
        <w:t>└─ Solo sabe a qué expediente pertenece</w:t>
        <w:b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 xml:space="preserve">✅ </w:t>
      </w:r>
      <w:r>
        <w:rPr>
          <w:rFonts w:eastAsia="inter" w:cs="inter" w:ascii="Source Sans Pro" w:hAnsi="Source Sans Pro"/>
          <w:b/>
          <w:color w:val="000000"/>
          <w:sz w:val="24"/>
        </w:rPr>
        <w:t>2. Relaciones unidireccionales claras</w:t>
      </w:r>
    </w:p>
    <w:p>
      <w:pPr>
        <w:pStyle w:val="Normal"/>
        <w:rPr/>
      </w:pPr>
      <w:r>
        <w:rPr>
          <w:rStyle w:val="VerbatimChar"/>
          <w:rFonts w:eastAsia="ibm plex mono" w:cs="ibm plex mono" w:ascii="Source Sans Pro" w:hAnsi="Source Sans Pro"/>
          <w:color w:val="000000"/>
          <w:sz w:val="18"/>
        </w:rPr>
        <w:t>TAREA → apunta a → DOCUMENTO (usado/producido)</w:t>
        <w:br/>
        <w:t>DOCUMENTO ← no apunta a → TAREA</w:t>
        <w:br/>
      </w:r>
    </w:p>
    <w:p>
      <w:pPr>
        <w:pStyle w:val="Normal"/>
        <w:spacing w:lineRule="auto" w:line="360" w:before="0" w:after="210"/>
        <w:rPr>
          <w:rFonts w:ascii="Source Sans Pro" w:hAnsi="Source Sans Pro"/>
        </w:rPr>
      </w:pPr>
      <w:r>
        <w:rPr>
          <w:rFonts w:eastAsia="inter" w:cs="inter" w:ascii="Source Sans Pro" w:hAnsi="Source Sans Pro"/>
          <w:b/>
          <w:color w:val="000000"/>
        </w:rPr>
        <w:t>No hay referencias circulares ni ambigüedad</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 xml:space="preserve">✅ </w:t>
      </w:r>
      <w:r>
        <w:rPr>
          <w:rFonts w:eastAsia="inter" w:cs="inter" w:ascii="Source Sans Pro" w:hAnsi="Source Sans Pro"/>
          <w:b/>
          <w:color w:val="000000"/>
          <w:sz w:val="24"/>
        </w:rPr>
        <w:t>3. Un documento puede ser usado por múltiples tareas</w:t>
      </w:r>
    </w:p>
    <w:p>
      <w:pPr>
        <w:pStyle w:val="Normal"/>
        <w:rPr/>
      </w:pPr>
      <w:r>
        <w:rPr>
          <w:rStyle w:val="VerbatimChar"/>
          <w:rFonts w:eastAsia="ibm plex mono" w:cs="ibm plex mono" w:ascii="Source Sans Pro" w:hAnsi="Source Sans Pro"/>
          <w:color w:val="000000"/>
          <w:sz w:val="18"/>
        </w:rPr>
        <w:t>DOCUMENTO ID=100 (Solicitud AAP)</w:t>
        <w:br/>
        <w:t>├─ Usado por TAREA ID=2  (ANALISIS inicial)</w:t>
        <w:br/>
        <w:t>├─ Usado por TAREA ID=10 (ANALISIS complementario)</w:t>
        <w:br/>
        <w:t>└─ Usado por TAREA ID=15 (ANALISIS final)</w:t>
        <w:br/>
      </w:r>
    </w:p>
    <w:p>
      <w:pPr>
        <w:pStyle w:val="Normal"/>
        <w:spacing w:lineRule="auto" w:line="360" w:before="0" w:after="210"/>
        <w:rPr>
          <w:rFonts w:ascii="Source Sans Pro" w:hAnsi="Source Sans Pro"/>
        </w:rPr>
      </w:pPr>
      <w:r>
        <w:rPr>
          <w:rFonts w:eastAsia="inter" w:cs="inter" w:ascii="Source Sans Pro" w:hAnsi="Source Sans Pro"/>
          <w:b/>
          <w:color w:val="000000"/>
        </w:rPr>
        <w:t>Antes (con TAREA_DESTINO_ID en documento):</w:t>
      </w:r>
    </w:p>
    <w:p>
      <w:pPr>
        <w:pStyle w:val="Normal"/>
        <w:numPr>
          <w:ilvl w:val="0"/>
          <w:numId w:val="4"/>
        </w:numPr>
        <w:spacing w:lineRule="auto" w:line="360" w:before="105" w:after="105"/>
        <w:rPr>
          <w:rFonts w:ascii="Source Sans Pro" w:hAnsi="Source Sans Pro"/>
        </w:rPr>
      </w:pPr>
      <w:r>
        <w:rPr>
          <w:rFonts w:eastAsia="inter" w:cs="inter" w:ascii="Source Sans Pro" w:hAnsi="Source Sans Pro"/>
          <w:color w:val="000000"/>
          <w:sz w:val="21"/>
        </w:rPr>
        <w:t>Un documento solo podía tener UN destino</w:t>
      </w:r>
    </w:p>
    <w:p>
      <w:pPr>
        <w:pStyle w:val="Normal"/>
        <w:numPr>
          <w:ilvl w:val="0"/>
          <w:numId w:val="4"/>
        </w:numPr>
        <w:spacing w:lineRule="auto" w:line="360" w:before="105" w:after="105"/>
        <w:rPr>
          <w:rFonts w:ascii="Source Sans Pro" w:hAnsi="Source Sans Pro"/>
        </w:rPr>
      </w:pPr>
      <w:r>
        <w:rPr>
          <w:rFonts w:eastAsia="inter" w:cs="inter" w:ascii="Source Sans Pro" w:hAnsi="Source Sans Pro"/>
          <w:color w:val="000000"/>
          <w:sz w:val="21"/>
        </w:rPr>
        <w:t>Si se reutilizaba, había que duplicar o gestionar estados</w:t>
      </w:r>
    </w:p>
    <w:p>
      <w:pPr>
        <w:pStyle w:val="Normal"/>
        <w:spacing w:lineRule="auto" w:line="360" w:before="0" w:after="210"/>
        <w:rPr>
          <w:rFonts w:ascii="Source Sans Pro" w:hAnsi="Source Sans Pro"/>
        </w:rPr>
      </w:pPr>
      <w:r>
        <w:rPr>
          <w:rFonts w:eastAsia="inter" w:cs="inter" w:ascii="Source Sans Pro" w:hAnsi="Source Sans Pro"/>
          <w:b/>
          <w:color w:val="000000"/>
        </w:rPr>
        <w:t>Ahora:</w:t>
      </w:r>
    </w:p>
    <w:p>
      <w:pPr>
        <w:pStyle w:val="Normal"/>
        <w:numPr>
          <w:ilvl w:val="0"/>
          <w:numId w:val="5"/>
        </w:numPr>
        <w:spacing w:lineRule="auto" w:line="360" w:before="105" w:after="105"/>
        <w:rPr>
          <w:rFonts w:ascii="Source Sans Pro" w:hAnsi="Source Sans Pro"/>
        </w:rPr>
      </w:pPr>
      <w:r>
        <w:rPr>
          <w:rFonts w:eastAsia="inter" w:cs="inter" w:ascii="Source Sans Pro" w:hAnsi="Source Sans Pro"/>
          <w:color w:val="000000"/>
          <w:sz w:val="21"/>
        </w:rPr>
        <w:t>Múltiples tareas pueden usar el mismo documento</w:t>
      </w:r>
    </w:p>
    <w:p>
      <w:pPr>
        <w:pStyle w:val="Normal"/>
        <w:numPr>
          <w:ilvl w:val="0"/>
          <w:numId w:val="5"/>
        </w:numPr>
        <w:spacing w:lineRule="auto" w:line="360" w:before="105" w:after="105"/>
        <w:rPr/>
      </w:pPr>
      <w:r>
        <w:rPr>
          <w:rFonts w:eastAsia="inter" w:cs="inter" w:ascii="Source Sans Pro" w:hAnsi="Source Sans Pro"/>
          <w:color w:val="000000"/>
          <w:sz w:val="21"/>
        </w:rPr>
        <w:t xml:space="preserve">Consulta natural: </w:t>
      </w:r>
      <w:r>
        <w:rPr>
          <w:rStyle w:val="VerbatimChar"/>
          <w:rFonts w:eastAsia="ibm plex mono" w:cs="ibm plex mono" w:ascii="Source Sans Pro" w:hAnsi="Source Sans Pro"/>
          <w:color w:val="000000"/>
          <w:sz w:val="18"/>
          <w:shd w:fill="F8F8FA" w:val="clear"/>
        </w:rPr>
        <w:t>SELECT * FROM TAREAS WHERE DOCUMENTO_USADO_ID = ?</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 xml:space="preserve">✅ </w:t>
      </w:r>
      <w:r>
        <w:rPr>
          <w:rFonts w:eastAsia="inter" w:cs="inter" w:ascii="Source Sans Pro" w:hAnsi="Source Sans Pro"/>
          <w:b/>
          <w:color w:val="000000"/>
          <w:sz w:val="24"/>
        </w:rPr>
        <w:t>4. Un documento puede ser producido por una sola tarea</w:t>
      </w:r>
    </w:p>
    <w:p>
      <w:pPr>
        <w:pStyle w:val="Normal"/>
        <w:rPr/>
      </w:pPr>
      <w:r>
        <w:rPr>
          <w:rStyle w:val="VerbatimChar"/>
          <w:rFonts w:eastAsia="ibm plex mono" w:cs="ibm plex mono" w:ascii="Source Sans Pro" w:hAnsi="Source Sans Pro"/>
          <w:color w:val="000000"/>
          <w:sz w:val="18"/>
        </w:rPr>
        <w:t>-- Validación de integridad:</w:t>
        <w:br/>
        <w:t>-- Un documento solo puede tener UNA tarea que lo produjo</w:t>
        <w:br/>
        <w:t xml:space="preserve">CREATE UNIQUE INDEX IX_TAREA_DOC_PRODUCIDO </w:t>
        <w:br/>
        <w:t xml:space="preserve">ON TAREAS(DOCUMENTO_PRODUCIDO_ID) </w:t>
        <w:br/>
        <w:t>WHERE DOCUMENTO_PRODUCIDO_ID IS NOT NULL;</w:t>
        <w:br/>
      </w:r>
    </w:p>
    <w:p>
      <w:pPr>
        <w:pStyle w:val="Normal"/>
        <w:spacing w:lineRule="auto" w:line="360" w:before="0" w:after="210"/>
        <w:rPr>
          <w:rFonts w:ascii="Source Sans Pro" w:hAnsi="Source Sans Pro"/>
        </w:rPr>
      </w:pPr>
      <w:r>
        <w:rPr>
          <w:rFonts w:eastAsia="inter" w:cs="inter" w:ascii="Source Sans Pro" w:hAnsi="Source Sans Pro"/>
          <w:b/>
          <w:color w:val="000000"/>
        </w:rPr>
        <w:t>Semántica correcta:</w:t>
      </w:r>
      <w:r>
        <w:rPr>
          <w:rFonts w:eastAsia="inter" w:cs="inter" w:ascii="Source Sans Pro" w:hAnsi="Source Sans Pro"/>
          <w:color w:val="000000"/>
        </w:rPr>
        <w:t xml:space="preserve"> Un documento tiene un único origen (la tarea que lo incorporó/generó)</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 xml:space="preserve">✅ </w:t>
      </w:r>
      <w:r>
        <w:rPr>
          <w:rFonts w:eastAsia="inter" w:cs="inter" w:ascii="Source Sans Pro" w:hAnsi="Source Sans Pro"/>
          <w:b/>
          <w:color w:val="000000"/>
          <w:sz w:val="24"/>
        </w:rPr>
        <w:t>5. Coherencia con DOCUMENTOS_PROYECTO</w:t>
      </w:r>
    </w:p>
    <w:p>
      <w:pPr>
        <w:pStyle w:val="Normal"/>
        <w:rPr/>
      </w:pPr>
      <w:r>
        <w:rPr>
          <w:rStyle w:val="VerbatimChar"/>
          <w:rFonts w:eastAsia="ibm plex mono" w:cs="ibm plex mono" w:ascii="Source Sans Pro" w:hAnsi="Source Sans Pro"/>
          <w:color w:val="000000"/>
          <w:sz w:val="18"/>
        </w:rPr>
        <w:t>DOCUMENTO ID=250 (Proyecto modificado)</w:t>
        <w:br/>
        <w:t>├─ EXPEDIENTE_ID = 10 (único FK en documento)</w:t>
        <w:br/>
        <w:t>├─ Usado/producido por TAREA → se define en TAREAS</w:t>
        <w:br/>
        <w:t>└─ Es proyecto → se define en DOCUMENTOS_PROYECTO</w:t>
        <w:br/>
      </w:r>
    </w:p>
    <w:p>
      <w:pPr>
        <w:pStyle w:val="Normal"/>
        <w:spacing w:lineRule="auto" w:line="360" w:before="0" w:after="210"/>
        <w:rPr>
          <w:rFonts w:ascii="Source Sans Pro" w:hAnsi="Source Sans Pro"/>
        </w:rPr>
      </w:pPr>
      <w:r>
        <w:rPr>
          <w:rFonts w:eastAsia="inter" w:cs="inter" w:ascii="Source Sans Pro" w:hAnsi="Source Sans Pro"/>
          <w:b/>
          <w:color w:val="000000"/>
        </w:rPr>
        <w:t>Tres planos independientes:</w:t>
      </w:r>
    </w:p>
    <w:p>
      <w:pPr>
        <w:pStyle w:val="Normal"/>
        <w:numPr>
          <w:ilvl w:val="0"/>
          <w:numId w:val="6"/>
        </w:numPr>
        <w:spacing w:lineRule="auto" w:line="360" w:before="105" w:after="105"/>
        <w:rPr/>
      </w:pPr>
      <w:r>
        <w:rPr>
          <w:rFonts w:eastAsia="inter" w:cs="inter" w:ascii="Source Sans Pro" w:hAnsi="Source Sans Pro"/>
          <w:b/>
          <w:color w:val="000000"/>
          <w:sz w:val="21"/>
        </w:rPr>
        <w:t>Pertenencia:</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DOCUMENTOS.EXPEDIENTE_ID</w:t>
      </w:r>
    </w:p>
    <w:p>
      <w:pPr>
        <w:pStyle w:val="Normal"/>
        <w:numPr>
          <w:ilvl w:val="0"/>
          <w:numId w:val="6"/>
        </w:numPr>
        <w:spacing w:lineRule="auto" w:line="360" w:before="105" w:after="105"/>
        <w:rPr/>
      </w:pPr>
      <w:r>
        <w:rPr>
          <w:rFonts w:eastAsia="inter" w:cs="inter" w:ascii="Source Sans Pro" w:hAnsi="Source Sans Pro"/>
          <w:b/>
          <w:color w:val="000000"/>
          <w:sz w:val="21"/>
        </w:rPr>
        <w:t>Flujo de tareas:</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TAREAS.DOCUMENTO_USADO_ID / DOCUMENTO_PRODUCIDO_ID</w:t>
      </w:r>
    </w:p>
    <w:p>
      <w:pPr>
        <w:pStyle w:val="Normal"/>
        <w:numPr>
          <w:ilvl w:val="0"/>
          <w:numId w:val="6"/>
        </w:numPr>
        <w:spacing w:lineRule="auto" w:line="360" w:before="105" w:after="105"/>
        <w:rPr/>
      </w:pPr>
      <w:r>
        <w:rPr>
          <w:rFonts w:eastAsia="inter" w:cs="inter" w:ascii="Source Sans Pro" w:hAnsi="Source Sans Pro"/>
          <w:b/>
          <w:color w:val="000000"/>
          <w:sz w:val="21"/>
        </w:rPr>
        <w:t>Rol en proyecto:</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DOCUMENTOS_PROYECTO.DOCUMENTO_ID</w:t>
      </w:r>
    </w:p>
    <w:p>
      <w:pPr>
        <w:pStyle w:val="Normal"/>
        <w:spacing w:lineRule="auto" w:line="360" w:before="0" w:after="210"/>
        <w:rPr>
          <w:rFonts w:ascii="Source Sans Pro" w:hAnsi="Source Sans Pro"/>
        </w:rPr>
      </w:pPr>
      <w:r>
        <w:rPr>
          <w:rFonts w:eastAsia="inter" w:cs="inter" w:ascii="Source Sans Pro" w:hAnsi="Source Sans Pro"/>
          <w:b/>
          <w:color w:val="000000"/>
        </w:rPr>
        <w:t>Un mismo documento puede tener roles simultáneos:</w:t>
      </w:r>
    </w:p>
    <w:p>
      <w:pPr>
        <w:pStyle w:val="Normal"/>
        <w:numPr>
          <w:ilvl w:val="0"/>
          <w:numId w:val="7"/>
        </w:numPr>
        <w:spacing w:lineRule="auto" w:line="360" w:before="105" w:after="105"/>
        <w:rPr>
          <w:rFonts w:ascii="Source Sans Pro" w:hAnsi="Source Sans Pro"/>
        </w:rPr>
      </w:pPr>
      <w:r>
        <w:rPr>
          <w:rFonts w:eastAsia="inter" w:cs="inter" w:ascii="Source Sans Pro" w:hAnsi="Source Sans Pro"/>
          <w:color w:val="000000"/>
          <w:sz w:val="21"/>
        </w:rPr>
        <w:t>Ser producido por tarea INCORPORAR</w:t>
      </w:r>
    </w:p>
    <w:p>
      <w:pPr>
        <w:pStyle w:val="Normal"/>
        <w:numPr>
          <w:ilvl w:val="0"/>
          <w:numId w:val="7"/>
        </w:numPr>
        <w:spacing w:lineRule="auto" w:line="360" w:before="105" w:after="105"/>
        <w:rPr>
          <w:rFonts w:ascii="Source Sans Pro" w:hAnsi="Source Sans Pro"/>
        </w:rPr>
      </w:pPr>
      <w:r>
        <w:rPr>
          <w:rFonts w:eastAsia="inter" w:cs="inter" w:ascii="Source Sans Pro" w:hAnsi="Source Sans Pro"/>
          <w:color w:val="000000"/>
          <w:sz w:val="21"/>
        </w:rPr>
        <w:t>Ser usado por tarea ANALISIS</w:t>
      </w:r>
    </w:p>
    <w:p>
      <w:pPr>
        <w:pStyle w:val="Normal"/>
        <w:numPr>
          <w:ilvl w:val="0"/>
          <w:numId w:val="7"/>
        </w:numPr>
        <w:spacing w:lineRule="auto" w:line="360" w:before="105" w:after="105"/>
        <w:rPr>
          <w:rFonts w:ascii="Source Sans Pro" w:hAnsi="Source Sans Pro"/>
        </w:rPr>
      </w:pPr>
      <w:r>
        <w:rPr>
          <w:rFonts w:eastAsia="inter" w:cs="inter" w:ascii="Source Sans Pro" w:hAnsi="Source Sans Pro"/>
          <w:color w:val="000000"/>
          <w:sz w:val="21"/>
        </w:rPr>
        <w:t>Ser documento MODIFICADO del proyecto</w:t>
      </w:r>
    </w:p>
    <w:p>
      <w:pPr>
        <w:pStyle w:val="Normal"/>
        <w:numPr>
          <w:ilvl w:val="0"/>
          <w:numId w:val="7"/>
        </w:numPr>
        <w:spacing w:lineRule="auto" w:line="360" w:before="105" w:after="105"/>
        <w:rPr>
          <w:rFonts w:ascii="Source Sans Pro" w:hAnsi="Source Sans Pro"/>
        </w:rPr>
      </w:pPr>
      <w:r>
        <w:rPr>
          <w:rFonts w:eastAsia="inter" w:cs="inter" w:ascii="Source Sans Pro" w:hAnsi="Source Sans Pro"/>
          <w:color w:val="000000"/>
          <w:sz w:val="21"/>
        </w:rPr>
        <w:t>Pertenecer al expediente AT-2025-001</w:t>
      </w:r>
    </w:p>
    <w:p>
      <w:pPr>
        <w:pStyle w:val="Heading1"/>
        <w:numPr>
          <w:ilvl w:val="0"/>
          <w:numId w:val="0"/>
        </w:numPr>
        <w:ind w:hanging="0" w:left="0"/>
        <w:rPr/>
      </w:pPr>
      <w:r>
        <w:rPr/>
        <w:t>TABLAS</w:t>
      </w:r>
    </w:p>
    <w:p>
      <w:pPr>
        <w:pStyle w:val="Heading2"/>
        <w:numPr>
          <w:ilvl w:val="0"/>
          <w:numId w:val="0"/>
        </w:numPr>
        <w:ind w:hanging="0" w:left="0"/>
        <w:rPr/>
      </w:pPr>
      <w:r>
        <w:rPr/>
        <w:t>EXPEDIENTES</w:t>
      </w:r>
    </w:p>
    <w:tbl>
      <w:tblPr>
        <w:tblStyle w:val="TableGrid"/>
        <w:tblW w:w="9510" w:type="dxa"/>
        <w:jc w:val="center"/>
        <w:tblInd w:w="0" w:type="dxa"/>
        <w:tblLayout w:type="fixed"/>
        <w:tblCellMar>
          <w:top w:w="80" w:type="dxa"/>
          <w:left w:w="160" w:type="dxa"/>
          <w:bottom w:w="80" w:type="dxa"/>
          <w:right w:w="160" w:type="dxa"/>
        </w:tblCellMar>
      </w:tblPr>
      <w:tblGrid>
        <w:gridCol w:w="1902"/>
        <w:gridCol w:w="1902"/>
        <w:gridCol w:w="1902"/>
        <w:gridCol w:w="1902"/>
        <w:gridCol w:w="1902"/>
      </w:tblGrid>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Campo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Nullable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Descripción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Notas</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Identificador único del expediente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PK, autoincremental</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NUMERO_AT</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Número de expediente administrativo (formato legacy)</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Único en la organización. No es el ID sino un número correlativo tomado del sistema anterior</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RESPONSABLE_ID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Usuario responsable del expediente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FK → USUARIOS(ID). Usuario asignado con permisos de gestión completa</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TIPO_EXPEDIENTE_ID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Tipo de expediente según clasificación normativa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FK → TIPOS_EXPEDIENTES(ID). Define lógica procedimental aplicable</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HEREDADO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BOOLEAN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Indica si el expediente proviene del sistema anterior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TRUE = datos incompletos, solo metadatos heredados. FALSE/NULL = expediente gestionado completamente en este sistema</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PROYECTO_ID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Proyecto técnico único asociado al expediente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 xml:space="preserve">FK → PROYECTOS(ID). </w:t>
            </w:r>
            <w:r>
              <w:rPr>
                <w:rFonts w:eastAsia="inter" w:cs="inter" w:ascii="Source Sans Pro" w:hAnsi="Source Sans Pro"/>
                <w:b/>
                <w:color w:val="000000"/>
                <w:kern w:val="0"/>
                <w:sz w:val="17"/>
              </w:rPr>
              <w:t>UNIQUE</w:t>
            </w:r>
            <w:r>
              <w:rPr>
                <w:rFonts w:eastAsia="inter" w:cs="inter" w:ascii="Source Sans Pro" w:hAnsi="Source Sans Pro"/>
                <w:color w:val="000000"/>
                <w:kern w:val="0"/>
                <w:sz w:val="17"/>
              </w:rPr>
              <w:t xml:space="preserve"> (relación 1:1). </w:t>
            </w:r>
            <w:r>
              <w:rPr>
                <w:rFonts w:eastAsia="inter" w:cs="inter" w:ascii="Source Sans Pro" w:hAnsi="Source Sans Pro"/>
                <w:b/>
                <w:color w:val="000000"/>
                <w:kern w:val="0"/>
                <w:sz w:val="17"/>
              </w:rPr>
              <w:t>Nuevo campo v3.0</w:t>
            </w:r>
          </w:p>
        </w:tc>
      </w:tr>
    </w:tbl>
    <w:p>
      <w:pPr>
        <w:pStyle w:val="Normal"/>
        <w:spacing w:lineRule="auto" w:line="240"/>
        <w:rPr>
          <w:rFonts w:ascii="Source Sans Pro" w:hAnsi="Source Sans Pro"/>
        </w:rPr>
      </w:pPr>
      <w:r>
        <w:rPr>
          <w:rFonts w:ascii="Source Sans Pro" w:hAnsi="Source Sans Pro"/>
        </w:rP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Claves</w:t>
      </w:r>
    </w:p>
    <w:p>
      <w:pPr>
        <w:pStyle w:val="Normal"/>
        <w:numPr>
          <w:ilvl w:val="0"/>
          <w:numId w:val="8"/>
        </w:numPr>
        <w:spacing w:lineRule="auto" w:line="360" w:before="105" w:after="105"/>
        <w:rPr/>
      </w:pPr>
      <w:r>
        <w:rPr>
          <w:rFonts w:eastAsia="inter" w:cs="inter" w:ascii="Source Sans Pro" w:hAnsi="Source Sans Pro"/>
          <w:b/>
          <w:color w:val="000000"/>
          <w:sz w:val="21"/>
        </w:rPr>
        <w:t>PK:</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ID</w:t>
      </w:r>
    </w:p>
    <w:p>
      <w:pPr>
        <w:pStyle w:val="Normal"/>
        <w:numPr>
          <w:ilvl w:val="0"/>
          <w:numId w:val="8"/>
        </w:numPr>
        <w:spacing w:lineRule="auto" w:line="360" w:before="105" w:after="105"/>
        <w:rPr/>
      </w:pPr>
      <w:r>
        <w:rPr>
          <w:rFonts w:eastAsia="inter" w:cs="inter" w:ascii="Source Sans Pro" w:hAnsi="Source Sans Pro"/>
          <w:b/>
          <w:color w:val="000000"/>
          <w:sz w:val="21"/>
        </w:rPr>
        <w:t>UNIQUE:</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NUMERO_AT</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PROYECTO_ID</w:t>
      </w:r>
    </w:p>
    <w:p>
      <w:pPr>
        <w:pStyle w:val="Normal"/>
        <w:numPr>
          <w:ilvl w:val="0"/>
          <w:numId w:val="8"/>
        </w:numPr>
        <w:spacing w:lineRule="auto" w:line="360" w:before="105" w:after="105"/>
        <w:rPr>
          <w:rFonts w:ascii="Source Sans Pro" w:hAnsi="Source Sans Pro"/>
        </w:rPr>
      </w:pPr>
      <w:r>
        <w:rPr>
          <w:rFonts w:eastAsia="inter" w:cs="inter" w:ascii="Source Sans Pro" w:hAnsi="Source Sans Pro"/>
          <w:b/>
          <w:color w:val="000000"/>
          <w:sz w:val="21"/>
        </w:rPr>
        <w:t>FK:</w:t>
      </w:r>
    </w:p>
    <w:p>
      <w:pPr>
        <w:pStyle w:val="Normal"/>
        <w:numPr>
          <w:ilvl w:val="1"/>
          <w:numId w:val="8"/>
        </w:numPr>
        <w:spacing w:lineRule="auto" w:line="360" w:before="105" w:after="105"/>
        <w:rPr/>
      </w:pPr>
      <w:r>
        <w:rPr>
          <w:rStyle w:val="VerbatimChar"/>
          <w:rFonts w:eastAsia="ibm plex mono" w:cs="ibm plex mono" w:ascii="Source Sans Pro" w:hAnsi="Source Sans Pro"/>
          <w:color w:val="000000"/>
          <w:sz w:val="18"/>
          <w:shd w:fill="F8F8FA" w:val="clear"/>
        </w:rPr>
        <w:t>RESPONSABLE_ID</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USUARIOS(ID)</w:t>
      </w:r>
    </w:p>
    <w:p>
      <w:pPr>
        <w:pStyle w:val="Normal"/>
        <w:numPr>
          <w:ilvl w:val="1"/>
          <w:numId w:val="8"/>
        </w:numPr>
        <w:spacing w:lineRule="auto" w:line="360" w:before="105" w:after="105"/>
        <w:rPr/>
      </w:pPr>
      <w:r>
        <w:rPr>
          <w:rStyle w:val="VerbatimChar"/>
          <w:rFonts w:eastAsia="ibm plex mono" w:cs="ibm plex mono" w:ascii="Source Sans Pro" w:hAnsi="Source Sans Pro"/>
          <w:color w:val="000000"/>
          <w:sz w:val="18"/>
          <w:shd w:fill="F8F8FA" w:val="clear"/>
        </w:rPr>
        <w:t>TIPO_EXPEDIENTE_ID</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TIPOS_EXPEDIENTES(ID)</w:t>
      </w:r>
    </w:p>
    <w:p>
      <w:pPr>
        <w:pStyle w:val="Normal"/>
        <w:numPr>
          <w:ilvl w:val="1"/>
          <w:numId w:val="8"/>
        </w:numPr>
        <w:spacing w:lineRule="auto" w:line="360" w:before="105" w:after="105"/>
        <w:rPr/>
      </w:pPr>
      <w:r>
        <w:rPr>
          <w:rStyle w:val="VerbatimChar"/>
          <w:rFonts w:eastAsia="ibm plex mono" w:cs="ibm plex mono" w:ascii="Source Sans Pro" w:hAnsi="Source Sans Pro"/>
          <w:color w:val="000000"/>
          <w:sz w:val="18"/>
          <w:shd w:fill="F8F8FA" w:val="clear"/>
        </w:rPr>
        <w:t>PROYECTO_ID</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PROYECTOS(ID)</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Notas de versión</w:t>
      </w:r>
    </w:p>
    <w:p>
      <w:pPr>
        <w:pStyle w:val="Normal"/>
        <w:numPr>
          <w:ilvl w:val="0"/>
          <w:numId w:val="9"/>
        </w:numPr>
        <w:spacing w:lineRule="auto" w:line="360" w:before="105" w:after="105"/>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Añadido campo </w:t>
      </w:r>
      <w:r>
        <w:rPr>
          <w:rStyle w:val="VerbatimChar"/>
          <w:rFonts w:eastAsia="ibm plex mono" w:cs="ibm plex mono" w:ascii="Source Sans Pro" w:hAnsi="Source Sans Pro"/>
          <w:color w:val="000000"/>
          <w:sz w:val="18"/>
          <w:shd w:fill="F8F8FA" w:val="clear"/>
        </w:rPr>
        <w:t>PROYECTO_ID</w:t>
      </w:r>
      <w:r>
        <w:rPr>
          <w:rFonts w:eastAsia="inter" w:cs="inter" w:ascii="Source Sans Pro" w:hAnsi="Source Sans Pro"/>
          <w:color w:val="000000"/>
          <w:sz w:val="21"/>
        </w:rPr>
        <w:t xml:space="preserve"> (relación 1:1 con proyecto). Un expediente tiene exactamente un proyecto técnico, que evoluciona mediante documentos versionados.</w:t>
      </w:r>
    </w:p>
    <w:p>
      <w:pPr>
        <w:pStyle w:val="Heading2"/>
        <w:numPr>
          <w:ilvl w:val="0"/>
          <w:numId w:val="0"/>
        </w:numPr>
        <w:ind w:hanging="0" w:left="0"/>
        <w:rPr/>
      </w:pPr>
      <w:r>
        <w:rPr/>
        <w:t>PROYECTOS</w:t>
      </w:r>
    </w:p>
    <w:tbl>
      <w:tblPr>
        <w:tblStyle w:val="TableGrid"/>
        <w:tblW w:w="9510" w:type="dxa"/>
        <w:jc w:val="center"/>
        <w:tblInd w:w="0" w:type="dxa"/>
        <w:tblLayout w:type="fixed"/>
        <w:tblCellMar>
          <w:top w:w="80" w:type="dxa"/>
          <w:left w:w="160" w:type="dxa"/>
          <w:bottom w:w="80" w:type="dxa"/>
          <w:right w:w="160" w:type="dxa"/>
        </w:tblCellMar>
      </w:tblPr>
      <w:tblGrid>
        <w:gridCol w:w="1902"/>
        <w:gridCol w:w="1902"/>
        <w:gridCol w:w="1902"/>
        <w:gridCol w:w="1902"/>
        <w:gridCol w:w="1902"/>
      </w:tblGrid>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Campo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Descripción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Nullable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Notas</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Identificador único del proyecto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PK, autoincremental</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TITULO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VARCHAR(500)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Título del proyecto técnico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Descripción breve. Default: "⚠️ Falta el título del proyecto"</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DESCRIPCION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VARCHAR(10000)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Descripción técnica del proyecto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Texto libre extenso. Default: "⚠️ Falta la descripción del proyecto"</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FECHA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DATE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Fecha de firma o visado del proyecto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Fecha técnica del documento de proyecto (NO es fecha de presentación administrativa). Ayuda a identificar y ordenar versiones cronológicamente</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FINALIDAD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VARCHAR(500)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Finalidad de la instalación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Uso previsto. Default: "⚠️ Falta la finalidad del proyecto"</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EMPLAZAMIENTO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VARCHAR(200)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Ubicación geográfica de la instalación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Descripción textual. Default: "⚠️ Falta el emplazamiento"</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IA_ID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Instrumento ambiental aplicable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FK → TIPOS_IA(ID). Define figura ambiental (AAU, AAUS, CA, No sujeto)</w:t>
            </w:r>
          </w:p>
        </w:tc>
      </w:tr>
    </w:tbl>
    <w:p>
      <w:pPr>
        <w:pStyle w:val="Normal"/>
        <w:spacing w:lineRule="auto" w:line="240"/>
        <w:rPr>
          <w:rFonts w:ascii="Source Sans Pro" w:hAnsi="Source Sans Pro"/>
        </w:rPr>
      </w:pPr>
      <w:r>
        <w:rPr>
          <w:rFonts w:ascii="Source Sans Pro" w:hAnsi="Source Sans Pro"/>
        </w:rP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Claves</w:t>
      </w:r>
    </w:p>
    <w:p>
      <w:pPr>
        <w:pStyle w:val="Normal"/>
        <w:numPr>
          <w:ilvl w:val="0"/>
          <w:numId w:val="69"/>
        </w:numPr>
        <w:spacing w:lineRule="auto" w:line="360" w:before="105" w:after="105"/>
        <w:rPr/>
      </w:pPr>
      <w:r>
        <w:rPr>
          <w:rFonts w:eastAsia="inter" w:cs="inter" w:ascii="Source Sans Pro" w:hAnsi="Source Sans Pro"/>
          <w:b/>
          <w:color w:val="000000"/>
          <w:sz w:val="21"/>
        </w:rPr>
        <w:t>PK:</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ID</w:t>
      </w:r>
    </w:p>
    <w:p>
      <w:pPr>
        <w:pStyle w:val="Normal"/>
        <w:numPr>
          <w:ilvl w:val="0"/>
          <w:numId w:val="69"/>
        </w:numPr>
        <w:spacing w:lineRule="auto" w:line="360" w:before="105" w:after="105"/>
        <w:rPr>
          <w:rFonts w:ascii="Source Sans Pro" w:hAnsi="Source Sans Pro"/>
        </w:rPr>
      </w:pPr>
      <w:r>
        <w:rPr>
          <w:rFonts w:eastAsia="inter" w:cs="inter" w:ascii="Source Sans Pro" w:hAnsi="Source Sans Pro"/>
          <w:b/>
          <w:color w:val="000000"/>
          <w:sz w:val="21"/>
        </w:rPr>
        <w:t>FK:</w:t>
      </w:r>
    </w:p>
    <w:p>
      <w:pPr>
        <w:pStyle w:val="Normal"/>
        <w:numPr>
          <w:ilvl w:val="1"/>
          <w:numId w:val="69"/>
        </w:numPr>
        <w:spacing w:lineRule="auto" w:line="360" w:before="105" w:after="105"/>
        <w:rPr/>
      </w:pPr>
      <w:r>
        <w:rPr>
          <w:rStyle w:val="VerbatimChar"/>
          <w:rFonts w:eastAsia="ibm plex mono" w:cs="ibm plex mono" w:ascii="Source Sans Pro" w:hAnsi="Source Sans Pro"/>
          <w:color w:val="000000"/>
          <w:sz w:val="18"/>
          <w:shd w:fill="F8F8FA" w:val="clear"/>
        </w:rPr>
        <w:t>IA_ID</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TIPOS_IA(ID)</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Notas de versión</w:t>
      </w:r>
    </w:p>
    <w:p>
      <w:pPr>
        <w:pStyle w:val="Normal"/>
        <w:numPr>
          <w:ilvl w:val="0"/>
          <w:numId w:val="70"/>
        </w:numPr>
        <w:spacing w:lineRule="auto" w:line="360" w:before="105" w:after="105"/>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w:t>
      </w:r>
      <w:r>
        <w:rPr>
          <w:rFonts w:eastAsia="inter" w:cs="inter" w:ascii="Source Sans Pro" w:hAnsi="Source Sans Pro"/>
          <w:b/>
          <w:color w:val="000000"/>
          <w:sz w:val="21"/>
        </w:rPr>
        <w:t>ELIMINADO</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EXPEDIENTE_ID</w:t>
      </w:r>
      <w:r>
        <w:rPr>
          <w:rFonts w:eastAsia="inter" w:cs="inter" w:ascii="Source Sans Pro" w:hAnsi="Source Sans Pro"/>
          <w:color w:val="000000"/>
          <w:sz w:val="21"/>
        </w:rPr>
        <w:t>. Relación inversa (expediente apunta a proyecto).</w:t>
      </w:r>
    </w:p>
    <w:p>
      <w:pPr>
        <w:pStyle w:val="Normal"/>
        <w:numPr>
          <w:ilvl w:val="0"/>
          <w:numId w:val="70"/>
        </w:numPr>
        <w:spacing w:lineRule="auto" w:line="360" w:before="105" w:after="105"/>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w:t>
      </w:r>
      <w:r>
        <w:rPr>
          <w:rFonts w:eastAsia="inter" w:cs="inter" w:ascii="Source Sans Pro" w:hAnsi="Source Sans Pro"/>
          <w:b/>
          <w:color w:val="000000"/>
          <w:sz w:val="21"/>
        </w:rPr>
        <w:t>ELIMINADO</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TIPO_PROYECTO_ID</w:t>
      </w:r>
      <w:r>
        <w:rPr>
          <w:rFonts w:eastAsia="inter" w:cs="inter" w:ascii="Source Sans Pro" w:hAnsi="Source Sans Pro"/>
          <w:color w:val="000000"/>
          <w:sz w:val="21"/>
        </w:rPr>
        <w:t xml:space="preserve">. Tipos de versión viven en </w:t>
      </w:r>
      <w:r>
        <w:rPr>
          <w:rStyle w:val="VerbatimChar"/>
          <w:rFonts w:eastAsia="ibm plex mono" w:cs="ibm plex mono" w:ascii="Source Sans Pro" w:hAnsi="Source Sans Pro"/>
          <w:color w:val="000000"/>
          <w:sz w:val="18"/>
          <w:shd w:fill="F8F8FA" w:val="clear"/>
        </w:rPr>
        <w:t>DOCUMENTOS_PROYECTO.TIPO</w:t>
      </w:r>
      <w:r>
        <w:rPr>
          <w:rFonts w:eastAsia="inter" w:cs="inter" w:ascii="Source Sans Pro" w:hAnsi="Source Sans Pro"/>
          <w:color w:val="000000"/>
          <w:sz w:val="21"/>
        </w:rPr>
        <w:t>.</w:t>
      </w:r>
    </w:p>
    <w:p>
      <w:pPr>
        <w:pStyle w:val="Normal"/>
        <w:numPr>
          <w:ilvl w:val="0"/>
          <w:numId w:val="70"/>
        </w:numPr>
        <w:spacing w:lineRule="auto" w:line="360" w:before="105" w:after="105"/>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w:t>
      </w:r>
      <w:r>
        <w:rPr>
          <w:rFonts w:eastAsia="inter" w:cs="inter" w:ascii="Source Sans Pro" w:hAnsi="Source Sans Pro"/>
          <w:b/>
          <w:color w:val="000000"/>
          <w:sz w:val="21"/>
        </w:rPr>
        <w:t>ACLARADO</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FECHA</w:t>
      </w:r>
      <w:r>
        <w:rPr>
          <w:rFonts w:eastAsia="inter" w:cs="inter" w:ascii="Source Sans Pro" w:hAnsi="Source Sans Pro"/>
          <w:color w:val="000000"/>
          <w:sz w:val="21"/>
        </w:rPr>
        <w:t>: Es fecha técnica del proyecto (firma/visado), NO fecha administrativa de presentación.</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Filosofía</w:t>
      </w:r>
    </w:p>
    <w:p>
      <w:pPr>
        <w:pStyle w:val="Normal"/>
        <w:spacing w:lineRule="auto" w:line="360" w:before="0" w:after="210"/>
        <w:rPr/>
      </w:pPr>
      <w:r>
        <w:rPr>
          <w:rFonts w:eastAsia="inter" w:cs="inter" w:ascii="Source Sans Pro" w:hAnsi="Source Sans Pro"/>
          <w:color w:val="000000"/>
        </w:rPr>
        <w:t xml:space="preserve">El proyecto es una </w:t>
      </w:r>
      <w:r>
        <w:rPr>
          <w:rFonts w:eastAsia="inter" w:cs="inter" w:ascii="Source Sans Pro" w:hAnsi="Source Sans Pro"/>
          <w:b/>
          <w:color w:val="000000"/>
        </w:rPr>
        <w:t>entidad técnica pura y única</w:t>
      </w:r>
      <w:r>
        <w:rPr>
          <w:rFonts w:eastAsia="inter" w:cs="inter" w:ascii="Source Sans Pro" w:hAnsi="Source Sans Pro"/>
          <w:color w:val="000000"/>
        </w:rPr>
        <w:t xml:space="preserve">. No tiene múltiples versiones en esta tabla. Las versiones documentales (proyecto inicial, modificados, refundidos) se gestionan mediante documentos vinculados en </w:t>
      </w:r>
      <w:r>
        <w:rPr>
          <w:rStyle w:val="VerbatimChar"/>
          <w:rFonts w:eastAsia="ibm plex mono" w:cs="ibm plex mono" w:ascii="Source Sans Pro" w:hAnsi="Source Sans Pro"/>
          <w:color w:val="000000"/>
          <w:sz w:val="18"/>
          <w:shd w:fill="F8F8FA" w:val="clear"/>
        </w:rPr>
        <w:t>DOCUMENTOS_PROYECTO</w:t>
      </w:r>
      <w:r>
        <w:rPr>
          <w:rFonts w:eastAsia="inter" w:cs="inter" w:ascii="Source Sans Pro" w:hAnsi="Source Sans Pro"/>
          <w:color w:val="000000"/>
        </w:rPr>
        <w:t>.</w:t>
      </w:r>
    </w:p>
    <w:p>
      <w:pPr>
        <w:pStyle w:val="Heading2"/>
        <w:numPr>
          <w:ilvl w:val="0"/>
          <w:numId w:val="0"/>
        </w:numPr>
        <w:ind w:hanging="0" w:left="0"/>
        <w:rPr/>
      </w:pPr>
      <w:r>
        <w:rPr/>
        <w:t>SOLICITUDES</w:t>
      </w:r>
    </w:p>
    <w:tbl>
      <w:tblPr>
        <w:tblStyle w:val="TableGrid"/>
        <w:tblW w:w="9510" w:type="dxa"/>
        <w:jc w:val="center"/>
        <w:tblInd w:w="0" w:type="dxa"/>
        <w:tblLayout w:type="fixed"/>
        <w:tblCellMar>
          <w:top w:w="80" w:type="dxa"/>
          <w:left w:w="160" w:type="dxa"/>
          <w:bottom w:w="80" w:type="dxa"/>
          <w:right w:w="160" w:type="dxa"/>
        </w:tblCellMar>
      </w:tblPr>
      <w:tblGrid>
        <w:gridCol w:w="1902"/>
        <w:gridCol w:w="1902"/>
        <w:gridCol w:w="1902"/>
        <w:gridCol w:w="1902"/>
        <w:gridCol w:w="1902"/>
      </w:tblGrid>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Campo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Descripción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Nullable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Notas</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Identificador único de la solicitud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PK, autoincremental</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EXPEDIENTE_ID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Expediente al que pertenece la solicitud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 xml:space="preserve">FK → EXPEDIENTES(ID). </w:t>
            </w:r>
            <w:r>
              <w:rPr>
                <w:rFonts w:eastAsia="inter" w:cs="inter" w:ascii="Source Sans Pro" w:hAnsi="Source Sans Pro"/>
                <w:b/>
                <w:color w:val="000000"/>
                <w:kern w:val="0"/>
                <w:sz w:val="17"/>
              </w:rPr>
              <w:t>Nuevo campo v3.0</w:t>
            </w:r>
            <w:r>
              <w:rPr>
                <w:rFonts w:eastAsia="inter" w:cs="inter" w:ascii="Source Sans Pro" w:hAnsi="Source Sans Pro"/>
                <w:color w:val="000000"/>
                <w:kern w:val="0"/>
                <w:sz w:val="17"/>
              </w:rPr>
              <w:t>. Relación directa solicitud-expediente</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TIPO_SOLICITUD_ID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Tipo de solicitud según normativa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FK → TIPOS_SOLICITUDES(ID). Define el acto administrativo solicitado (AAP, AAC, MOD, DUP, etc.)</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FECHA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DATE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Fecha de presentación de la solicitud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Fecha administrativa oficial (registro de entrada). Puede ser NULL si está en preparación</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SOLICITUD_AFECTADA_ID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Solicitud sobre la que actúa (desistimiento/renuncia)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FK → SOLICITUDES(ID). Solo para tipos DESISTIMIENTO o RENUNCIA. Apunta a la solicitud que se desiste/renuncia</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FECHA_FIN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DATE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Fecha de finalización/archivo de la solicitud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Fecha de resolución, caducidad, archivo o cierre administrativo. NULL = solicitud en curso</w:t>
            </w:r>
          </w:p>
        </w:tc>
      </w:tr>
    </w:tbl>
    <w:p>
      <w:pPr>
        <w:pStyle w:val="Normal"/>
        <w:spacing w:lineRule="auto" w:line="240"/>
        <w:rPr>
          <w:rFonts w:ascii="Source Sans Pro" w:hAnsi="Source Sans Pro"/>
        </w:rPr>
      </w:pPr>
      <w:r>
        <w:rPr>
          <w:rFonts w:ascii="Source Sans Pro" w:hAnsi="Source Sans Pro"/>
        </w:rP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Claves</w:t>
      </w:r>
    </w:p>
    <w:p>
      <w:pPr>
        <w:pStyle w:val="Normal"/>
        <w:numPr>
          <w:ilvl w:val="0"/>
          <w:numId w:val="10"/>
        </w:numPr>
        <w:spacing w:lineRule="auto" w:line="360" w:before="105" w:after="105"/>
        <w:rPr/>
      </w:pPr>
      <w:r>
        <w:rPr>
          <w:rFonts w:eastAsia="inter" w:cs="inter" w:ascii="Source Sans Pro" w:hAnsi="Source Sans Pro"/>
          <w:b/>
          <w:color w:val="000000"/>
          <w:sz w:val="21"/>
        </w:rPr>
        <w:t>PK:</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ID</w:t>
      </w:r>
    </w:p>
    <w:p>
      <w:pPr>
        <w:pStyle w:val="Normal"/>
        <w:numPr>
          <w:ilvl w:val="0"/>
          <w:numId w:val="10"/>
        </w:numPr>
        <w:spacing w:lineRule="auto" w:line="360" w:before="105" w:after="105"/>
        <w:rPr>
          <w:rFonts w:ascii="Source Sans Pro" w:hAnsi="Source Sans Pro"/>
        </w:rPr>
      </w:pPr>
      <w:r>
        <w:rPr>
          <w:rFonts w:eastAsia="inter" w:cs="inter" w:ascii="Source Sans Pro" w:hAnsi="Source Sans Pro"/>
          <w:b/>
          <w:color w:val="000000"/>
          <w:sz w:val="21"/>
        </w:rPr>
        <w:t>FK:</w:t>
      </w:r>
    </w:p>
    <w:p>
      <w:pPr>
        <w:pStyle w:val="Normal"/>
        <w:numPr>
          <w:ilvl w:val="1"/>
          <w:numId w:val="10"/>
        </w:numPr>
        <w:spacing w:lineRule="auto" w:line="360" w:before="105" w:after="105"/>
        <w:rPr/>
      </w:pPr>
      <w:r>
        <w:rPr>
          <w:rStyle w:val="VerbatimChar"/>
          <w:rFonts w:eastAsia="ibm plex mono" w:cs="ibm plex mono" w:ascii="Source Sans Pro" w:hAnsi="Source Sans Pro"/>
          <w:color w:val="000000"/>
          <w:sz w:val="18"/>
          <w:shd w:fill="F8F8FA" w:val="clear"/>
        </w:rPr>
        <w:t>EXPEDIENTE_ID</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EXPEDIENTES(ID)</w:t>
      </w:r>
    </w:p>
    <w:p>
      <w:pPr>
        <w:pStyle w:val="Normal"/>
        <w:numPr>
          <w:ilvl w:val="1"/>
          <w:numId w:val="10"/>
        </w:numPr>
        <w:spacing w:lineRule="auto" w:line="360" w:before="105" w:after="105"/>
        <w:rPr/>
      </w:pPr>
      <w:r>
        <w:rPr>
          <w:rStyle w:val="VerbatimChar"/>
          <w:rFonts w:eastAsia="ibm plex mono" w:cs="ibm plex mono" w:ascii="Source Sans Pro" w:hAnsi="Source Sans Pro"/>
          <w:color w:val="000000"/>
          <w:sz w:val="18"/>
          <w:shd w:fill="F8F8FA" w:val="clear"/>
        </w:rPr>
        <w:t>TIPO_SOLICITUD_ID</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TIPOS_SOLICITUDES(ID)</w:t>
      </w:r>
    </w:p>
    <w:p>
      <w:pPr>
        <w:pStyle w:val="Normal"/>
        <w:numPr>
          <w:ilvl w:val="1"/>
          <w:numId w:val="10"/>
        </w:numPr>
        <w:spacing w:lineRule="auto" w:line="360" w:before="105" w:after="105"/>
        <w:rPr/>
      </w:pPr>
      <w:r>
        <w:rPr>
          <w:rStyle w:val="VerbatimChar"/>
          <w:rFonts w:eastAsia="ibm plex mono" w:cs="ibm plex mono" w:ascii="Source Sans Pro" w:hAnsi="Source Sans Pro"/>
          <w:color w:val="000000"/>
          <w:sz w:val="18"/>
          <w:shd w:fill="F8F8FA" w:val="clear"/>
        </w:rPr>
        <w:t>SOLICITUD_AFECTADA_ID</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SOLICITUDES(ID)</w:t>
      </w:r>
      <w:r>
        <w:rPr>
          <w:rFonts w:eastAsia="inter" w:cs="inter" w:ascii="Source Sans Pro" w:hAnsi="Source Sans Pro"/>
          <w:color w:val="000000"/>
          <w:sz w:val="21"/>
        </w:rPr>
        <w:t xml:space="preserve"> (autorreferencia)</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Notas de versión</w:t>
      </w:r>
    </w:p>
    <w:p>
      <w:pPr>
        <w:pStyle w:val="Normal"/>
        <w:numPr>
          <w:ilvl w:val="0"/>
          <w:numId w:val="11"/>
        </w:numPr>
        <w:spacing w:lineRule="auto" w:line="360" w:before="105" w:after="105"/>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w:t>
      </w:r>
      <w:r>
        <w:rPr>
          <w:rFonts w:eastAsia="inter" w:cs="inter" w:ascii="Source Sans Pro" w:hAnsi="Source Sans Pro"/>
          <w:b/>
          <w:color w:val="000000"/>
          <w:sz w:val="21"/>
        </w:rPr>
        <w:t>AÑADIDO</w:t>
      </w:r>
      <w:r>
        <w:rPr>
          <w:rFonts w:eastAsia="inter" w:cs="inter" w:ascii="Source Sans Pro" w:hAnsi="Source Sans Pro"/>
          <w:color w:val="000000"/>
          <w:sz w:val="21"/>
        </w:rPr>
        <w:t xml:space="preserve"> campo </w:t>
      </w:r>
      <w:r>
        <w:rPr>
          <w:rStyle w:val="VerbatimChar"/>
          <w:rFonts w:eastAsia="ibm plex mono" w:cs="ibm plex mono" w:ascii="Source Sans Pro" w:hAnsi="Source Sans Pro"/>
          <w:color w:val="000000"/>
          <w:sz w:val="18"/>
          <w:shd w:fill="F8F8FA" w:val="clear"/>
        </w:rPr>
        <w:t>EXPEDIENTE_ID</w:t>
      </w:r>
      <w:r>
        <w:rPr>
          <w:rFonts w:eastAsia="inter" w:cs="inter" w:ascii="Source Sans Pro" w:hAnsi="Source Sans Pro"/>
          <w:color w:val="000000"/>
          <w:sz w:val="21"/>
        </w:rPr>
        <w:t>. Relación directa con expediente, elimina dependencia transitiva vía proyecto.</w:t>
      </w:r>
    </w:p>
    <w:p>
      <w:pPr>
        <w:pStyle w:val="Normal"/>
        <w:numPr>
          <w:ilvl w:val="0"/>
          <w:numId w:val="11"/>
        </w:numPr>
        <w:spacing w:lineRule="auto" w:line="360" w:before="105" w:after="105"/>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w:t>
      </w:r>
      <w:r>
        <w:rPr>
          <w:rFonts w:eastAsia="inter" w:cs="inter" w:ascii="Source Sans Pro" w:hAnsi="Source Sans Pro"/>
          <w:b/>
          <w:color w:val="000000"/>
          <w:sz w:val="21"/>
        </w:rPr>
        <w:t>ELIMINADO</w:t>
      </w:r>
      <w:r>
        <w:rPr>
          <w:rFonts w:eastAsia="inter" w:cs="inter" w:ascii="Source Sans Pro" w:hAnsi="Source Sans Pro"/>
          <w:color w:val="000000"/>
          <w:sz w:val="21"/>
        </w:rPr>
        <w:t xml:space="preserve"> campo </w:t>
      </w:r>
      <w:r>
        <w:rPr>
          <w:rStyle w:val="VerbatimChar"/>
          <w:rFonts w:eastAsia="ibm plex mono" w:cs="ibm plex mono" w:ascii="Source Sans Pro" w:hAnsi="Source Sans Pro"/>
          <w:color w:val="000000"/>
          <w:sz w:val="18"/>
          <w:shd w:fill="F8F8FA" w:val="clear"/>
        </w:rPr>
        <w:t>PROYECTO_ID</w:t>
      </w:r>
      <w:r>
        <w:rPr>
          <w:rFonts w:eastAsia="inter" w:cs="inter" w:ascii="Source Sans Pro" w:hAnsi="Source Sans Pro"/>
          <w:color w:val="000000"/>
          <w:sz w:val="21"/>
        </w:rPr>
        <w:t>. La solicitud ya no apunta a un proyecto específico. El proyecto se deduce del expediente (</w:t>
      </w:r>
      <w:r>
        <w:rPr>
          <w:rStyle w:val="VerbatimChar"/>
          <w:rFonts w:eastAsia="ibm plex mono" w:cs="ibm plex mono" w:ascii="Source Sans Pro" w:hAnsi="Source Sans Pro"/>
          <w:color w:val="000000"/>
          <w:sz w:val="18"/>
          <w:shd w:fill="F8F8FA" w:val="clear"/>
        </w:rPr>
        <w:t>EXPEDIENTE.PROYECTO_ID</w:t>
      </w:r>
      <w:r>
        <w:rPr>
          <w:rFonts w:eastAsia="inter" w:cs="inter" w:ascii="Source Sans Pro" w:hAnsi="Source Sans Pro"/>
          <w:color w:val="000000"/>
          <w:sz w:val="21"/>
        </w:rPr>
        <w:t xml:space="preserve">). La solicitud actúa sobre el estado del proyecto en el momento de su presentación (determinado por documentos vigentes en </w:t>
      </w:r>
      <w:r>
        <w:rPr>
          <w:rStyle w:val="VerbatimChar"/>
          <w:rFonts w:eastAsia="ibm plex mono" w:cs="ibm plex mono" w:ascii="Source Sans Pro" w:hAnsi="Source Sans Pro"/>
          <w:color w:val="000000"/>
          <w:sz w:val="18"/>
          <w:shd w:fill="F8F8FA" w:val="clear"/>
        </w:rPr>
        <w:t>DOCUMENTOS_PROYECTO</w:t>
      </w:r>
      <w:r>
        <w:rPr>
          <w:rFonts w:eastAsia="inter" w:cs="inter" w:ascii="Source Sans Pro" w:hAnsi="Source Sans Pro"/>
          <w:color w:val="000000"/>
          <w:sz w:val="21"/>
        </w:rPr>
        <w:t xml:space="preserve"> con </w:t>
      </w:r>
      <w:r>
        <w:rPr>
          <w:rStyle w:val="VerbatimChar"/>
          <w:rFonts w:eastAsia="ibm plex mono" w:cs="ibm plex mono" w:ascii="Source Sans Pro" w:hAnsi="Source Sans Pro"/>
          <w:color w:val="000000"/>
          <w:sz w:val="18"/>
          <w:shd w:fill="F8F8FA" w:val="clear"/>
        </w:rPr>
        <w:t>FECHA_VINCULACION &lt;= SOLICITUD.FECHA</w:t>
      </w:r>
      <w:r>
        <w:rPr>
          <w:rFonts w:eastAsia="inter" w:cs="inter" w:ascii="Source Sans Pro" w:hAnsi="Source Sans Pro"/>
          <w:color w:val="000000"/>
          <w:sz w:val="21"/>
        </w:rPr>
        <w:t>).</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Filosofía</w:t>
      </w:r>
    </w:p>
    <w:p>
      <w:pPr>
        <w:pStyle w:val="Normal"/>
        <w:spacing w:lineRule="auto" w:line="360" w:before="0" w:after="210"/>
        <w:rPr>
          <w:rFonts w:ascii="Source Sans Pro" w:hAnsi="Source Sans Pro"/>
        </w:rPr>
      </w:pPr>
      <w:r>
        <w:rPr>
          <w:rFonts w:eastAsia="inter" w:cs="inter" w:ascii="Source Sans Pro" w:hAnsi="Source Sans Pro"/>
          <w:color w:val="000000"/>
        </w:rPr>
        <w:t xml:space="preserve">La solicitud es un </w:t>
      </w:r>
      <w:r>
        <w:rPr>
          <w:rFonts w:eastAsia="inter" w:cs="inter" w:ascii="Source Sans Pro" w:hAnsi="Source Sans Pro"/>
          <w:b/>
          <w:color w:val="000000"/>
        </w:rPr>
        <w:t>acto administrativo concreto</w:t>
      </w:r>
      <w:r>
        <w:rPr>
          <w:rFonts w:eastAsia="inter" w:cs="inter" w:ascii="Source Sans Pro" w:hAnsi="Source Sans Pro"/>
          <w:color w:val="000000"/>
        </w:rPr>
        <w:t xml:space="preserve"> dentro de un expediente. No necesita apuntar directamente al proyecto porque:</w:t>
      </w:r>
    </w:p>
    <w:p>
      <w:pPr>
        <w:pStyle w:val="Normal"/>
        <w:numPr>
          <w:ilvl w:val="0"/>
          <w:numId w:val="12"/>
        </w:numPr>
        <w:spacing w:lineRule="auto" w:line="360" w:before="105" w:after="105"/>
        <w:rPr>
          <w:rFonts w:ascii="Source Sans Pro" w:hAnsi="Source Sans Pro"/>
        </w:rPr>
      </w:pPr>
      <w:r>
        <w:rPr>
          <w:rFonts w:eastAsia="inter" w:cs="inter" w:ascii="Source Sans Pro" w:hAnsi="Source Sans Pro"/>
          <w:color w:val="000000"/>
          <w:sz w:val="21"/>
        </w:rPr>
        <w:t>Solo hay UN proyecto por expediente</w:t>
      </w:r>
    </w:p>
    <w:p>
      <w:pPr>
        <w:pStyle w:val="Normal"/>
        <w:numPr>
          <w:ilvl w:val="0"/>
          <w:numId w:val="12"/>
        </w:numPr>
        <w:spacing w:lineRule="auto" w:line="360" w:before="105" w:after="105"/>
        <w:rPr>
          <w:rFonts w:ascii="Source Sans Pro" w:hAnsi="Source Sans Pro"/>
        </w:rPr>
      </w:pPr>
      <w:r>
        <w:rPr>
          <w:rFonts w:eastAsia="inter" w:cs="inter" w:ascii="Source Sans Pro" w:hAnsi="Source Sans Pro"/>
          <w:color w:val="000000"/>
          <w:sz w:val="21"/>
        </w:rPr>
        <w:t xml:space="preserve">La solicitud actúa sobre el </w:t>
      </w:r>
      <w:r>
        <w:rPr>
          <w:rFonts w:eastAsia="inter" w:cs="inter" w:ascii="Source Sans Pro" w:hAnsi="Source Sans Pro"/>
          <w:b/>
          <w:color w:val="000000"/>
          <w:sz w:val="21"/>
        </w:rPr>
        <w:t>estado temporal del proyecto</w:t>
      </w:r>
      <w:r>
        <w:rPr>
          <w:rFonts w:eastAsia="inter" w:cs="inter" w:ascii="Source Sans Pro" w:hAnsi="Source Sans Pro"/>
          <w:color w:val="000000"/>
          <w:sz w:val="21"/>
        </w:rPr>
        <w:t xml:space="preserve"> en su momento de presentación</w:t>
      </w:r>
    </w:p>
    <w:p>
      <w:pPr>
        <w:pStyle w:val="Normal"/>
        <w:numPr>
          <w:ilvl w:val="0"/>
          <w:numId w:val="12"/>
        </w:numPr>
        <w:spacing w:lineRule="auto" w:line="360" w:before="105" w:after="105"/>
        <w:rPr>
          <w:rFonts w:ascii="Source Sans Pro" w:hAnsi="Source Sans Pro"/>
        </w:rPr>
      </w:pPr>
      <w:r>
        <w:rPr>
          <w:rFonts w:eastAsia="inter" w:cs="inter" w:ascii="Source Sans Pro" w:hAnsi="Source Sans Pro"/>
          <w:color w:val="000000"/>
          <w:sz w:val="21"/>
        </w:rPr>
        <w:t>El estado se reconstruye consultando documentos del proyecto vigentes en esa fecha</w:t>
      </w:r>
    </w:p>
    <w:p>
      <w:pPr>
        <w:pStyle w:val="Heading2"/>
        <w:numPr>
          <w:ilvl w:val="0"/>
          <w:numId w:val="0"/>
        </w:numPr>
        <w:ind w:hanging="0" w:left="0"/>
        <w:rPr/>
      </w:pPr>
      <w:r>
        <w:rPr/>
        <w:t>DOCUMENTOS</w:t>
      </w:r>
    </w:p>
    <w:tbl>
      <w:tblPr>
        <w:tblStyle w:val="TableGrid"/>
        <w:tblW w:w="9510" w:type="dxa"/>
        <w:jc w:val="center"/>
        <w:tblInd w:w="0" w:type="dxa"/>
        <w:tblLayout w:type="fixed"/>
        <w:tblCellMar>
          <w:top w:w="80" w:type="dxa"/>
          <w:left w:w="160" w:type="dxa"/>
          <w:bottom w:w="80" w:type="dxa"/>
          <w:right w:w="160" w:type="dxa"/>
        </w:tblCellMar>
      </w:tblPr>
      <w:tblGrid>
        <w:gridCol w:w="1902"/>
        <w:gridCol w:w="1902"/>
        <w:gridCol w:w="1902"/>
        <w:gridCol w:w="1902"/>
        <w:gridCol w:w="1902"/>
      </w:tblGrid>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Campo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Descripción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Nullable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Notas</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Identificador único del documento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PK, autoincremental</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EXPEDIENTE_ID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Expediente al que pertenece el documento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 xml:space="preserve">FK → EXPEDIENTES(ID). </w:t>
            </w:r>
            <w:r>
              <w:rPr>
                <w:rFonts w:eastAsia="inter" w:cs="inter" w:ascii="Source Sans Pro" w:hAnsi="Source Sans Pro"/>
                <w:b/>
                <w:color w:val="000000"/>
                <w:kern w:val="0"/>
                <w:sz w:val="17"/>
              </w:rPr>
              <w:t>Único FK del documento</w:t>
            </w:r>
            <w:r>
              <w:rPr>
                <w:rFonts w:eastAsia="inter" w:cs="inter" w:ascii="Source Sans Pro" w:hAnsi="Source Sans Pro"/>
                <w:color w:val="000000"/>
                <w:kern w:val="0"/>
                <w:sz w:val="17"/>
              </w:rPr>
              <w:t>. El documento es agnóstico a cualquier otra relación</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URL</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VARCHAR(500)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Ruta o URL del archivo físico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Ruta al archivo en el sistema de archivos o repositorio documental</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TIPO_CONTENIDO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VARCHAR(50)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Tipo MIME o extensión del archivo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Ejemplo: 'application/pdf', 'application/vnd.oasis.opendocumentext', 'application/zip'</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FECHA_ADMINISTRATIVA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DATE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Fecha con valor administrativo oficial</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 xml:space="preserve">Fecha objetiva con efectos legales: firma, registro de entrada/salida, generación oficial, publicación. </w:t>
            </w:r>
            <w:r>
              <w:rPr>
                <w:rFonts w:eastAsia="inter" w:cs="inter" w:ascii="Source Sans Pro" w:hAnsi="Source Sans Pro"/>
                <w:b/>
                <w:color w:val="000000"/>
                <w:kern w:val="0"/>
                <w:sz w:val="17"/>
              </w:rPr>
              <w:t>Es la fecha que cuenta</w:t>
            </w:r>
            <w:r>
              <w:rPr>
                <w:rFonts w:eastAsia="inter" w:cs="inter" w:ascii="Source Sans Pro" w:hAnsi="Source Sans Pro"/>
                <w:color w:val="000000"/>
                <w:kern w:val="0"/>
                <w:sz w:val="17"/>
              </w:rPr>
              <w:t xml:space="preserve"> para plazos, notificaciones y secuencia administrativa. NO es la fecha de creación del archivo físico. Otro ejemplo para documentos proyecto sería la fecha de visado o firma del mismo.</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ASUNTO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VARCHAR(500)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Descripción o asunto del documento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Breve descripción del contenido o propósito del documento</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ORIGEN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VARCHAR(100)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Procedencia del documento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Ej: 'EXTERNO', 'INTERNO', 'ORGANISMO_X', 'SOLICITANTE'</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PRIORIDAD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Nivel de prioridad o relevancia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Valor numérico para ordenar por importancia. Default: 0</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NOMBRE_DISPLAY</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VARCHAR(200)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Nombre para mostrar en interfaz</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Nombre legible para el usuario, puede diferir del nombre de archivo físico</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HASH_MD5</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VARCHAR(32)</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Hash MD5 del archivo para integridad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Verificación de integridad y detección de duplicados</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OBSERVACIONES</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VARCHAR(2000)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Notas o comentarios adicionales</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Campo libre para anotaciones del técnico</w:t>
            </w:r>
          </w:p>
        </w:tc>
      </w:tr>
    </w:tbl>
    <w:p>
      <w:pPr>
        <w:pStyle w:val="Normal"/>
        <w:spacing w:lineRule="auto" w:line="240"/>
        <w:rPr>
          <w:rFonts w:ascii="Source Sans Pro" w:hAnsi="Source Sans Pro"/>
        </w:rPr>
      </w:pPr>
      <w:r>
        <w:rPr>
          <w:rFonts w:ascii="Source Sans Pro" w:hAnsi="Source Sans Pro"/>
        </w:rP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Claves</w:t>
      </w:r>
    </w:p>
    <w:p>
      <w:pPr>
        <w:pStyle w:val="Normal"/>
        <w:numPr>
          <w:ilvl w:val="0"/>
          <w:numId w:val="13"/>
        </w:numPr>
        <w:spacing w:lineRule="auto" w:line="360" w:before="105" w:after="105"/>
        <w:rPr/>
      </w:pPr>
      <w:r>
        <w:rPr>
          <w:rFonts w:eastAsia="inter" w:cs="inter" w:ascii="Source Sans Pro" w:hAnsi="Source Sans Pro"/>
          <w:b/>
          <w:color w:val="000000"/>
          <w:sz w:val="21"/>
        </w:rPr>
        <w:t>PK:</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ID</w:t>
      </w:r>
    </w:p>
    <w:p>
      <w:pPr>
        <w:pStyle w:val="Normal"/>
        <w:numPr>
          <w:ilvl w:val="0"/>
          <w:numId w:val="13"/>
        </w:numPr>
        <w:spacing w:lineRule="auto" w:line="360" w:before="105" w:after="105"/>
        <w:rPr>
          <w:rFonts w:ascii="Source Sans Pro" w:hAnsi="Source Sans Pro"/>
        </w:rPr>
      </w:pPr>
      <w:r>
        <w:rPr>
          <w:rFonts w:eastAsia="inter" w:cs="inter" w:ascii="Source Sans Pro" w:hAnsi="Source Sans Pro"/>
          <w:b/>
          <w:color w:val="000000"/>
          <w:sz w:val="21"/>
        </w:rPr>
        <w:t>FK:</w:t>
      </w:r>
    </w:p>
    <w:p>
      <w:pPr>
        <w:pStyle w:val="Normal"/>
        <w:numPr>
          <w:ilvl w:val="1"/>
          <w:numId w:val="13"/>
        </w:numPr>
        <w:spacing w:lineRule="auto" w:line="360" w:before="105" w:after="105"/>
        <w:rPr/>
      </w:pPr>
      <w:r>
        <w:rPr>
          <w:rStyle w:val="VerbatimChar"/>
          <w:rFonts w:eastAsia="ibm plex mono" w:cs="ibm plex mono" w:ascii="Source Sans Pro" w:hAnsi="Source Sans Pro"/>
          <w:color w:val="000000"/>
          <w:sz w:val="18"/>
          <w:shd w:fill="F8F8FA" w:val="clear"/>
        </w:rPr>
        <w:t>EXPEDIENTE_ID</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EXPEDIENTES(ID)</w:t>
      </w:r>
      <w:r>
        <w:rPr>
          <w:rFonts w:eastAsia="inter" w:cs="inter" w:ascii="Source Sans Pro" w:hAnsi="Source Sans Pro"/>
          <w:color w:val="000000"/>
          <w:sz w:val="21"/>
        </w:rPr>
        <w:t xml:space="preserve"> (único FK)</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Índices recomendados</w:t>
      </w:r>
    </w:p>
    <w:p>
      <w:pPr>
        <w:pStyle w:val="Normal"/>
        <w:numPr>
          <w:ilvl w:val="0"/>
          <w:numId w:val="14"/>
        </w:numPr>
        <w:spacing w:lineRule="auto" w:line="360" w:before="105" w:after="105"/>
        <w:rPr/>
      </w:pPr>
      <w:r>
        <w:rPr>
          <w:rStyle w:val="VerbatimChar"/>
          <w:rFonts w:eastAsia="ibm plex mono" w:cs="ibm plex mono" w:ascii="Source Sans Pro" w:hAnsi="Source Sans Pro"/>
          <w:color w:val="000000"/>
          <w:sz w:val="18"/>
          <w:shd w:fill="F8F8FA" w:val="clear"/>
        </w:rPr>
        <w:t>EXPEDIENTE_ID</w:t>
      </w:r>
      <w:r>
        <w:rPr>
          <w:rFonts w:eastAsia="inter" w:cs="inter" w:ascii="Source Sans Pro" w:hAnsi="Source Sans Pro"/>
          <w:color w:val="000000"/>
          <w:sz w:val="21"/>
        </w:rPr>
        <w:t xml:space="preserve"> (consultas frecuentes por expediente)</w:t>
      </w:r>
    </w:p>
    <w:p>
      <w:pPr>
        <w:pStyle w:val="Normal"/>
        <w:numPr>
          <w:ilvl w:val="0"/>
          <w:numId w:val="14"/>
        </w:numPr>
        <w:spacing w:lineRule="auto" w:line="360" w:before="105" w:after="105"/>
        <w:rPr/>
      </w:pPr>
      <w:r>
        <w:rPr>
          <w:rStyle w:val="VerbatimChar"/>
          <w:rFonts w:eastAsia="ibm plex mono" w:cs="ibm plex mono" w:ascii="Source Sans Pro" w:hAnsi="Source Sans Pro"/>
          <w:color w:val="000000"/>
          <w:sz w:val="18"/>
          <w:shd w:fill="F8F8FA" w:val="clear"/>
        </w:rPr>
        <w:t>FECHA_ADMINISTRATIVA</w:t>
      </w:r>
      <w:r>
        <w:rPr>
          <w:rFonts w:eastAsia="inter" w:cs="inter" w:ascii="Source Sans Pro" w:hAnsi="Source Sans Pro"/>
          <w:color w:val="000000"/>
          <w:sz w:val="21"/>
        </w:rPr>
        <w:t xml:space="preserve"> (ordenación cronológica y filtros temporales)</w:t>
      </w:r>
    </w:p>
    <w:p>
      <w:pPr>
        <w:pStyle w:val="Normal"/>
        <w:numPr>
          <w:ilvl w:val="0"/>
          <w:numId w:val="14"/>
        </w:numPr>
        <w:spacing w:lineRule="auto" w:line="360" w:before="105" w:after="105"/>
        <w:rPr/>
      </w:pPr>
      <w:r>
        <w:rPr>
          <w:rStyle w:val="VerbatimChar"/>
          <w:rFonts w:eastAsia="ibm plex mono" w:cs="ibm plex mono" w:ascii="Source Sans Pro" w:hAnsi="Source Sans Pro"/>
          <w:color w:val="000000"/>
          <w:sz w:val="18"/>
          <w:shd w:fill="F8F8FA" w:val="clear"/>
        </w:rPr>
        <w:t>HASH_MD5</w:t>
      </w:r>
      <w:r>
        <w:rPr>
          <w:rFonts w:eastAsia="inter" w:cs="inter" w:ascii="Source Sans Pro" w:hAnsi="Source Sans Pro"/>
          <w:color w:val="000000"/>
          <w:sz w:val="21"/>
        </w:rPr>
        <w:t xml:space="preserve"> (detección de duplicados)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Notas de versión</w:t>
      </w:r>
    </w:p>
    <w:p>
      <w:pPr>
        <w:pStyle w:val="Normal"/>
        <w:numPr>
          <w:ilvl w:val="0"/>
          <w:numId w:val="15"/>
        </w:numPr>
        <w:spacing w:lineRule="auto" w:line="360" w:before="105" w:after="105"/>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w:t>
      </w:r>
      <w:r>
        <w:rPr>
          <w:rFonts w:eastAsia="inter" w:cs="inter" w:ascii="Source Sans Pro" w:hAnsi="Source Sans Pro"/>
          <w:b/>
          <w:color w:val="000000"/>
          <w:sz w:val="21"/>
        </w:rPr>
        <w:t>RENOMBRADO</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FECHA_DOCUMENTO</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FECHA_ADMINISTRATIVA</w:t>
      </w:r>
      <w:r>
        <w:rPr>
          <w:rFonts w:eastAsia="inter" w:cs="inter" w:ascii="Source Sans Pro" w:hAnsi="Source Sans Pro"/>
          <w:color w:val="000000"/>
          <w:sz w:val="21"/>
        </w:rPr>
        <w:t>. Clarifica que es la fecha con valor legal/administrativo, no la fecha de creación del archivo físico.</w:t>
      </w:r>
    </w:p>
    <w:p>
      <w:pPr>
        <w:pStyle w:val="Normal"/>
        <w:numPr>
          <w:ilvl w:val="0"/>
          <w:numId w:val="15"/>
        </w:numPr>
        <w:spacing w:lineRule="auto" w:line="360" w:before="105" w:after="105"/>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w:t>
      </w:r>
      <w:r>
        <w:rPr>
          <w:rFonts w:eastAsia="inter" w:cs="inter" w:ascii="Source Sans Pro" w:hAnsi="Source Sans Pro"/>
          <w:b/>
          <w:color w:val="000000"/>
          <w:sz w:val="21"/>
        </w:rPr>
        <w:t>ELIMINADO</w:t>
      </w:r>
      <w:r>
        <w:rPr>
          <w:rFonts w:eastAsia="inter" w:cs="inter" w:ascii="Source Sans Pro" w:hAnsi="Source Sans Pro"/>
          <w:color w:val="000000"/>
          <w:sz w:val="21"/>
        </w:rPr>
        <w:t xml:space="preserve"> campo </w:t>
      </w:r>
      <w:r>
        <w:rPr>
          <w:rStyle w:val="VerbatimChar"/>
          <w:rFonts w:eastAsia="ibm plex mono" w:cs="ibm plex mono" w:ascii="Source Sans Pro" w:hAnsi="Source Sans Pro"/>
          <w:color w:val="000000"/>
          <w:sz w:val="18"/>
          <w:shd w:fill="F8F8FA" w:val="clear"/>
        </w:rPr>
        <w:t>TAREA_ORIGEN_ID</w:t>
      </w:r>
      <w:r>
        <w:rPr>
          <w:rFonts w:eastAsia="inter" w:cs="inter" w:ascii="Source Sans Pro" w:hAnsi="Source Sans Pro"/>
          <w:color w:val="000000"/>
          <w:sz w:val="21"/>
        </w:rPr>
        <w:t>. Ya no existe en el documento.</w:t>
      </w:r>
    </w:p>
    <w:p>
      <w:pPr>
        <w:pStyle w:val="Normal"/>
        <w:numPr>
          <w:ilvl w:val="0"/>
          <w:numId w:val="15"/>
        </w:numPr>
        <w:spacing w:lineRule="auto" w:line="360" w:before="105" w:after="105"/>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w:t>
      </w:r>
      <w:r>
        <w:rPr>
          <w:rFonts w:eastAsia="inter" w:cs="inter" w:ascii="Source Sans Pro" w:hAnsi="Source Sans Pro"/>
          <w:b/>
          <w:color w:val="000000"/>
          <w:sz w:val="21"/>
        </w:rPr>
        <w:t>ELIMINADO</w:t>
      </w:r>
      <w:r>
        <w:rPr>
          <w:rFonts w:eastAsia="inter" w:cs="inter" w:ascii="Source Sans Pro" w:hAnsi="Source Sans Pro"/>
          <w:color w:val="000000"/>
          <w:sz w:val="21"/>
        </w:rPr>
        <w:t xml:space="preserve"> campo </w:t>
      </w:r>
      <w:r>
        <w:rPr>
          <w:rStyle w:val="VerbatimChar"/>
          <w:rFonts w:eastAsia="ibm plex mono" w:cs="ibm plex mono" w:ascii="Source Sans Pro" w:hAnsi="Source Sans Pro"/>
          <w:color w:val="000000"/>
          <w:sz w:val="18"/>
          <w:shd w:fill="F8F8FA" w:val="clear"/>
        </w:rPr>
        <w:t>TAREA_DESTINO_ID</w:t>
      </w:r>
      <w:r>
        <w:rPr>
          <w:rFonts w:eastAsia="inter" w:cs="inter" w:ascii="Source Sans Pro" w:hAnsi="Source Sans Pro"/>
          <w:color w:val="000000"/>
          <w:sz w:val="21"/>
        </w:rPr>
        <w:t>. Ya no existe en el documento.</w:t>
      </w:r>
    </w:p>
    <w:p>
      <w:pPr>
        <w:pStyle w:val="Normal"/>
        <w:numPr>
          <w:ilvl w:val="0"/>
          <w:numId w:val="15"/>
        </w:numPr>
        <w:spacing w:lineRule="auto" w:line="360" w:before="105" w:after="105"/>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w:t>
      </w:r>
      <w:r>
        <w:rPr>
          <w:rFonts w:eastAsia="inter" w:cs="inter" w:ascii="Source Sans Pro" w:hAnsi="Source Sans Pro"/>
          <w:b/>
          <w:color w:val="000000"/>
          <w:sz w:val="21"/>
        </w:rPr>
        <w:t>ELIMINADO</w:t>
      </w:r>
      <w:r>
        <w:rPr>
          <w:rFonts w:eastAsia="inter" w:cs="inter" w:ascii="Source Sans Pro" w:hAnsi="Source Sans Pro"/>
          <w:color w:val="000000"/>
          <w:sz w:val="21"/>
        </w:rPr>
        <w:t xml:space="preserve"> campo </w:t>
      </w:r>
      <w:r>
        <w:rPr>
          <w:rStyle w:val="VerbatimChar"/>
          <w:rFonts w:eastAsia="ibm plex mono" w:cs="ibm plex mono" w:ascii="Source Sans Pro" w:hAnsi="Source Sans Pro"/>
          <w:color w:val="000000"/>
          <w:sz w:val="18"/>
          <w:shd w:fill="F8F8FA" w:val="clear"/>
        </w:rPr>
        <w:t>PROYECTO_ID</w:t>
      </w:r>
      <w:r>
        <w:rPr>
          <w:rFonts w:eastAsia="inter" w:cs="inter" w:ascii="Source Sans Pro" w:hAnsi="Source Sans Pro"/>
          <w:color w:val="000000"/>
          <w:sz w:val="21"/>
        </w:rPr>
        <w:t>. Ya no existe en el documento.</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Filosofía</w:t>
      </w:r>
    </w:p>
    <w:p>
      <w:pPr>
        <w:pStyle w:val="Normal"/>
        <w:spacing w:lineRule="auto" w:line="360" w:before="0" w:after="210"/>
        <w:rPr>
          <w:rFonts w:ascii="Source Sans Pro" w:hAnsi="Source Sans Pro"/>
        </w:rPr>
      </w:pPr>
      <w:r>
        <w:rPr>
          <w:rFonts w:eastAsia="inter" w:cs="inter" w:ascii="Source Sans Pro" w:hAnsi="Source Sans Pro"/>
          <w:color w:val="000000"/>
        </w:rPr>
        <w:t xml:space="preserve">El documento es una </w:t>
      </w:r>
      <w:r>
        <w:rPr>
          <w:rFonts w:eastAsia="inter" w:cs="inter" w:ascii="Source Sans Pro" w:hAnsi="Source Sans Pro"/>
          <w:b/>
          <w:color w:val="000000"/>
        </w:rPr>
        <w:t>entidad pura del expediente</w:t>
      </w:r>
      <w:r>
        <w:rPr>
          <w:rFonts w:eastAsia="inter" w:cs="inter" w:ascii="Source Sans Pro" w:hAnsi="Source Sans Pro"/>
          <w:color w:val="000000"/>
        </w:rPr>
        <w:t>. Solo sabe a qué expediente pertenece. Es completamente agnóstico respecto a:</w:t>
      </w:r>
    </w:p>
    <w:p>
      <w:pPr>
        <w:pStyle w:val="Normal"/>
        <w:numPr>
          <w:ilvl w:val="0"/>
          <w:numId w:val="16"/>
        </w:numPr>
        <w:spacing w:lineRule="auto" w:line="360" w:before="105" w:after="105"/>
        <w:rPr/>
      </w:pPr>
      <w:r>
        <w:rPr>
          <w:rFonts w:eastAsia="inter" w:cs="inter" w:ascii="Source Sans Pro" w:hAnsi="Source Sans Pro"/>
          <w:color w:val="000000"/>
          <w:sz w:val="21"/>
        </w:rPr>
        <w:t xml:space="preserve">Qué tarea lo produjo (se define en </w:t>
      </w:r>
      <w:r>
        <w:rPr>
          <w:rStyle w:val="VerbatimChar"/>
          <w:rFonts w:eastAsia="ibm plex mono" w:cs="ibm plex mono" w:ascii="Source Sans Pro" w:hAnsi="Source Sans Pro"/>
          <w:color w:val="000000"/>
          <w:sz w:val="18"/>
          <w:shd w:fill="F8F8FA" w:val="clear"/>
        </w:rPr>
        <w:t>TAREAS.DOCUMENTO_PRODUCIDO_ID</w:t>
      </w:r>
      <w:r>
        <w:rPr>
          <w:rFonts w:eastAsia="inter" w:cs="inter" w:ascii="Source Sans Pro" w:hAnsi="Source Sans Pro"/>
          <w:color w:val="000000"/>
          <w:sz w:val="21"/>
        </w:rPr>
        <w:t>)</w:t>
      </w:r>
    </w:p>
    <w:p>
      <w:pPr>
        <w:pStyle w:val="Normal"/>
        <w:numPr>
          <w:ilvl w:val="0"/>
          <w:numId w:val="16"/>
        </w:numPr>
        <w:spacing w:lineRule="auto" w:line="360" w:before="105" w:after="105"/>
        <w:rPr/>
      </w:pPr>
      <w:r>
        <w:rPr>
          <w:rFonts w:eastAsia="inter" w:cs="inter" w:ascii="Source Sans Pro" w:hAnsi="Source Sans Pro"/>
          <w:color w:val="000000"/>
          <w:sz w:val="21"/>
        </w:rPr>
        <w:t xml:space="preserve">Qué tareas lo usan (se define en </w:t>
      </w:r>
      <w:r>
        <w:rPr>
          <w:rStyle w:val="VerbatimChar"/>
          <w:rFonts w:eastAsia="ibm plex mono" w:cs="ibm plex mono" w:ascii="Source Sans Pro" w:hAnsi="Source Sans Pro"/>
          <w:color w:val="000000"/>
          <w:sz w:val="18"/>
          <w:shd w:fill="F8F8FA" w:val="clear"/>
        </w:rPr>
        <w:t>TAREAS.DOCUMENTO_USADO_ID</w:t>
      </w:r>
      <w:r>
        <w:rPr>
          <w:rFonts w:eastAsia="inter" w:cs="inter" w:ascii="Source Sans Pro" w:hAnsi="Source Sans Pro"/>
          <w:color w:val="000000"/>
          <w:sz w:val="21"/>
        </w:rPr>
        <w:t>)</w:t>
      </w:r>
    </w:p>
    <w:p>
      <w:pPr>
        <w:pStyle w:val="Normal"/>
        <w:numPr>
          <w:ilvl w:val="0"/>
          <w:numId w:val="16"/>
        </w:numPr>
        <w:spacing w:lineRule="auto" w:line="360" w:before="105" w:after="105"/>
        <w:rPr/>
      </w:pPr>
      <w:r>
        <w:rPr>
          <w:rFonts w:eastAsia="inter" w:cs="inter" w:ascii="Source Sans Pro" w:hAnsi="Source Sans Pro"/>
          <w:color w:val="000000"/>
          <w:sz w:val="21"/>
        </w:rPr>
        <w:t xml:space="preserve">Si es parte de un proyecto (se define en </w:t>
      </w:r>
      <w:r>
        <w:rPr>
          <w:rStyle w:val="VerbatimChar"/>
          <w:rFonts w:eastAsia="ibm plex mono" w:cs="ibm plex mono" w:ascii="Source Sans Pro" w:hAnsi="Source Sans Pro"/>
          <w:color w:val="000000"/>
          <w:sz w:val="18"/>
          <w:shd w:fill="F8F8FA" w:val="clear"/>
        </w:rPr>
        <w:t>DOCUMENTOS_PROYECTO</w:t>
      </w:r>
      <w:r>
        <w:rPr>
          <w:rFonts w:eastAsia="inter" w:cs="inter" w:ascii="Source Sans Pro" w:hAnsi="Source Sans Pro"/>
          <w:color w:val="000000"/>
          <w:sz w:val="21"/>
        </w:rPr>
        <w:t>)</w:t>
      </w:r>
    </w:p>
    <w:p>
      <w:pPr>
        <w:pStyle w:val="Normal"/>
        <w:numPr>
          <w:ilvl w:val="0"/>
          <w:numId w:val="16"/>
        </w:numPr>
        <w:spacing w:lineRule="auto" w:line="360" w:before="105" w:after="105"/>
        <w:rPr>
          <w:rFonts w:ascii="Source Sans Pro" w:hAnsi="Source Sans Pro"/>
        </w:rPr>
      </w:pPr>
      <w:r>
        <w:rPr>
          <w:rFonts w:eastAsia="inter" w:cs="inter" w:ascii="Source Sans Pro" w:hAnsi="Source Sans Pro"/>
          <w:color w:val="000000"/>
          <w:sz w:val="21"/>
        </w:rPr>
        <w:t>Su rol en el flujo de tramitación</w:t>
      </w:r>
    </w:p>
    <w:p>
      <w:pPr>
        <w:pStyle w:val="Normal"/>
        <w:spacing w:lineRule="auto" w:line="360" w:before="0" w:after="210"/>
        <w:rPr>
          <w:rFonts w:ascii="Source Sans Pro" w:hAnsi="Source Sans Pro"/>
        </w:rPr>
      </w:pPr>
      <w:r>
        <w:rPr>
          <w:rFonts w:eastAsia="inter" w:cs="inter" w:ascii="Source Sans Pro" w:hAnsi="Source Sans Pro"/>
          <w:b/>
          <w:color w:val="000000"/>
        </w:rPr>
        <w:t>Pool único de documentos por expediente</w:t>
      </w:r>
      <w:r>
        <w:rPr>
          <w:rFonts w:eastAsia="inter" w:cs="inter" w:ascii="Source Sans Pro" w:hAnsi="Source Sans Pro"/>
          <w:color w:val="000000"/>
        </w:rPr>
        <w:t>, las relaciones viven fuera.</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Aclaración crítica sobre FECHA_ADMINISTRATIVA</w:t>
      </w:r>
    </w:p>
    <w:p>
      <w:pPr>
        <w:pStyle w:val="Normal"/>
        <w:spacing w:lineRule="auto" w:line="360" w:before="0" w:after="210"/>
        <w:rPr>
          <w:rFonts w:ascii="Source Sans Pro" w:hAnsi="Source Sans Pro"/>
        </w:rPr>
      </w:pPr>
      <w:r>
        <w:rPr>
          <w:rFonts w:eastAsia="inter" w:cs="inter" w:ascii="Source Sans Pro" w:hAnsi="Source Sans Pro"/>
          <w:b/>
          <w:color w:val="000000"/>
        </w:rPr>
        <w:t>NO es la fecha del archivo físico</w:t>
      </w:r>
      <w:r>
        <w:rPr>
          <w:rFonts w:eastAsia="inter" w:cs="inter" w:ascii="Source Sans Pro" w:hAnsi="Source Sans Pro"/>
          <w:color w:val="000000"/>
        </w:rPr>
        <w:t xml:space="preserve"> (metadatos del sistema de archivos), sino la </w:t>
      </w:r>
      <w:r>
        <w:rPr>
          <w:rFonts w:eastAsia="inter" w:cs="inter" w:ascii="Source Sans Pro" w:hAnsi="Source Sans Pro"/>
          <w:b/>
          <w:color w:val="000000"/>
        </w:rPr>
        <w:t>fecha con efectos administrativos y legales</w:t>
      </w:r>
      <w:r>
        <w:rPr>
          <w:rFonts w:eastAsia="inter" w:cs="inter" w:ascii="Source Sans Pro" w:hAnsi="Source Sans Pro"/>
          <w:color w:val="000000"/>
        </w:rPr>
        <w:t>:</w:t>
      </w:r>
    </w:p>
    <w:p>
      <w:pPr>
        <w:pStyle w:val="Normal"/>
        <w:numPr>
          <w:ilvl w:val="0"/>
          <w:numId w:val="17"/>
        </w:numPr>
        <w:spacing w:lineRule="auto" w:line="360" w:before="105" w:after="105"/>
        <w:rPr>
          <w:rFonts w:ascii="Source Sans Pro" w:hAnsi="Source Sans Pro"/>
        </w:rPr>
      </w:pPr>
      <w:r>
        <w:rPr>
          <w:rFonts w:eastAsia="inter" w:cs="inter" w:ascii="Source Sans Pro" w:hAnsi="Source Sans Pro"/>
          <w:color w:val="000000"/>
          <w:sz w:val="21"/>
        </w:rPr>
        <w:t>Solicitud: fecha de registro de entrada</w:t>
      </w:r>
    </w:p>
    <w:p>
      <w:pPr>
        <w:pStyle w:val="Normal"/>
        <w:numPr>
          <w:ilvl w:val="0"/>
          <w:numId w:val="17"/>
        </w:numPr>
        <w:spacing w:lineRule="auto" w:line="360" w:before="105" w:after="105"/>
        <w:rPr>
          <w:rFonts w:ascii="Source Sans Pro" w:hAnsi="Source Sans Pro"/>
        </w:rPr>
      </w:pPr>
      <w:r>
        <w:rPr>
          <w:rFonts w:eastAsia="inter" w:cs="inter" w:ascii="Source Sans Pro" w:hAnsi="Source Sans Pro"/>
          <w:color w:val="000000"/>
          <w:sz w:val="21"/>
        </w:rPr>
        <w:t>Resolución: fecha de firma</w:t>
      </w:r>
    </w:p>
    <w:p>
      <w:pPr>
        <w:pStyle w:val="Normal"/>
        <w:numPr>
          <w:ilvl w:val="0"/>
          <w:numId w:val="17"/>
        </w:numPr>
        <w:spacing w:lineRule="auto" w:line="360" w:before="105" w:after="105"/>
        <w:rPr>
          <w:rFonts w:ascii="Source Sans Pro" w:hAnsi="Source Sans Pro"/>
        </w:rPr>
      </w:pPr>
      <w:r>
        <w:rPr>
          <w:rFonts w:eastAsia="inter" w:cs="inter" w:ascii="Source Sans Pro" w:hAnsi="Source Sans Pro"/>
          <w:color w:val="000000"/>
          <w:sz w:val="21"/>
        </w:rPr>
        <w:t>Notificación: fecha de notificación efectiva</w:t>
      </w:r>
    </w:p>
    <w:p>
      <w:pPr>
        <w:pStyle w:val="Normal"/>
        <w:numPr>
          <w:ilvl w:val="0"/>
          <w:numId w:val="17"/>
        </w:numPr>
        <w:spacing w:lineRule="auto" w:line="360" w:before="105" w:after="105"/>
        <w:rPr>
          <w:rFonts w:ascii="Source Sans Pro" w:hAnsi="Source Sans Pro"/>
        </w:rPr>
      </w:pPr>
      <w:r>
        <w:rPr>
          <w:rFonts w:eastAsia="inter" w:cs="inter" w:ascii="Source Sans Pro" w:hAnsi="Source Sans Pro"/>
          <w:color w:val="000000"/>
          <w:sz w:val="21"/>
        </w:rPr>
        <w:t>Publicación: fecha de publicación oficial</w:t>
      </w:r>
    </w:p>
    <w:p>
      <w:pPr>
        <w:pStyle w:val="Normal"/>
        <w:numPr>
          <w:ilvl w:val="0"/>
          <w:numId w:val="17"/>
        </w:numPr>
        <w:spacing w:lineRule="auto" w:line="360" w:before="105" w:after="105"/>
        <w:rPr>
          <w:rFonts w:ascii="Source Sans Pro" w:hAnsi="Source Sans Pro"/>
        </w:rPr>
      </w:pPr>
      <w:r>
        <w:rPr>
          <w:rFonts w:eastAsia="inter" w:cs="inter" w:ascii="Source Sans Pro" w:hAnsi="Source Sans Pro"/>
          <w:color w:val="000000"/>
          <w:sz w:val="21"/>
        </w:rPr>
        <w:t>Informe externo: fecha del informe</w:t>
      </w:r>
    </w:p>
    <w:p>
      <w:pPr>
        <w:pStyle w:val="Normal"/>
        <w:spacing w:lineRule="auto" w:line="360" w:before="0" w:after="210"/>
        <w:rPr>
          <w:rFonts w:ascii="Source Sans Pro" w:hAnsi="Source Sans Pro"/>
        </w:rPr>
      </w:pPr>
      <w:r>
        <w:rPr>
          <w:rFonts w:eastAsia="inter" w:cs="inter" w:ascii="Source Sans Pro" w:hAnsi="Source Sans Pro"/>
          <w:b/>
          <w:color w:val="000000"/>
        </w:rPr>
        <w:t>Es la fecha que determina plazos, efectos jurídicos y secuencia administrativa</w:t>
      </w:r>
      <w:r>
        <w:rPr>
          <w:rFonts w:eastAsia="inter" w:cs="inter" w:ascii="Source Sans Pro" w:hAnsi="Source Sans Pro"/>
          <w:color w:val="000000"/>
        </w:rPr>
        <w:t>.</w:t>
      </w:r>
    </w:p>
    <w:p>
      <w:pPr>
        <w:pStyle w:val="Heading2"/>
        <w:numPr>
          <w:ilvl w:val="0"/>
          <w:numId w:val="0"/>
        </w:numPr>
        <w:ind w:hanging="0" w:left="0"/>
        <w:rPr/>
      </w:pPr>
      <w:r>
        <w:rPr/>
        <w:t>DOCUMENTOS_PROYECTO</w:t>
      </w:r>
    </w:p>
    <w:tbl>
      <w:tblPr>
        <w:tblStyle w:val="TableGrid"/>
        <w:tblW w:w="9510" w:type="dxa"/>
        <w:jc w:val="center"/>
        <w:tblInd w:w="0" w:type="dxa"/>
        <w:tblLayout w:type="fixed"/>
        <w:tblCellMar>
          <w:top w:w="80" w:type="dxa"/>
          <w:left w:w="160" w:type="dxa"/>
          <w:bottom w:w="80" w:type="dxa"/>
          <w:right w:w="160" w:type="dxa"/>
        </w:tblCellMar>
      </w:tblPr>
      <w:tblGrid>
        <w:gridCol w:w="1902"/>
        <w:gridCol w:w="1902"/>
        <w:gridCol w:w="1902"/>
        <w:gridCol w:w="1902"/>
        <w:gridCol w:w="1902"/>
      </w:tblGrid>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Campo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Descripción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Nullable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Notas</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Identificador único del registro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PK, autoincremental</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PROYECTO_ID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Proyecto al que pertenece el documento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FK → PROYECTOS(ID). El documento pertenece a UN proyecto único</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DOCUMENTO_ID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Documento que forma parte del proyecto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 xml:space="preserve">FK → DOCUMENTOS(ID). Archivo físico (PDF del proyecto, planos, anexos, etc.). </w:t>
            </w:r>
            <w:r>
              <w:rPr>
                <w:rFonts w:eastAsia="inter" w:cs="inter" w:ascii="Source Sans Pro" w:hAnsi="Source Sans Pro"/>
                <w:b/>
                <w:color w:val="000000"/>
                <w:kern w:val="0"/>
                <w:sz w:val="17"/>
              </w:rPr>
              <w:t>UNIQUE</w:t>
            </w:r>
            <w:r>
              <w:rPr>
                <w:rFonts w:eastAsia="inter" w:cs="inter" w:ascii="Source Sans Pro" w:hAnsi="Source Sans Pro"/>
                <w:color w:val="000000"/>
                <w:kern w:val="0"/>
                <w:sz w:val="17"/>
              </w:rPr>
              <w:t xml:space="preserve"> - Un documento solo puede vincularse a un proyecto</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VARCHAR(20)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Tipo de documento en la evolución del proyecto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Valores: 'PRINCIPAL', 'MODIFICADO', 'REFUNDIDO', 'ANEXO'. Define la naturaleza del documento en la secuencia temporal del proyecto</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OBSERVACIONES</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VARCHAR(500)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Notas sobre la vinculación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Comentarios del técnico sobre la incorporación del documento (ej: "Modificación exigida por Medio Ambiente")</w:t>
            </w:r>
          </w:p>
        </w:tc>
      </w:tr>
    </w:tbl>
    <w:p>
      <w:pPr>
        <w:pStyle w:val="Normal"/>
        <w:spacing w:lineRule="auto" w:line="240"/>
        <w:rPr>
          <w:rFonts w:ascii="Source Sans Pro" w:hAnsi="Source Sans Pro"/>
        </w:rPr>
      </w:pPr>
      <w:r>
        <w:rPr>
          <w:rFonts w:ascii="Source Sans Pro" w:hAnsi="Source Sans Pro"/>
        </w:rP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Claves</w:t>
      </w:r>
    </w:p>
    <w:p>
      <w:pPr>
        <w:pStyle w:val="Normal"/>
        <w:numPr>
          <w:ilvl w:val="0"/>
          <w:numId w:val="71"/>
        </w:numPr>
        <w:spacing w:lineRule="auto" w:line="360" w:before="105" w:after="105"/>
        <w:rPr/>
      </w:pPr>
      <w:r>
        <w:rPr>
          <w:rFonts w:eastAsia="inter" w:cs="inter" w:ascii="Source Sans Pro" w:hAnsi="Source Sans Pro"/>
          <w:b/>
          <w:color w:val="000000"/>
          <w:sz w:val="21"/>
        </w:rPr>
        <w:t>PK:</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ID</w:t>
      </w:r>
    </w:p>
    <w:p>
      <w:pPr>
        <w:pStyle w:val="Normal"/>
        <w:numPr>
          <w:ilvl w:val="0"/>
          <w:numId w:val="71"/>
        </w:numPr>
        <w:spacing w:lineRule="auto" w:line="360" w:before="105" w:after="105"/>
        <w:rPr/>
      </w:pPr>
      <w:r>
        <w:rPr>
          <w:rFonts w:eastAsia="inter" w:cs="inter" w:ascii="Source Sans Pro" w:hAnsi="Source Sans Pro"/>
          <w:b/>
          <w:color w:val="000000"/>
          <w:sz w:val="21"/>
        </w:rPr>
        <w:t>UNIQUE:</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DOCUMENTO_ID</w:t>
      </w:r>
      <w:r>
        <w:rPr>
          <w:rFonts w:eastAsia="inter" w:cs="inter" w:ascii="Source Sans Pro" w:hAnsi="Source Sans Pro"/>
          <w:color w:val="000000"/>
          <w:sz w:val="21"/>
        </w:rPr>
        <w:t xml:space="preserve"> - </w:t>
      </w:r>
      <w:r>
        <w:rPr>
          <w:rFonts w:eastAsia="inter" w:cs="inter" w:ascii="Source Sans Pro" w:hAnsi="Source Sans Pro"/>
          <w:b/>
          <w:color w:val="000000"/>
          <w:sz w:val="21"/>
        </w:rPr>
        <w:t>Un documento solo puede estar en un proyecto</w:t>
      </w:r>
      <w:r>
        <w:rPr>
          <w:rFonts w:eastAsia="inter" w:cs="inter" w:ascii="Source Sans Pro" w:hAnsi="Source Sans Pro"/>
          <w:color w:val="000000"/>
          <w:sz w:val="21"/>
        </w:rPr>
        <w:t xml:space="preserve"> (relación N:1, no N:M)</w:t>
      </w:r>
    </w:p>
    <w:p>
      <w:pPr>
        <w:pStyle w:val="Normal"/>
        <w:numPr>
          <w:ilvl w:val="0"/>
          <w:numId w:val="71"/>
        </w:numPr>
        <w:spacing w:lineRule="auto" w:line="360" w:before="105" w:after="105"/>
        <w:rPr>
          <w:rFonts w:ascii="Source Sans Pro" w:hAnsi="Source Sans Pro"/>
        </w:rPr>
      </w:pPr>
      <w:r>
        <w:rPr>
          <w:rFonts w:eastAsia="inter" w:cs="inter" w:ascii="Source Sans Pro" w:hAnsi="Source Sans Pro"/>
          <w:b/>
          <w:color w:val="000000"/>
          <w:sz w:val="21"/>
        </w:rPr>
        <w:t>FK:</w:t>
      </w:r>
    </w:p>
    <w:p>
      <w:pPr>
        <w:pStyle w:val="Normal"/>
        <w:numPr>
          <w:ilvl w:val="1"/>
          <w:numId w:val="71"/>
        </w:numPr>
        <w:spacing w:lineRule="auto" w:line="360" w:before="105" w:after="105"/>
        <w:rPr/>
      </w:pPr>
      <w:r>
        <w:rPr>
          <w:rStyle w:val="VerbatimChar"/>
          <w:rFonts w:eastAsia="ibm plex mono" w:cs="ibm plex mono" w:ascii="Source Sans Pro" w:hAnsi="Source Sans Pro"/>
          <w:color w:val="000000"/>
          <w:sz w:val="18"/>
          <w:shd w:fill="F8F8FA" w:val="clear"/>
        </w:rPr>
        <w:t>PROYECTO_ID</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PROYECTOS(ID)</w:t>
      </w:r>
      <w:r>
        <w:rPr>
          <w:rFonts w:eastAsia="inter" w:cs="inter" w:ascii="Source Sans Pro" w:hAnsi="Source Sans Pro"/>
          <w:color w:val="000000"/>
          <w:sz w:val="21"/>
        </w:rPr>
        <w:t xml:space="preserve"> ON DELETE CASCADE</w:t>
      </w:r>
    </w:p>
    <w:p>
      <w:pPr>
        <w:pStyle w:val="Normal"/>
        <w:numPr>
          <w:ilvl w:val="1"/>
          <w:numId w:val="71"/>
        </w:numPr>
        <w:spacing w:lineRule="auto" w:line="360" w:before="105" w:after="105"/>
        <w:rPr/>
      </w:pPr>
      <w:r>
        <w:rPr>
          <w:rStyle w:val="VerbatimChar"/>
          <w:rFonts w:eastAsia="ibm plex mono" w:cs="ibm plex mono" w:ascii="Source Sans Pro" w:hAnsi="Source Sans Pro"/>
          <w:color w:val="000000"/>
          <w:sz w:val="18"/>
          <w:shd w:fill="F8F8FA" w:val="clear"/>
        </w:rPr>
        <w:t>DOCUMENTO_ID</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DOCUMENTOS(ID)</w:t>
      </w:r>
      <w:r>
        <w:rPr>
          <w:rFonts w:eastAsia="inter" w:cs="inter" w:ascii="Source Sans Pro" w:hAnsi="Source Sans Pro"/>
          <w:color w:val="000000"/>
          <w:sz w:val="21"/>
        </w:rPr>
        <w:t xml:space="preserve"> ON DELETE CASCADE</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Índices recomendados</w:t>
      </w:r>
    </w:p>
    <w:p>
      <w:pPr>
        <w:pStyle w:val="Normal"/>
        <w:numPr>
          <w:ilvl w:val="0"/>
          <w:numId w:val="72"/>
        </w:numPr>
        <w:spacing w:lineRule="auto" w:line="360" w:before="105" w:after="105"/>
        <w:rPr/>
      </w:pPr>
      <w:r>
        <w:rPr>
          <w:rStyle w:val="VerbatimChar"/>
          <w:rFonts w:eastAsia="ibm plex mono" w:cs="ibm plex mono" w:ascii="Source Sans Pro" w:hAnsi="Source Sans Pro"/>
          <w:color w:val="000000"/>
          <w:sz w:val="18"/>
          <w:shd w:fill="F8F8FA" w:val="clear"/>
        </w:rPr>
        <w:t>PROYECTO_ID</w:t>
      </w:r>
      <w:r>
        <w:rPr>
          <w:rFonts w:eastAsia="inter" w:cs="inter" w:ascii="Source Sans Pro" w:hAnsi="Source Sans Pro"/>
          <w:color w:val="000000"/>
          <w:sz w:val="21"/>
        </w:rPr>
        <w:t xml:space="preserve"> (documentos de un proyecto)</w:t>
      </w:r>
    </w:p>
    <w:p>
      <w:pPr>
        <w:pStyle w:val="Normal"/>
        <w:numPr>
          <w:ilvl w:val="0"/>
          <w:numId w:val="72"/>
        </w:numPr>
        <w:spacing w:lineRule="auto" w:line="360" w:before="105" w:after="105"/>
        <w:rPr/>
      </w:pPr>
      <w:r>
        <w:rPr>
          <w:rStyle w:val="VerbatimChar"/>
          <w:rFonts w:eastAsia="ibm plex mono" w:cs="ibm plex mono" w:ascii="Source Sans Pro" w:hAnsi="Source Sans Pro"/>
          <w:color w:val="000000"/>
          <w:sz w:val="18"/>
          <w:shd w:fill="F8F8FA" w:val="clear"/>
        </w:rPr>
        <w:t>DOCUMENTO_ID</w:t>
      </w:r>
      <w:r>
        <w:rPr>
          <w:rFonts w:eastAsia="inter" w:cs="inter" w:ascii="Source Sans Pro" w:hAnsi="Source Sans Pro"/>
          <w:color w:val="000000"/>
          <w:sz w:val="21"/>
        </w:rPr>
        <w:t xml:space="preserve"> (único, consulta inversa: en qué proyecto está este documento)</w:t>
      </w:r>
    </w:p>
    <w:p>
      <w:pPr>
        <w:pStyle w:val="Normal"/>
        <w:numPr>
          <w:ilvl w:val="0"/>
          <w:numId w:val="72"/>
        </w:numPr>
        <w:spacing w:lineRule="auto" w:line="360" w:before="105" w:after="105"/>
        <w:rPr/>
      </w:pPr>
      <w:r>
        <w:rPr>
          <w:rStyle w:val="VerbatimChar"/>
          <w:rFonts w:eastAsia="ibm plex mono" w:cs="ibm plex mono" w:ascii="Source Sans Pro" w:hAnsi="Source Sans Pro"/>
          <w:color w:val="000000"/>
          <w:sz w:val="18"/>
          <w:shd w:fill="F8F8FA" w:val="clear"/>
        </w:rPr>
        <w:t>(PROYECTO_ID, TIPO)</w:t>
      </w:r>
      <w:r>
        <w:rPr>
          <w:rFonts w:eastAsia="inter" w:cs="inter" w:ascii="Source Sans Pro" w:hAnsi="Source Sans Pro"/>
          <w:color w:val="000000"/>
          <w:sz w:val="21"/>
        </w:rPr>
        <w:t xml:space="preserve"> (filtros por tipo dentro del proyecto)</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Notas de versión</w:t>
      </w:r>
    </w:p>
    <w:p>
      <w:pPr>
        <w:pStyle w:val="Normal"/>
        <w:numPr>
          <w:ilvl w:val="0"/>
          <w:numId w:val="73"/>
        </w:numPr>
        <w:spacing w:lineRule="auto" w:line="360" w:before="105" w:after="105"/>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w:t>
      </w:r>
      <w:r>
        <w:rPr>
          <w:rFonts w:eastAsia="inter" w:cs="inter" w:ascii="Source Sans Pro" w:hAnsi="Source Sans Pro"/>
          <w:b/>
          <w:color w:val="000000"/>
          <w:sz w:val="21"/>
        </w:rPr>
        <w:t>NUEVA TABLA</w:t>
      </w:r>
      <w:r>
        <w:rPr>
          <w:rFonts w:eastAsia="inter" w:cs="inter" w:ascii="Source Sans Pro" w:hAnsi="Source Sans Pro"/>
          <w:color w:val="000000"/>
          <w:sz w:val="21"/>
        </w:rPr>
        <w:t xml:space="preserve">. Externaliza la relación </w:t>
      </w:r>
      <w:r>
        <w:rPr>
          <w:rStyle w:val="VerbatimChar"/>
          <w:rFonts w:eastAsia="ibm plex mono" w:cs="ibm plex mono" w:ascii="Source Sans Pro" w:hAnsi="Source Sans Pro"/>
          <w:color w:val="000000"/>
          <w:sz w:val="18"/>
          <w:shd w:fill="F8F8FA" w:val="clear"/>
        </w:rPr>
        <w:t>DOCUMENTO.PROYECTO_ID</w:t>
      </w:r>
      <w:r>
        <w:rPr>
          <w:rFonts w:eastAsia="inter" w:cs="inter" w:ascii="Source Sans Pro" w:hAnsi="Source Sans Pro"/>
          <w:color w:val="000000"/>
          <w:sz w:val="21"/>
        </w:rPr>
        <w:t xml:space="preserve"> con metadatos (TIPO).</w:t>
      </w:r>
    </w:p>
    <w:p>
      <w:pPr>
        <w:pStyle w:val="Normal"/>
        <w:numPr>
          <w:ilvl w:val="0"/>
          <w:numId w:val="73"/>
        </w:numPr>
        <w:spacing w:lineRule="auto" w:line="360" w:before="105" w:after="105"/>
        <w:rPr>
          <w:rFonts w:ascii="Source Sans Pro" w:hAnsi="Source Sans Pro"/>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w:t>
      </w:r>
      <w:r>
        <w:rPr>
          <w:rFonts w:eastAsia="inter" w:cs="inter" w:ascii="Source Sans Pro" w:hAnsi="Source Sans Pro"/>
          <w:b/>
          <w:color w:val="000000"/>
          <w:sz w:val="21"/>
        </w:rPr>
        <w:t>Relación N:1</w:t>
      </w:r>
      <w:r>
        <w:rPr>
          <w:rFonts w:eastAsia="inter" w:cs="inter" w:ascii="Source Sans Pro" w:hAnsi="Source Sans Pro"/>
          <w:color w:val="000000"/>
          <w:sz w:val="21"/>
        </w:rPr>
        <w:t>, no N:M. Un documento pertenece a un solo proyecto.</w:t>
      </w:r>
    </w:p>
    <w:p>
      <w:pPr>
        <w:pStyle w:val="Normal"/>
        <w:numPr>
          <w:ilvl w:val="0"/>
          <w:numId w:val="73"/>
        </w:numPr>
        <w:spacing w:lineRule="auto" w:line="360" w:before="105" w:after="105"/>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w:t>
      </w:r>
      <w:r>
        <w:rPr>
          <w:rFonts w:eastAsia="inter" w:cs="inter" w:ascii="Source Sans Pro" w:hAnsi="Source Sans Pro"/>
          <w:b/>
          <w:color w:val="000000"/>
          <w:sz w:val="21"/>
        </w:rPr>
        <w:t>ELIMINADO</w:t>
      </w:r>
      <w:r>
        <w:rPr>
          <w:rFonts w:eastAsia="inter" w:cs="inter" w:ascii="Source Sans Pro" w:hAnsi="Source Sans Pro"/>
          <w:color w:val="000000"/>
          <w:sz w:val="21"/>
        </w:rPr>
        <w:t xml:space="preserve"> campo </w:t>
      </w:r>
      <w:r>
        <w:rPr>
          <w:rStyle w:val="VerbatimChar"/>
          <w:rFonts w:eastAsia="ibm plex mono" w:cs="ibm plex mono" w:ascii="Source Sans Pro" w:hAnsi="Source Sans Pro"/>
          <w:color w:val="000000"/>
          <w:sz w:val="18"/>
          <w:shd w:fill="F8F8FA" w:val="clear"/>
        </w:rPr>
        <w:t>FECHA_VINCULACION</w:t>
      </w:r>
      <w:r>
        <w:rPr>
          <w:rFonts w:eastAsia="inter" w:cs="inter" w:ascii="Source Sans Pro" w:hAnsi="Source Sans Pro"/>
          <w:color w:val="000000"/>
          <w:sz w:val="21"/>
        </w:rPr>
        <w:t>. Sin valor administrativo, trazabilidad ya existe en bitácora.</w:t>
      </w:r>
    </w:p>
    <w:p>
      <w:pPr>
        <w:pStyle w:val="Normal"/>
        <w:numPr>
          <w:ilvl w:val="0"/>
          <w:numId w:val="73"/>
        </w:numPr>
        <w:spacing w:lineRule="auto" w:line="360" w:before="105" w:after="105"/>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w:t>
      </w:r>
      <w:r>
        <w:rPr>
          <w:rFonts w:eastAsia="inter" w:cs="inter" w:ascii="Source Sans Pro" w:hAnsi="Source Sans Pro"/>
          <w:b/>
          <w:color w:val="000000"/>
          <w:sz w:val="21"/>
        </w:rPr>
        <w:t>ELIMINADO</w:t>
      </w:r>
      <w:r>
        <w:rPr>
          <w:rFonts w:eastAsia="inter" w:cs="inter" w:ascii="Source Sans Pro" w:hAnsi="Source Sans Pro"/>
          <w:color w:val="000000"/>
          <w:sz w:val="21"/>
        </w:rPr>
        <w:t xml:space="preserve"> campo </w:t>
      </w:r>
      <w:r>
        <w:rPr>
          <w:rStyle w:val="VerbatimChar"/>
          <w:rFonts w:eastAsia="ibm plex mono" w:cs="ibm plex mono" w:ascii="Source Sans Pro" w:hAnsi="Source Sans Pro"/>
          <w:color w:val="000000"/>
          <w:sz w:val="18"/>
          <w:shd w:fill="F8F8FA" w:val="clear"/>
        </w:rPr>
        <w:t>VIGENTE</w:t>
      </w:r>
      <w:r>
        <w:rPr>
          <w:rFonts w:eastAsia="inter" w:cs="inter" w:ascii="Source Sans Pro" w:hAnsi="Source Sans Pro"/>
          <w:color w:val="000000"/>
          <w:sz w:val="21"/>
        </w:rPr>
        <w:t xml:space="preserve">. Vigencia se deduce de TIPO + orden cronológico (usando </w:t>
      </w:r>
      <w:r>
        <w:rPr>
          <w:rStyle w:val="VerbatimChar"/>
          <w:rFonts w:eastAsia="ibm plex mono" w:cs="ibm plex mono" w:ascii="Source Sans Pro" w:hAnsi="Source Sans Pro"/>
          <w:color w:val="000000"/>
          <w:sz w:val="18"/>
          <w:shd w:fill="F8F8FA" w:val="clear"/>
        </w:rPr>
        <w:t>DOCUMENTOS.FECHA_ADMINISTRATIVA</w:t>
      </w:r>
      <w:r>
        <w:rPr>
          <w:rFonts w:eastAsia="inter" w:cs="inter" w:ascii="Source Sans Pro" w:hAnsi="Source Sans Pro"/>
          <w:color w:val="000000"/>
          <w:sz w:val="21"/>
        </w:rPr>
        <w:t>).</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Filosofía</w:t>
      </w:r>
    </w:p>
    <w:p>
      <w:pPr>
        <w:pStyle w:val="Normal"/>
        <w:spacing w:lineRule="auto" w:line="360" w:before="0" w:after="210"/>
        <w:rPr>
          <w:rFonts w:ascii="Source Sans Pro" w:hAnsi="Source Sans Pro"/>
        </w:rPr>
      </w:pPr>
      <w:r>
        <w:rPr>
          <w:rFonts w:eastAsia="inter" w:cs="inter" w:ascii="Source Sans Pro" w:hAnsi="Source Sans Pro"/>
          <w:color w:val="000000"/>
        </w:rPr>
        <w:t xml:space="preserve">Esta tabla </w:t>
      </w:r>
      <w:r>
        <w:rPr>
          <w:rFonts w:eastAsia="inter" w:cs="inter" w:ascii="Source Sans Pro" w:hAnsi="Source Sans Pro"/>
          <w:b/>
          <w:color w:val="000000"/>
        </w:rPr>
        <w:t>NO es una relación muchos a muchos</w:t>
      </w:r>
      <w:r>
        <w:rPr>
          <w:rFonts w:eastAsia="inter" w:cs="inter" w:ascii="Source Sans Pro" w:hAnsi="Source Sans Pro"/>
          <w:color w:val="000000"/>
        </w:rPr>
        <w:t xml:space="preserve">, sino una </w:t>
      </w:r>
      <w:r>
        <w:rPr>
          <w:rFonts w:eastAsia="inter" w:cs="inter" w:ascii="Source Sans Pro" w:hAnsi="Source Sans Pro"/>
          <w:b/>
          <w:color w:val="000000"/>
        </w:rPr>
        <w:t>FK externalizada con metadatos</w:t>
      </w:r>
      <w:r>
        <w:rPr>
          <w:rFonts w:eastAsia="inter" w:cs="inter" w:ascii="Source Sans Pro" w:hAnsi="Source Sans Pro"/>
          <w:color w:val="000000"/>
        </w:rPr>
        <w:t>:</w:t>
      </w:r>
    </w:p>
    <w:p>
      <w:pPr>
        <w:pStyle w:val="Normal"/>
        <w:spacing w:lineRule="auto" w:line="360" w:before="0" w:after="210"/>
        <w:rPr>
          <w:rFonts w:ascii="Source Sans Pro" w:hAnsi="Source Sans Pro"/>
        </w:rPr>
      </w:pPr>
      <w:r>
        <w:rPr>
          <w:rFonts w:eastAsia="inter" w:cs="inter" w:ascii="Source Sans Pro" w:hAnsi="Source Sans Pro"/>
          <w:b/>
          <w:color w:val="000000"/>
        </w:rPr>
        <w:t>Ventajas de externalizar:</w:t>
      </w:r>
    </w:p>
    <w:p>
      <w:pPr>
        <w:pStyle w:val="Normal"/>
        <w:numPr>
          <w:ilvl w:val="0"/>
          <w:numId w:val="74"/>
        </w:numPr>
        <w:spacing w:lineRule="auto" w:line="360" w:before="105" w:after="105"/>
        <w:rPr/>
      </w:pPr>
      <w:r>
        <w:rPr>
          <w:rFonts w:eastAsia="inter" w:cs="inter" w:ascii="Source Sans Pro" w:hAnsi="Source Sans Pro"/>
          <w:color w:val="000000"/>
          <w:sz w:val="21"/>
        </w:rPr>
        <w:t xml:space="preserve">Permite añadir metadatos (TIPO, OBSERVACIONES) sin modificar </w:t>
      </w:r>
      <w:r>
        <w:rPr>
          <w:rStyle w:val="VerbatimChar"/>
          <w:rFonts w:eastAsia="ibm plex mono" w:cs="ibm plex mono" w:ascii="Source Sans Pro" w:hAnsi="Source Sans Pro"/>
          <w:color w:val="000000"/>
          <w:sz w:val="18"/>
          <w:shd w:fill="F8F8FA" w:val="clear"/>
        </w:rPr>
        <w:t>DOCUMENTOS</w:t>
      </w:r>
    </w:p>
    <w:p>
      <w:pPr>
        <w:pStyle w:val="Normal"/>
        <w:numPr>
          <w:ilvl w:val="0"/>
          <w:numId w:val="74"/>
        </w:numPr>
        <w:spacing w:lineRule="auto" w:line="360" w:before="105" w:after="105"/>
        <w:rPr/>
      </w:pPr>
      <w:r>
        <w:rPr>
          <w:rFonts w:eastAsia="inter" w:cs="inter" w:ascii="Source Sans Pro" w:hAnsi="Source Sans Pro"/>
          <w:color w:val="000000"/>
          <w:sz w:val="21"/>
        </w:rPr>
        <w:t xml:space="preserve">Mantiene </w:t>
      </w:r>
      <w:r>
        <w:rPr>
          <w:rStyle w:val="VerbatimChar"/>
          <w:rFonts w:eastAsia="ibm plex mono" w:cs="ibm plex mono" w:ascii="Source Sans Pro" w:hAnsi="Source Sans Pro"/>
          <w:color w:val="000000"/>
          <w:sz w:val="18"/>
          <w:shd w:fill="F8F8FA" w:val="clear"/>
        </w:rPr>
        <w:t>DOCUMENTOS</w:t>
      </w:r>
      <w:r>
        <w:rPr>
          <w:rFonts w:eastAsia="inter" w:cs="inter" w:ascii="Source Sans Pro" w:hAnsi="Source Sans Pro"/>
          <w:color w:val="000000"/>
          <w:sz w:val="21"/>
        </w:rPr>
        <w:t xml:space="preserve"> puro (solo </w:t>
      </w:r>
      <w:r>
        <w:rPr>
          <w:rStyle w:val="VerbatimChar"/>
          <w:rFonts w:eastAsia="ibm plex mono" w:cs="ibm plex mono" w:ascii="Source Sans Pro" w:hAnsi="Source Sans Pro"/>
          <w:color w:val="000000"/>
          <w:sz w:val="18"/>
          <w:shd w:fill="F8F8FA" w:val="clear"/>
        </w:rPr>
        <w:t>EXPEDIENTE_ID</w:t>
      </w:r>
      <w:r>
        <w:rPr>
          <w:rFonts w:eastAsia="inter" w:cs="inter" w:ascii="Source Sans Pro" w:hAnsi="Source Sans Pro"/>
          <w:color w:val="000000"/>
          <w:sz w:val="21"/>
        </w:rPr>
        <w:t>)</w:t>
      </w:r>
    </w:p>
    <w:p>
      <w:pPr>
        <w:pStyle w:val="Normal"/>
        <w:numPr>
          <w:ilvl w:val="0"/>
          <w:numId w:val="74"/>
        </w:numPr>
        <w:spacing w:lineRule="auto" w:line="360" w:before="105" w:after="105"/>
        <w:rPr>
          <w:rFonts w:ascii="Source Sans Pro" w:hAnsi="Source Sans Pro"/>
        </w:rPr>
      </w:pPr>
      <w:r>
        <w:rPr>
          <w:rFonts w:eastAsia="inter" w:cs="inter" w:ascii="Source Sans Pro" w:hAnsi="Source Sans Pro"/>
          <w:color w:val="000000"/>
          <w:sz w:val="21"/>
        </w:rPr>
        <w:t>La relación es opcional (un documento puede NO ser de proyecto)</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Deducción de vigencia (sin campo VIGENTE)</w:t>
      </w:r>
    </w:p>
    <w:p>
      <w:pPr>
        <w:pStyle w:val="Normal"/>
        <w:spacing w:lineRule="auto" w:line="360" w:before="0" w:after="210"/>
        <w:rPr>
          <w:rFonts w:ascii="Source Sans Pro" w:hAnsi="Source Sans Pro"/>
        </w:rPr>
      </w:pPr>
      <w:r>
        <w:rPr>
          <w:rFonts w:eastAsia="inter" w:cs="inter" w:ascii="Source Sans Pro" w:hAnsi="Source Sans Pro"/>
          <w:b/>
          <w:color w:val="000000"/>
        </w:rPr>
        <w:t>Regla automática por consulta:</w:t>
      </w:r>
    </w:p>
    <w:p>
      <w:pPr>
        <w:pStyle w:val="Normal"/>
        <w:numPr>
          <w:ilvl w:val="0"/>
          <w:numId w:val="75"/>
        </w:numPr>
        <w:spacing w:lineRule="auto" w:line="360" w:before="105" w:after="105"/>
        <w:rPr>
          <w:rFonts w:ascii="Source Sans Pro" w:hAnsi="Source Sans Pro"/>
        </w:rPr>
      </w:pPr>
      <w:r>
        <w:rPr>
          <w:rFonts w:eastAsia="inter" w:cs="inter" w:ascii="Source Sans Pro" w:hAnsi="Source Sans Pro"/>
          <w:b/>
          <w:color w:val="000000"/>
          <w:sz w:val="21"/>
        </w:rPr>
        <w:t>REFUNDIDO más reciente anula todos los anteriores:</w:t>
      </w:r>
    </w:p>
    <w:p>
      <w:pPr>
        <w:pStyle w:val="Normal"/>
        <w:numPr>
          <w:ilvl w:val="0"/>
          <w:numId w:val="76"/>
        </w:numPr>
        <w:spacing w:lineRule="auto" w:line="360" w:before="0" w:after="210"/>
        <w:rPr>
          <w:rFonts w:ascii="Source Sans Pro" w:hAnsi="Source Sans Pro"/>
        </w:rPr>
      </w:pPr>
      <w:r>
        <w:rPr>
          <w:rFonts w:eastAsia="inter" w:cs="inter" w:ascii="Source Sans Pro" w:hAnsi="Source Sans Pro"/>
          <w:b/>
          <w:color w:val="000000"/>
          <w:sz w:val="21"/>
        </w:rPr>
        <w:t>Sin REFUNDIDO: PRINCIPAL + todos los MODIFICADOS + ANEXOS son vigentes</w:t>
      </w:r>
    </w:p>
    <w:p>
      <w:pPr>
        <w:pStyle w:val="Normal"/>
        <w:numPr>
          <w:ilvl w:val="0"/>
          <w:numId w:val="76"/>
        </w:numPr>
        <w:spacing w:lineRule="auto" w:line="360" w:before="0" w:after="210"/>
        <w:rPr>
          <w:rFonts w:ascii="Source Sans Pro" w:hAnsi="Source Sans Pro"/>
        </w:rPr>
      </w:pPr>
      <w:r>
        <w:rPr>
          <w:rFonts w:eastAsia="inter" w:cs="inter" w:ascii="Source Sans Pro" w:hAnsi="Source Sans Pro"/>
          <w:b/>
          <w:color w:val="000000"/>
          <w:sz w:val="21"/>
        </w:rPr>
        <w:t>ANEXOS siempre son vigentes (complementarios, no sustituyen)</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Valores de campo TIPO</w:t>
      </w:r>
    </w:p>
    <w:tbl>
      <w:tblPr>
        <w:tblStyle w:val="TableGrid"/>
        <w:tblW w:w="9510" w:type="dxa"/>
        <w:jc w:val="center"/>
        <w:tblInd w:w="0" w:type="dxa"/>
        <w:tblLayout w:type="fixed"/>
        <w:tblCellMar>
          <w:top w:w="80" w:type="dxa"/>
          <w:left w:w="160" w:type="dxa"/>
          <w:bottom w:w="80" w:type="dxa"/>
          <w:right w:w="160" w:type="dxa"/>
        </w:tblCellMar>
      </w:tblPr>
      <w:tblGrid>
        <w:gridCol w:w="3170"/>
        <w:gridCol w:w="3170"/>
        <w:gridCol w:w="3170"/>
      </w:tblGrid>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Valor</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Significado</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Efecto en vigencia</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PRINCIPAL</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Proyecto inicial presentado</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Vigente hasta que aparece REFUNDIDO</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MODIFICADO</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Proyecto con cambios (mantiene esencia)</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Se acumula al PRINCIPAL. Vigente hasta REFUNDIDO</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REFUNDIDO</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Consolida PRINCIPAL + MODIFICADOS</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Anula todos los PRINCIPAL y MODIFICADOS anteriores. Es el único vigente</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ANEXO</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Documentación complementaria (cálculos, planos)</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Siempre vigente, no sustituye otros</w:t>
            </w:r>
          </w:p>
        </w:tc>
      </w:tr>
    </w:tbl>
    <w:p>
      <w:pPr>
        <w:pStyle w:val="Normal"/>
        <w:spacing w:lineRule="auto" w:line="240"/>
        <w:rPr>
          <w:rFonts w:ascii="Source Sans Pro" w:hAnsi="Source Sans Pro"/>
        </w:rPr>
      </w:pPr>
      <w:r>
        <w:rPr>
          <w:rFonts w:ascii="Source Sans Pro" w:hAnsi="Source Sans Pro"/>
        </w:rP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Validaciones y reglas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Validación 1: Un documento solo en un proyecto</w:t>
      </w:r>
    </w:p>
    <w:p>
      <w:pPr>
        <w:pStyle w:val="Normal"/>
        <w:rPr/>
      </w:pPr>
      <w:r>
        <w:rPr>
          <w:rStyle w:val="VerbatimChar"/>
          <w:rFonts w:eastAsia="ibm plex mono" w:cs="ibm plex mono" w:ascii="Source Sans Pro" w:hAnsi="Source Sans Pro"/>
          <w:color w:val="000000"/>
          <w:sz w:val="18"/>
        </w:rPr>
        <w:t>-- UNIQUE constraint en DOCUMENTO_ID lo garantiza automáticamente</w:t>
        <w:br/>
      </w:r>
      <w:r>
        <w:rPr>
          <w:rFonts w:eastAsia="inter" w:cs="inter" w:ascii="Source Sans Pro" w:hAnsi="Source Sans Pro"/>
          <w:b/>
          <w:color w:val="000000"/>
          <w:sz w:val="24"/>
        </w:rPr>
        <w:t>Validación 2: Un proyecto siempre tiene al menos un PRINCIPAL</w:t>
      </w:r>
    </w:p>
    <w:p>
      <w:pPr>
        <w:pStyle w:val="Normal"/>
        <w:rPr/>
      </w:pPr>
      <w:r>
        <w:rPr>
          <w:rStyle w:val="VerbatimChar"/>
          <w:rFonts w:eastAsia="ibm plex mono" w:cs="ibm plex mono" w:ascii="Source Sans Pro" w:hAnsi="Source Sans Pro"/>
          <w:color w:val="000000"/>
          <w:sz w:val="18"/>
        </w:rPr>
        <w:t>-- Al crear proyecto, debe vincularse inmediatamente con documento PRINCIPAL</w:t>
        <w:br/>
        <w:t>-- Validación en lógica de negocio al intentar eliminar el último PRINCIPAL</w:t>
        <w:br/>
      </w:r>
      <w:r>
        <w:rPr>
          <w:rFonts w:eastAsia="inter" w:cs="inter" w:ascii="Source Sans Pro" w:hAnsi="Source Sans Pro"/>
          <w:b/>
          <w:color w:val="000000"/>
          <w:sz w:val="24"/>
        </w:rPr>
        <w:t>Validación 3: REFUNDIDO debe ser posterior a PRINCIPAL</w:t>
      </w:r>
    </w:p>
    <w:p>
      <w:pPr>
        <w:pStyle w:val="Normal"/>
        <w:spacing w:lineRule="auto" w:line="360" w:before="315" w:after="105"/>
        <w:ind w:left="-30"/>
        <w:jc w:val="left"/>
        <w:rPr/>
      </w:pPr>
      <w:r>
        <w:rPr>
          <w:rStyle w:val="VerbatimChar"/>
          <w:rFonts w:eastAsia="ibm plex mono" w:cs="ibm plex mono" w:ascii="Source Sans Pro" w:hAnsi="Source Sans Pro"/>
          <w:b/>
          <w:color w:val="000000"/>
          <w:sz w:val="18"/>
        </w:rPr>
        <w:t xml:space="preserve">-- Validación en interfaz: </w:t>
        <w:br/>
        <w:t>-- Si TIPO='REFUNDIDO', verificar que existe PRINCIPAL con FECHA_ADMINISTRATIVA anterior</w:t>
      </w:r>
    </w:p>
    <w:p>
      <w:pPr>
        <w:pStyle w:val="Normal"/>
        <w:spacing w:lineRule="auto" w:line="360" w:before="315" w:after="105"/>
        <w:ind w:left="-30"/>
        <w:jc w:val="left"/>
        <w:rPr/>
      </w:pPr>
      <w:r>
        <w:rPr>
          <w:rStyle w:val="VerbatimChar"/>
          <w:rFonts w:eastAsia="inter" w:cs="inter" w:ascii="Source Sans Pro" w:hAnsi="Source Sans Pro"/>
          <w:b/>
          <w:color w:val="000000"/>
          <w:kern w:val="0"/>
          <w:sz w:val="24"/>
          <w:szCs w:val="22"/>
          <w:lang w:val="fi-FI" w:eastAsia="en-US" w:bidi="ar-SA"/>
        </w:rPr>
        <w:t>Sobre las fechas de las modificaciones y su relación con las solicitudes.</w:t>
      </w:r>
    </w:p>
    <w:p>
      <w:pPr>
        <w:pStyle w:val="Normal"/>
        <w:spacing w:lineRule="auto" w:line="360" w:before="315" w:after="105"/>
        <w:ind w:left="-30"/>
        <w:jc w:val="left"/>
        <w:rPr/>
      </w:pPr>
      <w:r>
        <w:rPr>
          <w:rStyle w:val="VerbatimChar"/>
          <w:rFonts w:eastAsia="inter" w:cs="inter" w:ascii="Source Sans Pro" w:hAnsi="Source Sans Pro"/>
          <w:b w:val="false"/>
          <w:bCs w:val="false"/>
          <w:color w:val="000000"/>
          <w:kern w:val="0"/>
          <w:sz w:val="21"/>
          <w:szCs w:val="21"/>
          <w:lang w:val="fi-FI" w:eastAsia="en-US" w:bidi="ar-SA"/>
        </w:rPr>
        <w:t>Hemos indicado en la tabla solicitudes lo siguiente: ”La solicitud actúa sobre el estado temporal del proyecto en su momento de presentación” Para ello, la ordenación de los documentos del proyecto se basa en la fecha administrativa del documento al que apunta cada DOCUMENTO_ID en esta tabla de documentos del proyecto. Es por esto que la tabla DOCUMENTOS_PROYECTO no tiene campo de fecha, porque reside en el documento en si, mateniendo los principios de localización de la fuente de la verdad y no duplicidad innecesaria.</w:t>
      </w:r>
    </w:p>
    <w:p>
      <w:pPr>
        <w:pStyle w:val="Heading2"/>
        <w:numPr>
          <w:ilvl w:val="0"/>
          <w:numId w:val="0"/>
        </w:numPr>
        <w:ind w:hanging="0" w:left="0"/>
        <w:rPr/>
      </w:pPr>
      <w:r>
        <w:rPr/>
        <w:t>TAREAS</w:t>
      </w:r>
    </w:p>
    <w:tbl>
      <w:tblPr>
        <w:tblStyle w:val="TableGrid"/>
        <w:tblW w:w="9510" w:type="dxa"/>
        <w:jc w:val="center"/>
        <w:tblInd w:w="0" w:type="dxa"/>
        <w:tblLayout w:type="fixed"/>
        <w:tblCellMar>
          <w:top w:w="80" w:type="dxa"/>
          <w:left w:w="160" w:type="dxa"/>
          <w:bottom w:w="80" w:type="dxa"/>
          <w:right w:w="160" w:type="dxa"/>
        </w:tblCellMar>
      </w:tblPr>
      <w:tblGrid>
        <w:gridCol w:w="1902"/>
        <w:gridCol w:w="1902"/>
        <w:gridCol w:w="1902"/>
        <w:gridCol w:w="1902"/>
        <w:gridCol w:w="1902"/>
      </w:tblGrid>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Campo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Descripción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Nullable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Notas</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Identificador único de la tarea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PK, autoincremental</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TRAMITE_ID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Trámite al que pertenece la tarea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FK → TRAMITES(ID). Cada tarea se ejecuta dentro de un trámite específico</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TIPO_TAREA_ID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Tipo de tarea según catálogo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FK → TIPOS_TAREAS(ID). Define el tipo atómico: INCORPORAR, ANALISIS, REDACTAR, FIRMAR, NOTIFICAR, PUBLICAR, ESPERARPLAZO</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FECHA_INICIO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DATE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Fecha de inicio administrativo de la tarea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NULL = tarea planificada pero no iniciada. NOT NULL = tarea en curso o finalizada</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FECHA_FIN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DATE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Fecha de finalización de la tarea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NULL = tarea pendiente o en curso. NOT NULL = tarea completada. Determina el cierre administrativo</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NOTAS</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VARCHAR(2000)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Observaciones o información adicional</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Campo libre. Puede contener datos específicos según tipo: plazos (ESPERARPLAZO), referencia publicación (PUBLICAR), remitente (INCORPORAR), etc.</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DOCUMENTO_USADO_ID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Documento de entrada que consume la tarea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FK → DOCUMENTOS(ID). Documento que la tarea analiza/transforma/notifica. NULL para tareas sin entrada (INCORPORAR, ESPERARPLAZO)</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DOCUMENTO_PRODUCIDO_ID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Documento de salida que genera la tarea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FK → DOCUMENTOS(ID). Documento que la tarea crea/incorpora al sistema. NULL para tareas sin salida (ESPERARPLAZO) o tareas no finalizadas</w:t>
            </w:r>
          </w:p>
        </w:tc>
      </w:tr>
    </w:tbl>
    <w:p>
      <w:pPr>
        <w:pStyle w:val="Normal"/>
        <w:spacing w:lineRule="auto" w:line="240"/>
        <w:rPr>
          <w:rFonts w:ascii="Source Sans Pro" w:hAnsi="Source Sans Pro"/>
        </w:rPr>
      </w:pPr>
      <w:r>
        <w:rPr>
          <w:rFonts w:ascii="Source Sans Pro" w:hAnsi="Source Sans Pro"/>
        </w:rP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Claves</w:t>
      </w:r>
    </w:p>
    <w:p>
      <w:pPr>
        <w:pStyle w:val="Normal"/>
        <w:numPr>
          <w:ilvl w:val="0"/>
          <w:numId w:val="18"/>
        </w:numPr>
        <w:spacing w:lineRule="auto" w:line="360" w:before="105" w:after="105"/>
        <w:rPr/>
      </w:pPr>
      <w:r>
        <w:rPr>
          <w:rFonts w:eastAsia="inter" w:cs="inter" w:ascii="Source Sans Pro" w:hAnsi="Source Sans Pro"/>
          <w:b/>
          <w:color w:val="000000"/>
          <w:sz w:val="21"/>
        </w:rPr>
        <w:t>PK:</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ID</w:t>
      </w:r>
    </w:p>
    <w:p>
      <w:pPr>
        <w:pStyle w:val="Normal"/>
        <w:numPr>
          <w:ilvl w:val="0"/>
          <w:numId w:val="18"/>
        </w:numPr>
        <w:spacing w:lineRule="auto" w:line="360" w:before="105" w:after="105"/>
        <w:rPr/>
      </w:pPr>
      <w:r>
        <w:rPr>
          <w:rFonts w:eastAsia="inter" w:cs="inter" w:ascii="Source Sans Pro" w:hAnsi="Source Sans Pro"/>
          <w:b/>
          <w:color w:val="000000"/>
          <w:sz w:val="21"/>
        </w:rPr>
        <w:t>UNIQUE:</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DOCUMENTO_PRODUCIDO_ID</w:t>
      </w:r>
      <w:r>
        <w:rPr>
          <w:rFonts w:eastAsia="inter" w:cs="inter" w:ascii="Source Sans Pro" w:hAnsi="Source Sans Pro"/>
          <w:color w:val="000000"/>
          <w:sz w:val="21"/>
        </w:rPr>
        <w:t xml:space="preserve"> (cuando NOT NULL) - Un documento solo puede ser producido por una tarea</w:t>
      </w:r>
    </w:p>
    <w:p>
      <w:pPr>
        <w:pStyle w:val="Normal"/>
        <w:numPr>
          <w:ilvl w:val="0"/>
          <w:numId w:val="18"/>
        </w:numPr>
        <w:spacing w:lineRule="auto" w:line="360" w:before="105" w:after="105"/>
        <w:rPr>
          <w:rFonts w:ascii="Source Sans Pro" w:hAnsi="Source Sans Pro"/>
        </w:rPr>
      </w:pPr>
      <w:r>
        <w:rPr>
          <w:rFonts w:eastAsia="inter" w:cs="inter" w:ascii="Source Sans Pro" w:hAnsi="Source Sans Pro"/>
          <w:b/>
          <w:color w:val="000000"/>
          <w:sz w:val="21"/>
        </w:rPr>
        <w:t>FK:</w:t>
      </w:r>
    </w:p>
    <w:p>
      <w:pPr>
        <w:pStyle w:val="Normal"/>
        <w:numPr>
          <w:ilvl w:val="1"/>
          <w:numId w:val="18"/>
        </w:numPr>
        <w:spacing w:lineRule="auto" w:line="360" w:before="105" w:after="105"/>
        <w:rPr/>
      </w:pPr>
      <w:r>
        <w:rPr>
          <w:rStyle w:val="VerbatimChar"/>
          <w:rFonts w:eastAsia="ibm plex mono" w:cs="ibm plex mono" w:ascii="Source Sans Pro" w:hAnsi="Source Sans Pro"/>
          <w:color w:val="000000"/>
          <w:sz w:val="18"/>
          <w:shd w:fill="F8F8FA" w:val="clear"/>
        </w:rPr>
        <w:t>TRAMITE_ID</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TRAMITES(ID)</w:t>
      </w:r>
      <w:r>
        <w:rPr>
          <w:rFonts w:eastAsia="inter" w:cs="inter" w:ascii="Source Sans Pro" w:hAnsi="Source Sans Pro"/>
          <w:color w:val="000000"/>
          <w:sz w:val="21"/>
        </w:rPr>
        <w:t xml:space="preserve"> ON DELETE CASCADE</w:t>
      </w:r>
    </w:p>
    <w:p>
      <w:pPr>
        <w:pStyle w:val="Normal"/>
        <w:numPr>
          <w:ilvl w:val="1"/>
          <w:numId w:val="18"/>
        </w:numPr>
        <w:spacing w:lineRule="auto" w:line="360" w:before="105" w:after="105"/>
        <w:rPr/>
      </w:pPr>
      <w:r>
        <w:rPr>
          <w:rStyle w:val="VerbatimChar"/>
          <w:rFonts w:eastAsia="ibm plex mono" w:cs="ibm plex mono" w:ascii="Source Sans Pro" w:hAnsi="Source Sans Pro"/>
          <w:color w:val="000000"/>
          <w:sz w:val="18"/>
          <w:shd w:fill="F8F8FA" w:val="clear"/>
        </w:rPr>
        <w:t>TIPO_TAREA_ID</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TIPOS_TAREAS(ID)</w:t>
      </w:r>
    </w:p>
    <w:p>
      <w:pPr>
        <w:pStyle w:val="Normal"/>
        <w:numPr>
          <w:ilvl w:val="1"/>
          <w:numId w:val="18"/>
        </w:numPr>
        <w:spacing w:lineRule="auto" w:line="360" w:before="105" w:after="105"/>
        <w:rPr/>
      </w:pPr>
      <w:r>
        <w:rPr>
          <w:rStyle w:val="VerbatimChar"/>
          <w:rFonts w:eastAsia="ibm plex mono" w:cs="ibm plex mono" w:ascii="Source Sans Pro" w:hAnsi="Source Sans Pro"/>
          <w:color w:val="000000"/>
          <w:sz w:val="18"/>
          <w:shd w:fill="F8F8FA" w:val="clear"/>
        </w:rPr>
        <w:t>DOCUMENTO_USADO_ID</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DOCUMENTOS(ID)</w:t>
      </w:r>
    </w:p>
    <w:p>
      <w:pPr>
        <w:pStyle w:val="Normal"/>
        <w:numPr>
          <w:ilvl w:val="1"/>
          <w:numId w:val="18"/>
        </w:numPr>
        <w:spacing w:lineRule="auto" w:line="360" w:before="105" w:after="105"/>
        <w:rPr/>
      </w:pPr>
      <w:r>
        <w:rPr>
          <w:rStyle w:val="VerbatimChar"/>
          <w:rFonts w:eastAsia="ibm plex mono" w:cs="ibm plex mono" w:ascii="Source Sans Pro" w:hAnsi="Source Sans Pro"/>
          <w:color w:val="000000"/>
          <w:sz w:val="18"/>
          <w:shd w:fill="F8F8FA" w:val="clear"/>
        </w:rPr>
        <w:t>DOCUMENTO_PRODUCIDO_ID</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DOCUMENTOS(ID)</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Índices recomendados</w:t>
      </w:r>
    </w:p>
    <w:p>
      <w:pPr>
        <w:pStyle w:val="Normal"/>
        <w:numPr>
          <w:ilvl w:val="0"/>
          <w:numId w:val="19"/>
        </w:numPr>
        <w:spacing w:lineRule="auto" w:line="360" w:before="105" w:after="105"/>
        <w:rPr/>
      </w:pPr>
      <w:r>
        <w:rPr>
          <w:rStyle w:val="VerbatimChar"/>
          <w:rFonts w:eastAsia="ibm plex mono" w:cs="ibm plex mono" w:ascii="Source Sans Pro" w:hAnsi="Source Sans Pro"/>
          <w:color w:val="000000"/>
          <w:sz w:val="18"/>
          <w:shd w:fill="F8F8FA" w:val="clear"/>
        </w:rPr>
        <w:t>TRAMITE_ID</w:t>
      </w:r>
      <w:r>
        <w:rPr>
          <w:rFonts w:eastAsia="inter" w:cs="inter" w:ascii="Source Sans Pro" w:hAnsi="Source Sans Pro"/>
          <w:color w:val="000000"/>
          <w:sz w:val="21"/>
        </w:rPr>
        <w:t xml:space="preserve"> (tareas de un trámite)</w:t>
      </w:r>
    </w:p>
    <w:p>
      <w:pPr>
        <w:pStyle w:val="Normal"/>
        <w:numPr>
          <w:ilvl w:val="0"/>
          <w:numId w:val="19"/>
        </w:numPr>
        <w:spacing w:lineRule="auto" w:line="360" w:before="105" w:after="105"/>
        <w:rPr/>
      </w:pPr>
      <w:r>
        <w:rPr>
          <w:rStyle w:val="VerbatimChar"/>
          <w:rFonts w:eastAsia="ibm plex mono" w:cs="ibm plex mono" w:ascii="Source Sans Pro" w:hAnsi="Source Sans Pro"/>
          <w:color w:val="000000"/>
          <w:sz w:val="18"/>
          <w:shd w:fill="F8F8FA" w:val="clear"/>
        </w:rPr>
        <w:t>TIPO_TAREA_ID</w:t>
      </w:r>
      <w:r>
        <w:rPr>
          <w:rFonts w:eastAsia="inter" w:cs="inter" w:ascii="Source Sans Pro" w:hAnsi="Source Sans Pro"/>
          <w:color w:val="000000"/>
          <w:sz w:val="21"/>
        </w:rPr>
        <w:t xml:space="preserve"> (filtros por tipo)</w:t>
      </w:r>
    </w:p>
    <w:p>
      <w:pPr>
        <w:pStyle w:val="Normal"/>
        <w:numPr>
          <w:ilvl w:val="0"/>
          <w:numId w:val="19"/>
        </w:numPr>
        <w:spacing w:lineRule="auto" w:line="360" w:before="105" w:after="105"/>
        <w:rPr/>
      </w:pPr>
      <w:r>
        <w:rPr>
          <w:rStyle w:val="VerbatimChar"/>
          <w:rFonts w:eastAsia="ibm plex mono" w:cs="ibm plex mono" w:ascii="Source Sans Pro" w:hAnsi="Source Sans Pro"/>
          <w:color w:val="000000"/>
          <w:sz w:val="18"/>
          <w:shd w:fill="F8F8FA" w:val="clear"/>
        </w:rPr>
        <w:t>DOCUMENTO_USADO_ID</w:t>
      </w:r>
      <w:r>
        <w:rPr>
          <w:rFonts w:eastAsia="inter" w:cs="inter" w:ascii="Source Sans Pro" w:hAnsi="Source Sans Pro"/>
          <w:color w:val="000000"/>
          <w:sz w:val="21"/>
        </w:rPr>
        <w:t xml:space="preserve"> (consulta inversa: qué tareas usaron este documento)</w:t>
      </w:r>
    </w:p>
    <w:p>
      <w:pPr>
        <w:pStyle w:val="Normal"/>
        <w:numPr>
          <w:ilvl w:val="0"/>
          <w:numId w:val="19"/>
        </w:numPr>
        <w:spacing w:lineRule="auto" w:line="360" w:before="105" w:after="105"/>
        <w:rPr/>
      </w:pPr>
      <w:r>
        <w:rPr>
          <w:rStyle w:val="VerbatimChar"/>
          <w:rFonts w:eastAsia="ibm plex mono" w:cs="ibm plex mono" w:ascii="Source Sans Pro" w:hAnsi="Source Sans Pro"/>
          <w:color w:val="000000"/>
          <w:sz w:val="18"/>
          <w:shd w:fill="F8F8FA" w:val="clear"/>
        </w:rPr>
        <w:t>DOCUMENTO_PRODUCIDO_ID</w:t>
      </w:r>
      <w:r>
        <w:rPr>
          <w:rFonts w:eastAsia="inter" w:cs="inter" w:ascii="Source Sans Pro" w:hAnsi="Source Sans Pro"/>
          <w:color w:val="000000"/>
          <w:sz w:val="21"/>
        </w:rPr>
        <w:t xml:space="preserve"> (único, consulta inversa: qué tarea produjo este documento)</w:t>
      </w:r>
    </w:p>
    <w:p>
      <w:pPr>
        <w:pStyle w:val="Normal"/>
        <w:numPr>
          <w:ilvl w:val="0"/>
          <w:numId w:val="19"/>
        </w:numPr>
        <w:spacing w:lineRule="auto" w:line="360" w:before="105" w:after="105"/>
        <w:rPr/>
      </w:pPr>
      <w:r>
        <w:rPr>
          <w:rStyle w:val="VerbatimChar"/>
          <w:rFonts w:eastAsia="ibm plex mono" w:cs="ibm plex mono" w:ascii="Source Sans Pro" w:hAnsi="Source Sans Pro"/>
          <w:color w:val="000000"/>
          <w:sz w:val="18"/>
          <w:shd w:fill="F8F8FA" w:val="clear"/>
        </w:rPr>
        <w:t>(FECHA_INICIO, FECHA_FIN)</w:t>
      </w:r>
      <w:r>
        <w:rPr>
          <w:rFonts w:eastAsia="inter" w:cs="inter" w:ascii="Source Sans Pro" w:hAnsi="Source Sans Pro"/>
          <w:color w:val="000000"/>
          <w:sz w:val="21"/>
        </w:rPr>
        <w:t xml:space="preserve"> (estado temporal de tareas)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Notas de versión</w:t>
      </w:r>
    </w:p>
    <w:p>
      <w:pPr>
        <w:pStyle w:val="Normal"/>
        <w:numPr>
          <w:ilvl w:val="0"/>
          <w:numId w:val="20"/>
        </w:numPr>
        <w:spacing w:lineRule="auto" w:line="360" w:before="105" w:after="105"/>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w:t>
      </w:r>
      <w:r>
        <w:rPr>
          <w:rFonts w:eastAsia="inter" w:cs="inter" w:ascii="Source Sans Pro" w:hAnsi="Source Sans Pro"/>
          <w:b/>
          <w:color w:val="000000"/>
          <w:sz w:val="21"/>
        </w:rPr>
        <w:t>AÑADIDO</w:t>
      </w:r>
      <w:r>
        <w:rPr>
          <w:rFonts w:eastAsia="inter" w:cs="inter" w:ascii="Source Sans Pro" w:hAnsi="Source Sans Pro"/>
          <w:color w:val="000000"/>
          <w:sz w:val="21"/>
        </w:rPr>
        <w:t xml:space="preserve"> campo </w:t>
      </w:r>
      <w:r>
        <w:rPr>
          <w:rStyle w:val="VerbatimChar"/>
          <w:rFonts w:eastAsia="ibm plex mono" w:cs="ibm plex mono" w:ascii="Source Sans Pro" w:hAnsi="Source Sans Pro"/>
          <w:color w:val="000000"/>
          <w:sz w:val="18"/>
          <w:shd w:fill="F8F8FA" w:val="clear"/>
        </w:rPr>
        <w:t>DOCUMENTO_USADO_ID</w:t>
      </w:r>
      <w:r>
        <w:rPr>
          <w:rFonts w:eastAsia="inter" w:cs="inter" w:ascii="Source Sans Pro" w:hAnsi="Source Sans Pro"/>
          <w:color w:val="000000"/>
          <w:sz w:val="21"/>
        </w:rPr>
        <w:t xml:space="preserve">. Entrada de la tarea, antes vivía en </w:t>
      </w:r>
      <w:r>
        <w:rPr>
          <w:rStyle w:val="VerbatimChar"/>
          <w:rFonts w:eastAsia="ibm plex mono" w:cs="ibm plex mono" w:ascii="Source Sans Pro" w:hAnsi="Source Sans Pro"/>
          <w:color w:val="000000"/>
          <w:sz w:val="18"/>
          <w:shd w:fill="F8F8FA" w:val="clear"/>
        </w:rPr>
        <w:t>DOCUMENTOS.TAREA_DESTINO_ID</w:t>
      </w:r>
      <w:r>
        <w:rPr>
          <w:rFonts w:eastAsia="inter" w:cs="inter" w:ascii="Source Sans Pro" w:hAnsi="Source Sans Pro"/>
          <w:color w:val="000000"/>
          <w:sz w:val="21"/>
        </w:rPr>
        <w:t>.</w:t>
      </w:r>
    </w:p>
    <w:p>
      <w:pPr>
        <w:pStyle w:val="Normal"/>
        <w:numPr>
          <w:ilvl w:val="0"/>
          <w:numId w:val="20"/>
        </w:numPr>
        <w:spacing w:lineRule="auto" w:line="360" w:before="105" w:after="105"/>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w:t>
      </w:r>
      <w:r>
        <w:rPr>
          <w:rFonts w:eastAsia="inter" w:cs="inter" w:ascii="Source Sans Pro" w:hAnsi="Source Sans Pro"/>
          <w:b/>
          <w:color w:val="000000"/>
          <w:sz w:val="21"/>
        </w:rPr>
        <w:t>AÑADIDO</w:t>
      </w:r>
      <w:r>
        <w:rPr>
          <w:rFonts w:eastAsia="inter" w:cs="inter" w:ascii="Source Sans Pro" w:hAnsi="Source Sans Pro"/>
          <w:color w:val="000000"/>
          <w:sz w:val="21"/>
        </w:rPr>
        <w:t xml:space="preserve"> campo </w:t>
      </w:r>
      <w:r>
        <w:rPr>
          <w:rStyle w:val="VerbatimChar"/>
          <w:rFonts w:eastAsia="ibm plex mono" w:cs="ibm plex mono" w:ascii="Source Sans Pro" w:hAnsi="Source Sans Pro"/>
          <w:color w:val="000000"/>
          <w:sz w:val="18"/>
          <w:shd w:fill="F8F8FA" w:val="clear"/>
        </w:rPr>
        <w:t>DOCUMENTO_PRODUCIDO_ID</w:t>
      </w:r>
      <w:r>
        <w:rPr>
          <w:rFonts w:eastAsia="inter" w:cs="inter" w:ascii="Source Sans Pro" w:hAnsi="Source Sans Pro"/>
          <w:color w:val="000000"/>
          <w:sz w:val="21"/>
        </w:rPr>
        <w:t xml:space="preserve">. Salida de la tarea, antes vivía en </w:t>
      </w:r>
      <w:r>
        <w:rPr>
          <w:rStyle w:val="VerbatimChar"/>
          <w:rFonts w:eastAsia="ibm plex mono" w:cs="ibm plex mono" w:ascii="Source Sans Pro" w:hAnsi="Source Sans Pro"/>
          <w:color w:val="000000"/>
          <w:sz w:val="18"/>
          <w:shd w:fill="F8F8FA" w:val="clear"/>
        </w:rPr>
        <w:t>DOCUMENTOS.TAREA_ORIGEN_ID</w:t>
      </w:r>
      <w:r>
        <w:rPr>
          <w:rFonts w:eastAsia="inter" w:cs="inter" w:ascii="Source Sans Pro" w:hAnsi="Source Sans Pro"/>
          <w:color w:val="000000"/>
          <w:sz w:val="21"/>
        </w:rPr>
        <w:t>.</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Filosofía</w:t>
      </w:r>
    </w:p>
    <w:p>
      <w:pPr>
        <w:pStyle w:val="Normal"/>
        <w:spacing w:lineRule="auto" w:line="360" w:before="0" w:after="210"/>
        <w:rPr>
          <w:rFonts w:ascii="Source Sans Pro" w:hAnsi="Source Sans Pro"/>
        </w:rPr>
      </w:pPr>
      <w:r>
        <w:rPr>
          <w:rFonts w:eastAsia="inter" w:cs="inter" w:ascii="Source Sans Pro" w:hAnsi="Source Sans Pro"/>
          <w:color w:val="000000"/>
        </w:rPr>
        <w:t xml:space="preserve">La tarea es una </w:t>
      </w:r>
      <w:r>
        <w:rPr>
          <w:rFonts w:eastAsia="inter" w:cs="inter" w:ascii="Source Sans Pro" w:hAnsi="Source Sans Pro"/>
          <w:b/>
          <w:color w:val="000000"/>
        </w:rPr>
        <w:t>unidad de trabajo registrable</w:t>
      </w:r>
      <w:r>
        <w:rPr>
          <w:rFonts w:eastAsia="inter" w:cs="inter" w:ascii="Source Sans Pro" w:hAnsi="Source Sans Pro"/>
          <w:color w:val="000000"/>
        </w:rPr>
        <w:t xml:space="preserve"> con entrada/salida documental clara:</w:t>
      </w:r>
    </w:p>
    <w:p>
      <w:pPr>
        <w:pStyle w:val="Normal"/>
        <w:numPr>
          <w:ilvl w:val="0"/>
          <w:numId w:val="21"/>
        </w:numPr>
        <w:spacing w:lineRule="auto" w:line="360" w:before="105" w:after="105"/>
        <w:rPr>
          <w:rFonts w:ascii="Source Sans Pro" w:hAnsi="Source Sans Pro"/>
        </w:rPr>
      </w:pPr>
      <w:r>
        <w:rPr>
          <w:rFonts w:eastAsia="inter" w:cs="inter" w:ascii="Source Sans Pro" w:hAnsi="Source Sans Pro"/>
          <w:b/>
          <w:color w:val="000000"/>
          <w:sz w:val="21"/>
        </w:rPr>
        <w:t>Relación unidireccional:</w:t>
      </w:r>
      <w:r>
        <w:rPr>
          <w:rFonts w:eastAsia="inter" w:cs="inter" w:ascii="Source Sans Pro" w:hAnsi="Source Sans Pro"/>
          <w:color w:val="000000"/>
          <w:sz w:val="21"/>
        </w:rPr>
        <w:t xml:space="preserve"> TAREA → DOCUMENTO (no al revés)</w:t>
      </w:r>
    </w:p>
    <w:p>
      <w:pPr>
        <w:pStyle w:val="Normal"/>
        <w:numPr>
          <w:ilvl w:val="0"/>
          <w:numId w:val="21"/>
        </w:numPr>
        <w:spacing w:lineRule="auto" w:line="360" w:before="105" w:after="105"/>
        <w:rPr>
          <w:rFonts w:ascii="Source Sans Pro" w:hAnsi="Source Sans Pro"/>
        </w:rPr>
      </w:pPr>
      <w:r>
        <w:rPr>
          <w:rFonts w:eastAsia="inter" w:cs="inter" w:ascii="Source Sans Pro" w:hAnsi="Source Sans Pro"/>
          <w:b/>
          <w:color w:val="000000"/>
          <w:sz w:val="21"/>
        </w:rPr>
        <w:t>Documento agnóstico:</w:t>
      </w:r>
      <w:r>
        <w:rPr>
          <w:rFonts w:eastAsia="inter" w:cs="inter" w:ascii="Source Sans Pro" w:hAnsi="Source Sans Pro"/>
          <w:color w:val="000000"/>
          <w:sz w:val="21"/>
        </w:rPr>
        <w:t xml:space="preserve"> El documento no sabe de tareas, las tareas apuntan a documentos</w:t>
      </w:r>
    </w:p>
    <w:p>
      <w:pPr>
        <w:pStyle w:val="Normal"/>
        <w:numPr>
          <w:ilvl w:val="0"/>
          <w:numId w:val="21"/>
        </w:numPr>
        <w:spacing w:lineRule="auto" w:line="360" w:before="105" w:after="105"/>
        <w:rPr>
          <w:rFonts w:ascii="Source Sans Pro" w:hAnsi="Source Sans Pro"/>
        </w:rPr>
      </w:pPr>
      <w:r>
        <w:rPr>
          <w:rFonts w:eastAsia="inter" w:cs="inter" w:ascii="Source Sans Pro" w:hAnsi="Source Sans Pro"/>
          <w:b/>
          <w:color w:val="000000"/>
          <w:sz w:val="21"/>
        </w:rPr>
        <w:t>Un documento, un productor:</w:t>
      </w:r>
      <w:r>
        <w:rPr>
          <w:rFonts w:eastAsia="inter" w:cs="inter" w:ascii="Source Sans Pro" w:hAnsi="Source Sans Pro"/>
          <w:color w:val="000000"/>
          <w:sz w:val="21"/>
        </w:rPr>
        <w:t xml:space="preserve"> Un documento solo puede ser producido por una tarea (índice único)</w:t>
      </w:r>
    </w:p>
    <w:p>
      <w:pPr>
        <w:pStyle w:val="Normal"/>
        <w:numPr>
          <w:ilvl w:val="0"/>
          <w:numId w:val="21"/>
        </w:numPr>
        <w:spacing w:lineRule="auto" w:line="360" w:before="105" w:after="105"/>
        <w:rPr>
          <w:rFonts w:ascii="Source Sans Pro" w:hAnsi="Source Sans Pro"/>
        </w:rPr>
      </w:pPr>
      <w:r>
        <w:rPr>
          <w:rFonts w:eastAsia="inter" w:cs="inter" w:ascii="Source Sans Pro" w:hAnsi="Source Sans Pro"/>
          <w:b/>
          <w:color w:val="000000"/>
          <w:sz w:val="21"/>
        </w:rPr>
        <w:t>Un documento, múltiples consumidores:</w:t>
      </w:r>
      <w:r>
        <w:rPr>
          <w:rFonts w:eastAsia="inter" w:cs="inter" w:ascii="Source Sans Pro" w:hAnsi="Source Sans Pro"/>
          <w:color w:val="000000"/>
          <w:sz w:val="21"/>
        </w:rPr>
        <w:t xml:space="preserve"> Varias tareas pueden usar el mismo documento de entrada</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Semántica según tipo de tarea</w:t>
      </w:r>
    </w:p>
    <w:tbl>
      <w:tblPr>
        <w:tblStyle w:val="TableGrid"/>
        <w:tblW w:w="9510" w:type="dxa"/>
        <w:jc w:val="center"/>
        <w:tblInd w:w="0" w:type="dxa"/>
        <w:tblLayout w:type="fixed"/>
        <w:tblCellMar>
          <w:top w:w="80" w:type="dxa"/>
          <w:left w:w="160" w:type="dxa"/>
          <w:bottom w:w="80" w:type="dxa"/>
          <w:right w:w="160" w:type="dxa"/>
        </w:tblCellMar>
      </w:tblPr>
      <w:tblGrid>
        <w:gridCol w:w="3170"/>
        <w:gridCol w:w="3170"/>
        <w:gridCol w:w="3170"/>
      </w:tblGrid>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DOCUMENTO_USADO_ID</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DOCUMENTO_PRODUCIDO_ID</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INCORPORAR</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NULL (documento externo aún no en sistema)</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Obligatorio (documento incorporado)</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ANALISIS</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Obligatorio (documento a analizar)</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Obligatorio (informe de análisis)</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REDACTAR</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Opcional (informe previo si existe)</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Obligatorio (borrador)</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FIRMAR</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Obligatorio (borrador)</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Obligatorio (documento firmado)</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NOTIFICAR</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Obligatorio (documento firmado)</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Obligatorio (justificante notificación)</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PUBLICAR</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Obligatorio (documento firmado)</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Obligatorio (justificante publicación)</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ESPERARPLAZO</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NULL (no maneja documentos)</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NULL (no maneja documentos)</w:t>
            </w:r>
          </w:p>
        </w:tc>
      </w:tr>
    </w:tbl>
    <w:p>
      <w:pPr>
        <w:pStyle w:val="Normal"/>
        <w:spacing w:lineRule="auto" w:line="240"/>
        <w:rPr>
          <w:rFonts w:ascii="Source Sans Pro" w:hAnsi="Source Sans Pro"/>
        </w:rPr>
      </w:pPr>
      <w:r>
        <w:rPr>
          <w:rFonts w:ascii="Source Sans Pro" w:hAnsi="Source Sans Pro"/>
        </w:rP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Validaciones de negocio</w:t>
      </w:r>
    </w:p>
    <w:p>
      <w:pPr>
        <w:pStyle w:val="Normal"/>
        <w:numPr>
          <w:ilvl w:val="0"/>
          <w:numId w:val="22"/>
        </w:numPr>
        <w:spacing w:lineRule="auto" w:line="360" w:before="105" w:after="105"/>
        <w:rPr/>
      </w:pPr>
      <w:r>
        <w:rPr>
          <w:rFonts w:eastAsia="inter" w:cs="inter" w:ascii="Source Sans Pro" w:hAnsi="Source Sans Pro"/>
          <w:b/>
          <w:color w:val="000000"/>
          <w:sz w:val="21"/>
        </w:rPr>
        <w:t xml:space="preserve">Antes de </w:t>
      </w:r>
      <w:r>
        <w:rPr>
          <w:rStyle w:val="VerbatimChar"/>
          <w:rFonts w:eastAsia="inter" w:cs="inter" w:ascii="Source Sans Pro" w:hAnsi="Source Sans Pro"/>
          <w:b/>
          <w:color w:val="000000"/>
          <w:sz w:val="21"/>
          <w:shd w:fill="F8F8FA" w:val="clear"/>
        </w:rPr>
        <w:t>FECHA_FIN NOT NULL:</w:t>
      </w:r>
      <w:r>
        <w:rPr>
          <w:rFonts w:eastAsia="inter" w:cs="inter" w:ascii="Source Sans Pro" w:hAnsi="Source Sans Pro"/>
          <w:color w:val="000000"/>
          <w:sz w:val="21"/>
        </w:rPr>
        <w:t xml:space="preserve"> Verificar que tareas con salida obligatoria tienen </w:t>
      </w:r>
      <w:r>
        <w:rPr>
          <w:rStyle w:val="VerbatimChar"/>
          <w:rFonts w:eastAsia="ibm plex mono" w:cs="ibm plex mono" w:ascii="Source Sans Pro" w:hAnsi="Source Sans Pro"/>
          <w:color w:val="000000"/>
          <w:sz w:val="18"/>
          <w:shd w:fill="F8F8FA" w:val="clear"/>
        </w:rPr>
        <w:t>DOCUMENTO_PRODUCIDO_ID</w:t>
      </w:r>
      <w:r>
        <w:rPr>
          <w:rFonts w:eastAsia="inter" w:cs="inter" w:ascii="Source Sans Pro" w:hAnsi="Source Sans Pro"/>
          <w:color w:val="000000"/>
          <w:sz w:val="21"/>
        </w:rPr>
        <w:t xml:space="preserve"> NOT NULL</w:t>
      </w:r>
    </w:p>
    <w:p>
      <w:pPr>
        <w:pStyle w:val="Normal"/>
        <w:numPr>
          <w:ilvl w:val="0"/>
          <w:numId w:val="22"/>
        </w:numPr>
        <w:spacing w:lineRule="auto" w:line="360" w:before="105" w:after="105"/>
        <w:rPr/>
      </w:pPr>
      <w:r>
        <w:rPr>
          <w:rStyle w:val="VerbatimChar"/>
          <w:rFonts w:eastAsia="inter" w:cs="inter" w:ascii="Source Sans Pro" w:hAnsi="Source Sans Pro"/>
          <w:b/>
          <w:color w:val="000000"/>
          <w:sz w:val="21"/>
          <w:shd w:fill="F8F8FA" w:val="clear"/>
        </w:rPr>
        <w:t>DOCUMENTO_USADO_ID:</w:t>
      </w:r>
      <w:r>
        <w:rPr>
          <w:rFonts w:eastAsia="inter" w:cs="inter" w:ascii="Source Sans Pro" w:hAnsi="Source Sans Pro"/>
          <w:color w:val="000000"/>
          <w:sz w:val="21"/>
        </w:rPr>
        <w:t xml:space="preserve"> Debe pertenecer al mismo expediente que la tarea (vía TRAMITE→FASE→SOLICITUD→EXPEDIENTE)</w:t>
      </w:r>
    </w:p>
    <w:p>
      <w:pPr>
        <w:pStyle w:val="Normal"/>
        <w:numPr>
          <w:ilvl w:val="0"/>
          <w:numId w:val="22"/>
        </w:numPr>
        <w:spacing w:lineRule="auto" w:line="360" w:before="105" w:after="105"/>
        <w:rPr/>
      </w:pPr>
      <w:r>
        <w:rPr>
          <w:rStyle w:val="VerbatimChar"/>
          <w:rFonts w:eastAsia="inter" w:cs="inter" w:ascii="Source Sans Pro" w:hAnsi="Source Sans Pro"/>
          <w:b/>
          <w:color w:val="000000"/>
          <w:sz w:val="21"/>
          <w:shd w:fill="F8F8FA" w:val="clear"/>
        </w:rPr>
        <w:t>DOCUMENTO_PRODUCIDO_ID:</w:t>
      </w:r>
      <w:r>
        <w:rPr>
          <w:rFonts w:eastAsia="inter" w:cs="inter" w:ascii="Source Sans Pro" w:hAnsi="Source Sans Pro"/>
          <w:color w:val="000000"/>
          <w:sz w:val="21"/>
        </w:rPr>
        <w:t xml:space="preserve"> Único constraint garantiza que no se duplica el productor</w:t>
      </w:r>
    </w:p>
    <w:p>
      <w:pPr>
        <w:pStyle w:val="Heading2"/>
        <w:numPr>
          <w:ilvl w:val="0"/>
          <w:numId w:val="0"/>
        </w:numPr>
        <w:ind w:hanging="0" w:left="0"/>
        <w:rPr/>
      </w:pPr>
      <w:r>
        <w:rPr/>
        <w:t>FASES</w:t>
      </w:r>
    </w:p>
    <w:tbl>
      <w:tblPr>
        <w:tblStyle w:val="TableGrid"/>
        <w:tblW w:w="9510" w:type="dxa"/>
        <w:jc w:val="center"/>
        <w:tblInd w:w="0" w:type="dxa"/>
        <w:tblLayout w:type="fixed"/>
        <w:tblCellMar>
          <w:top w:w="80" w:type="dxa"/>
          <w:left w:w="160" w:type="dxa"/>
          <w:bottom w:w="80" w:type="dxa"/>
          <w:right w:w="160" w:type="dxa"/>
        </w:tblCellMar>
      </w:tblPr>
      <w:tblGrid>
        <w:gridCol w:w="1902"/>
        <w:gridCol w:w="1902"/>
        <w:gridCol w:w="1902"/>
        <w:gridCol w:w="1902"/>
        <w:gridCol w:w="1902"/>
      </w:tblGrid>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Campo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Descripción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Nullable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Notas</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Identificador único de la fase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PK, autoincremental</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SOLICITUD_ID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Solicitud a la que pertenece la fase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FK → SOLICITUDES(ID). Cada fase se ejecuta dentro de una solicitud específica</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TIPO_FASE_ID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Tipo de fase según catálogo normativo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FK → TIPOS_FASES(ID). Define la fase procedimental: ADMISIBILIDAD, CONSULTAS, INFORMACION_PUBLICA, RESOLUCION, etc.</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FECHA_INICIO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DATE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Fecha de inicio administrativo de la fase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NULL = fase planificada pero no iniciada. NOT NULL = fase en curso o finalizada</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FECHA_FIN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DATE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Fecha de finalización de la fase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NULL = fase pendiente o en curso. NOT NULL = fase completada. Se deduce como la última fecha de finalización de todos los trámites asociados, pero debe rellenarse manualmente</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OBSERVACIONES</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VARCHAR(2000)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Notas o comentarios sobre la fase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Campo libre para anotaciones del técnico sobre la ejecución de la fase</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RESULTADO_FASE_ID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Resultado o desenlace de la fase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FK → RESULTADOS_FASES(ID). Indica el resultado: FAVORABLE, DESFAVORABLE, CONDICIONADO, etc. Debe rellenarse manualmente al cerrar la fase</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DOCUMENTO_RESULTADO_ID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Documento oficial que formaliza el resultado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FK → DOCUMENTOS(ID). Documento clave que define el resultado (ej: informe favorable, resolución de inadmisión). Puede ser NULL si el resultado no genera documento específico</w:t>
            </w:r>
          </w:p>
        </w:tc>
      </w:tr>
    </w:tbl>
    <w:p>
      <w:pPr>
        <w:pStyle w:val="Normal"/>
        <w:spacing w:lineRule="auto" w:line="240"/>
        <w:rPr>
          <w:rFonts w:ascii="Source Sans Pro" w:hAnsi="Source Sans Pro"/>
        </w:rPr>
      </w:pPr>
      <w:r>
        <w:rPr>
          <w:rFonts w:ascii="Source Sans Pro" w:hAnsi="Source Sans Pro"/>
        </w:rP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Claves</w:t>
      </w:r>
    </w:p>
    <w:p>
      <w:pPr>
        <w:pStyle w:val="Normal"/>
        <w:numPr>
          <w:ilvl w:val="0"/>
          <w:numId w:val="23"/>
        </w:numPr>
        <w:spacing w:lineRule="auto" w:line="360" w:before="105" w:after="105"/>
        <w:rPr/>
      </w:pPr>
      <w:r>
        <w:rPr>
          <w:rFonts w:eastAsia="inter" w:cs="inter" w:ascii="Source Sans Pro" w:hAnsi="Source Sans Pro"/>
          <w:b/>
          <w:color w:val="000000"/>
          <w:sz w:val="21"/>
        </w:rPr>
        <w:t>PK:</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ID</w:t>
      </w:r>
    </w:p>
    <w:p>
      <w:pPr>
        <w:pStyle w:val="Normal"/>
        <w:numPr>
          <w:ilvl w:val="0"/>
          <w:numId w:val="23"/>
        </w:numPr>
        <w:spacing w:lineRule="auto" w:line="360" w:before="105" w:after="105"/>
        <w:rPr>
          <w:rFonts w:ascii="Source Sans Pro" w:hAnsi="Source Sans Pro"/>
        </w:rPr>
      </w:pPr>
      <w:r>
        <w:rPr>
          <w:rFonts w:eastAsia="inter" w:cs="inter" w:ascii="Source Sans Pro" w:hAnsi="Source Sans Pro"/>
          <w:b/>
          <w:color w:val="000000"/>
          <w:sz w:val="21"/>
        </w:rPr>
        <w:t>FK:</w:t>
      </w:r>
    </w:p>
    <w:p>
      <w:pPr>
        <w:pStyle w:val="Normal"/>
        <w:numPr>
          <w:ilvl w:val="1"/>
          <w:numId w:val="23"/>
        </w:numPr>
        <w:spacing w:lineRule="auto" w:line="360" w:before="105" w:after="105"/>
        <w:rPr/>
      </w:pPr>
      <w:r>
        <w:rPr>
          <w:rStyle w:val="VerbatimChar"/>
          <w:rFonts w:eastAsia="ibm plex mono" w:cs="ibm plex mono" w:ascii="Source Sans Pro" w:hAnsi="Source Sans Pro"/>
          <w:color w:val="000000"/>
          <w:sz w:val="18"/>
          <w:shd w:fill="F8F8FA" w:val="clear"/>
        </w:rPr>
        <w:t>SOLICITUD_ID</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SOLICITUDES(ID)</w:t>
      </w:r>
      <w:r>
        <w:rPr>
          <w:rFonts w:eastAsia="inter" w:cs="inter" w:ascii="Source Sans Pro" w:hAnsi="Source Sans Pro"/>
          <w:color w:val="000000"/>
          <w:sz w:val="21"/>
        </w:rPr>
        <w:t xml:space="preserve"> ON DELETE CASCADE</w:t>
      </w:r>
    </w:p>
    <w:p>
      <w:pPr>
        <w:pStyle w:val="Normal"/>
        <w:numPr>
          <w:ilvl w:val="1"/>
          <w:numId w:val="23"/>
        </w:numPr>
        <w:spacing w:lineRule="auto" w:line="360" w:before="105" w:after="105"/>
        <w:rPr/>
      </w:pPr>
      <w:r>
        <w:rPr>
          <w:rStyle w:val="VerbatimChar"/>
          <w:rFonts w:eastAsia="ibm plex mono" w:cs="ibm plex mono" w:ascii="Source Sans Pro" w:hAnsi="Source Sans Pro"/>
          <w:color w:val="000000"/>
          <w:sz w:val="18"/>
          <w:shd w:fill="F8F8FA" w:val="clear"/>
        </w:rPr>
        <w:t>TIPO_FASE_ID</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TIPOS_FASES(ID)</w:t>
      </w:r>
    </w:p>
    <w:p>
      <w:pPr>
        <w:pStyle w:val="Normal"/>
        <w:numPr>
          <w:ilvl w:val="1"/>
          <w:numId w:val="23"/>
        </w:numPr>
        <w:spacing w:lineRule="auto" w:line="360" w:before="105" w:after="105"/>
        <w:rPr/>
      </w:pPr>
      <w:r>
        <w:rPr>
          <w:rStyle w:val="VerbatimChar"/>
          <w:rFonts w:eastAsia="ibm plex mono" w:cs="ibm plex mono" w:ascii="Source Sans Pro" w:hAnsi="Source Sans Pro"/>
          <w:color w:val="000000"/>
          <w:sz w:val="18"/>
          <w:shd w:fill="F8F8FA" w:val="clear"/>
        </w:rPr>
        <w:t>RESULTADO_FASE_ID</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RESULTADOS_FASES(ID)</w:t>
      </w:r>
    </w:p>
    <w:p>
      <w:pPr>
        <w:pStyle w:val="Normal"/>
        <w:numPr>
          <w:ilvl w:val="1"/>
          <w:numId w:val="23"/>
        </w:numPr>
        <w:spacing w:lineRule="auto" w:line="360" w:before="105" w:after="105"/>
        <w:rPr/>
      </w:pPr>
      <w:r>
        <w:rPr>
          <w:rStyle w:val="VerbatimChar"/>
          <w:rFonts w:eastAsia="ibm plex mono" w:cs="ibm plex mono" w:ascii="Source Sans Pro" w:hAnsi="Source Sans Pro"/>
          <w:color w:val="000000"/>
          <w:sz w:val="18"/>
          <w:shd w:fill="F8F8FA" w:val="clear"/>
        </w:rPr>
        <w:t>DOCUMENTO_RESULTADO_ID</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DOCUMENTOS(ID)</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Índices recomendados</w:t>
      </w:r>
    </w:p>
    <w:p>
      <w:pPr>
        <w:pStyle w:val="Normal"/>
        <w:numPr>
          <w:ilvl w:val="0"/>
          <w:numId w:val="24"/>
        </w:numPr>
        <w:spacing w:lineRule="auto" w:line="360" w:before="105" w:after="105"/>
        <w:rPr/>
      </w:pPr>
      <w:r>
        <w:rPr>
          <w:rStyle w:val="VerbatimChar"/>
          <w:rFonts w:eastAsia="ibm plex mono" w:cs="ibm plex mono" w:ascii="Source Sans Pro" w:hAnsi="Source Sans Pro"/>
          <w:color w:val="000000"/>
          <w:sz w:val="18"/>
          <w:shd w:fill="F8F8FA" w:val="clear"/>
        </w:rPr>
        <w:t>SOLICITUD_ID</w:t>
      </w:r>
      <w:r>
        <w:rPr>
          <w:rFonts w:eastAsia="inter" w:cs="inter" w:ascii="Source Sans Pro" w:hAnsi="Source Sans Pro"/>
          <w:color w:val="000000"/>
          <w:sz w:val="21"/>
        </w:rPr>
        <w:t xml:space="preserve"> (fases de una solicitud)</w:t>
      </w:r>
    </w:p>
    <w:p>
      <w:pPr>
        <w:pStyle w:val="Normal"/>
        <w:numPr>
          <w:ilvl w:val="0"/>
          <w:numId w:val="24"/>
        </w:numPr>
        <w:spacing w:lineRule="auto" w:line="360" w:before="105" w:after="105"/>
        <w:rPr/>
      </w:pPr>
      <w:r>
        <w:rPr>
          <w:rStyle w:val="VerbatimChar"/>
          <w:rFonts w:eastAsia="ibm plex mono" w:cs="ibm plex mono" w:ascii="Source Sans Pro" w:hAnsi="Source Sans Pro"/>
          <w:color w:val="000000"/>
          <w:sz w:val="18"/>
          <w:shd w:fill="F8F8FA" w:val="clear"/>
        </w:rPr>
        <w:t>TIPO_FASE_ID</w:t>
      </w:r>
      <w:r>
        <w:rPr>
          <w:rFonts w:eastAsia="inter" w:cs="inter" w:ascii="Source Sans Pro" w:hAnsi="Source Sans Pro"/>
          <w:color w:val="000000"/>
          <w:sz w:val="21"/>
        </w:rPr>
        <w:t xml:space="preserve"> (filtros por tipo de fase)</w:t>
      </w:r>
    </w:p>
    <w:p>
      <w:pPr>
        <w:pStyle w:val="Normal"/>
        <w:numPr>
          <w:ilvl w:val="0"/>
          <w:numId w:val="24"/>
        </w:numPr>
        <w:spacing w:lineRule="auto" w:line="360" w:before="105" w:after="105"/>
        <w:rPr/>
      </w:pPr>
      <w:r>
        <w:rPr>
          <w:rStyle w:val="VerbatimChar"/>
          <w:rFonts w:eastAsia="ibm plex mono" w:cs="ibm plex mono" w:ascii="Source Sans Pro" w:hAnsi="Source Sans Pro"/>
          <w:color w:val="000000"/>
          <w:sz w:val="18"/>
          <w:shd w:fill="F8F8FA" w:val="clear"/>
        </w:rPr>
        <w:t>RESULTADO_FASE_ID</w:t>
      </w:r>
      <w:r>
        <w:rPr>
          <w:rFonts w:eastAsia="inter" w:cs="inter" w:ascii="Source Sans Pro" w:hAnsi="Source Sans Pro"/>
          <w:color w:val="000000"/>
          <w:sz w:val="21"/>
        </w:rPr>
        <w:t xml:space="preserve"> (consultas por resultado)</w:t>
      </w:r>
    </w:p>
    <w:p>
      <w:pPr>
        <w:pStyle w:val="Normal"/>
        <w:numPr>
          <w:ilvl w:val="0"/>
          <w:numId w:val="24"/>
        </w:numPr>
        <w:spacing w:lineRule="auto" w:line="360" w:before="105" w:after="105"/>
        <w:rPr/>
      </w:pPr>
      <w:r>
        <w:rPr>
          <w:rStyle w:val="VerbatimChar"/>
          <w:rFonts w:eastAsia="ibm plex mono" w:cs="ibm plex mono" w:ascii="Source Sans Pro" w:hAnsi="Source Sans Pro"/>
          <w:color w:val="000000"/>
          <w:sz w:val="18"/>
          <w:shd w:fill="F8F8FA" w:val="clear"/>
        </w:rPr>
        <w:t>(FECHA_INICIO, FECHA_FIN)</w:t>
      </w:r>
      <w:r>
        <w:rPr>
          <w:rFonts w:eastAsia="inter" w:cs="inter" w:ascii="Source Sans Pro" w:hAnsi="Source Sans Pro"/>
          <w:color w:val="000000"/>
          <w:sz w:val="21"/>
        </w:rPr>
        <w:t xml:space="preserve"> (estado temporal y secuencia)</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Notas de versión</w:t>
      </w:r>
    </w:p>
    <w:p>
      <w:pPr>
        <w:pStyle w:val="Normal"/>
        <w:numPr>
          <w:ilvl w:val="0"/>
          <w:numId w:val="25"/>
        </w:numPr>
        <w:spacing w:lineRule="auto" w:line="360" w:before="105" w:after="105"/>
        <w:rPr>
          <w:rFonts w:ascii="Source Sans Pro" w:hAnsi="Source Sans Pro"/>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Sin cambios estructurales respecto a v2.0. Mantiene diseño minimalista.</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Filosofía</w:t>
      </w:r>
    </w:p>
    <w:p>
      <w:pPr>
        <w:pStyle w:val="Normal"/>
        <w:spacing w:lineRule="auto" w:line="360" w:before="0" w:after="210"/>
        <w:rPr>
          <w:rFonts w:ascii="Source Sans Pro" w:hAnsi="Source Sans Pro"/>
        </w:rPr>
      </w:pPr>
      <w:r>
        <w:rPr>
          <w:rFonts w:eastAsia="inter" w:cs="inter" w:ascii="Source Sans Pro" w:hAnsi="Source Sans Pro"/>
          <w:color w:val="000000"/>
        </w:rPr>
        <w:t xml:space="preserve">La fase es un </w:t>
      </w:r>
      <w:r>
        <w:rPr>
          <w:rFonts w:eastAsia="inter" w:cs="inter" w:ascii="Source Sans Pro" w:hAnsi="Source Sans Pro"/>
          <w:b/>
          <w:color w:val="000000"/>
        </w:rPr>
        <w:t>contenedor temporal de trámites</w:t>
      </w:r>
      <w:r>
        <w:rPr>
          <w:rFonts w:eastAsia="inter" w:cs="inter" w:ascii="Source Sans Pro" w:hAnsi="Source Sans Pro"/>
          <w:color w:val="000000"/>
        </w:rPr>
        <w:t xml:space="preserve"> con un objetivo procedimental concreto:</w:t>
      </w:r>
    </w:p>
    <w:p>
      <w:pPr>
        <w:pStyle w:val="Normal"/>
        <w:numPr>
          <w:ilvl w:val="0"/>
          <w:numId w:val="26"/>
        </w:numPr>
        <w:spacing w:lineRule="auto" w:line="360" w:before="105" w:after="105"/>
        <w:rPr>
          <w:rFonts w:ascii="Source Sans Pro" w:hAnsi="Source Sans Pro"/>
        </w:rPr>
      </w:pPr>
      <w:r>
        <w:rPr>
          <w:rFonts w:eastAsia="inter" w:cs="inter" w:ascii="Source Sans Pro" w:hAnsi="Source Sans Pro"/>
          <w:b/>
          <w:color w:val="000000"/>
          <w:sz w:val="21"/>
        </w:rPr>
        <w:t>Campos mínimos:</w:t>
      </w:r>
      <w:r>
        <w:rPr>
          <w:rFonts w:eastAsia="inter" w:cs="inter" w:ascii="Source Sans Pro" w:hAnsi="Source Sans Pro"/>
          <w:color w:val="000000"/>
          <w:sz w:val="21"/>
        </w:rPr>
        <w:t xml:space="preserve"> Solo metadatos administrativos (fechas, tipo, resultado)</w:t>
      </w:r>
    </w:p>
    <w:p>
      <w:pPr>
        <w:pStyle w:val="Normal"/>
        <w:numPr>
          <w:ilvl w:val="0"/>
          <w:numId w:val="26"/>
        </w:numPr>
        <w:spacing w:lineRule="auto" w:line="360" w:before="105" w:after="105"/>
        <w:rPr/>
      </w:pPr>
      <w:r>
        <w:rPr>
          <w:rFonts w:eastAsia="inter" w:cs="inter" w:ascii="Source Sans Pro" w:hAnsi="Source Sans Pro"/>
          <w:b/>
          <w:color w:val="000000"/>
          <w:sz w:val="21"/>
        </w:rPr>
        <w:t>Semántica en TIPO:</w:t>
      </w:r>
      <w:r>
        <w:rPr>
          <w:rFonts w:eastAsia="inter" w:cs="inter" w:ascii="Source Sans Pro" w:hAnsi="Source Sans Pro"/>
          <w:color w:val="000000"/>
          <w:sz w:val="21"/>
        </w:rPr>
        <w:t xml:space="preserve"> La lógica procedimental vive en </w:t>
      </w:r>
      <w:r>
        <w:rPr>
          <w:rStyle w:val="VerbatimChar"/>
          <w:rFonts w:eastAsia="ibm plex mono" w:cs="ibm plex mono" w:ascii="Source Sans Pro" w:hAnsi="Source Sans Pro"/>
          <w:color w:val="000000"/>
          <w:sz w:val="18"/>
          <w:shd w:fill="F8F8FA" w:val="clear"/>
        </w:rPr>
        <w:t>TIPOS_FASES</w:t>
      </w:r>
      <w:r>
        <w:rPr>
          <w:rFonts w:eastAsia="inter" w:cs="inter" w:ascii="Source Sans Pro" w:hAnsi="Source Sans Pro"/>
          <w:color w:val="000000"/>
          <w:sz w:val="21"/>
        </w:rPr>
        <w:t>, no en campos específicos</w:t>
      </w:r>
    </w:p>
    <w:p>
      <w:pPr>
        <w:pStyle w:val="Normal"/>
        <w:numPr>
          <w:ilvl w:val="0"/>
          <w:numId w:val="26"/>
        </w:numPr>
        <w:spacing w:lineRule="auto" w:line="360" w:before="105" w:after="105"/>
        <w:rPr>
          <w:rFonts w:ascii="Source Sans Pro" w:hAnsi="Source Sans Pro"/>
        </w:rPr>
      </w:pPr>
      <w:r>
        <w:rPr>
          <w:rFonts w:eastAsia="inter" w:cs="inter" w:ascii="Source Sans Pro" w:hAnsi="Source Sans Pro"/>
          <w:b/>
          <w:color w:val="000000"/>
          <w:sz w:val="21"/>
        </w:rPr>
        <w:t>Resultado manual:</w:t>
      </w:r>
      <w:r>
        <w:rPr>
          <w:rFonts w:eastAsia="inter" w:cs="inter" w:ascii="Source Sans Pro" w:hAnsi="Source Sans Pro"/>
          <w:color w:val="000000"/>
          <w:sz w:val="21"/>
        </w:rPr>
        <w:t xml:space="preserve"> El técnico debe evaluar y registrar el resultado tras analizar documentos</w:t>
      </w:r>
    </w:p>
    <w:p>
      <w:pPr>
        <w:pStyle w:val="Normal"/>
        <w:numPr>
          <w:ilvl w:val="0"/>
          <w:numId w:val="26"/>
        </w:numPr>
        <w:spacing w:lineRule="auto" w:line="360" w:before="105" w:after="105"/>
        <w:rPr>
          <w:rFonts w:ascii="Source Sans Pro" w:hAnsi="Source Sans Pro"/>
        </w:rPr>
      </w:pPr>
      <w:r>
        <w:rPr>
          <w:rFonts w:eastAsia="inter" w:cs="inter" w:ascii="Source Sans Pro" w:hAnsi="Source Sans Pro"/>
          <w:b/>
          <w:color w:val="000000"/>
          <w:sz w:val="21"/>
        </w:rPr>
        <w:t>Fecha fin sugestionable:</w:t>
      </w:r>
      <w:r>
        <w:rPr>
          <w:rFonts w:eastAsia="inter" w:cs="inter" w:ascii="Source Sans Pro" w:hAnsi="Source Sans Pro"/>
          <w:color w:val="000000"/>
          <w:sz w:val="21"/>
        </w:rPr>
        <w:t xml:space="preserve"> Puede calcularse automáticamente como MAX(TRAMITES.FECHA_FIN), pero siempre se registra manualmente para control administrativo</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Estados deducibles (no almacenados)</w:t>
      </w:r>
    </w:p>
    <w:p>
      <w:pPr>
        <w:pStyle w:val="Normal"/>
        <w:numPr>
          <w:ilvl w:val="0"/>
          <w:numId w:val="27"/>
        </w:numPr>
        <w:spacing w:lineRule="auto" w:line="360" w:before="105" w:after="105"/>
        <w:rPr/>
      </w:pPr>
      <w:r>
        <w:rPr>
          <w:rFonts w:eastAsia="inter" w:cs="inter" w:ascii="Source Sans Pro" w:hAnsi="Source Sans Pro"/>
          <w:b/>
          <w:color w:val="000000"/>
          <w:sz w:val="21"/>
        </w:rPr>
        <w:t>PENDIENTE:</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FECHA_INICIO IS NULL</w:t>
      </w:r>
    </w:p>
    <w:p>
      <w:pPr>
        <w:pStyle w:val="Normal"/>
        <w:numPr>
          <w:ilvl w:val="0"/>
          <w:numId w:val="27"/>
        </w:numPr>
        <w:spacing w:lineRule="auto" w:line="360" w:before="105" w:after="105"/>
        <w:rPr/>
      </w:pPr>
      <w:r>
        <w:rPr>
          <w:rFonts w:eastAsia="inter" w:cs="inter" w:ascii="Source Sans Pro" w:hAnsi="Source Sans Pro"/>
          <w:b/>
          <w:color w:val="000000"/>
          <w:sz w:val="21"/>
        </w:rPr>
        <w:t>EN_CURSO:</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FECHA_INICIO IS NOT NULL AND FECHA_FIN IS NULL</w:t>
      </w:r>
    </w:p>
    <w:p>
      <w:pPr>
        <w:pStyle w:val="Normal"/>
        <w:numPr>
          <w:ilvl w:val="0"/>
          <w:numId w:val="27"/>
        </w:numPr>
        <w:spacing w:lineRule="auto" w:line="360" w:before="105" w:after="105"/>
        <w:rPr/>
      </w:pPr>
      <w:r>
        <w:rPr>
          <w:rFonts w:eastAsia="inter" w:cs="inter" w:ascii="Source Sans Pro" w:hAnsi="Source Sans Pro"/>
          <w:b/>
          <w:color w:val="000000"/>
          <w:sz w:val="21"/>
        </w:rPr>
        <w:t>COMPLETADA:</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FECHA_FIN IS NOT NULL</w:t>
      </w:r>
    </w:p>
    <w:p>
      <w:pPr>
        <w:pStyle w:val="Normal"/>
        <w:numPr>
          <w:ilvl w:val="0"/>
          <w:numId w:val="27"/>
        </w:numPr>
        <w:spacing w:lineRule="auto" w:line="360" w:before="105" w:after="105"/>
        <w:rPr/>
      </w:pPr>
      <w:r>
        <w:rPr>
          <w:rFonts w:eastAsia="inter" w:cs="inter" w:ascii="Source Sans Pro" w:hAnsi="Source Sans Pro"/>
          <w:b/>
          <w:color w:val="000000"/>
          <w:sz w:val="21"/>
        </w:rPr>
        <w:t>EXITOSA:</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FECHA_FIN IS NOT NULL AND RESULTADO_FASE_ID indica éxito</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Reglas de negocio</w:t>
      </w:r>
    </w:p>
    <w:p>
      <w:pPr>
        <w:pStyle w:val="Normal"/>
        <w:numPr>
          <w:ilvl w:val="0"/>
          <w:numId w:val="28"/>
        </w:numPr>
        <w:spacing w:lineRule="auto" w:line="360" w:before="105" w:after="105"/>
        <w:rPr/>
      </w:pPr>
      <w:r>
        <w:rPr>
          <w:rFonts w:eastAsia="inter" w:cs="inter" w:ascii="Source Sans Pro" w:hAnsi="Source Sans Pro"/>
          <w:b/>
          <w:color w:val="000000"/>
          <w:sz w:val="21"/>
        </w:rPr>
        <w:t>No puede finalizarse</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FECHA_FIN</w:t>
      </w:r>
      <w:r>
        <w:rPr>
          <w:rFonts w:eastAsia="inter" w:cs="inter" w:ascii="Source Sans Pro" w:hAnsi="Source Sans Pro"/>
          <w:color w:val="000000"/>
          <w:sz w:val="21"/>
        </w:rPr>
        <w:t xml:space="preserve"> NOT NULL) si existen trámites asociados sin finalizar (</w:t>
      </w:r>
      <w:r>
        <w:rPr>
          <w:rStyle w:val="VerbatimChar"/>
          <w:rFonts w:eastAsia="ibm plex mono" w:cs="ibm plex mono" w:ascii="Source Sans Pro" w:hAnsi="Source Sans Pro"/>
          <w:color w:val="000000"/>
          <w:sz w:val="18"/>
          <w:shd w:fill="F8F8FA" w:val="clear"/>
        </w:rPr>
        <w:t>TRAMITES.FECHA_FIN IS NULL</w:t>
      </w:r>
      <w:r>
        <w:rPr>
          <w:rFonts w:eastAsia="inter" w:cs="inter" w:ascii="Source Sans Pro" w:hAnsi="Source Sans Pro"/>
          <w:color w:val="000000"/>
          <w:sz w:val="21"/>
        </w:rPr>
        <w:t>)</w:t>
      </w:r>
    </w:p>
    <w:p>
      <w:pPr>
        <w:pStyle w:val="Normal"/>
        <w:numPr>
          <w:ilvl w:val="0"/>
          <w:numId w:val="28"/>
        </w:numPr>
        <w:spacing w:lineRule="auto" w:line="360" w:before="105" w:after="105"/>
        <w:rPr/>
      </w:pPr>
      <w:r>
        <w:rPr>
          <w:rStyle w:val="VerbatimChar"/>
          <w:rFonts w:eastAsia="inter" w:cs="inter" w:ascii="Source Sans Pro" w:hAnsi="Source Sans Pro"/>
          <w:b/>
          <w:color w:val="000000"/>
          <w:sz w:val="21"/>
          <w:shd w:fill="F8F8FA" w:val="clear"/>
        </w:rPr>
        <w:t>RESULTADO_FASE_ID obligatorio</w:t>
      </w:r>
      <w:r>
        <w:rPr>
          <w:rFonts w:eastAsia="inter" w:cs="inter" w:ascii="Source Sans Pro" w:hAnsi="Source Sans Pro"/>
          <w:color w:val="000000"/>
          <w:sz w:val="21"/>
        </w:rPr>
        <w:t xml:space="preserve"> al establecer </w:t>
      </w:r>
      <w:r>
        <w:rPr>
          <w:rStyle w:val="VerbatimChar"/>
          <w:rFonts w:eastAsia="ibm plex mono" w:cs="ibm plex mono" w:ascii="Source Sans Pro" w:hAnsi="Source Sans Pro"/>
          <w:color w:val="000000"/>
          <w:sz w:val="18"/>
          <w:shd w:fill="F8F8FA" w:val="clear"/>
        </w:rPr>
        <w:t>FECHA_FIN</w:t>
      </w:r>
      <w:r>
        <w:rPr>
          <w:rFonts w:eastAsia="inter" w:cs="inter" w:ascii="Source Sans Pro" w:hAnsi="Source Sans Pro"/>
          <w:color w:val="000000"/>
          <w:sz w:val="21"/>
        </w:rPr>
        <w:t xml:space="preserve"> (validación de interfaz)</w:t>
      </w:r>
    </w:p>
    <w:p>
      <w:pPr>
        <w:pStyle w:val="Normal"/>
        <w:numPr>
          <w:ilvl w:val="0"/>
          <w:numId w:val="28"/>
        </w:numPr>
        <w:spacing w:lineRule="auto" w:line="360" w:before="105" w:after="105"/>
        <w:rPr/>
      </w:pPr>
      <w:r>
        <w:rPr>
          <w:rFonts w:eastAsia="inter" w:cs="inter" w:ascii="Source Sans Pro" w:hAnsi="Source Sans Pro"/>
          <w:b/>
          <w:color w:val="000000"/>
          <w:sz w:val="21"/>
        </w:rPr>
        <w:t>Secuencias de fases:</w:t>
      </w:r>
      <w:r>
        <w:rPr>
          <w:rFonts w:eastAsia="inter" w:cs="inter" w:ascii="Source Sans Pro" w:hAnsi="Source Sans Pro"/>
          <w:color w:val="000000"/>
          <w:sz w:val="21"/>
        </w:rPr>
        <w:t xml:space="preserve"> Determinadas por motor de reglas según </w:t>
      </w:r>
      <w:r>
        <w:rPr>
          <w:rStyle w:val="VerbatimChar"/>
          <w:rFonts w:eastAsia="ibm plex mono" w:cs="ibm plex mono" w:ascii="Source Sans Pro" w:hAnsi="Source Sans Pro"/>
          <w:color w:val="000000"/>
          <w:sz w:val="18"/>
          <w:shd w:fill="F8F8FA" w:val="clear"/>
        </w:rPr>
        <w:t>TIPO_FASE_ID</w:t>
      </w:r>
      <w:r>
        <w:rPr>
          <w:rFonts w:eastAsia="inter" w:cs="inter" w:ascii="Source Sans Pro" w:hAnsi="Source Sans Pro"/>
          <w:color w:val="000000"/>
          <w:sz w:val="21"/>
        </w:rPr>
        <w:t xml:space="preserve"> y </w:t>
      </w:r>
      <w:r>
        <w:rPr>
          <w:rStyle w:val="VerbatimChar"/>
          <w:rFonts w:eastAsia="ibm plex mono" w:cs="ibm plex mono" w:ascii="Source Sans Pro" w:hAnsi="Source Sans Pro"/>
          <w:color w:val="000000"/>
          <w:sz w:val="18"/>
          <w:shd w:fill="F8F8FA" w:val="clear"/>
        </w:rPr>
        <w:t>TIPO_SOLICITUD_ID</w:t>
      </w:r>
    </w:p>
    <w:p>
      <w:pPr>
        <w:pStyle w:val="Heading2"/>
        <w:numPr>
          <w:ilvl w:val="0"/>
          <w:numId w:val="0"/>
        </w:numPr>
        <w:ind w:hanging="0" w:left="0"/>
        <w:rPr/>
      </w:pPr>
      <w:r>
        <w:rPr/>
        <w:t>TRAMITES</w:t>
      </w:r>
    </w:p>
    <w:tbl>
      <w:tblPr>
        <w:tblStyle w:val="TableGrid"/>
        <w:tblW w:w="9510" w:type="dxa"/>
        <w:jc w:val="center"/>
        <w:tblInd w:w="0" w:type="dxa"/>
        <w:tblLayout w:type="fixed"/>
        <w:tblCellMar>
          <w:top w:w="80" w:type="dxa"/>
          <w:left w:w="160" w:type="dxa"/>
          <w:bottom w:w="80" w:type="dxa"/>
          <w:right w:w="160" w:type="dxa"/>
        </w:tblCellMar>
      </w:tblPr>
      <w:tblGrid>
        <w:gridCol w:w="1902"/>
        <w:gridCol w:w="1902"/>
        <w:gridCol w:w="1902"/>
        <w:gridCol w:w="1902"/>
        <w:gridCol w:w="1902"/>
      </w:tblGrid>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Campo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Descripción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Nullable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Notas</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Identificador único del trámite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PK, autoincremental</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FASE_ID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Fase a la que pertenece el trámite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FK → FASES(ID). Cada trámite se ejecuta dentro de una fase específica</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TIPO_TRAMITE_ID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Tipo de trámite según catálogo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FK → TIPOS_TRAMITES(ID). Define el trámite procedimental: SOLICITUD_INFORME, ANUNCIO_BOP, RECEPCION_ALEGACION, etc.</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FECHA_INICIO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DATE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Fecha de inicio administrativo del trámite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NULL = trámite planificado pero no iniciado. NOT NULL = trámite en curso o finalizado</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FECHA_FIN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DATE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Fecha de finalización del trámite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NULL = trámite pendiente o en curso. NOT NULL = trámite completado. Se deduce como la última fecha de finalización de todas las tareas asociadas, pero debe rellenarse manualmente</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OBSERVACIONES</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VARCHAR(2000)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Notas o comentarios sobre el trámite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Campo libre para anotaciones del técnico sobre la ejecución del trámite</w:t>
            </w:r>
          </w:p>
        </w:tc>
      </w:tr>
    </w:tbl>
    <w:p>
      <w:pPr>
        <w:pStyle w:val="Normal"/>
        <w:spacing w:lineRule="auto" w:line="240"/>
        <w:rPr>
          <w:rFonts w:ascii="Source Sans Pro" w:hAnsi="Source Sans Pro"/>
        </w:rPr>
      </w:pPr>
      <w:r>
        <w:rPr>
          <w:rFonts w:ascii="Source Sans Pro" w:hAnsi="Source Sans Pro"/>
        </w:rP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Claves</w:t>
      </w:r>
    </w:p>
    <w:p>
      <w:pPr>
        <w:pStyle w:val="Normal"/>
        <w:numPr>
          <w:ilvl w:val="0"/>
          <w:numId w:val="29"/>
        </w:numPr>
        <w:spacing w:lineRule="auto" w:line="360" w:before="105" w:after="105"/>
        <w:rPr/>
      </w:pPr>
      <w:r>
        <w:rPr>
          <w:rFonts w:eastAsia="inter" w:cs="inter" w:ascii="Source Sans Pro" w:hAnsi="Source Sans Pro"/>
          <w:b/>
          <w:color w:val="000000"/>
          <w:sz w:val="21"/>
        </w:rPr>
        <w:t>PK:</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ID</w:t>
      </w:r>
    </w:p>
    <w:p>
      <w:pPr>
        <w:pStyle w:val="Normal"/>
        <w:numPr>
          <w:ilvl w:val="0"/>
          <w:numId w:val="29"/>
        </w:numPr>
        <w:spacing w:lineRule="auto" w:line="360" w:before="105" w:after="105"/>
        <w:rPr>
          <w:rFonts w:ascii="Source Sans Pro" w:hAnsi="Source Sans Pro"/>
        </w:rPr>
      </w:pPr>
      <w:r>
        <w:rPr>
          <w:rFonts w:eastAsia="inter" w:cs="inter" w:ascii="Source Sans Pro" w:hAnsi="Source Sans Pro"/>
          <w:b/>
          <w:color w:val="000000"/>
          <w:sz w:val="21"/>
        </w:rPr>
        <w:t>FK:</w:t>
      </w:r>
    </w:p>
    <w:p>
      <w:pPr>
        <w:pStyle w:val="Normal"/>
        <w:numPr>
          <w:ilvl w:val="1"/>
          <w:numId w:val="29"/>
        </w:numPr>
        <w:spacing w:lineRule="auto" w:line="360" w:before="105" w:after="105"/>
        <w:rPr/>
      </w:pPr>
      <w:r>
        <w:rPr>
          <w:rStyle w:val="VerbatimChar"/>
          <w:rFonts w:eastAsia="ibm plex mono" w:cs="ibm plex mono" w:ascii="Source Sans Pro" w:hAnsi="Source Sans Pro"/>
          <w:color w:val="000000"/>
          <w:sz w:val="18"/>
          <w:shd w:fill="F8F8FA" w:val="clear"/>
        </w:rPr>
        <w:t>FASE_ID</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FASES(ID)</w:t>
      </w:r>
      <w:r>
        <w:rPr>
          <w:rFonts w:eastAsia="inter" w:cs="inter" w:ascii="Source Sans Pro" w:hAnsi="Source Sans Pro"/>
          <w:color w:val="000000"/>
          <w:sz w:val="21"/>
        </w:rPr>
        <w:t xml:space="preserve"> ON DELETE CASCADE</w:t>
      </w:r>
    </w:p>
    <w:p>
      <w:pPr>
        <w:pStyle w:val="Normal"/>
        <w:numPr>
          <w:ilvl w:val="1"/>
          <w:numId w:val="29"/>
        </w:numPr>
        <w:spacing w:lineRule="auto" w:line="360" w:before="105" w:after="105"/>
        <w:rPr/>
      </w:pPr>
      <w:r>
        <w:rPr>
          <w:rStyle w:val="VerbatimChar"/>
          <w:rFonts w:eastAsia="ibm plex mono" w:cs="ibm plex mono" w:ascii="Source Sans Pro" w:hAnsi="Source Sans Pro"/>
          <w:color w:val="000000"/>
          <w:sz w:val="18"/>
          <w:shd w:fill="F8F8FA" w:val="clear"/>
        </w:rPr>
        <w:t>TIPO_TRAMITE_ID</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TIPOS_TRAMITES(ID)</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Índices recomendados</w:t>
      </w:r>
    </w:p>
    <w:p>
      <w:pPr>
        <w:pStyle w:val="Normal"/>
        <w:numPr>
          <w:ilvl w:val="0"/>
          <w:numId w:val="30"/>
        </w:numPr>
        <w:spacing w:lineRule="auto" w:line="360" w:before="105" w:after="105"/>
        <w:rPr/>
      </w:pPr>
      <w:r>
        <w:rPr>
          <w:rStyle w:val="VerbatimChar"/>
          <w:rFonts w:eastAsia="ibm plex mono" w:cs="ibm plex mono" w:ascii="Source Sans Pro" w:hAnsi="Source Sans Pro"/>
          <w:color w:val="000000"/>
          <w:sz w:val="18"/>
          <w:shd w:fill="F8F8FA" w:val="clear"/>
        </w:rPr>
        <w:t>FASE_ID</w:t>
      </w:r>
      <w:r>
        <w:rPr>
          <w:rFonts w:eastAsia="inter" w:cs="inter" w:ascii="Source Sans Pro" w:hAnsi="Source Sans Pro"/>
          <w:color w:val="000000"/>
          <w:sz w:val="21"/>
        </w:rPr>
        <w:t xml:space="preserve"> (trámites de una fase)</w:t>
      </w:r>
    </w:p>
    <w:p>
      <w:pPr>
        <w:pStyle w:val="Normal"/>
        <w:numPr>
          <w:ilvl w:val="0"/>
          <w:numId w:val="30"/>
        </w:numPr>
        <w:spacing w:lineRule="auto" w:line="360" w:before="105" w:after="105"/>
        <w:rPr/>
      </w:pPr>
      <w:r>
        <w:rPr>
          <w:rStyle w:val="VerbatimChar"/>
          <w:rFonts w:eastAsia="ibm plex mono" w:cs="ibm plex mono" w:ascii="Source Sans Pro" w:hAnsi="Source Sans Pro"/>
          <w:color w:val="000000"/>
          <w:sz w:val="18"/>
          <w:shd w:fill="F8F8FA" w:val="clear"/>
        </w:rPr>
        <w:t>TIPO_TRAMITE_ID</w:t>
      </w:r>
      <w:r>
        <w:rPr>
          <w:rFonts w:eastAsia="inter" w:cs="inter" w:ascii="Source Sans Pro" w:hAnsi="Source Sans Pro"/>
          <w:color w:val="000000"/>
          <w:sz w:val="21"/>
        </w:rPr>
        <w:t xml:space="preserve"> (filtros por tipo de trámite)</w:t>
      </w:r>
    </w:p>
    <w:p>
      <w:pPr>
        <w:pStyle w:val="Normal"/>
        <w:numPr>
          <w:ilvl w:val="0"/>
          <w:numId w:val="30"/>
        </w:numPr>
        <w:spacing w:lineRule="auto" w:line="360" w:before="105" w:after="105"/>
        <w:rPr/>
      </w:pPr>
      <w:r>
        <w:rPr>
          <w:rStyle w:val="VerbatimChar"/>
          <w:rFonts w:eastAsia="ibm plex mono" w:cs="ibm plex mono" w:ascii="Source Sans Pro" w:hAnsi="Source Sans Pro"/>
          <w:color w:val="000000"/>
          <w:sz w:val="18"/>
          <w:shd w:fill="F8F8FA" w:val="clear"/>
        </w:rPr>
        <w:t>(FECHA_INICIO, FECHA_FIN)</w:t>
      </w:r>
      <w:r>
        <w:rPr>
          <w:rFonts w:eastAsia="inter" w:cs="inter" w:ascii="Source Sans Pro" w:hAnsi="Source Sans Pro"/>
          <w:color w:val="000000"/>
          <w:sz w:val="21"/>
        </w:rPr>
        <w:t xml:space="preserve"> (estado temporal y secuencia)</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Notas de versión</w:t>
      </w:r>
    </w:p>
    <w:p>
      <w:pPr>
        <w:pStyle w:val="Normal"/>
        <w:numPr>
          <w:ilvl w:val="0"/>
          <w:numId w:val="31"/>
        </w:numPr>
        <w:spacing w:lineRule="auto" w:line="360" w:before="105" w:after="105"/>
        <w:rPr>
          <w:rFonts w:ascii="Source Sans Pro" w:hAnsi="Source Sans Pro"/>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Sin cambios estructurales respecto a v2.0. Mantiene diseño minimalista.</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Filosofía</w:t>
      </w:r>
    </w:p>
    <w:p>
      <w:pPr>
        <w:pStyle w:val="Normal"/>
        <w:spacing w:lineRule="auto" w:line="360" w:before="0" w:after="210"/>
        <w:rPr>
          <w:rFonts w:ascii="Source Sans Pro" w:hAnsi="Source Sans Pro"/>
        </w:rPr>
      </w:pPr>
      <w:r>
        <w:rPr>
          <w:rFonts w:eastAsia="inter" w:cs="inter" w:ascii="Source Sans Pro" w:hAnsi="Source Sans Pro"/>
          <w:color w:val="000000"/>
        </w:rPr>
        <w:t xml:space="preserve">El trámite es un </w:t>
      </w:r>
      <w:r>
        <w:rPr>
          <w:rFonts w:eastAsia="inter" w:cs="inter" w:ascii="Source Sans Pro" w:hAnsi="Source Sans Pro"/>
          <w:b/>
          <w:color w:val="000000"/>
        </w:rPr>
        <w:t>contenedor organizativo de tareas</w:t>
      </w:r>
      <w:r>
        <w:rPr>
          <w:rFonts w:eastAsia="inter" w:cs="inter" w:ascii="Source Sans Pro" w:hAnsi="Source Sans Pro"/>
          <w:color w:val="000000"/>
        </w:rPr>
        <w:t xml:space="preserve"> dentro de una fase:</w:t>
      </w:r>
    </w:p>
    <w:p>
      <w:pPr>
        <w:pStyle w:val="Normal"/>
        <w:numPr>
          <w:ilvl w:val="0"/>
          <w:numId w:val="32"/>
        </w:numPr>
        <w:spacing w:lineRule="auto" w:line="360" w:before="105" w:after="105"/>
        <w:rPr>
          <w:rFonts w:ascii="Source Sans Pro" w:hAnsi="Source Sans Pro"/>
        </w:rPr>
      </w:pPr>
      <w:r>
        <w:rPr>
          <w:rFonts w:eastAsia="inter" w:cs="inter" w:ascii="Source Sans Pro" w:hAnsi="Source Sans Pro"/>
          <w:b/>
          <w:color w:val="000000"/>
          <w:sz w:val="21"/>
        </w:rPr>
        <w:t>Estructura mínima:</w:t>
      </w:r>
      <w:r>
        <w:rPr>
          <w:rFonts w:eastAsia="inter" w:cs="inter" w:ascii="Source Sans Pro" w:hAnsi="Source Sans Pro"/>
          <w:color w:val="000000"/>
          <w:sz w:val="21"/>
        </w:rPr>
        <w:t xml:space="preserve"> Solo fechas, tipo y observaciones</w:t>
      </w:r>
    </w:p>
    <w:p>
      <w:pPr>
        <w:pStyle w:val="Normal"/>
        <w:numPr>
          <w:ilvl w:val="0"/>
          <w:numId w:val="32"/>
        </w:numPr>
        <w:spacing w:lineRule="auto" w:line="360" w:before="105" w:after="105"/>
        <w:rPr/>
      </w:pPr>
      <w:r>
        <w:rPr>
          <w:rFonts w:eastAsia="inter" w:cs="inter" w:ascii="Source Sans Pro" w:hAnsi="Source Sans Pro"/>
          <w:b/>
          <w:color w:val="000000"/>
          <w:sz w:val="21"/>
        </w:rPr>
        <w:t>Semántica en TIPO:</w:t>
      </w:r>
      <w:r>
        <w:rPr>
          <w:rFonts w:eastAsia="inter" w:cs="inter" w:ascii="Source Sans Pro" w:hAnsi="Source Sans Pro"/>
          <w:color w:val="000000"/>
          <w:sz w:val="21"/>
        </w:rPr>
        <w:t xml:space="preserve"> Los patrones de tareas (secuencias) viven en </w:t>
      </w:r>
      <w:r>
        <w:rPr>
          <w:rStyle w:val="VerbatimChar"/>
          <w:rFonts w:eastAsia="ibm plex mono" w:cs="ibm plex mono" w:ascii="Source Sans Pro" w:hAnsi="Source Sans Pro"/>
          <w:color w:val="000000"/>
          <w:sz w:val="18"/>
          <w:shd w:fill="F8F8FA" w:val="clear"/>
        </w:rPr>
        <w:t>TIPOS_TRAMITES</w:t>
      </w:r>
      <w:r>
        <w:rPr>
          <w:rFonts w:eastAsia="inter" w:cs="inter" w:ascii="Source Sans Pro" w:hAnsi="Source Sans Pro"/>
          <w:color w:val="000000"/>
          <w:sz w:val="21"/>
        </w:rPr>
        <w:t xml:space="preserve"> y se combinan según reglas de negocio</w:t>
      </w:r>
    </w:p>
    <w:p>
      <w:pPr>
        <w:pStyle w:val="Normal"/>
        <w:numPr>
          <w:ilvl w:val="0"/>
          <w:numId w:val="32"/>
        </w:numPr>
        <w:spacing w:lineRule="auto" w:line="360" w:before="105" w:after="105"/>
        <w:rPr>
          <w:rFonts w:ascii="Source Sans Pro" w:hAnsi="Source Sans Pro"/>
        </w:rPr>
      </w:pPr>
      <w:r>
        <w:rPr>
          <w:rFonts w:eastAsia="inter" w:cs="inter" w:ascii="Source Sans Pro" w:hAnsi="Source Sans Pro"/>
          <w:b/>
          <w:color w:val="000000"/>
          <w:sz w:val="21"/>
        </w:rPr>
        <w:t>Sin campos específicos:</w:t>
      </w:r>
      <w:r>
        <w:rPr>
          <w:rFonts w:eastAsia="inter" w:cs="inter" w:ascii="Source Sans Pro" w:hAnsi="Source Sans Pro"/>
          <w:color w:val="000000"/>
          <w:sz w:val="21"/>
        </w:rPr>
        <w:t xml:space="preserve"> No hay remitentes, destinatarios ni documentos en esta tabla. Esos datos viven en las tareas y documentos</w:t>
      </w:r>
    </w:p>
    <w:p>
      <w:pPr>
        <w:pStyle w:val="Normal"/>
        <w:numPr>
          <w:ilvl w:val="0"/>
          <w:numId w:val="32"/>
        </w:numPr>
        <w:spacing w:lineRule="auto" w:line="360" w:before="105" w:after="105"/>
        <w:rPr>
          <w:rFonts w:ascii="Source Sans Pro" w:hAnsi="Source Sans Pro"/>
        </w:rPr>
      </w:pPr>
      <w:r>
        <w:rPr>
          <w:rFonts w:eastAsia="inter" w:cs="inter" w:ascii="Source Sans Pro" w:hAnsi="Source Sans Pro"/>
          <w:b/>
          <w:color w:val="000000"/>
          <w:sz w:val="21"/>
        </w:rPr>
        <w:t>Fecha fin sugestionable:</w:t>
      </w:r>
      <w:r>
        <w:rPr>
          <w:rFonts w:eastAsia="inter" w:cs="inter" w:ascii="Source Sans Pro" w:hAnsi="Source Sans Pro"/>
          <w:color w:val="000000"/>
          <w:sz w:val="21"/>
        </w:rPr>
        <w:t xml:space="preserve"> Puede calcularse automáticamente como MAX(TAREAS.FECHA_FIN), pero se registra manualmente</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Estados deducibles (no almacenados)</w:t>
      </w:r>
    </w:p>
    <w:p>
      <w:pPr>
        <w:pStyle w:val="Normal"/>
        <w:numPr>
          <w:ilvl w:val="0"/>
          <w:numId w:val="33"/>
        </w:numPr>
        <w:spacing w:lineRule="auto" w:line="360" w:before="105" w:after="105"/>
        <w:rPr/>
      </w:pPr>
      <w:r>
        <w:rPr>
          <w:rFonts w:eastAsia="inter" w:cs="inter" w:ascii="Source Sans Pro" w:hAnsi="Source Sans Pro"/>
          <w:b/>
          <w:color w:val="000000"/>
          <w:sz w:val="21"/>
        </w:rPr>
        <w:t>PENDIENTE:</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FECHA_INICIO IS NULL</w:t>
      </w:r>
    </w:p>
    <w:p>
      <w:pPr>
        <w:pStyle w:val="Normal"/>
        <w:numPr>
          <w:ilvl w:val="0"/>
          <w:numId w:val="33"/>
        </w:numPr>
        <w:spacing w:lineRule="auto" w:line="360" w:before="105" w:after="105"/>
        <w:rPr/>
      </w:pPr>
      <w:r>
        <w:rPr>
          <w:rFonts w:eastAsia="inter" w:cs="inter" w:ascii="Source Sans Pro" w:hAnsi="Source Sans Pro"/>
          <w:b/>
          <w:color w:val="000000"/>
          <w:sz w:val="21"/>
        </w:rPr>
        <w:t>EN_CURSO:</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FECHA_INICIO IS NOT NULL AND FECHA_FIN IS NULL</w:t>
      </w:r>
    </w:p>
    <w:p>
      <w:pPr>
        <w:pStyle w:val="Normal"/>
        <w:numPr>
          <w:ilvl w:val="0"/>
          <w:numId w:val="33"/>
        </w:numPr>
        <w:spacing w:lineRule="auto" w:line="360" w:before="105" w:after="105"/>
        <w:rPr/>
      </w:pPr>
      <w:r>
        <w:rPr>
          <w:rFonts w:eastAsia="inter" w:cs="inter" w:ascii="Source Sans Pro" w:hAnsi="Source Sans Pro"/>
          <w:b/>
          <w:color w:val="000000"/>
          <w:sz w:val="21"/>
        </w:rPr>
        <w:t>COMPLETADO:</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FECHA_FIN IS NOT NULL</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Patrones de tareas según tipo</w:t>
      </w:r>
    </w:p>
    <w:p>
      <w:pPr>
        <w:pStyle w:val="Normal"/>
        <w:spacing w:lineRule="auto" w:line="360" w:before="0" w:after="210"/>
        <w:rPr/>
      </w:pPr>
      <w:r>
        <w:rPr>
          <w:rFonts w:eastAsia="inter" w:cs="inter" w:ascii="Source Sans Pro" w:hAnsi="Source Sans Pro"/>
          <w:color w:val="000000"/>
        </w:rPr>
        <w:t xml:space="preserve">Cada </w:t>
      </w:r>
      <w:r>
        <w:rPr>
          <w:rStyle w:val="VerbatimChar"/>
          <w:rFonts w:eastAsia="ibm plex mono" w:cs="ibm plex mono" w:ascii="Source Sans Pro" w:hAnsi="Source Sans Pro"/>
          <w:color w:val="000000"/>
          <w:sz w:val="18"/>
          <w:shd w:fill="F8F8FA" w:val="clear"/>
        </w:rPr>
        <w:t>TIPO_TRAMITE_ID</w:t>
      </w:r>
      <w:r>
        <w:rPr>
          <w:rFonts w:eastAsia="inter" w:cs="inter" w:ascii="Source Sans Pro" w:hAnsi="Source Sans Pro"/>
          <w:color w:val="000000"/>
        </w:rPr>
        <w:t xml:space="preserve"> determina qué secuencia de tareas se esperan (definido en lógica de negocio):</w:t>
      </w:r>
    </w:p>
    <w:p>
      <w:pPr>
        <w:pStyle w:val="Normal"/>
        <w:spacing w:lineRule="auto" w:line="360" w:before="0" w:after="210"/>
        <w:rPr>
          <w:rFonts w:ascii="Source Sans Pro" w:hAnsi="Source Sans Pro"/>
        </w:rPr>
      </w:pPr>
      <w:r>
        <w:rPr>
          <w:rFonts w:eastAsia="inter" w:cs="inter" w:ascii="Source Sans Pro" w:hAnsi="Source Sans Pro"/>
          <w:b/>
          <w:color w:val="000000"/>
        </w:rPr>
        <w:t>Ejemplos:</w:t>
      </w:r>
    </w:p>
    <w:p>
      <w:pPr>
        <w:pStyle w:val="Normal"/>
        <w:numPr>
          <w:ilvl w:val="0"/>
          <w:numId w:val="34"/>
        </w:numPr>
        <w:spacing w:lineRule="auto" w:line="360" w:before="105" w:after="105"/>
        <w:rPr>
          <w:rFonts w:ascii="Source Sans Pro" w:hAnsi="Source Sans Pro"/>
        </w:rPr>
      </w:pPr>
      <w:r>
        <w:rPr>
          <w:rFonts w:eastAsia="inter" w:cs="inter" w:ascii="Source Sans Pro" w:hAnsi="Source Sans Pro"/>
          <w:b/>
          <w:color w:val="000000"/>
          <w:sz w:val="21"/>
        </w:rPr>
        <w:t>SOLICITUD_INFORME:</w:t>
      </w:r>
      <w:r>
        <w:rPr>
          <w:rFonts w:eastAsia="inter" w:cs="inter" w:ascii="Source Sans Pro" w:hAnsi="Source Sans Pro"/>
          <w:color w:val="000000"/>
          <w:sz w:val="21"/>
        </w:rPr>
        <w:t xml:space="preserve"> REDACTAR → FIRMAR → NOTIFICAR → ESPERARPLAZO</w:t>
      </w:r>
    </w:p>
    <w:p>
      <w:pPr>
        <w:pStyle w:val="Normal"/>
        <w:numPr>
          <w:ilvl w:val="0"/>
          <w:numId w:val="34"/>
        </w:numPr>
        <w:spacing w:lineRule="auto" w:line="360" w:before="105" w:after="105"/>
        <w:rPr>
          <w:rFonts w:ascii="Source Sans Pro" w:hAnsi="Source Sans Pro"/>
        </w:rPr>
      </w:pPr>
      <w:r>
        <w:rPr>
          <w:rFonts w:eastAsia="inter" w:cs="inter" w:ascii="Source Sans Pro" w:hAnsi="Source Sans Pro"/>
          <w:b/>
          <w:color w:val="000000"/>
          <w:sz w:val="21"/>
        </w:rPr>
        <w:t>RECEPCION_INFORME:</w:t>
      </w:r>
      <w:r>
        <w:rPr>
          <w:rFonts w:eastAsia="inter" w:cs="inter" w:ascii="Source Sans Pro" w:hAnsi="Source Sans Pro"/>
          <w:color w:val="000000"/>
          <w:sz w:val="21"/>
        </w:rPr>
        <w:t xml:space="preserve"> INCORPORAR → ANALISIS</w:t>
      </w:r>
    </w:p>
    <w:p>
      <w:pPr>
        <w:pStyle w:val="Normal"/>
        <w:numPr>
          <w:ilvl w:val="0"/>
          <w:numId w:val="34"/>
        </w:numPr>
        <w:spacing w:lineRule="auto" w:line="360" w:before="105" w:after="105"/>
        <w:rPr>
          <w:rFonts w:ascii="Source Sans Pro" w:hAnsi="Source Sans Pro"/>
        </w:rPr>
      </w:pPr>
      <w:r>
        <w:rPr>
          <w:rFonts w:eastAsia="inter" w:cs="inter" w:ascii="Source Sans Pro" w:hAnsi="Source Sans Pro"/>
          <w:b/>
          <w:color w:val="000000"/>
          <w:sz w:val="21"/>
        </w:rPr>
        <w:t>ANUNCIO_BOP:</w:t>
      </w:r>
      <w:r>
        <w:rPr>
          <w:rFonts w:eastAsia="inter" w:cs="inter" w:ascii="Source Sans Pro" w:hAnsi="Source Sans Pro"/>
          <w:color w:val="000000"/>
          <w:sz w:val="21"/>
        </w:rPr>
        <w:t xml:space="preserve"> REDACTAR → FIRMAR → NOTIFICAR → ESPERARPLAZO → INCORPORAR → ESPERARPLAZO (doble espera)</w:t>
      </w:r>
    </w:p>
    <w:p>
      <w:pPr>
        <w:pStyle w:val="Normal"/>
        <w:numPr>
          <w:ilvl w:val="0"/>
          <w:numId w:val="34"/>
        </w:numPr>
        <w:spacing w:lineRule="auto" w:line="360" w:before="105" w:after="105"/>
        <w:rPr>
          <w:rFonts w:ascii="Source Sans Pro" w:hAnsi="Source Sans Pro"/>
        </w:rPr>
      </w:pPr>
      <w:r>
        <w:rPr>
          <w:rFonts w:eastAsia="inter" w:cs="inter" w:ascii="Source Sans Pro" w:hAnsi="Source Sans Pro"/>
          <w:b/>
          <w:color w:val="000000"/>
          <w:sz w:val="21"/>
        </w:rPr>
        <w:t>COMPROBACION_ADMISIBILIDAD:</w:t>
      </w:r>
      <w:r>
        <w:rPr>
          <w:rFonts w:eastAsia="inter" w:cs="inter" w:ascii="Source Sans Pro" w:hAnsi="Source Sans Pro"/>
          <w:color w:val="000000"/>
          <w:sz w:val="21"/>
        </w:rPr>
        <w:t xml:space="preserve"> ANALISIS</w:t>
      </w:r>
    </w:p>
    <w:p>
      <w:pPr>
        <w:pStyle w:val="Normal"/>
        <w:spacing w:lineRule="auto" w:line="360" w:before="0" w:after="210"/>
        <w:rPr>
          <w:rFonts w:ascii="Source Sans Pro" w:hAnsi="Source Sans Pro"/>
        </w:rPr>
      </w:pPr>
      <w:r>
        <w:rPr>
          <w:rFonts w:eastAsia="inter" w:cs="inter" w:ascii="Source Sans Pro" w:hAnsi="Source Sans Pro"/>
          <w:color w:val="000000"/>
        </w:rPr>
        <w:t>Los patrones se combinan y adaptan según reglas de negocio, no están hardcoded.</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Reglas de negocio</w:t>
      </w:r>
    </w:p>
    <w:p>
      <w:pPr>
        <w:pStyle w:val="Normal"/>
        <w:numPr>
          <w:ilvl w:val="0"/>
          <w:numId w:val="35"/>
        </w:numPr>
        <w:spacing w:lineRule="auto" w:line="360" w:before="105" w:after="105"/>
        <w:rPr/>
      </w:pPr>
      <w:r>
        <w:rPr>
          <w:rFonts w:eastAsia="inter" w:cs="inter" w:ascii="Source Sans Pro" w:hAnsi="Source Sans Pro"/>
          <w:b/>
          <w:color w:val="000000"/>
          <w:sz w:val="21"/>
        </w:rPr>
        <w:t>No puede finalizarse</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FECHA_FIN</w:t>
      </w:r>
      <w:r>
        <w:rPr>
          <w:rFonts w:eastAsia="inter" w:cs="inter" w:ascii="Source Sans Pro" w:hAnsi="Source Sans Pro"/>
          <w:color w:val="000000"/>
          <w:sz w:val="21"/>
        </w:rPr>
        <w:t xml:space="preserve"> NOT NULL) si existen tareas asociadas sin finalizar (</w:t>
      </w:r>
      <w:r>
        <w:rPr>
          <w:rStyle w:val="VerbatimChar"/>
          <w:rFonts w:eastAsia="ibm plex mono" w:cs="ibm plex mono" w:ascii="Source Sans Pro" w:hAnsi="Source Sans Pro"/>
          <w:color w:val="000000"/>
          <w:sz w:val="18"/>
          <w:shd w:fill="F8F8FA" w:val="clear"/>
        </w:rPr>
        <w:t>TAREAS.FECHA_FIN IS NULL</w:t>
      </w:r>
      <w:r>
        <w:rPr>
          <w:rFonts w:eastAsia="inter" w:cs="inter" w:ascii="Source Sans Pro" w:hAnsi="Source Sans Pro"/>
          <w:color w:val="000000"/>
          <w:sz w:val="21"/>
        </w:rPr>
        <w:t>)</w:t>
      </w:r>
    </w:p>
    <w:p>
      <w:pPr>
        <w:pStyle w:val="Normal"/>
        <w:numPr>
          <w:ilvl w:val="0"/>
          <w:numId w:val="35"/>
        </w:numPr>
        <w:spacing w:lineRule="auto" w:line="360" w:before="105" w:after="105"/>
        <w:rPr/>
      </w:pPr>
      <w:r>
        <w:rPr>
          <w:rFonts w:eastAsia="inter" w:cs="inter" w:ascii="Source Sans Pro" w:hAnsi="Source Sans Pro"/>
          <w:b/>
          <w:color w:val="000000"/>
          <w:sz w:val="21"/>
        </w:rPr>
        <w:t>Secuencias de trámites:</w:t>
      </w:r>
      <w:r>
        <w:rPr>
          <w:rFonts w:eastAsia="inter" w:cs="inter" w:ascii="Source Sans Pro" w:hAnsi="Source Sans Pro"/>
          <w:color w:val="000000"/>
          <w:sz w:val="21"/>
        </w:rPr>
        <w:t xml:space="preserve"> Determinadas por motor de reglas según </w:t>
      </w:r>
      <w:r>
        <w:rPr>
          <w:rStyle w:val="VerbatimChar"/>
          <w:rFonts w:eastAsia="ibm plex mono" w:cs="ibm plex mono" w:ascii="Source Sans Pro" w:hAnsi="Source Sans Pro"/>
          <w:color w:val="000000"/>
          <w:sz w:val="18"/>
          <w:shd w:fill="F8F8FA" w:val="clear"/>
        </w:rPr>
        <w:t>TIPO_TRAMITE_ID</w:t>
      </w:r>
      <w:r>
        <w:rPr>
          <w:rFonts w:eastAsia="inter" w:cs="inter" w:ascii="Source Sans Pro" w:hAnsi="Source Sans Pro"/>
          <w:color w:val="000000"/>
          <w:sz w:val="21"/>
        </w:rPr>
        <w:t xml:space="preserve"> y </w:t>
      </w:r>
      <w:r>
        <w:rPr>
          <w:rStyle w:val="VerbatimChar"/>
          <w:rFonts w:eastAsia="ibm plex mono" w:cs="ibm plex mono" w:ascii="Source Sans Pro" w:hAnsi="Source Sans Pro"/>
          <w:color w:val="000000"/>
          <w:sz w:val="18"/>
          <w:shd w:fill="F8F8FA" w:val="clear"/>
        </w:rPr>
        <w:t>TIPO_FASE_ID</w:t>
      </w:r>
    </w:p>
    <w:p>
      <w:pPr>
        <w:pStyle w:val="Normal"/>
        <w:numPr>
          <w:ilvl w:val="0"/>
          <w:numId w:val="35"/>
        </w:numPr>
        <w:spacing w:lineRule="auto" w:line="360" w:before="105" w:after="105"/>
        <w:rPr>
          <w:rFonts w:ascii="Source Sans Pro" w:hAnsi="Source Sans Pro"/>
        </w:rPr>
      </w:pPr>
      <w:r>
        <w:rPr>
          <w:rFonts w:eastAsia="inter" w:cs="inter" w:ascii="Source Sans Pro" w:hAnsi="Source Sans Pro"/>
          <w:b/>
          <w:color w:val="000000"/>
          <w:sz w:val="21"/>
        </w:rPr>
        <w:t>Los trámites pueden ejecutarse en paralelo</w:t>
      </w:r>
      <w:r>
        <w:rPr>
          <w:rFonts w:eastAsia="inter" w:cs="inter" w:ascii="Source Sans Pro" w:hAnsi="Source Sans Pro"/>
          <w:color w:val="000000"/>
          <w:sz w:val="21"/>
        </w:rPr>
        <w:t xml:space="preserve"> dentro de una misma fase (ej: múltiples consultas a organismos simultáneas)</w:t>
      </w:r>
    </w:p>
    <w:p>
      <w:pPr>
        <w:pStyle w:val="Heading2"/>
        <w:numPr>
          <w:ilvl w:val="0"/>
          <w:numId w:val="0"/>
        </w:numPr>
        <w:ind w:hanging="0" w:left="0"/>
        <w:rPr/>
      </w:pPr>
      <w:r>
        <w:rPr/>
        <w:t>MUNICIPIOSPROYECTO</w:t>
      </w:r>
    </w:p>
    <w:tbl>
      <w:tblPr>
        <w:tblStyle w:val="TableGrid"/>
        <w:tblW w:w="9510" w:type="dxa"/>
        <w:jc w:val="center"/>
        <w:tblInd w:w="0" w:type="dxa"/>
        <w:tblLayout w:type="fixed"/>
        <w:tblCellMar>
          <w:top w:w="80" w:type="dxa"/>
          <w:left w:w="160" w:type="dxa"/>
          <w:bottom w:w="80" w:type="dxa"/>
          <w:right w:w="160" w:type="dxa"/>
        </w:tblCellMar>
      </w:tblPr>
      <w:tblGrid>
        <w:gridCol w:w="1902"/>
        <w:gridCol w:w="1902"/>
        <w:gridCol w:w="1902"/>
        <w:gridCol w:w="1902"/>
        <w:gridCol w:w="1902"/>
      </w:tblGrid>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Campo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Descripción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Nullable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Notas</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Identificador único del registro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PK, autoincremental</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MUNICIPIO_ID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Municipio afectado por el proyecto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FK → MUNICIPIOS(ID). Municipio por donde discurre la instalación o donde se ubica</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PROYECTO_ID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Proyecto que afecta al municipio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FK → PROYECTOS(ID). Proyecto técnico del expediente</w:t>
            </w:r>
          </w:p>
        </w:tc>
      </w:tr>
    </w:tbl>
    <w:p>
      <w:pPr>
        <w:pStyle w:val="Normal"/>
        <w:spacing w:lineRule="auto" w:line="240"/>
        <w:rPr>
          <w:rFonts w:ascii="Source Sans Pro" w:hAnsi="Source Sans Pro"/>
        </w:rPr>
      </w:pPr>
      <w:r>
        <w:rPr>
          <w:rFonts w:ascii="Source Sans Pro" w:hAnsi="Source Sans Pro"/>
        </w:rP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Claves</w:t>
      </w:r>
    </w:p>
    <w:p>
      <w:pPr>
        <w:pStyle w:val="Normal"/>
        <w:numPr>
          <w:ilvl w:val="0"/>
          <w:numId w:val="36"/>
        </w:numPr>
        <w:spacing w:lineRule="auto" w:line="360" w:before="105" w:after="105"/>
        <w:rPr/>
      </w:pPr>
      <w:r>
        <w:rPr>
          <w:rFonts w:eastAsia="inter" w:cs="inter" w:ascii="Source Sans Pro" w:hAnsi="Source Sans Pro"/>
          <w:b/>
          <w:color w:val="000000"/>
          <w:sz w:val="21"/>
        </w:rPr>
        <w:t>PK:</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ID</w:t>
      </w:r>
    </w:p>
    <w:p>
      <w:pPr>
        <w:pStyle w:val="Normal"/>
        <w:numPr>
          <w:ilvl w:val="0"/>
          <w:numId w:val="36"/>
        </w:numPr>
        <w:spacing w:lineRule="auto" w:line="360" w:before="105" w:after="105"/>
        <w:rPr/>
      </w:pPr>
      <w:r>
        <w:rPr>
          <w:rFonts w:eastAsia="inter" w:cs="inter" w:ascii="Source Sans Pro" w:hAnsi="Source Sans Pro"/>
          <w:b/>
          <w:color w:val="000000"/>
          <w:sz w:val="21"/>
        </w:rPr>
        <w:t>UNIQUE:</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(MUNICIPIO_ID, PROYECTO_ID)</w:t>
      </w:r>
      <w:r>
        <w:rPr>
          <w:rFonts w:eastAsia="inter" w:cs="inter" w:ascii="Source Sans Pro" w:hAnsi="Source Sans Pro"/>
          <w:color w:val="000000"/>
          <w:sz w:val="21"/>
        </w:rPr>
        <w:t xml:space="preserve"> - Un municipio no puede vincularse dos veces al mismo proyecto</w:t>
      </w:r>
    </w:p>
    <w:p>
      <w:pPr>
        <w:pStyle w:val="Normal"/>
        <w:numPr>
          <w:ilvl w:val="0"/>
          <w:numId w:val="36"/>
        </w:numPr>
        <w:spacing w:lineRule="auto" w:line="360" w:before="105" w:after="105"/>
        <w:rPr>
          <w:rFonts w:ascii="Source Sans Pro" w:hAnsi="Source Sans Pro"/>
        </w:rPr>
      </w:pPr>
      <w:r>
        <w:rPr>
          <w:rFonts w:eastAsia="inter" w:cs="inter" w:ascii="Source Sans Pro" w:hAnsi="Source Sans Pro"/>
          <w:b/>
          <w:color w:val="000000"/>
          <w:sz w:val="21"/>
        </w:rPr>
        <w:t>FK:</w:t>
      </w:r>
    </w:p>
    <w:p>
      <w:pPr>
        <w:pStyle w:val="Normal"/>
        <w:numPr>
          <w:ilvl w:val="1"/>
          <w:numId w:val="36"/>
        </w:numPr>
        <w:spacing w:lineRule="auto" w:line="360" w:before="105" w:after="105"/>
        <w:rPr/>
      </w:pPr>
      <w:r>
        <w:rPr>
          <w:rStyle w:val="VerbatimChar"/>
          <w:rFonts w:eastAsia="ibm plex mono" w:cs="ibm plex mono" w:ascii="Source Sans Pro" w:hAnsi="Source Sans Pro"/>
          <w:color w:val="000000"/>
          <w:sz w:val="18"/>
          <w:shd w:fill="F8F8FA" w:val="clear"/>
        </w:rPr>
        <w:t>MUNICIPIO_ID</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MUNICIPIOS(ID)</w:t>
      </w:r>
    </w:p>
    <w:p>
      <w:pPr>
        <w:pStyle w:val="Normal"/>
        <w:numPr>
          <w:ilvl w:val="1"/>
          <w:numId w:val="36"/>
        </w:numPr>
        <w:spacing w:lineRule="auto" w:line="360" w:before="105" w:after="105"/>
        <w:rPr/>
      </w:pPr>
      <w:r>
        <w:rPr>
          <w:rStyle w:val="VerbatimChar"/>
          <w:rFonts w:eastAsia="ibm plex mono" w:cs="ibm plex mono" w:ascii="Source Sans Pro" w:hAnsi="Source Sans Pro"/>
          <w:color w:val="000000"/>
          <w:sz w:val="18"/>
          <w:shd w:fill="F8F8FA" w:val="clear"/>
        </w:rPr>
        <w:t>PROYECTO_ID</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PROYECTOS(ID)</w:t>
      </w:r>
      <w:r>
        <w:rPr>
          <w:rFonts w:eastAsia="inter" w:cs="inter" w:ascii="Source Sans Pro" w:hAnsi="Source Sans Pro"/>
          <w:color w:val="000000"/>
          <w:sz w:val="21"/>
        </w:rPr>
        <w:t xml:space="preserve"> ON DELETE CASCADE</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Índices recomendados</w:t>
      </w:r>
    </w:p>
    <w:p>
      <w:pPr>
        <w:pStyle w:val="Normal"/>
        <w:numPr>
          <w:ilvl w:val="0"/>
          <w:numId w:val="37"/>
        </w:numPr>
        <w:spacing w:lineRule="auto" w:line="360" w:before="105" w:after="105"/>
        <w:rPr/>
      </w:pPr>
      <w:r>
        <w:rPr>
          <w:rStyle w:val="VerbatimChar"/>
          <w:rFonts w:eastAsia="ibm plex mono" w:cs="ibm plex mono" w:ascii="Source Sans Pro" w:hAnsi="Source Sans Pro"/>
          <w:color w:val="000000"/>
          <w:sz w:val="18"/>
          <w:shd w:fill="F8F8FA" w:val="clear"/>
        </w:rPr>
        <w:t>PROYECTO_ID</w:t>
      </w:r>
      <w:r>
        <w:rPr>
          <w:rFonts w:eastAsia="inter" w:cs="inter" w:ascii="Source Sans Pro" w:hAnsi="Source Sans Pro"/>
          <w:color w:val="000000"/>
          <w:sz w:val="21"/>
        </w:rPr>
        <w:t xml:space="preserve"> (municipios de un proyecto)</w:t>
      </w:r>
    </w:p>
    <w:p>
      <w:pPr>
        <w:pStyle w:val="Normal"/>
        <w:numPr>
          <w:ilvl w:val="0"/>
          <w:numId w:val="37"/>
        </w:numPr>
        <w:spacing w:lineRule="auto" w:line="360" w:before="105" w:after="105"/>
        <w:rPr/>
      </w:pPr>
      <w:r>
        <w:rPr>
          <w:rStyle w:val="VerbatimChar"/>
          <w:rFonts w:eastAsia="ibm plex mono" w:cs="ibm plex mono" w:ascii="Source Sans Pro" w:hAnsi="Source Sans Pro"/>
          <w:color w:val="000000"/>
          <w:sz w:val="18"/>
          <w:shd w:fill="F8F8FA" w:val="clear"/>
        </w:rPr>
        <w:t>MUNICIPIO_ID</w:t>
      </w:r>
      <w:r>
        <w:rPr>
          <w:rFonts w:eastAsia="inter" w:cs="inter" w:ascii="Source Sans Pro" w:hAnsi="Source Sans Pro"/>
          <w:color w:val="000000"/>
          <w:sz w:val="21"/>
        </w:rPr>
        <w:t xml:space="preserve"> (proyectos que afectan a un municipio)</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Notas de versión</w:t>
      </w:r>
    </w:p>
    <w:p>
      <w:pPr>
        <w:pStyle w:val="Normal"/>
        <w:numPr>
          <w:ilvl w:val="0"/>
          <w:numId w:val="38"/>
        </w:numPr>
        <w:spacing w:lineRule="auto" w:line="360" w:before="105" w:after="105"/>
        <w:rPr>
          <w:rFonts w:ascii="Source Sans Pro" w:hAnsi="Source Sans Pro"/>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Sin cambios estructurales. Continúa siendo relación N:M entre proyectos y municipios.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Filosofía</w:t>
      </w:r>
    </w:p>
    <w:p>
      <w:pPr>
        <w:pStyle w:val="Normal"/>
        <w:spacing w:lineRule="auto" w:line="360" w:before="0" w:after="210"/>
        <w:rPr>
          <w:rFonts w:ascii="Source Sans Pro" w:hAnsi="Source Sans Pro"/>
        </w:rPr>
      </w:pPr>
      <w:r>
        <w:rPr>
          <w:rFonts w:eastAsia="inter" w:cs="inter" w:ascii="Source Sans Pro" w:hAnsi="Source Sans Pro"/>
          <w:color w:val="000000"/>
        </w:rPr>
        <w:t xml:space="preserve">Tabla intermedia que gestiona la relación </w:t>
      </w:r>
      <w:r>
        <w:rPr>
          <w:rFonts w:eastAsia="inter" w:cs="inter" w:ascii="Source Sans Pro" w:hAnsi="Source Sans Pro"/>
          <w:b/>
          <w:color w:val="000000"/>
        </w:rPr>
        <w:t>muchos a muchos</w:t>
      </w:r>
      <w:r>
        <w:rPr>
          <w:rFonts w:eastAsia="inter" w:cs="inter" w:ascii="Source Sans Pro" w:hAnsi="Source Sans Pro"/>
          <w:color w:val="000000"/>
        </w:rPr>
        <w:t xml:space="preserve"> entre proyectos y municipios:</w:t>
      </w:r>
    </w:p>
    <w:p>
      <w:pPr>
        <w:pStyle w:val="Normal"/>
        <w:numPr>
          <w:ilvl w:val="0"/>
          <w:numId w:val="39"/>
        </w:numPr>
        <w:spacing w:lineRule="auto" w:line="360" w:before="105" w:after="105"/>
        <w:rPr>
          <w:rFonts w:ascii="Source Sans Pro" w:hAnsi="Source Sans Pro"/>
        </w:rPr>
      </w:pPr>
      <w:r>
        <w:rPr>
          <w:rFonts w:eastAsia="inter" w:cs="inter" w:ascii="Source Sans Pro" w:hAnsi="Source Sans Pro"/>
          <w:color w:val="000000"/>
          <w:sz w:val="21"/>
        </w:rPr>
        <w:t>Un proyecto puede afectar múltiples municipios (línea que atraviesa varios términos)</w:t>
      </w:r>
    </w:p>
    <w:p>
      <w:pPr>
        <w:pStyle w:val="Normal"/>
        <w:numPr>
          <w:ilvl w:val="0"/>
          <w:numId w:val="39"/>
        </w:numPr>
        <w:spacing w:lineRule="auto" w:line="360" w:before="105" w:after="105"/>
        <w:rPr>
          <w:rFonts w:ascii="Source Sans Pro" w:hAnsi="Source Sans Pro"/>
        </w:rPr>
      </w:pPr>
      <w:r>
        <w:rPr>
          <w:rFonts w:eastAsia="inter" w:cs="inter" w:ascii="Source Sans Pro" w:hAnsi="Source Sans Pro"/>
          <w:color w:val="000000"/>
          <w:sz w:val="21"/>
        </w:rPr>
        <w:t>Un municipio puede tener múltiples proyectos que lo afectan</w:t>
      </w:r>
    </w:p>
    <w:p>
      <w:pPr>
        <w:pStyle w:val="Normal"/>
        <w:numPr>
          <w:ilvl w:val="0"/>
          <w:numId w:val="39"/>
        </w:numPr>
        <w:spacing w:lineRule="auto" w:line="360" w:before="105" w:after="105"/>
        <w:rPr>
          <w:rFonts w:ascii="Source Sans Pro" w:hAnsi="Source Sans Pro"/>
        </w:rPr>
      </w:pPr>
      <w:r>
        <w:rPr>
          <w:rFonts w:eastAsia="inter" w:cs="inter" w:ascii="Source Sans Pro" w:hAnsi="Source Sans Pro"/>
          <w:color w:val="000000"/>
          <w:sz w:val="21"/>
        </w:rPr>
        <w:t>Necesaria para determinar publicaciones en tablones, consultas a ayuntamientos y análisis territorial</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Uso administrativo</w:t>
      </w:r>
    </w:p>
    <w:p>
      <w:pPr>
        <w:pStyle w:val="Normal"/>
        <w:spacing w:lineRule="auto" w:line="360" w:before="0" w:after="210"/>
        <w:rPr>
          <w:rFonts w:ascii="Source Sans Pro" w:hAnsi="Source Sans Pro"/>
        </w:rPr>
      </w:pPr>
      <w:r>
        <w:rPr>
          <w:rFonts w:eastAsia="inter" w:cs="inter" w:ascii="Source Sans Pro" w:hAnsi="Source Sans Pro"/>
          <w:b/>
          <w:color w:val="000000"/>
        </w:rPr>
        <w:t>Derivaciones:</w:t>
      </w:r>
    </w:p>
    <w:p>
      <w:pPr>
        <w:pStyle w:val="Normal"/>
        <w:numPr>
          <w:ilvl w:val="0"/>
          <w:numId w:val="40"/>
        </w:numPr>
        <w:spacing w:lineRule="auto" w:line="360" w:before="105" w:after="105"/>
        <w:rPr>
          <w:rFonts w:ascii="Source Sans Pro" w:hAnsi="Source Sans Pro"/>
        </w:rPr>
      </w:pPr>
      <w:r>
        <w:rPr>
          <w:rFonts w:eastAsia="inter" w:cs="inter" w:ascii="Source Sans Pro" w:hAnsi="Source Sans Pro"/>
          <w:color w:val="000000"/>
          <w:sz w:val="21"/>
        </w:rPr>
        <w:t>Determinar qué ayuntamientos deben ser consultados</w:t>
      </w:r>
    </w:p>
    <w:p>
      <w:pPr>
        <w:pStyle w:val="Normal"/>
        <w:numPr>
          <w:ilvl w:val="0"/>
          <w:numId w:val="40"/>
        </w:numPr>
        <w:spacing w:lineRule="auto" w:line="360" w:before="105" w:after="105"/>
        <w:rPr>
          <w:rFonts w:ascii="Source Sans Pro" w:hAnsi="Source Sans Pro"/>
        </w:rPr>
      </w:pPr>
      <w:r>
        <w:rPr>
          <w:rFonts w:eastAsia="inter" w:cs="inter" w:ascii="Source Sans Pro" w:hAnsi="Source Sans Pro"/>
          <w:color w:val="000000"/>
          <w:sz w:val="21"/>
        </w:rPr>
        <w:t>Publicaciones en tablones municipales (fase INFORMACION_PUBLICA)</w:t>
      </w:r>
    </w:p>
    <w:p>
      <w:pPr>
        <w:pStyle w:val="Normal"/>
        <w:numPr>
          <w:ilvl w:val="0"/>
          <w:numId w:val="40"/>
        </w:numPr>
        <w:spacing w:lineRule="auto" w:line="360" w:before="105" w:after="105"/>
        <w:rPr>
          <w:rFonts w:ascii="Source Sans Pro" w:hAnsi="Source Sans Pro"/>
        </w:rPr>
      </w:pPr>
      <w:r>
        <w:rPr>
          <w:rFonts w:eastAsia="inter" w:cs="inter" w:ascii="Source Sans Pro" w:hAnsi="Source Sans Pro"/>
          <w:color w:val="000000"/>
          <w:sz w:val="21"/>
        </w:rPr>
        <w:t>Generación de separatas por término municipal</w:t>
      </w:r>
    </w:p>
    <w:p>
      <w:pPr>
        <w:pStyle w:val="Normal"/>
        <w:numPr>
          <w:ilvl w:val="0"/>
          <w:numId w:val="40"/>
        </w:numPr>
        <w:spacing w:lineRule="auto" w:line="360" w:before="105" w:after="105"/>
        <w:rPr>
          <w:rFonts w:ascii="Source Sans Pro" w:hAnsi="Source Sans Pro"/>
        </w:rPr>
      </w:pPr>
      <w:r>
        <w:rPr>
          <w:rFonts w:eastAsia="inter" w:cs="inter" w:ascii="Source Sans Pro" w:hAnsi="Source Sans Pro"/>
          <w:color w:val="000000"/>
          <w:sz w:val="21"/>
        </w:rPr>
        <w:t>Evaluación ambiental diferente según afecte a más de un municipio</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Consultas típicas</w:t>
      </w:r>
    </w:p>
    <w:p>
      <w:pPr>
        <w:pStyle w:val="Normal"/>
        <w:spacing w:lineRule="auto" w:line="360" w:before="0" w:after="210"/>
        <w:rPr>
          <w:rFonts w:ascii="Source Sans Pro" w:hAnsi="Source Sans Pro"/>
        </w:rPr>
      </w:pPr>
      <w:r>
        <w:rPr>
          <w:rFonts w:eastAsia="inter" w:cs="inter" w:ascii="Source Sans Pro" w:hAnsi="Source Sans Pro"/>
          <w:b/>
          <w:color w:val="000000"/>
        </w:rPr>
        <w:t>Municipios de un expediente:</w:t>
      </w:r>
    </w:p>
    <w:p>
      <w:pPr>
        <w:pStyle w:val="Normal"/>
        <w:rPr/>
      </w:pPr>
      <w:r>
        <w:rPr>
          <w:rStyle w:val="VerbatimChar"/>
          <w:rFonts w:eastAsia="ibm plex mono" w:cs="ibm plex mono" w:ascii="Source Sans Pro" w:hAnsi="Source Sans Pro"/>
          <w:color w:val="000000"/>
          <w:sz w:val="18"/>
        </w:rPr>
        <w:t>EXPEDIENTES → PROYECTO_ID → MUNICIPIOSPROYECTO → MUNICIPIOS</w:t>
        <w:br/>
      </w:r>
    </w:p>
    <w:p>
      <w:pPr>
        <w:pStyle w:val="Normal"/>
        <w:spacing w:lineRule="auto" w:line="360" w:before="0" w:after="210"/>
        <w:rPr>
          <w:rFonts w:ascii="Source Sans Pro" w:hAnsi="Source Sans Pro"/>
        </w:rPr>
      </w:pPr>
      <w:r>
        <w:rPr>
          <w:rFonts w:eastAsia="inter" w:cs="inter" w:ascii="Source Sans Pro" w:hAnsi="Source Sans Pro"/>
          <w:b/>
          <w:color w:val="000000"/>
        </w:rPr>
        <w:t>Expedientes que afectan a un municipio:</w:t>
      </w:r>
    </w:p>
    <w:p>
      <w:pPr>
        <w:pStyle w:val="Normal"/>
        <w:rPr/>
      </w:pPr>
      <w:r>
        <w:rPr>
          <w:rStyle w:val="VerbatimChar"/>
          <w:rFonts w:eastAsia="ibm plex mono" w:cs="ibm plex mono" w:ascii="Source Sans Pro" w:hAnsi="Source Sans Pro"/>
          <w:color w:val="000000"/>
          <w:sz w:val="18"/>
        </w:rPr>
        <w:t>MUNICIPIOS → MUNICIPIOSPROYECTO → PROYECTOS → EXPEDIENTES</w:t>
        <w:br/>
      </w:r>
    </w:p>
    <w:p>
      <w:pPr>
        <w:pStyle w:val="Heading2"/>
        <w:numPr>
          <w:ilvl w:val="0"/>
          <w:numId w:val="0"/>
        </w:numPr>
        <w:ind w:hanging="0" w:left="0"/>
        <w:rPr/>
      </w:pPr>
      <w:r>
        <w:rPr/>
        <w:t>USUARIOS</w:t>
      </w:r>
    </w:p>
    <w:tbl>
      <w:tblPr>
        <w:tblStyle w:val="TableGrid"/>
        <w:tblW w:w="9510" w:type="dxa"/>
        <w:jc w:val="center"/>
        <w:tblInd w:w="0" w:type="dxa"/>
        <w:tblLayout w:type="fixed"/>
        <w:tblCellMar>
          <w:top w:w="80" w:type="dxa"/>
          <w:left w:w="160" w:type="dxa"/>
          <w:bottom w:w="80" w:type="dxa"/>
          <w:right w:w="160" w:type="dxa"/>
        </w:tblCellMar>
      </w:tblPr>
      <w:tblGrid>
        <w:gridCol w:w="1902"/>
        <w:gridCol w:w="1902"/>
        <w:gridCol w:w="1902"/>
        <w:gridCol w:w="1902"/>
        <w:gridCol w:w="1902"/>
      </w:tblGrid>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Campo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Descripción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Nullable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Notas</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Identificador único del usuario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PK, autoincremental</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SIGLAS</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VARCHAR(50)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Siglas o código identificativo del usuario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Identificador corto para uso interno. Default: 'NULO'</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NOMBRE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VARCHAR(100)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Nombre del usuario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Nombre de pila. Default: 'Usuario'</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APELLIDO1</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VARCHAR(50)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Primer apellido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Default: 'no asignado'</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APELLIDO2</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VARCHAR(50)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Segundo apellido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Puede ser NULL si no aplica</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ACTIVO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BOOLEAN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Indica si el usuario está activo en el sistema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TRUE = usuario habilitado. FALSE = usuario desactivado (no eliminado). Default: TRUE</w:t>
            </w:r>
          </w:p>
        </w:tc>
      </w:tr>
    </w:tbl>
    <w:p>
      <w:pPr>
        <w:pStyle w:val="Normal"/>
        <w:spacing w:lineRule="auto" w:line="240"/>
        <w:rPr>
          <w:rFonts w:ascii="Source Sans Pro" w:hAnsi="Source Sans Pro"/>
        </w:rPr>
      </w:pPr>
      <w:r>
        <w:rPr>
          <w:rFonts w:ascii="Source Sans Pro" w:hAnsi="Source Sans Pro"/>
        </w:rP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Claves</w:t>
      </w:r>
    </w:p>
    <w:p>
      <w:pPr>
        <w:pStyle w:val="Normal"/>
        <w:numPr>
          <w:ilvl w:val="0"/>
          <w:numId w:val="41"/>
        </w:numPr>
        <w:spacing w:lineRule="auto" w:line="360" w:before="105" w:after="105"/>
        <w:rPr/>
      </w:pPr>
      <w:r>
        <w:rPr>
          <w:rFonts w:eastAsia="inter" w:cs="inter" w:ascii="Source Sans Pro" w:hAnsi="Source Sans Pro"/>
          <w:b/>
          <w:color w:val="000000"/>
          <w:sz w:val="21"/>
        </w:rPr>
        <w:t>PK:</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ID</w:t>
      </w:r>
    </w:p>
    <w:p>
      <w:pPr>
        <w:pStyle w:val="Normal"/>
        <w:numPr>
          <w:ilvl w:val="0"/>
          <w:numId w:val="41"/>
        </w:numPr>
        <w:spacing w:lineRule="auto" w:line="360" w:before="105" w:after="105"/>
        <w:rPr/>
      </w:pPr>
      <w:r>
        <w:rPr>
          <w:rFonts w:eastAsia="inter" w:cs="inter" w:ascii="Source Sans Pro" w:hAnsi="Source Sans Pro"/>
          <w:b/>
          <w:color w:val="000000"/>
          <w:sz w:val="21"/>
        </w:rPr>
        <w:t>UNIQUE:</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SIGLAS</w:t>
      </w:r>
      <w:r>
        <w:rPr>
          <w:rFonts w:eastAsia="inter" w:cs="inter" w:ascii="Source Sans Pro" w:hAnsi="Source Sans Pro"/>
          <w:color w:val="000000"/>
          <w:sz w:val="21"/>
        </w:rPr>
        <w:t xml:space="preserve"> (recomendado, aunque no está explícito en schema actual)</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Índices recomendados</w:t>
      </w:r>
    </w:p>
    <w:p>
      <w:pPr>
        <w:pStyle w:val="Normal"/>
        <w:numPr>
          <w:ilvl w:val="0"/>
          <w:numId w:val="42"/>
        </w:numPr>
        <w:spacing w:lineRule="auto" w:line="360" w:before="105" w:after="105"/>
        <w:rPr/>
      </w:pPr>
      <w:r>
        <w:rPr>
          <w:rStyle w:val="VerbatimChar"/>
          <w:rFonts w:eastAsia="ibm plex mono" w:cs="ibm plex mono" w:ascii="Source Sans Pro" w:hAnsi="Source Sans Pro"/>
          <w:color w:val="000000"/>
          <w:sz w:val="18"/>
          <w:shd w:fill="F8F8FA" w:val="clear"/>
        </w:rPr>
        <w:t>SIGLAS</w:t>
      </w:r>
      <w:r>
        <w:rPr>
          <w:rFonts w:eastAsia="inter" w:cs="inter" w:ascii="Source Sans Pro" w:hAnsi="Source Sans Pro"/>
          <w:color w:val="000000"/>
          <w:sz w:val="21"/>
        </w:rPr>
        <w:t xml:space="preserve"> (búsqueda rápida por código)</w:t>
      </w:r>
    </w:p>
    <w:p>
      <w:pPr>
        <w:pStyle w:val="Normal"/>
        <w:numPr>
          <w:ilvl w:val="0"/>
          <w:numId w:val="42"/>
        </w:numPr>
        <w:spacing w:lineRule="auto" w:line="360" w:before="105" w:after="105"/>
        <w:rPr/>
      </w:pPr>
      <w:r>
        <w:rPr>
          <w:rStyle w:val="VerbatimChar"/>
          <w:rFonts w:eastAsia="ibm plex mono" w:cs="ibm plex mono" w:ascii="Source Sans Pro" w:hAnsi="Source Sans Pro"/>
          <w:color w:val="000000"/>
          <w:sz w:val="18"/>
          <w:shd w:fill="F8F8FA" w:val="clear"/>
        </w:rPr>
        <w:t>ACTIVO</w:t>
      </w:r>
      <w:r>
        <w:rPr>
          <w:rFonts w:eastAsia="inter" w:cs="inter" w:ascii="Source Sans Pro" w:hAnsi="Source Sans Pro"/>
          <w:color w:val="000000"/>
          <w:sz w:val="21"/>
        </w:rPr>
        <w:t xml:space="preserve"> (filtrar usuarios activos)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Notas de versión</w:t>
      </w:r>
    </w:p>
    <w:p>
      <w:pPr>
        <w:pStyle w:val="Normal"/>
        <w:numPr>
          <w:ilvl w:val="0"/>
          <w:numId w:val="43"/>
        </w:numPr>
        <w:spacing w:lineRule="auto" w:line="360" w:before="105" w:after="105"/>
        <w:rPr>
          <w:rFonts w:ascii="Source Sans Pro" w:hAnsi="Source Sans Pro"/>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Sin cambios estructurales respecto a versiones anteriores.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Filosofía</w:t>
      </w:r>
    </w:p>
    <w:p>
      <w:pPr>
        <w:pStyle w:val="Normal"/>
        <w:spacing w:lineRule="auto" w:line="360" w:before="0" w:after="210"/>
        <w:rPr>
          <w:rFonts w:ascii="Source Sans Pro" w:hAnsi="Source Sans Pro"/>
        </w:rPr>
      </w:pPr>
      <w:r>
        <w:rPr>
          <w:rFonts w:eastAsia="inter" w:cs="inter" w:ascii="Source Sans Pro" w:hAnsi="Source Sans Pro"/>
          <w:color w:val="000000"/>
        </w:rPr>
        <w:t xml:space="preserve">Tabla maestra de </w:t>
      </w:r>
      <w:r>
        <w:rPr>
          <w:rFonts w:eastAsia="inter" w:cs="inter" w:ascii="Source Sans Pro" w:hAnsi="Source Sans Pro"/>
          <w:b/>
          <w:color w:val="000000"/>
        </w:rPr>
        <w:t>usuarios del sistema</w:t>
      </w:r>
      <w:r>
        <w:rPr>
          <w:rFonts w:eastAsia="inter" w:cs="inter" w:ascii="Source Sans Pro" w:hAnsi="Source Sans Pro"/>
          <w:color w:val="000000"/>
        </w:rPr>
        <w:t>:</w:t>
      </w:r>
    </w:p>
    <w:p>
      <w:pPr>
        <w:pStyle w:val="Normal"/>
        <w:numPr>
          <w:ilvl w:val="0"/>
          <w:numId w:val="44"/>
        </w:numPr>
        <w:spacing w:lineRule="auto" w:line="360" w:before="105" w:after="105"/>
        <w:rPr>
          <w:rFonts w:ascii="Source Sans Pro" w:hAnsi="Source Sans Pro"/>
        </w:rPr>
      </w:pPr>
      <w:r>
        <w:rPr>
          <w:rFonts w:eastAsia="inter" w:cs="inter" w:ascii="Source Sans Pro" w:hAnsi="Source Sans Pro"/>
          <w:color w:val="000000"/>
          <w:sz w:val="21"/>
        </w:rPr>
        <w:t>Usuarios técnicos tramitadores, supervisores</w:t>
      </w:r>
    </w:p>
    <w:p>
      <w:pPr>
        <w:pStyle w:val="Normal"/>
        <w:numPr>
          <w:ilvl w:val="0"/>
          <w:numId w:val="44"/>
        </w:numPr>
        <w:spacing w:lineRule="auto" w:line="360" w:before="105" w:after="105"/>
        <w:rPr>
          <w:rFonts w:ascii="Source Sans Pro" w:hAnsi="Source Sans Pro"/>
        </w:rPr>
      </w:pPr>
      <w:r>
        <w:rPr>
          <w:rFonts w:eastAsia="inter" w:cs="inter" w:ascii="Source Sans Pro" w:hAnsi="Source Sans Pro"/>
          <w:color w:val="000000"/>
          <w:sz w:val="21"/>
        </w:rPr>
        <w:t>Identificación personal para responsabilidad y auditoría</w:t>
      </w:r>
    </w:p>
    <w:p>
      <w:pPr>
        <w:pStyle w:val="Normal"/>
        <w:numPr>
          <w:ilvl w:val="0"/>
          <w:numId w:val="44"/>
        </w:numPr>
        <w:spacing w:lineRule="auto" w:line="360" w:before="105" w:after="105"/>
        <w:rPr>
          <w:rFonts w:ascii="Source Sans Pro" w:hAnsi="Source Sans Pro"/>
        </w:rPr>
      </w:pPr>
      <w:r>
        <w:rPr>
          <w:rFonts w:eastAsia="inter" w:cs="inter" w:ascii="Source Sans Pro" w:hAnsi="Source Sans Pro"/>
          <w:color w:val="000000"/>
          <w:sz w:val="21"/>
        </w:rPr>
        <w:t>No contiene credenciales (gestionadas por motor de BD: A revisar cuando se pase a PostgreSQL)</w:t>
      </w:r>
    </w:p>
    <w:p>
      <w:pPr>
        <w:pStyle w:val="Normal"/>
        <w:numPr>
          <w:ilvl w:val="0"/>
          <w:numId w:val="44"/>
        </w:numPr>
        <w:spacing w:lineRule="auto" w:line="360" w:before="105" w:after="105"/>
        <w:rPr/>
      </w:pPr>
      <w:r>
        <w:rPr>
          <w:rStyle w:val="VerbatimChar"/>
          <w:rFonts w:eastAsia="ibm plex mono" w:cs="ibm plex mono" w:ascii="Source Sans Pro" w:hAnsi="Source Sans Pro"/>
          <w:color w:val="000000"/>
          <w:sz w:val="18"/>
          <w:shd w:fill="F8F8FA" w:val="clear"/>
        </w:rPr>
        <w:t>ACTIVO=FALSE</w:t>
      </w:r>
      <w:r>
        <w:rPr>
          <w:rFonts w:eastAsia="inter" w:cs="inter" w:ascii="Source Sans Pro" w:hAnsi="Source Sans Pro"/>
          <w:color w:val="000000"/>
          <w:sz w:val="21"/>
        </w:rPr>
        <w:t xml:space="preserve"> permite deshabilitar usuarios sin perder historial (expedientes asignados, tareas realizadas)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Roles de sistema (a revisar cuando se implemente PostgreSQL)</w:t>
      </w:r>
    </w:p>
    <w:p>
      <w:pPr>
        <w:pStyle w:val="Normal"/>
        <w:spacing w:lineRule="auto" w:line="360" w:before="0" w:after="210"/>
        <w:rPr>
          <w:rFonts w:ascii="Source Sans Pro" w:hAnsi="Source Sans Pro"/>
        </w:rPr>
      </w:pPr>
      <w:r>
        <w:rPr>
          <w:rFonts w:eastAsia="inter" w:cs="inter" w:ascii="Source Sans Pro" w:hAnsi="Source Sans Pro"/>
          <w:color w:val="000000"/>
        </w:rPr>
        <w:t>Los roles se gestionan a nivel de base de datos (PostgreSQL):</w:t>
      </w:r>
    </w:p>
    <w:p>
      <w:pPr>
        <w:pStyle w:val="Normal"/>
        <w:numPr>
          <w:ilvl w:val="0"/>
          <w:numId w:val="45"/>
        </w:numPr>
        <w:spacing w:lineRule="auto" w:line="360" w:before="105" w:after="105"/>
        <w:rPr>
          <w:rFonts w:ascii="Source Sans Pro" w:hAnsi="Source Sans Pro"/>
        </w:rPr>
      </w:pPr>
      <w:r>
        <w:rPr>
          <w:rFonts w:eastAsia="inter" w:cs="inter" w:ascii="Source Sans Pro" w:hAnsi="Source Sans Pro"/>
          <w:b/>
          <w:color w:val="000000"/>
          <w:sz w:val="21"/>
        </w:rPr>
        <w:t>TRAMITADOR:</w:t>
      </w:r>
      <w:r>
        <w:rPr>
          <w:rFonts w:eastAsia="inter" w:cs="inter" w:ascii="Source Sans Pro" w:hAnsi="Source Sans Pro"/>
          <w:color w:val="000000"/>
          <w:sz w:val="21"/>
        </w:rPr>
        <w:t xml:space="preserve"> Permisos de lectura/escritura sobre expedientes, solicitudes, fases, trámites, tareas, documentos</w:t>
      </w:r>
    </w:p>
    <w:p>
      <w:pPr>
        <w:pStyle w:val="Normal"/>
        <w:numPr>
          <w:ilvl w:val="0"/>
          <w:numId w:val="45"/>
        </w:numPr>
        <w:spacing w:lineRule="auto" w:line="360" w:before="105" w:after="105"/>
        <w:rPr>
          <w:rFonts w:ascii="Source Sans Pro" w:hAnsi="Source Sans Pro"/>
        </w:rPr>
      </w:pPr>
      <w:r>
        <w:rPr>
          <w:rFonts w:eastAsia="inter" w:cs="inter" w:ascii="Source Sans Pro" w:hAnsi="Source Sans Pro"/>
          <w:b/>
          <w:color w:val="000000"/>
          <w:sz w:val="21"/>
        </w:rPr>
        <w:t>SUPERVISOR:</w:t>
      </w:r>
      <w:r>
        <w:rPr>
          <w:rFonts w:eastAsia="inter" w:cs="inter" w:ascii="Source Sans Pro" w:hAnsi="Source Sans Pro"/>
          <w:color w:val="000000"/>
          <w:sz w:val="21"/>
        </w:rPr>
        <w:t xml:space="preserve"> Permisos totales incluyendo gestión de tablas maestras y usuarios</w:t>
      </w:r>
    </w:p>
    <w:p>
      <w:pPr>
        <w:pStyle w:val="Normal"/>
        <w:numPr>
          <w:ilvl w:val="0"/>
          <w:numId w:val="45"/>
        </w:numPr>
        <w:spacing w:lineRule="auto" w:line="360" w:before="105" w:after="105"/>
        <w:rPr>
          <w:rFonts w:ascii="Source Sans Pro" w:hAnsi="Source Sans Pro"/>
        </w:rPr>
      </w:pPr>
      <w:r>
        <w:rPr>
          <w:rFonts w:eastAsia="inter" w:cs="inter" w:ascii="Source Sans Pro" w:hAnsi="Source Sans Pro"/>
          <w:b/>
          <w:color w:val="000000"/>
          <w:sz w:val="21"/>
        </w:rPr>
        <w:t>POSTGRES:</w:t>
      </w:r>
      <w:r>
        <w:rPr>
          <w:rFonts w:eastAsia="inter" w:cs="inter" w:ascii="Source Sans Pro" w:hAnsi="Source Sans Pro"/>
          <w:color w:val="000000"/>
          <w:sz w:val="21"/>
        </w:rPr>
        <w:t xml:space="preserve"> Administrador de base de datos</w:t>
      </w:r>
    </w:p>
    <w:p>
      <w:pPr>
        <w:pStyle w:val="Normal"/>
        <w:spacing w:lineRule="auto" w:line="360" w:before="0" w:after="210"/>
        <w:rPr/>
      </w:pPr>
      <w:r>
        <w:rPr>
          <w:rFonts w:eastAsia="inter" w:cs="inter" w:ascii="Source Sans Pro" w:hAnsi="Source Sans Pro"/>
          <w:color w:val="000000"/>
        </w:rPr>
        <w:t xml:space="preserve">La tabla </w:t>
      </w:r>
      <w:r>
        <w:rPr>
          <w:rStyle w:val="VerbatimChar"/>
          <w:rFonts w:eastAsia="ibm plex mono" w:cs="ibm plex mono" w:ascii="Source Sans Pro" w:hAnsi="Source Sans Pro"/>
          <w:color w:val="000000"/>
          <w:sz w:val="18"/>
          <w:shd w:fill="F8F8FA" w:val="clear"/>
        </w:rPr>
        <w:t>USUARIOS</w:t>
      </w:r>
      <w:r>
        <w:rPr>
          <w:rFonts w:eastAsia="inter" w:cs="inter" w:ascii="Source Sans Pro" w:hAnsi="Source Sans Pro"/>
          <w:color w:val="000000"/>
        </w:rPr>
        <w:t xml:space="preserve"> NO contiene información de roles, solo identidad personal.</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Uso administrativo</w:t>
      </w:r>
    </w:p>
    <w:p>
      <w:pPr>
        <w:pStyle w:val="Normal"/>
        <w:numPr>
          <w:ilvl w:val="0"/>
          <w:numId w:val="46"/>
        </w:numPr>
        <w:spacing w:lineRule="auto" w:line="360" w:before="105" w:after="105"/>
        <w:rPr>
          <w:rFonts w:ascii="Source Sans Pro" w:hAnsi="Source Sans Pro"/>
        </w:rPr>
      </w:pPr>
      <w:r>
        <w:rPr>
          <w:rFonts w:eastAsia="inter" w:cs="inter" w:ascii="Source Sans Pro" w:hAnsi="Source Sans Pro"/>
          <w:b/>
          <w:color w:val="000000"/>
          <w:sz w:val="21"/>
        </w:rPr>
        <w:t>RESPONSABLE_ID en EXPEDIENTES:</w:t>
      </w:r>
      <w:r>
        <w:rPr>
          <w:rFonts w:eastAsia="inter" w:cs="inter" w:ascii="Source Sans Pro" w:hAnsi="Source Sans Pro"/>
          <w:color w:val="000000"/>
          <w:sz w:val="21"/>
        </w:rPr>
        <w:t xml:space="preserve"> Usuario asignado como responsable del expediente completo</w:t>
      </w:r>
    </w:p>
    <w:p>
      <w:pPr>
        <w:pStyle w:val="Normal"/>
        <w:numPr>
          <w:ilvl w:val="0"/>
          <w:numId w:val="46"/>
        </w:numPr>
        <w:spacing w:lineRule="auto" w:line="360" w:before="105" w:after="105"/>
        <w:rPr/>
      </w:pPr>
      <w:r>
        <w:rPr>
          <w:rFonts w:eastAsia="inter" w:cs="inter" w:ascii="Source Sans Pro" w:hAnsi="Source Sans Pro"/>
          <w:b/>
          <w:color w:val="000000"/>
          <w:sz w:val="21"/>
        </w:rPr>
        <w:t>Auditoría:</w:t>
      </w:r>
      <w:r>
        <w:rPr>
          <w:rFonts w:eastAsia="inter" w:cs="inter" w:ascii="Source Sans Pro" w:hAnsi="Source Sans Pro"/>
          <w:color w:val="000000"/>
          <w:sz w:val="21"/>
        </w:rPr>
        <w:t xml:space="preserve"> Posibilidad futura de campos </w:t>
      </w:r>
      <w:r>
        <w:rPr>
          <w:rStyle w:val="VerbatimChar"/>
          <w:rFonts w:eastAsia="ibm plex mono" w:cs="ibm plex mono" w:ascii="Source Sans Pro" w:hAnsi="Source Sans Pro"/>
          <w:color w:val="000000"/>
          <w:sz w:val="18"/>
          <w:shd w:fill="F8F8FA" w:val="clear"/>
        </w:rPr>
        <w:t>CREADO_POR</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MODIFICADO_POR</w:t>
      </w:r>
      <w:r>
        <w:rPr>
          <w:rFonts w:eastAsia="inter" w:cs="inter" w:ascii="Source Sans Pro" w:hAnsi="Source Sans Pro"/>
          <w:color w:val="000000"/>
          <w:sz w:val="21"/>
        </w:rPr>
        <w:t xml:space="preserve"> en tablas operacionales</w:t>
      </w:r>
    </w:p>
    <w:p>
      <w:pPr>
        <w:pStyle w:val="Normal"/>
        <w:numPr>
          <w:ilvl w:val="0"/>
          <w:numId w:val="46"/>
        </w:numPr>
        <w:spacing w:lineRule="auto" w:line="360" w:before="105" w:after="105"/>
        <w:rPr>
          <w:rFonts w:ascii="Source Sans Pro" w:hAnsi="Source Sans Pro"/>
        </w:rPr>
      </w:pPr>
      <w:r>
        <w:rPr>
          <w:rFonts w:eastAsia="inter" w:cs="inter" w:ascii="Source Sans Pro" w:hAnsi="Source Sans Pro"/>
          <w:b/>
          <w:color w:val="000000"/>
          <w:sz w:val="21"/>
        </w:rPr>
        <w:t>Interfaz:</w:t>
      </w:r>
      <w:r>
        <w:rPr>
          <w:rFonts w:eastAsia="inter" w:cs="inter" w:ascii="Source Sans Pro" w:hAnsi="Source Sans Pro"/>
          <w:color w:val="000000"/>
          <w:sz w:val="21"/>
        </w:rPr>
        <w:t xml:space="preserve"> Filtros por tramitador, asignaciones de trabajo, estadísticas por usuario</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Valores por defecto</w:t>
      </w:r>
    </w:p>
    <w:p>
      <w:pPr>
        <w:pStyle w:val="Normal"/>
        <w:spacing w:lineRule="auto" w:line="360" w:before="0" w:after="210"/>
        <w:rPr>
          <w:rFonts w:ascii="Source Sans Pro" w:hAnsi="Source Sans Pro"/>
        </w:rPr>
      </w:pPr>
      <w:r>
        <w:rPr>
          <w:rFonts w:eastAsia="inter" w:cs="inter" w:ascii="Source Sans Pro" w:hAnsi="Source Sans Pro"/>
          <w:color w:val="000000"/>
        </w:rPr>
        <w:t>Los defaults permiten crear registros temporales de usuarios mientras se completa información, pero en producción todos los campos deberían tener valores reales.</w:t>
      </w:r>
    </w:p>
    <w:p>
      <w:pPr>
        <w:pStyle w:val="Heading2"/>
        <w:numPr>
          <w:ilvl w:val="0"/>
          <w:numId w:val="0"/>
        </w:numPr>
        <w:ind w:hanging="0" w:left="0"/>
        <w:rPr/>
      </w:pPr>
      <w:r>
        <w:rPr/>
        <w:t>TIPOS_EXPEDIENTES</w:t>
      </w:r>
    </w:p>
    <w:tbl>
      <w:tblPr>
        <w:tblStyle w:val="TableGrid"/>
        <w:tblW w:w="9510" w:type="dxa"/>
        <w:jc w:val="center"/>
        <w:tblInd w:w="0" w:type="dxa"/>
        <w:tblLayout w:type="fixed"/>
        <w:tblCellMar>
          <w:top w:w="80" w:type="dxa"/>
          <w:left w:w="160" w:type="dxa"/>
          <w:bottom w:w="80" w:type="dxa"/>
          <w:right w:w="160" w:type="dxa"/>
        </w:tblCellMar>
      </w:tblPr>
      <w:tblGrid>
        <w:gridCol w:w="1902"/>
        <w:gridCol w:w="1902"/>
        <w:gridCol w:w="1902"/>
        <w:gridCol w:w="1902"/>
        <w:gridCol w:w="1902"/>
      </w:tblGrid>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Campo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Descripción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Nullable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Notas</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Identificador único del tipo de expediente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PK, autoincremental</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VARCHAR(100)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Denominación del tipo de expediente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Nombre descriptivo del tipo según clasificación normativa</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DESCRIPCION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VARCHAR(200)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Descripción detallada del tipo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Explicación de las características y particularidades procedimentales</w:t>
            </w:r>
          </w:p>
        </w:tc>
      </w:tr>
    </w:tbl>
    <w:p>
      <w:pPr>
        <w:pStyle w:val="Normal"/>
        <w:spacing w:lineRule="auto" w:line="240"/>
        <w:rPr>
          <w:rFonts w:ascii="Source Sans Pro" w:hAnsi="Source Sans Pro"/>
        </w:rPr>
      </w:pPr>
      <w:r>
        <w:rPr>
          <w:rFonts w:ascii="Source Sans Pro" w:hAnsi="Source Sans Pro"/>
        </w:rP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Claves</w:t>
      </w:r>
    </w:p>
    <w:p>
      <w:pPr>
        <w:pStyle w:val="Normal"/>
        <w:numPr>
          <w:ilvl w:val="0"/>
          <w:numId w:val="47"/>
        </w:numPr>
        <w:spacing w:lineRule="auto" w:line="360" w:before="105" w:after="105"/>
        <w:rPr/>
      </w:pPr>
      <w:r>
        <w:rPr>
          <w:rFonts w:eastAsia="inter" w:cs="inter" w:ascii="Source Sans Pro" w:hAnsi="Source Sans Pro"/>
          <w:b/>
          <w:color w:val="000000"/>
          <w:sz w:val="21"/>
        </w:rPr>
        <w:t>PK:</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ID</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Índices recomendados</w:t>
      </w:r>
    </w:p>
    <w:p>
      <w:pPr>
        <w:pStyle w:val="Normal"/>
        <w:numPr>
          <w:ilvl w:val="0"/>
          <w:numId w:val="48"/>
        </w:numPr>
        <w:spacing w:lineRule="auto" w:line="360" w:before="105" w:after="105"/>
        <w:rPr/>
      </w:pPr>
      <w:r>
        <w:rPr>
          <w:rStyle w:val="VerbatimChar"/>
          <w:rFonts w:eastAsia="ibm plex mono" w:cs="ibm plex mono" w:ascii="Source Sans Pro" w:hAnsi="Source Sans Pro"/>
          <w:color w:val="000000"/>
          <w:sz w:val="18"/>
          <w:shd w:fill="F8F8FA" w:val="clear"/>
        </w:rPr>
        <w:t>TIPO</w:t>
      </w:r>
      <w:r>
        <w:rPr>
          <w:rFonts w:eastAsia="inter" w:cs="inter" w:ascii="Source Sans Pro" w:hAnsi="Source Sans Pro"/>
          <w:color w:val="000000"/>
          <w:sz w:val="21"/>
        </w:rPr>
        <w:t xml:space="preserve"> (búsqueda y ordenación alfabética)</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Notas de versión</w:t>
      </w:r>
    </w:p>
    <w:p>
      <w:pPr>
        <w:pStyle w:val="Normal"/>
        <w:numPr>
          <w:ilvl w:val="0"/>
          <w:numId w:val="49"/>
        </w:numPr>
        <w:spacing w:lineRule="auto" w:line="360" w:before="105" w:after="105"/>
        <w:rPr>
          <w:rFonts w:ascii="Source Sans Pro" w:hAnsi="Source Sans Pro"/>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Sin cambios estructurales. Tabla maestra estable.</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Filosofía</w:t>
      </w:r>
    </w:p>
    <w:p>
      <w:pPr>
        <w:pStyle w:val="Normal"/>
        <w:spacing w:lineRule="auto" w:line="360" w:before="0" w:after="210"/>
        <w:rPr>
          <w:rFonts w:ascii="Source Sans Pro" w:hAnsi="Source Sans Pro"/>
        </w:rPr>
      </w:pPr>
      <w:r>
        <w:rPr>
          <w:rFonts w:eastAsia="inter" w:cs="inter" w:ascii="Source Sans Pro" w:hAnsi="Source Sans Pro"/>
          <w:color w:val="000000"/>
        </w:rPr>
        <w:t xml:space="preserve">Tabla maestra que define la </w:t>
      </w:r>
      <w:r>
        <w:rPr>
          <w:rFonts w:eastAsia="inter" w:cs="inter" w:ascii="Source Sans Pro" w:hAnsi="Source Sans Pro"/>
          <w:b/>
          <w:color w:val="000000"/>
        </w:rPr>
        <w:t>clasificación de expedientes según normativa</w:t>
      </w:r>
      <w:r>
        <w:rPr>
          <w:rFonts w:eastAsia="inter" w:cs="inter" w:ascii="Source Sans Pro" w:hAnsi="Source Sans Pro"/>
          <w:color w:val="000000"/>
        </w:rPr>
        <w:t>:</w:t>
      </w:r>
    </w:p>
    <w:p>
      <w:pPr>
        <w:pStyle w:val="Normal"/>
        <w:numPr>
          <w:ilvl w:val="0"/>
          <w:numId w:val="50"/>
        </w:numPr>
        <w:spacing w:lineRule="auto" w:line="360" w:before="105" w:after="105"/>
        <w:rPr>
          <w:rFonts w:ascii="Source Sans Pro" w:hAnsi="Source Sans Pro"/>
        </w:rPr>
      </w:pPr>
      <w:r>
        <w:rPr>
          <w:rFonts w:eastAsia="inter" w:cs="inter" w:ascii="Source Sans Pro" w:hAnsi="Source Sans Pro"/>
          <w:color w:val="000000"/>
          <w:sz w:val="21"/>
        </w:rPr>
        <w:t>Combina tipo de titular (particular, empresa distribuidora, productor) y tipo de instalación</w:t>
      </w:r>
    </w:p>
    <w:p>
      <w:pPr>
        <w:pStyle w:val="Normal"/>
        <w:numPr>
          <w:ilvl w:val="0"/>
          <w:numId w:val="50"/>
        </w:numPr>
        <w:spacing w:lineRule="auto" w:line="360" w:before="105" w:after="105"/>
        <w:rPr>
          <w:rFonts w:ascii="Source Sans Pro" w:hAnsi="Source Sans Pro"/>
        </w:rPr>
      </w:pPr>
      <w:r>
        <w:rPr>
          <w:rFonts w:eastAsia="inter" w:cs="inter" w:ascii="Source Sans Pro" w:hAnsi="Source Sans Pro"/>
          <w:color w:val="000000"/>
          <w:sz w:val="21"/>
        </w:rPr>
        <w:t>Determina procedimientos aplicables y restricciones según legislación sectorial</w:t>
      </w:r>
    </w:p>
    <w:p>
      <w:pPr>
        <w:pStyle w:val="Normal"/>
        <w:numPr>
          <w:ilvl w:val="0"/>
          <w:numId w:val="50"/>
        </w:numPr>
        <w:spacing w:lineRule="auto" w:line="360" w:before="105" w:after="105"/>
        <w:rPr/>
      </w:pPr>
      <w:r>
        <w:rPr>
          <w:rFonts w:eastAsia="inter" w:cs="inter" w:ascii="Source Sans Pro" w:hAnsi="Source Sans Pro"/>
          <w:color w:val="000000"/>
          <w:sz w:val="21"/>
        </w:rPr>
        <w:t xml:space="preserve">La semántica procedimental vive en esta tabla, no en campos de </w:t>
      </w:r>
      <w:r>
        <w:rPr>
          <w:rStyle w:val="VerbatimChar"/>
          <w:rFonts w:eastAsia="ibm plex mono" w:cs="ibm plex mono" w:ascii="Source Sans Pro" w:hAnsi="Source Sans Pro"/>
          <w:color w:val="000000"/>
          <w:sz w:val="18"/>
          <w:shd w:fill="F8F8FA" w:val="clear"/>
        </w:rPr>
        <w:t>EXPEDIENTES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Uso en reglas de negocio</w:t>
      </w:r>
    </w:p>
    <w:p>
      <w:pPr>
        <w:pStyle w:val="Normal"/>
        <w:spacing w:lineRule="auto" w:line="360" w:before="0" w:after="210"/>
        <w:rPr/>
      </w:pPr>
      <w:r>
        <w:rPr>
          <w:rFonts w:eastAsia="inter" w:cs="inter" w:ascii="Source Sans Pro" w:hAnsi="Source Sans Pro"/>
          <w:color w:val="000000"/>
        </w:rPr>
        <w:t xml:space="preserve">El </w:t>
      </w:r>
      <w:r>
        <w:rPr>
          <w:rStyle w:val="VerbatimChar"/>
          <w:rFonts w:eastAsia="ibm plex mono" w:cs="ibm plex mono" w:ascii="Source Sans Pro" w:hAnsi="Source Sans Pro"/>
          <w:color w:val="000000"/>
          <w:sz w:val="18"/>
          <w:shd w:fill="F8F8FA" w:val="clear"/>
        </w:rPr>
        <w:t>TIPO_EXPEDIENTE_ID</w:t>
      </w:r>
      <w:r>
        <w:rPr>
          <w:rFonts w:eastAsia="inter" w:cs="inter" w:ascii="Source Sans Pro" w:hAnsi="Source Sans Pro"/>
          <w:color w:val="000000"/>
        </w:rPr>
        <w:t xml:space="preserve"> es clave para determinar:</w:t>
      </w:r>
    </w:p>
    <w:p>
      <w:pPr>
        <w:pStyle w:val="Normal"/>
        <w:numPr>
          <w:ilvl w:val="0"/>
          <w:numId w:val="51"/>
        </w:numPr>
        <w:spacing w:lineRule="auto" w:line="360" w:before="105" w:after="105"/>
        <w:rPr>
          <w:rFonts w:ascii="Source Sans Pro" w:hAnsi="Source Sans Pro"/>
        </w:rPr>
      </w:pPr>
      <w:r>
        <w:rPr>
          <w:rFonts w:eastAsia="inter" w:cs="inter" w:ascii="Source Sans Pro" w:hAnsi="Source Sans Pro"/>
          <w:color w:val="000000"/>
          <w:sz w:val="21"/>
        </w:rPr>
        <w:t>Qué solicitudes son aplicables (AAP, AAC, DUP, etc.)</w:t>
      </w:r>
    </w:p>
    <w:p>
      <w:pPr>
        <w:pStyle w:val="Normal"/>
        <w:numPr>
          <w:ilvl w:val="0"/>
          <w:numId w:val="51"/>
        </w:numPr>
        <w:spacing w:lineRule="auto" w:line="360" w:before="105" w:after="105"/>
        <w:rPr>
          <w:rFonts w:ascii="Source Sans Pro" w:hAnsi="Source Sans Pro"/>
        </w:rPr>
      </w:pPr>
      <w:r>
        <w:rPr>
          <w:rFonts w:eastAsia="inter" w:cs="inter" w:ascii="Source Sans Pro" w:hAnsi="Source Sans Pro"/>
          <w:color w:val="000000"/>
          <w:sz w:val="21"/>
        </w:rPr>
        <w:t>Qué fases son obligatorias (consulta Ministerio solo para transporte)</w:t>
      </w:r>
    </w:p>
    <w:p>
      <w:pPr>
        <w:pStyle w:val="Normal"/>
        <w:numPr>
          <w:ilvl w:val="0"/>
          <w:numId w:val="51"/>
        </w:numPr>
        <w:spacing w:lineRule="auto" w:line="360" w:before="105" w:after="105"/>
        <w:rPr>
          <w:rFonts w:ascii="Source Sans Pro" w:hAnsi="Source Sans Pro"/>
        </w:rPr>
      </w:pPr>
      <w:r>
        <w:rPr>
          <w:rFonts w:eastAsia="inter" w:cs="inter" w:ascii="Source Sans Pro" w:hAnsi="Source Sans Pro"/>
          <w:color w:val="000000"/>
          <w:sz w:val="21"/>
        </w:rPr>
        <w:t>Qué organismos deben ser consultados</w:t>
      </w:r>
    </w:p>
    <w:p>
      <w:pPr>
        <w:pStyle w:val="Normal"/>
        <w:numPr>
          <w:ilvl w:val="0"/>
          <w:numId w:val="51"/>
        </w:numPr>
        <w:spacing w:lineRule="auto" w:line="360" w:before="105" w:after="105"/>
        <w:rPr>
          <w:rFonts w:ascii="Source Sans Pro" w:hAnsi="Source Sans Pro"/>
        </w:rPr>
      </w:pPr>
      <w:r>
        <w:rPr>
          <w:rFonts w:eastAsia="inter" w:cs="inter" w:ascii="Source Sans Pro" w:hAnsi="Source Sans Pro"/>
          <w:color w:val="000000"/>
          <w:sz w:val="21"/>
        </w:rPr>
        <w:t>Requisitos de información pública</w:t>
      </w:r>
    </w:p>
    <w:p>
      <w:pPr>
        <w:pStyle w:val="Normal"/>
        <w:numPr>
          <w:ilvl w:val="0"/>
          <w:numId w:val="51"/>
        </w:numPr>
        <w:spacing w:lineRule="auto" w:line="360" w:before="105" w:after="105"/>
        <w:rPr>
          <w:rFonts w:ascii="Source Sans Pro" w:hAnsi="Source Sans Pro"/>
        </w:rPr>
      </w:pPr>
      <w:r>
        <w:rPr>
          <w:rFonts w:eastAsia="inter" w:cs="inter" w:ascii="Source Sans Pro" w:hAnsi="Source Sans Pro"/>
          <w:color w:val="000000"/>
          <w:sz w:val="21"/>
        </w:rPr>
        <w:t>Instrumentos ambientales aplicables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Relación con otras tablas</w:t>
      </w:r>
    </w:p>
    <w:p>
      <w:pPr>
        <w:pStyle w:val="Normal"/>
        <w:spacing w:lineRule="auto" w:line="360" w:before="0" w:after="210"/>
        <w:rPr>
          <w:rFonts w:ascii="Source Sans Pro" w:hAnsi="Source Sans Pro"/>
        </w:rPr>
      </w:pPr>
      <w:r>
        <w:rPr>
          <w:rFonts w:eastAsia="inter" w:cs="inter" w:ascii="Source Sans Pro" w:hAnsi="Source Sans Pro"/>
          <w:b/>
          <w:color w:val="000000"/>
        </w:rPr>
        <w:t>Usado en:</w:t>
      </w:r>
    </w:p>
    <w:p>
      <w:pPr>
        <w:pStyle w:val="Normal"/>
        <w:numPr>
          <w:ilvl w:val="0"/>
          <w:numId w:val="52"/>
        </w:numPr>
        <w:spacing w:lineRule="auto" w:line="360" w:before="105" w:after="105"/>
        <w:rPr/>
      </w:pPr>
      <w:r>
        <w:rPr>
          <w:rStyle w:val="VerbatimChar"/>
          <w:rFonts w:eastAsia="ibm plex mono" w:cs="ibm plex mono" w:ascii="Source Sans Pro" w:hAnsi="Source Sans Pro"/>
          <w:color w:val="000000"/>
          <w:sz w:val="18"/>
          <w:shd w:fill="F8F8FA" w:val="clear"/>
        </w:rPr>
        <w:t>EXPEDIENTES.TIPO_EXPEDIENTE_ID</w:t>
      </w:r>
      <w:r>
        <w:rPr>
          <w:rFonts w:eastAsia="inter" w:cs="inter" w:ascii="Source Sans Pro" w:hAnsi="Source Sans Pro"/>
          <w:color w:val="000000"/>
          <w:sz w:val="21"/>
        </w:rPr>
        <w:t xml:space="preserve"> (clasificación del expediente)</w:t>
      </w:r>
    </w:p>
    <w:p>
      <w:pPr>
        <w:pStyle w:val="Normal"/>
        <w:spacing w:lineRule="auto" w:line="360" w:before="0" w:after="210"/>
        <w:rPr>
          <w:rFonts w:ascii="Source Sans Pro" w:hAnsi="Source Sans Pro"/>
        </w:rPr>
      </w:pPr>
      <w:r>
        <w:rPr>
          <w:rFonts w:eastAsia="inter" w:cs="inter" w:ascii="Source Sans Pro" w:hAnsi="Source Sans Pro"/>
          <w:b/>
          <w:color w:val="000000"/>
        </w:rPr>
        <w:t>Relacionado con motor de reglas:</w:t>
      </w:r>
    </w:p>
    <w:p>
      <w:pPr>
        <w:pStyle w:val="Normal"/>
        <w:numPr>
          <w:ilvl w:val="0"/>
          <w:numId w:val="53"/>
        </w:numPr>
        <w:spacing w:lineRule="auto" w:line="360" w:before="105" w:after="105"/>
        <w:rPr>
          <w:rFonts w:ascii="Source Sans Pro" w:hAnsi="Source Sans Pro"/>
        </w:rPr>
      </w:pPr>
      <w:r>
        <w:rPr>
          <w:rFonts w:eastAsia="inter" w:cs="inter" w:ascii="Source Sans Pro" w:hAnsi="Source Sans Pro"/>
          <w:color w:val="000000"/>
          <w:sz w:val="21"/>
        </w:rPr>
        <w:t>Tablas de configuración de lógica de negocio que determinan flujos según tipo</w:t>
      </w:r>
    </w:p>
    <w:p>
      <w:pPr>
        <w:pStyle w:val="Heading2"/>
        <w:numPr>
          <w:ilvl w:val="0"/>
          <w:numId w:val="0"/>
        </w:numPr>
        <w:ind w:hanging="0" w:left="0"/>
        <w:rPr/>
      </w:pPr>
      <w:r>
        <w:rPr/>
        <w:t>TIPOS_SOLICITUDES</w:t>
      </w:r>
    </w:p>
    <w:tbl>
      <w:tblPr>
        <w:tblStyle w:val="TableGrid"/>
        <w:tblW w:w="9510" w:type="dxa"/>
        <w:jc w:val="center"/>
        <w:tblInd w:w="0" w:type="dxa"/>
        <w:tblLayout w:type="fixed"/>
        <w:tblCellMar>
          <w:top w:w="80" w:type="dxa"/>
          <w:left w:w="160" w:type="dxa"/>
          <w:bottom w:w="80" w:type="dxa"/>
          <w:right w:w="160" w:type="dxa"/>
        </w:tblCellMar>
      </w:tblPr>
      <w:tblGrid>
        <w:gridCol w:w="1902"/>
        <w:gridCol w:w="1902"/>
        <w:gridCol w:w="1902"/>
        <w:gridCol w:w="1902"/>
        <w:gridCol w:w="1902"/>
      </w:tblGrid>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Campo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Descripción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Nullable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Notas</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Identificador único del tipo de solicitud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PK, autoincremental</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SIGLAS</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VARCHAR(100)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Siglas o código del tipo de solicitud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Abreviatura normalizada (AAP, AAC, MOD, DUP, etc.)</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DESCRIPCION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VARCHAR(200)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Descripción completa del tipo de solicitud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Denominación legal del acto administrativo solicitado</w:t>
            </w:r>
          </w:p>
        </w:tc>
      </w:tr>
    </w:tbl>
    <w:p>
      <w:pPr>
        <w:pStyle w:val="Normal"/>
        <w:spacing w:lineRule="auto" w:line="240"/>
        <w:rPr>
          <w:rFonts w:ascii="Source Sans Pro" w:hAnsi="Source Sans Pro"/>
        </w:rPr>
      </w:pPr>
      <w:r>
        <w:rPr>
          <w:rFonts w:ascii="Source Sans Pro" w:hAnsi="Source Sans Pro"/>
        </w:rP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Claves</w:t>
      </w:r>
    </w:p>
    <w:p>
      <w:pPr>
        <w:pStyle w:val="Normal"/>
        <w:numPr>
          <w:ilvl w:val="0"/>
          <w:numId w:val="54"/>
        </w:numPr>
        <w:spacing w:lineRule="auto" w:line="360" w:before="105" w:after="105"/>
        <w:rPr/>
      </w:pPr>
      <w:r>
        <w:rPr>
          <w:rFonts w:eastAsia="inter" w:cs="inter" w:ascii="Source Sans Pro" w:hAnsi="Source Sans Pro"/>
          <w:b/>
          <w:color w:val="000000"/>
          <w:sz w:val="21"/>
        </w:rPr>
        <w:t>PK:</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ID</w:t>
      </w:r>
    </w:p>
    <w:p>
      <w:pPr>
        <w:pStyle w:val="Normal"/>
        <w:numPr>
          <w:ilvl w:val="0"/>
          <w:numId w:val="54"/>
        </w:numPr>
        <w:spacing w:lineRule="auto" w:line="360" w:before="105" w:after="105"/>
        <w:rPr/>
      </w:pPr>
      <w:r>
        <w:rPr>
          <w:rFonts w:eastAsia="inter" w:cs="inter" w:ascii="Source Sans Pro" w:hAnsi="Source Sans Pro"/>
          <w:b/>
          <w:color w:val="000000"/>
          <w:sz w:val="21"/>
        </w:rPr>
        <w:t>UNIQUE:</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SIGLAS</w:t>
      </w:r>
      <w:r>
        <w:rPr>
          <w:rFonts w:eastAsia="inter" w:cs="inter" w:ascii="Source Sans Pro" w:hAnsi="Source Sans Pro"/>
          <w:color w:val="000000"/>
          <w:sz w:val="21"/>
        </w:rPr>
        <w:t xml:space="preserve"> (recomendado para evitar duplicados)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Índices recomendados</w:t>
      </w:r>
    </w:p>
    <w:p>
      <w:pPr>
        <w:pStyle w:val="Normal"/>
        <w:numPr>
          <w:ilvl w:val="0"/>
          <w:numId w:val="55"/>
        </w:numPr>
        <w:spacing w:lineRule="auto" w:line="360" w:before="105" w:after="105"/>
        <w:rPr/>
      </w:pPr>
      <w:r>
        <w:rPr>
          <w:rStyle w:val="VerbatimChar"/>
          <w:rFonts w:eastAsia="ibm plex mono" w:cs="ibm plex mono" w:ascii="Source Sans Pro" w:hAnsi="Source Sans Pro"/>
          <w:color w:val="000000"/>
          <w:sz w:val="18"/>
          <w:shd w:fill="F8F8FA" w:val="clear"/>
        </w:rPr>
        <w:t>SIGLAS</w:t>
      </w:r>
      <w:r>
        <w:rPr>
          <w:rFonts w:eastAsia="inter" w:cs="inter" w:ascii="Source Sans Pro" w:hAnsi="Source Sans Pro"/>
          <w:color w:val="000000"/>
          <w:sz w:val="21"/>
        </w:rPr>
        <w:t xml:space="preserve"> (búsqueda rápida por código)</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Notas de versión</w:t>
      </w:r>
    </w:p>
    <w:p>
      <w:pPr>
        <w:pStyle w:val="Normal"/>
        <w:numPr>
          <w:ilvl w:val="0"/>
          <w:numId w:val="56"/>
        </w:numPr>
        <w:spacing w:lineRule="auto" w:line="360" w:before="105" w:after="105"/>
        <w:rPr>
          <w:rFonts w:ascii="Source Sans Pro" w:hAnsi="Source Sans Pro"/>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Sin cambios estructurales. Tabla maestra estable.</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Filosofía</w:t>
      </w:r>
    </w:p>
    <w:p>
      <w:pPr>
        <w:pStyle w:val="Normal"/>
        <w:spacing w:lineRule="auto" w:line="360" w:before="0" w:after="210"/>
        <w:rPr>
          <w:rFonts w:ascii="Source Sans Pro" w:hAnsi="Source Sans Pro"/>
        </w:rPr>
      </w:pPr>
      <w:r>
        <w:rPr>
          <w:rFonts w:eastAsia="inter" w:cs="inter" w:ascii="Source Sans Pro" w:hAnsi="Source Sans Pro"/>
          <w:color w:val="000000"/>
        </w:rPr>
        <w:t xml:space="preserve">Tabla maestra que define los </w:t>
      </w:r>
      <w:r>
        <w:rPr>
          <w:rFonts w:eastAsia="inter" w:cs="inter" w:ascii="Source Sans Pro" w:hAnsi="Source Sans Pro"/>
          <w:b/>
          <w:color w:val="000000"/>
        </w:rPr>
        <w:t>tipos de actos administrativos</w:t>
      </w:r>
      <w:r>
        <w:rPr>
          <w:rFonts w:eastAsia="inter" w:cs="inter" w:ascii="Source Sans Pro" w:hAnsi="Source Sans Pro"/>
          <w:color w:val="000000"/>
        </w:rPr>
        <w:t xml:space="preserve"> que pueden solicitarse:</w:t>
      </w:r>
    </w:p>
    <w:p>
      <w:pPr>
        <w:pStyle w:val="Normal"/>
        <w:numPr>
          <w:ilvl w:val="0"/>
          <w:numId w:val="57"/>
        </w:numPr>
        <w:spacing w:lineRule="auto" w:line="360" w:before="105" w:after="105"/>
        <w:rPr>
          <w:rFonts w:ascii="Source Sans Pro" w:hAnsi="Source Sans Pro"/>
        </w:rPr>
      </w:pPr>
      <w:r>
        <w:rPr>
          <w:rFonts w:eastAsia="inter" w:cs="inter" w:ascii="Source Sans Pro" w:hAnsi="Source Sans Pro"/>
          <w:color w:val="000000"/>
          <w:sz w:val="21"/>
        </w:rPr>
        <w:t>Basados en nomenclatura legal establecida en normativa sectorial eléctrica</w:t>
      </w:r>
    </w:p>
    <w:p>
      <w:pPr>
        <w:pStyle w:val="Normal"/>
        <w:numPr>
          <w:ilvl w:val="0"/>
          <w:numId w:val="57"/>
        </w:numPr>
        <w:spacing w:lineRule="auto" w:line="360" w:before="105" w:after="105"/>
        <w:rPr>
          <w:rFonts w:ascii="Source Sans Pro" w:hAnsi="Source Sans Pro"/>
        </w:rPr>
      </w:pPr>
      <w:r>
        <w:rPr>
          <w:rFonts w:eastAsia="inter" w:cs="inter" w:ascii="Source Sans Pro" w:hAnsi="Source Sans Pro"/>
          <w:color w:val="000000"/>
          <w:sz w:val="21"/>
        </w:rPr>
        <w:t>Cada tipo tiene procedimiento, requisitos y efectos jurídicos específicos</w:t>
      </w:r>
    </w:p>
    <w:p>
      <w:pPr>
        <w:pStyle w:val="Normal"/>
        <w:numPr>
          <w:ilvl w:val="0"/>
          <w:numId w:val="57"/>
        </w:numPr>
        <w:spacing w:lineRule="auto" w:line="360" w:before="105" w:after="105"/>
        <w:rPr>
          <w:rFonts w:ascii="Source Sans Pro" w:hAnsi="Source Sans Pro"/>
        </w:rPr>
      </w:pPr>
      <w:r>
        <w:rPr>
          <w:rFonts w:eastAsia="inter" w:cs="inter" w:ascii="Source Sans Pro" w:hAnsi="Source Sans Pro"/>
          <w:color w:val="000000"/>
          <w:sz w:val="21"/>
        </w:rPr>
        <w:t>Determinan qué fases son obligatorias para tramitar la solicitud</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Tipos especiales</w:t>
      </w:r>
    </w:p>
    <w:p>
      <w:pPr>
        <w:pStyle w:val="Normal"/>
        <w:spacing w:lineRule="auto" w:line="360" w:before="0" w:after="210"/>
        <w:rPr>
          <w:rFonts w:ascii="Source Sans Pro" w:hAnsi="Source Sans Pro"/>
        </w:rPr>
      </w:pPr>
      <w:r>
        <w:rPr>
          <w:rFonts w:eastAsia="inter" w:cs="inter" w:ascii="Source Sans Pro" w:hAnsi="Source Sans Pro"/>
          <w:b/>
          <w:color w:val="000000"/>
        </w:rPr>
        <w:t>DESISTIMIENTO y RENUNCIA:</w:t>
      </w:r>
    </w:p>
    <w:p>
      <w:pPr>
        <w:pStyle w:val="Normal"/>
        <w:numPr>
          <w:ilvl w:val="0"/>
          <w:numId w:val="58"/>
        </w:numPr>
        <w:spacing w:lineRule="auto" w:line="360" w:before="105" w:after="105"/>
        <w:rPr>
          <w:rFonts w:ascii="Source Sans Pro" w:hAnsi="Source Sans Pro"/>
        </w:rPr>
      </w:pPr>
      <w:r>
        <w:rPr>
          <w:rFonts w:eastAsia="inter" w:cs="inter" w:ascii="Source Sans Pro" w:hAnsi="Source Sans Pro"/>
          <w:color w:val="000000"/>
          <w:sz w:val="21"/>
        </w:rPr>
        <w:t>Solicitudes que afectan a otra solicitud previa</w:t>
      </w:r>
    </w:p>
    <w:p>
      <w:pPr>
        <w:pStyle w:val="Normal"/>
        <w:numPr>
          <w:ilvl w:val="0"/>
          <w:numId w:val="58"/>
        </w:numPr>
        <w:spacing w:lineRule="auto" w:line="360" w:before="105" w:after="105"/>
        <w:rPr/>
      </w:pPr>
      <w:r>
        <w:rPr>
          <w:rFonts w:eastAsia="inter" w:cs="inter" w:ascii="Source Sans Pro" w:hAnsi="Source Sans Pro"/>
          <w:color w:val="000000"/>
          <w:sz w:val="21"/>
        </w:rPr>
        <w:t xml:space="preserve">Requieren campo </w:t>
      </w:r>
      <w:r>
        <w:rPr>
          <w:rStyle w:val="VerbatimChar"/>
          <w:rFonts w:eastAsia="ibm plex mono" w:cs="ibm plex mono" w:ascii="Source Sans Pro" w:hAnsi="Source Sans Pro"/>
          <w:color w:val="000000"/>
          <w:sz w:val="18"/>
          <w:shd w:fill="F8F8FA" w:val="clear"/>
        </w:rPr>
        <w:t>SOLICITUD_AFECTADA_ID</w:t>
      </w:r>
      <w:r>
        <w:rPr>
          <w:rFonts w:eastAsia="inter" w:cs="inter" w:ascii="Source Sans Pro" w:hAnsi="Source Sans Pro"/>
          <w:color w:val="000000"/>
          <w:sz w:val="21"/>
        </w:rPr>
        <w:t xml:space="preserve"> NOT NULL en </w:t>
      </w:r>
      <w:r>
        <w:rPr>
          <w:rStyle w:val="VerbatimChar"/>
          <w:rFonts w:eastAsia="ibm plex mono" w:cs="ibm plex mono" w:ascii="Source Sans Pro" w:hAnsi="Source Sans Pro"/>
          <w:color w:val="000000"/>
          <w:sz w:val="18"/>
          <w:shd w:fill="F8F8FA" w:val="clear"/>
        </w:rPr>
        <w:t>SOLICITUDES</w:t>
      </w:r>
    </w:p>
    <w:p>
      <w:pPr>
        <w:pStyle w:val="Normal"/>
        <w:numPr>
          <w:ilvl w:val="0"/>
          <w:numId w:val="58"/>
        </w:numPr>
        <w:spacing w:lineRule="auto" w:line="360" w:before="105" w:after="105"/>
        <w:rPr>
          <w:rFonts w:ascii="Source Sans Pro" w:hAnsi="Source Sans Pro"/>
        </w:rPr>
      </w:pPr>
      <w:r>
        <w:rPr>
          <w:rFonts w:eastAsia="inter" w:cs="inter" w:ascii="Source Sans Pro" w:hAnsi="Source Sans Pro"/>
          <w:color w:val="000000"/>
          <w:sz w:val="21"/>
        </w:rPr>
        <w:t>Finalizan la solicitud referenciada sin resolución de fondo</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Uso en reglas de negocio</w:t>
      </w:r>
    </w:p>
    <w:p>
      <w:pPr>
        <w:pStyle w:val="Normal"/>
        <w:spacing w:lineRule="auto" w:line="360" w:before="0" w:after="210"/>
        <w:rPr/>
      </w:pPr>
      <w:r>
        <w:rPr>
          <w:rFonts w:eastAsia="inter" w:cs="inter" w:ascii="Source Sans Pro" w:hAnsi="Source Sans Pro"/>
          <w:color w:val="000000"/>
        </w:rPr>
        <w:t xml:space="preserve">El </w:t>
      </w:r>
      <w:r>
        <w:rPr>
          <w:rStyle w:val="VerbatimChar"/>
          <w:rFonts w:eastAsia="ibm plex mono" w:cs="ibm plex mono" w:ascii="Source Sans Pro" w:hAnsi="Source Sans Pro"/>
          <w:color w:val="000000"/>
          <w:sz w:val="18"/>
          <w:shd w:fill="F8F8FA" w:val="clear"/>
        </w:rPr>
        <w:t>TIPO_SOLICITUD_ID</w:t>
      </w:r>
      <w:r>
        <w:rPr>
          <w:rFonts w:eastAsia="inter" w:cs="inter" w:ascii="Source Sans Pro" w:hAnsi="Source Sans Pro"/>
          <w:color w:val="000000"/>
        </w:rPr>
        <w:t xml:space="preserve"> determina:</w:t>
      </w:r>
    </w:p>
    <w:p>
      <w:pPr>
        <w:pStyle w:val="Normal"/>
        <w:numPr>
          <w:ilvl w:val="0"/>
          <w:numId w:val="59"/>
        </w:numPr>
        <w:spacing w:lineRule="auto" w:line="360" w:before="105" w:after="105"/>
        <w:rPr>
          <w:rFonts w:ascii="Source Sans Pro" w:hAnsi="Source Sans Pro"/>
        </w:rPr>
      </w:pPr>
      <w:r>
        <w:rPr>
          <w:rFonts w:eastAsia="inter" w:cs="inter" w:ascii="Source Sans Pro" w:hAnsi="Source Sans Pro"/>
          <w:color w:val="000000"/>
          <w:sz w:val="21"/>
        </w:rPr>
        <w:t>Fases obligatorias del procedimiento (AAP → ADMISIBILIDAD, ANALISIS_TECNICO, CONSULTAS, INFORMACION_PUBLICA, RESOLUCION)</w:t>
      </w:r>
    </w:p>
    <w:p>
      <w:pPr>
        <w:pStyle w:val="Normal"/>
        <w:numPr>
          <w:ilvl w:val="0"/>
          <w:numId w:val="59"/>
        </w:numPr>
        <w:spacing w:lineRule="auto" w:line="360" w:before="105" w:after="105"/>
        <w:rPr>
          <w:rFonts w:ascii="Source Sans Pro" w:hAnsi="Source Sans Pro"/>
        </w:rPr>
      </w:pPr>
      <w:r>
        <w:rPr>
          <w:rFonts w:eastAsia="inter" w:cs="inter" w:ascii="Source Sans Pro" w:hAnsi="Source Sans Pro"/>
          <w:color w:val="000000"/>
          <w:sz w:val="21"/>
        </w:rPr>
        <w:t>Requisitos documentales (proyectos, estudios ambientales, etc.)</w:t>
      </w:r>
    </w:p>
    <w:p>
      <w:pPr>
        <w:pStyle w:val="Normal"/>
        <w:numPr>
          <w:ilvl w:val="0"/>
          <w:numId w:val="59"/>
        </w:numPr>
        <w:spacing w:lineRule="auto" w:line="360" w:before="105" w:after="105"/>
        <w:rPr>
          <w:rFonts w:ascii="Source Sans Pro" w:hAnsi="Source Sans Pro"/>
        </w:rPr>
      </w:pPr>
      <w:r>
        <w:rPr>
          <w:rFonts w:eastAsia="inter" w:cs="inter" w:ascii="Source Sans Pro" w:hAnsi="Source Sans Pro"/>
          <w:color w:val="000000"/>
          <w:sz w:val="21"/>
        </w:rPr>
        <w:t>Plazos máximos de resolución</w:t>
      </w:r>
    </w:p>
    <w:p>
      <w:pPr>
        <w:pStyle w:val="Normal"/>
        <w:numPr>
          <w:ilvl w:val="0"/>
          <w:numId w:val="59"/>
        </w:numPr>
        <w:spacing w:lineRule="auto" w:line="360" w:before="105" w:after="105"/>
        <w:rPr>
          <w:rFonts w:ascii="Source Sans Pro" w:hAnsi="Source Sans Pro"/>
        </w:rPr>
      </w:pPr>
      <w:r>
        <w:rPr>
          <w:rFonts w:eastAsia="inter" w:cs="inter" w:ascii="Source Sans Pro" w:hAnsi="Source Sans Pro"/>
          <w:color w:val="000000"/>
          <w:sz w:val="21"/>
        </w:rPr>
        <w:t>Posibilidad de silencio administrativo positivo/negativo</w:t>
      </w:r>
    </w:p>
    <w:p>
      <w:pPr>
        <w:pStyle w:val="Normal"/>
        <w:numPr>
          <w:ilvl w:val="0"/>
          <w:numId w:val="59"/>
        </w:numPr>
        <w:spacing w:lineRule="auto" w:line="360" w:before="105" w:after="105"/>
        <w:rPr>
          <w:rFonts w:ascii="Source Sans Pro" w:hAnsi="Source Sans Pro"/>
        </w:rPr>
      </w:pPr>
      <w:r>
        <w:rPr>
          <w:rFonts w:eastAsia="inter" w:cs="inter" w:ascii="Source Sans Pro" w:hAnsi="Source Sans Pro"/>
          <w:color w:val="000000"/>
          <w:sz w:val="21"/>
        </w:rPr>
        <w:t>Compatibilidad con otras solicitudes del mismo expediente</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Relación con otras tablas</w:t>
      </w:r>
    </w:p>
    <w:p>
      <w:pPr>
        <w:pStyle w:val="Normal"/>
        <w:spacing w:lineRule="auto" w:line="360" w:before="0" w:after="210"/>
        <w:rPr>
          <w:rFonts w:ascii="Source Sans Pro" w:hAnsi="Source Sans Pro"/>
        </w:rPr>
      </w:pPr>
      <w:r>
        <w:rPr>
          <w:rFonts w:eastAsia="inter" w:cs="inter" w:ascii="Source Sans Pro" w:hAnsi="Source Sans Pro"/>
          <w:b/>
          <w:color w:val="000000"/>
        </w:rPr>
        <w:t>Usado en:</w:t>
      </w:r>
    </w:p>
    <w:p>
      <w:pPr>
        <w:pStyle w:val="Normal"/>
        <w:numPr>
          <w:ilvl w:val="0"/>
          <w:numId w:val="60"/>
        </w:numPr>
        <w:spacing w:lineRule="auto" w:line="360" w:before="105" w:after="105"/>
        <w:rPr/>
      </w:pPr>
      <w:r>
        <w:rPr>
          <w:rStyle w:val="VerbatimChar"/>
          <w:rFonts w:eastAsia="ibm plex mono" w:cs="ibm plex mono" w:ascii="Source Sans Pro" w:hAnsi="Source Sans Pro"/>
          <w:color w:val="000000"/>
          <w:sz w:val="18"/>
          <w:shd w:fill="F8F8FA" w:val="clear"/>
        </w:rPr>
        <w:t>SOLICITUDES.TIPO_SOLICITUD_ID</w:t>
      </w:r>
      <w:r>
        <w:rPr>
          <w:rFonts w:eastAsia="inter" w:cs="inter" w:ascii="Source Sans Pro" w:hAnsi="Source Sans Pro"/>
          <w:color w:val="000000"/>
          <w:sz w:val="21"/>
        </w:rPr>
        <w:t xml:space="preserve"> (clasificación de la solicitud)</w:t>
      </w:r>
    </w:p>
    <w:p>
      <w:pPr>
        <w:pStyle w:val="Normal"/>
        <w:spacing w:lineRule="auto" w:line="360" w:before="0" w:after="210"/>
        <w:rPr>
          <w:rFonts w:ascii="Source Sans Pro" w:hAnsi="Source Sans Pro"/>
        </w:rPr>
      </w:pPr>
      <w:r>
        <w:rPr>
          <w:rFonts w:eastAsia="inter" w:cs="inter" w:ascii="Source Sans Pro" w:hAnsi="Source Sans Pro"/>
          <w:b/>
          <w:color w:val="000000"/>
        </w:rPr>
        <w:t>Relacionado con motor de reglas:</w:t>
      </w:r>
    </w:p>
    <w:p>
      <w:pPr>
        <w:pStyle w:val="Normal"/>
        <w:numPr>
          <w:ilvl w:val="0"/>
          <w:numId w:val="61"/>
        </w:numPr>
        <w:spacing w:lineRule="auto" w:line="360" w:before="105" w:after="105"/>
        <w:rPr>
          <w:rFonts w:ascii="Source Sans Pro" w:hAnsi="Source Sans Pro"/>
        </w:rPr>
      </w:pPr>
      <w:r>
        <w:rPr>
          <w:rFonts w:eastAsia="inter" w:cs="inter" w:ascii="Source Sans Pro" w:hAnsi="Source Sans Pro"/>
          <w:color w:val="000000"/>
          <w:sz w:val="21"/>
        </w:rPr>
        <w:t>Tablas de configuración que definen fases obligatorias por tipo de solicitud</w:t>
      </w:r>
    </w:p>
    <w:p>
      <w:pPr>
        <w:pStyle w:val="Normal"/>
        <w:numPr>
          <w:ilvl w:val="0"/>
          <w:numId w:val="61"/>
        </w:numPr>
        <w:spacing w:lineRule="auto" w:line="360" w:before="105" w:after="105"/>
        <w:rPr>
          <w:rFonts w:ascii="Source Sans Pro" w:hAnsi="Source Sans Pro"/>
        </w:rPr>
      </w:pPr>
      <w:r>
        <w:rPr>
          <w:rFonts w:eastAsia="inter" w:cs="inter" w:ascii="Source Sans Pro" w:hAnsi="Source Sans Pro"/>
          <w:color w:val="000000"/>
          <w:sz w:val="21"/>
        </w:rPr>
        <w:t>Validaciones de secuencia (MOD requiere AAC previa concedida)</w:t>
      </w:r>
    </w:p>
    <w:p>
      <w:pPr>
        <w:pStyle w:val="Heading2"/>
        <w:numPr>
          <w:ilvl w:val="0"/>
          <w:numId w:val="0"/>
        </w:numPr>
        <w:ind w:hanging="0" w:left="0"/>
        <w:rPr/>
      </w:pPr>
      <w:r>
        <w:rPr/>
        <w:t>TIPOS_FASES</w:t>
      </w:r>
    </w:p>
    <w:tbl>
      <w:tblPr>
        <w:tblStyle w:val="TableGrid"/>
        <w:tblW w:w="9510" w:type="dxa"/>
        <w:jc w:val="center"/>
        <w:tblInd w:w="0" w:type="dxa"/>
        <w:tblLayout w:type="fixed"/>
        <w:tblCellMar>
          <w:top w:w="80" w:type="dxa"/>
          <w:left w:w="160" w:type="dxa"/>
          <w:bottom w:w="80" w:type="dxa"/>
          <w:right w:w="160" w:type="dxa"/>
        </w:tblCellMar>
      </w:tblPr>
      <w:tblGrid>
        <w:gridCol w:w="1902"/>
        <w:gridCol w:w="1902"/>
        <w:gridCol w:w="1902"/>
        <w:gridCol w:w="1902"/>
        <w:gridCol w:w="1902"/>
      </w:tblGrid>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Campo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Descripción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Nullable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Notas</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Identificador único del tipo de fase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PK, autoincremental</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CODIGO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VARCHAR(50)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Código único identificativo de la fase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Código normalizado sin espacios (ADMISIBILIDAD, CONSULTAS, INFORMACION_PUBLICA, etc.)</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NOMBRE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VARCHAR(200)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Denominación completa de la fase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Nombre descriptivo legible para interfaz de usuario</w:t>
            </w:r>
          </w:p>
        </w:tc>
      </w:tr>
    </w:tbl>
    <w:p>
      <w:pPr>
        <w:pStyle w:val="Normal"/>
        <w:spacing w:lineRule="auto" w:line="240"/>
        <w:rPr>
          <w:rFonts w:ascii="Source Sans Pro" w:hAnsi="Source Sans Pro"/>
        </w:rPr>
      </w:pPr>
      <w:r>
        <w:rPr>
          <w:rFonts w:ascii="Source Sans Pro" w:hAnsi="Source Sans Pro"/>
        </w:rP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Claves</w:t>
      </w:r>
    </w:p>
    <w:p>
      <w:pPr>
        <w:pStyle w:val="Normal"/>
        <w:numPr>
          <w:ilvl w:val="0"/>
          <w:numId w:val="62"/>
        </w:numPr>
        <w:spacing w:lineRule="auto" w:line="360" w:before="105" w:after="105"/>
        <w:rPr/>
      </w:pPr>
      <w:r>
        <w:rPr>
          <w:rFonts w:eastAsia="inter" w:cs="inter" w:ascii="Source Sans Pro" w:hAnsi="Source Sans Pro"/>
          <w:b/>
          <w:color w:val="000000"/>
          <w:sz w:val="21"/>
        </w:rPr>
        <w:t>PK:</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ID</w:t>
      </w:r>
    </w:p>
    <w:p>
      <w:pPr>
        <w:pStyle w:val="Normal"/>
        <w:numPr>
          <w:ilvl w:val="0"/>
          <w:numId w:val="62"/>
        </w:numPr>
        <w:spacing w:lineRule="auto" w:line="360" w:before="105" w:after="105"/>
        <w:rPr/>
      </w:pPr>
      <w:r>
        <w:rPr>
          <w:rFonts w:eastAsia="inter" w:cs="inter" w:ascii="Source Sans Pro" w:hAnsi="Source Sans Pro"/>
          <w:b/>
          <w:color w:val="000000"/>
          <w:sz w:val="21"/>
        </w:rPr>
        <w:t>UNIQUE:</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CODIGO</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Índices recomendados</w:t>
      </w:r>
    </w:p>
    <w:p>
      <w:pPr>
        <w:pStyle w:val="Normal"/>
        <w:numPr>
          <w:ilvl w:val="0"/>
          <w:numId w:val="63"/>
        </w:numPr>
        <w:spacing w:lineRule="auto" w:line="360" w:before="105" w:after="105"/>
        <w:rPr/>
      </w:pPr>
      <w:r>
        <w:rPr>
          <w:rStyle w:val="VerbatimChar"/>
          <w:rFonts w:eastAsia="ibm plex mono" w:cs="ibm plex mono" w:ascii="Source Sans Pro" w:hAnsi="Source Sans Pro"/>
          <w:color w:val="000000"/>
          <w:sz w:val="18"/>
          <w:shd w:fill="F8F8FA" w:val="clear"/>
        </w:rPr>
        <w:t>CODIGO</w:t>
      </w:r>
      <w:r>
        <w:rPr>
          <w:rFonts w:eastAsia="inter" w:cs="inter" w:ascii="Source Sans Pro" w:hAnsi="Source Sans Pro"/>
          <w:color w:val="000000"/>
          <w:sz w:val="21"/>
        </w:rPr>
        <w:t xml:space="preserve"> (búsqueda rápida y validaciones)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Notas de versión</w:t>
      </w:r>
    </w:p>
    <w:p>
      <w:pPr>
        <w:pStyle w:val="Normal"/>
        <w:numPr>
          <w:ilvl w:val="0"/>
          <w:numId w:val="64"/>
        </w:numPr>
        <w:spacing w:lineRule="auto" w:line="360" w:before="105" w:after="105"/>
        <w:rPr>
          <w:rFonts w:ascii="Source Sans Pro" w:hAnsi="Source Sans Pro"/>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Sin cambios estructurales. Tabla maestra estable.</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Filosofía</w:t>
      </w:r>
    </w:p>
    <w:p>
      <w:pPr>
        <w:pStyle w:val="Normal"/>
        <w:spacing w:lineRule="auto" w:line="360" w:before="0" w:after="210"/>
        <w:rPr>
          <w:rFonts w:ascii="Source Sans Pro" w:hAnsi="Source Sans Pro"/>
        </w:rPr>
      </w:pPr>
      <w:r>
        <w:rPr>
          <w:rFonts w:eastAsia="inter" w:cs="inter" w:ascii="Source Sans Pro" w:hAnsi="Source Sans Pro"/>
          <w:color w:val="000000"/>
        </w:rPr>
        <w:t xml:space="preserve">Tabla maestra que define las </w:t>
      </w:r>
      <w:r>
        <w:rPr>
          <w:rFonts w:eastAsia="inter" w:cs="inter" w:ascii="Source Sans Pro" w:hAnsi="Source Sans Pro"/>
          <w:b/>
          <w:color w:val="000000"/>
        </w:rPr>
        <w:t>fases procedimentales</w:t>
      </w:r>
      <w:r>
        <w:rPr>
          <w:rFonts w:eastAsia="inter" w:cs="inter" w:ascii="Source Sans Pro" w:hAnsi="Source Sans Pro"/>
          <w:color w:val="000000"/>
        </w:rPr>
        <w:t xml:space="preserve"> de tramitación administrativa:</w:t>
      </w:r>
    </w:p>
    <w:p>
      <w:pPr>
        <w:pStyle w:val="Normal"/>
        <w:numPr>
          <w:ilvl w:val="0"/>
          <w:numId w:val="65"/>
        </w:numPr>
        <w:spacing w:lineRule="auto" w:line="360" w:before="105" w:after="105"/>
        <w:rPr>
          <w:rFonts w:ascii="Source Sans Pro" w:hAnsi="Source Sans Pro"/>
        </w:rPr>
      </w:pPr>
      <w:r>
        <w:rPr>
          <w:rFonts w:eastAsia="inter" w:cs="inter" w:ascii="Source Sans Pro" w:hAnsi="Source Sans Pro"/>
          <w:color w:val="000000"/>
          <w:sz w:val="21"/>
        </w:rPr>
        <w:t>Basadas en estructura normativa del procedimiento administrativo eléctrico</w:t>
      </w:r>
    </w:p>
    <w:p>
      <w:pPr>
        <w:pStyle w:val="Normal"/>
        <w:numPr>
          <w:ilvl w:val="0"/>
          <w:numId w:val="65"/>
        </w:numPr>
        <w:spacing w:lineRule="auto" w:line="360" w:before="105" w:after="105"/>
        <w:rPr>
          <w:rFonts w:ascii="Source Sans Pro" w:hAnsi="Source Sans Pro"/>
        </w:rPr>
      </w:pPr>
      <w:r>
        <w:rPr>
          <w:rFonts w:eastAsia="inter" w:cs="inter" w:ascii="Source Sans Pro" w:hAnsi="Source Sans Pro"/>
          <w:color w:val="000000"/>
          <w:sz w:val="21"/>
        </w:rPr>
        <w:t>Cada fase agrupa trámites relacionados con un objetivo procedimental concreto</w:t>
      </w:r>
    </w:p>
    <w:p>
      <w:pPr>
        <w:pStyle w:val="Normal"/>
        <w:numPr>
          <w:ilvl w:val="0"/>
          <w:numId w:val="65"/>
        </w:numPr>
        <w:spacing w:lineRule="auto" w:line="360" w:before="105" w:after="105"/>
        <w:rPr/>
      </w:pPr>
      <w:r>
        <w:rPr>
          <w:rFonts w:eastAsia="inter" w:cs="inter" w:ascii="Source Sans Pro" w:hAnsi="Source Sans Pro"/>
          <w:color w:val="000000"/>
          <w:sz w:val="21"/>
        </w:rPr>
        <w:t xml:space="preserve">El </w:t>
      </w:r>
      <w:r>
        <w:rPr>
          <w:rStyle w:val="VerbatimChar"/>
          <w:rFonts w:eastAsia="ibm plex mono" w:cs="ibm plex mono" w:ascii="Source Sans Pro" w:hAnsi="Source Sans Pro"/>
          <w:color w:val="000000"/>
          <w:sz w:val="18"/>
          <w:shd w:fill="F8F8FA" w:val="clear"/>
        </w:rPr>
        <w:t>CODIGO</w:t>
      </w:r>
      <w:r>
        <w:rPr>
          <w:rFonts w:eastAsia="inter" w:cs="inter" w:ascii="Source Sans Pro" w:hAnsi="Source Sans Pro"/>
          <w:color w:val="000000"/>
          <w:sz w:val="21"/>
        </w:rPr>
        <w:t xml:space="preserve"> es inmutable y se usa en lógica de reglas de negocio</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Uso en reglas de negocio</w:t>
      </w:r>
    </w:p>
    <w:p>
      <w:pPr>
        <w:pStyle w:val="Normal"/>
        <w:spacing w:lineRule="auto" w:line="360" w:before="0" w:after="210"/>
        <w:rPr/>
      </w:pPr>
      <w:r>
        <w:rPr>
          <w:rFonts w:eastAsia="inter" w:cs="inter" w:ascii="Source Sans Pro" w:hAnsi="Source Sans Pro"/>
          <w:color w:val="000000"/>
        </w:rPr>
        <w:t xml:space="preserve">El </w:t>
      </w:r>
      <w:r>
        <w:rPr>
          <w:rStyle w:val="VerbatimChar"/>
          <w:rFonts w:eastAsia="ibm plex mono" w:cs="ibm plex mono" w:ascii="Source Sans Pro" w:hAnsi="Source Sans Pro"/>
          <w:color w:val="000000"/>
          <w:sz w:val="18"/>
          <w:shd w:fill="F8F8FA" w:val="clear"/>
        </w:rPr>
        <w:t>TIPO_FASE_ID</w:t>
      </w:r>
      <w:r>
        <w:rPr>
          <w:rFonts w:eastAsia="inter" w:cs="inter" w:ascii="Source Sans Pro" w:hAnsi="Source Sans Pro"/>
          <w:color w:val="000000"/>
        </w:rPr>
        <w:t xml:space="preserve"> determina:</w:t>
      </w:r>
    </w:p>
    <w:p>
      <w:pPr>
        <w:pStyle w:val="Normal"/>
        <w:numPr>
          <w:ilvl w:val="0"/>
          <w:numId w:val="66"/>
        </w:numPr>
        <w:spacing w:lineRule="auto" w:line="360" w:before="105" w:after="105"/>
        <w:rPr>
          <w:rFonts w:ascii="Source Sans Pro" w:hAnsi="Source Sans Pro"/>
        </w:rPr>
      </w:pPr>
      <w:r>
        <w:rPr>
          <w:rFonts w:eastAsia="inter" w:cs="inter" w:ascii="Source Sans Pro" w:hAnsi="Source Sans Pro"/>
          <w:color w:val="000000"/>
          <w:sz w:val="21"/>
        </w:rPr>
        <w:t>Trámites típicos que componen la fase</w:t>
      </w:r>
    </w:p>
    <w:p>
      <w:pPr>
        <w:pStyle w:val="Normal"/>
        <w:numPr>
          <w:ilvl w:val="0"/>
          <w:numId w:val="66"/>
        </w:numPr>
        <w:spacing w:lineRule="auto" w:line="360" w:before="105" w:after="105"/>
        <w:rPr>
          <w:rFonts w:ascii="Source Sans Pro" w:hAnsi="Source Sans Pro"/>
        </w:rPr>
      </w:pPr>
      <w:r>
        <w:rPr>
          <w:rFonts w:eastAsia="inter" w:cs="inter" w:ascii="Source Sans Pro" w:hAnsi="Source Sans Pro"/>
          <w:color w:val="000000"/>
          <w:sz w:val="21"/>
        </w:rPr>
        <w:t>Secuencia obligatoria respecto a otras fases</w:t>
      </w:r>
    </w:p>
    <w:p>
      <w:pPr>
        <w:pStyle w:val="Normal"/>
        <w:numPr>
          <w:ilvl w:val="0"/>
          <w:numId w:val="66"/>
        </w:numPr>
        <w:spacing w:lineRule="auto" w:line="360" w:before="105" w:after="105"/>
        <w:rPr>
          <w:rFonts w:ascii="Source Sans Pro" w:hAnsi="Source Sans Pro"/>
        </w:rPr>
      </w:pPr>
      <w:r>
        <w:rPr>
          <w:rFonts w:eastAsia="inter" w:cs="inter" w:ascii="Source Sans Pro" w:hAnsi="Source Sans Pro"/>
          <w:color w:val="000000"/>
          <w:sz w:val="21"/>
        </w:rPr>
        <w:t>Condiciones para inicio y cierre de la fase</w:t>
      </w:r>
    </w:p>
    <w:p>
      <w:pPr>
        <w:pStyle w:val="Normal"/>
        <w:numPr>
          <w:ilvl w:val="0"/>
          <w:numId w:val="66"/>
        </w:numPr>
        <w:spacing w:lineRule="auto" w:line="360" w:before="105" w:after="105"/>
        <w:rPr>
          <w:rFonts w:ascii="Source Sans Pro" w:hAnsi="Source Sans Pro"/>
        </w:rPr>
      </w:pPr>
      <w:r>
        <w:rPr>
          <w:rFonts w:eastAsia="inter" w:cs="inter" w:ascii="Source Sans Pro" w:hAnsi="Source Sans Pro"/>
          <w:color w:val="000000"/>
          <w:sz w:val="21"/>
        </w:rPr>
        <w:t>Documentación requerida para completar la fase</w:t>
      </w:r>
    </w:p>
    <w:p>
      <w:pPr>
        <w:pStyle w:val="Normal"/>
        <w:numPr>
          <w:ilvl w:val="0"/>
          <w:numId w:val="66"/>
        </w:numPr>
        <w:spacing w:lineRule="auto" w:line="360" w:before="105" w:after="105"/>
        <w:rPr>
          <w:rFonts w:ascii="Source Sans Pro" w:hAnsi="Source Sans Pro"/>
        </w:rPr>
      </w:pPr>
      <w:r>
        <w:rPr>
          <w:rFonts w:eastAsia="inter" w:cs="inter" w:ascii="Source Sans Pro" w:hAnsi="Source Sans Pro"/>
          <w:color w:val="000000"/>
          <w:sz w:val="21"/>
        </w:rPr>
        <w:t>Plazos aplicables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Relación con otras tablas</w:t>
      </w:r>
    </w:p>
    <w:p>
      <w:pPr>
        <w:pStyle w:val="Normal"/>
        <w:spacing w:lineRule="auto" w:line="360" w:before="0" w:after="210"/>
        <w:rPr>
          <w:rFonts w:ascii="Source Sans Pro" w:hAnsi="Source Sans Pro"/>
        </w:rPr>
      </w:pPr>
      <w:r>
        <w:rPr>
          <w:rFonts w:eastAsia="inter" w:cs="inter" w:ascii="Source Sans Pro" w:hAnsi="Source Sans Pro"/>
          <w:b/>
          <w:color w:val="000000"/>
        </w:rPr>
        <w:t>Usado en:</w:t>
      </w:r>
    </w:p>
    <w:p>
      <w:pPr>
        <w:pStyle w:val="Normal"/>
        <w:numPr>
          <w:ilvl w:val="0"/>
          <w:numId w:val="67"/>
        </w:numPr>
        <w:spacing w:lineRule="auto" w:line="360" w:before="105" w:after="105"/>
        <w:rPr/>
      </w:pPr>
      <w:r>
        <w:rPr>
          <w:rStyle w:val="VerbatimChar"/>
          <w:rFonts w:eastAsia="ibm plex mono" w:cs="ibm plex mono" w:ascii="Source Sans Pro" w:hAnsi="Source Sans Pro"/>
          <w:color w:val="000000"/>
          <w:sz w:val="18"/>
          <w:shd w:fill="F8F8FA" w:val="clear"/>
        </w:rPr>
        <w:t>FASES.TIPO_FASE_ID</w:t>
      </w:r>
      <w:r>
        <w:rPr>
          <w:rFonts w:eastAsia="inter" w:cs="inter" w:ascii="Source Sans Pro" w:hAnsi="Source Sans Pro"/>
          <w:color w:val="000000"/>
          <w:sz w:val="21"/>
        </w:rPr>
        <w:t xml:space="preserve"> (clasificación de la fase)</w:t>
      </w:r>
    </w:p>
    <w:p>
      <w:pPr>
        <w:pStyle w:val="Normal"/>
        <w:spacing w:lineRule="auto" w:line="360" w:before="0" w:after="210"/>
        <w:rPr>
          <w:rFonts w:ascii="Source Sans Pro" w:hAnsi="Source Sans Pro"/>
        </w:rPr>
      </w:pPr>
      <w:r>
        <w:rPr>
          <w:rFonts w:eastAsia="inter" w:cs="inter" w:ascii="Source Sans Pro" w:hAnsi="Source Sans Pro"/>
          <w:b/>
          <w:color w:val="000000"/>
        </w:rPr>
        <w:t>Relacionado con motor de reglas:</w:t>
      </w:r>
    </w:p>
    <w:p>
      <w:pPr>
        <w:pStyle w:val="Normal"/>
        <w:numPr>
          <w:ilvl w:val="0"/>
          <w:numId w:val="68"/>
        </w:numPr>
        <w:spacing w:lineRule="auto" w:line="360" w:before="105" w:after="105"/>
        <w:rPr>
          <w:rFonts w:ascii="Source Sans Pro" w:hAnsi="Source Sans Pro"/>
        </w:rPr>
      </w:pPr>
      <w:r>
        <w:rPr>
          <w:rFonts w:eastAsia="inter" w:cs="inter" w:ascii="Source Sans Pro" w:hAnsi="Source Sans Pro"/>
          <w:color w:val="000000"/>
          <w:sz w:val="21"/>
        </w:rPr>
        <w:t>Tablas que definen trámites obligatorios por tipo de fase</w:t>
      </w:r>
    </w:p>
    <w:p>
      <w:pPr>
        <w:pStyle w:val="Normal"/>
        <w:numPr>
          <w:ilvl w:val="0"/>
          <w:numId w:val="68"/>
        </w:numPr>
        <w:spacing w:lineRule="auto" w:line="360" w:before="105" w:after="105"/>
        <w:rPr>
          <w:rFonts w:ascii="Source Sans Pro" w:hAnsi="Source Sans Pro"/>
        </w:rPr>
      </w:pPr>
      <w:r>
        <w:rPr>
          <w:rFonts w:eastAsia="inter" w:cs="inter" w:ascii="Source Sans Pro" w:hAnsi="Source Sans Pro"/>
          <w:color w:val="000000"/>
          <w:sz w:val="21"/>
        </w:rPr>
        <w:t>Tablas que definen secuencias válidas de fases según tipo de solicitud</w:t>
      </w:r>
    </w:p>
    <w:p>
      <w:pPr>
        <w:pStyle w:val="Heading2"/>
        <w:numPr>
          <w:ilvl w:val="0"/>
          <w:numId w:val="0"/>
        </w:numPr>
        <w:ind w:hanging="0" w:left="0"/>
        <w:rPr/>
      </w:pPr>
      <w:r>
        <w:rPr/>
        <w:t>TIPOS_TRAMITES</w:t>
      </w:r>
    </w:p>
    <w:tbl>
      <w:tblPr>
        <w:tblStyle w:val="TableGrid"/>
        <w:tblW w:w="9510" w:type="dxa"/>
        <w:jc w:val="center"/>
        <w:tblInd w:w="0" w:type="dxa"/>
        <w:tblLayout w:type="fixed"/>
        <w:tblCellMar>
          <w:top w:w="80" w:type="dxa"/>
          <w:left w:w="160" w:type="dxa"/>
          <w:bottom w:w="80" w:type="dxa"/>
          <w:right w:w="160" w:type="dxa"/>
        </w:tblCellMar>
      </w:tblPr>
      <w:tblGrid>
        <w:gridCol w:w="1902"/>
        <w:gridCol w:w="1902"/>
        <w:gridCol w:w="1902"/>
        <w:gridCol w:w="1902"/>
        <w:gridCol w:w="1902"/>
      </w:tblGrid>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Campo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Descripción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Nullable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Notas</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Identificador único del tipo de trámite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PK, autoincremental</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CODIGO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VARCHAR(50)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Código único identificativo del trámite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Código normalizado sin espacios (SOLICITUD_INFORME, ANUNCIO_BOP, RECEPCION_ALEGACION, etc.)</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NOMBRE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VARCHAR(200)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Denominación completa del trámite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Nombre descriptivo legible para interfaz de usuario</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DESCRIPCION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VARCHAR(500)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Descripción detallada del trámite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Explicación del propósito y contenido del trámite</w:t>
            </w:r>
          </w:p>
        </w:tc>
      </w:tr>
    </w:tbl>
    <w:p>
      <w:pPr>
        <w:pStyle w:val="Normal"/>
        <w:spacing w:lineRule="auto" w:line="240"/>
        <w:rPr>
          <w:rFonts w:ascii="Source Sans Pro" w:hAnsi="Source Sans Pro"/>
        </w:rPr>
      </w:pPr>
      <w:r>
        <w:rPr>
          <w:rFonts w:ascii="Source Sans Pro" w:hAnsi="Source Sans Pro"/>
        </w:rP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Claves</w:t>
      </w:r>
    </w:p>
    <w:p>
      <w:pPr>
        <w:pStyle w:val="Normal"/>
        <w:numPr>
          <w:ilvl w:val="0"/>
          <w:numId w:val="77"/>
        </w:numPr>
        <w:spacing w:lineRule="auto" w:line="360" w:before="105" w:after="105"/>
        <w:rPr/>
      </w:pPr>
      <w:r>
        <w:rPr>
          <w:rFonts w:eastAsia="inter" w:cs="inter" w:ascii="Source Sans Pro" w:hAnsi="Source Sans Pro"/>
          <w:b/>
          <w:color w:val="000000"/>
          <w:sz w:val="21"/>
        </w:rPr>
        <w:t>PK:</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ID</w:t>
      </w:r>
    </w:p>
    <w:p>
      <w:pPr>
        <w:pStyle w:val="Normal"/>
        <w:numPr>
          <w:ilvl w:val="0"/>
          <w:numId w:val="77"/>
        </w:numPr>
        <w:spacing w:lineRule="auto" w:line="360" w:before="105" w:after="105"/>
        <w:rPr/>
      </w:pPr>
      <w:r>
        <w:rPr>
          <w:rFonts w:eastAsia="inter" w:cs="inter" w:ascii="Source Sans Pro" w:hAnsi="Source Sans Pro"/>
          <w:b/>
          <w:color w:val="000000"/>
          <w:sz w:val="21"/>
        </w:rPr>
        <w:t>UNIQUE:</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CODIGO</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Índices recomendados</w:t>
      </w:r>
    </w:p>
    <w:p>
      <w:pPr>
        <w:pStyle w:val="Normal"/>
        <w:numPr>
          <w:ilvl w:val="0"/>
          <w:numId w:val="78"/>
        </w:numPr>
        <w:spacing w:lineRule="auto" w:line="360" w:before="105" w:after="105"/>
        <w:rPr/>
      </w:pPr>
      <w:r>
        <w:rPr>
          <w:rStyle w:val="VerbatimChar"/>
          <w:rFonts w:eastAsia="ibm plex mono" w:cs="ibm plex mono" w:ascii="Source Sans Pro" w:hAnsi="Source Sans Pro"/>
          <w:color w:val="000000"/>
          <w:sz w:val="18"/>
          <w:shd w:fill="F8F8FA" w:val="clear"/>
        </w:rPr>
        <w:t>CODIGO</w:t>
      </w:r>
      <w:r>
        <w:rPr>
          <w:rFonts w:eastAsia="inter" w:cs="inter" w:ascii="Source Sans Pro" w:hAnsi="Source Sans Pro"/>
          <w:color w:val="000000"/>
          <w:sz w:val="21"/>
        </w:rPr>
        <w:t xml:space="preserve"> (búsqueda rápida y validaciones)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Notas de versión</w:t>
      </w:r>
    </w:p>
    <w:p>
      <w:pPr>
        <w:pStyle w:val="Normal"/>
        <w:numPr>
          <w:ilvl w:val="0"/>
          <w:numId w:val="79"/>
        </w:numPr>
        <w:spacing w:lineRule="auto" w:line="360" w:before="105" w:after="105"/>
        <w:rPr>
          <w:rFonts w:ascii="Source Sans Pro" w:hAnsi="Source Sans Pro"/>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Sin cambios estructurales respecto a versiones anteriores. Tabla maestra estable.</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Filosofía</w:t>
      </w:r>
    </w:p>
    <w:p>
      <w:pPr>
        <w:pStyle w:val="Normal"/>
        <w:spacing w:lineRule="auto" w:line="360" w:before="0" w:after="210"/>
        <w:rPr>
          <w:rFonts w:ascii="Source Sans Pro" w:hAnsi="Source Sans Pro"/>
        </w:rPr>
      </w:pPr>
      <w:r>
        <w:rPr>
          <w:rFonts w:eastAsia="inter" w:cs="inter" w:ascii="Source Sans Pro" w:hAnsi="Source Sans Pro"/>
          <w:color w:val="000000"/>
        </w:rPr>
        <w:t xml:space="preserve">Tabla maestra que define los </w:t>
      </w:r>
      <w:r>
        <w:rPr>
          <w:rFonts w:eastAsia="inter" w:cs="inter" w:ascii="Source Sans Pro" w:hAnsi="Source Sans Pro"/>
          <w:b/>
          <w:color w:val="000000"/>
        </w:rPr>
        <w:t>trámites procedimentales específicos</w:t>
      </w:r>
      <w:r>
        <w:rPr>
          <w:rFonts w:eastAsia="inter" w:cs="inter" w:ascii="Source Sans Pro" w:hAnsi="Source Sans Pro"/>
          <w:color w:val="000000"/>
        </w:rPr>
        <w:t xml:space="preserve"> dentro de cada fase:</w:t>
      </w:r>
    </w:p>
    <w:p>
      <w:pPr>
        <w:pStyle w:val="Normal"/>
        <w:numPr>
          <w:ilvl w:val="0"/>
          <w:numId w:val="80"/>
        </w:numPr>
        <w:spacing w:lineRule="auto" w:line="360" w:before="105" w:after="105"/>
        <w:rPr>
          <w:rFonts w:ascii="Source Sans Pro" w:hAnsi="Source Sans Pro"/>
        </w:rPr>
      </w:pPr>
      <w:r>
        <w:rPr>
          <w:rFonts w:eastAsia="inter" w:cs="inter" w:ascii="Source Sans Pro" w:hAnsi="Source Sans Pro"/>
          <w:color w:val="000000"/>
          <w:sz w:val="21"/>
        </w:rPr>
        <w:t>Cada trámite es un contenedor organizativo de tareas con un objetivo concreto</w:t>
      </w:r>
    </w:p>
    <w:p>
      <w:pPr>
        <w:pStyle w:val="Normal"/>
        <w:numPr>
          <w:ilvl w:val="0"/>
          <w:numId w:val="80"/>
        </w:numPr>
        <w:spacing w:lineRule="auto" w:line="360" w:before="105" w:after="105"/>
        <w:rPr/>
      </w:pPr>
      <w:r>
        <w:rPr>
          <w:rFonts w:eastAsia="inter" w:cs="inter" w:ascii="Source Sans Pro" w:hAnsi="Source Sans Pro"/>
          <w:color w:val="000000"/>
          <w:sz w:val="21"/>
        </w:rPr>
        <w:t xml:space="preserve">El </w:t>
      </w:r>
      <w:r>
        <w:rPr>
          <w:rStyle w:val="VerbatimChar"/>
          <w:rFonts w:eastAsia="ibm plex mono" w:cs="ibm plex mono" w:ascii="Source Sans Pro" w:hAnsi="Source Sans Pro"/>
          <w:color w:val="000000"/>
          <w:sz w:val="18"/>
          <w:shd w:fill="F8F8FA" w:val="clear"/>
        </w:rPr>
        <w:t>CODIGO</w:t>
      </w:r>
      <w:r>
        <w:rPr>
          <w:rFonts w:eastAsia="inter" w:cs="inter" w:ascii="Source Sans Pro" w:hAnsi="Source Sans Pro"/>
          <w:color w:val="000000"/>
          <w:sz w:val="21"/>
        </w:rPr>
        <w:t xml:space="preserve"> es inmutable y se usa en lógica de reglas de negocio</w:t>
      </w:r>
    </w:p>
    <w:p>
      <w:pPr>
        <w:pStyle w:val="Normal"/>
        <w:numPr>
          <w:ilvl w:val="0"/>
          <w:numId w:val="80"/>
        </w:numPr>
        <w:spacing w:lineRule="auto" w:line="360" w:before="105" w:after="105"/>
        <w:rPr>
          <w:rFonts w:ascii="Source Sans Pro" w:hAnsi="Source Sans Pro"/>
        </w:rPr>
      </w:pPr>
      <w:r>
        <w:rPr>
          <w:rFonts w:eastAsia="inter" w:cs="inter" w:ascii="Source Sans Pro" w:hAnsi="Source Sans Pro"/>
          <w:color w:val="000000"/>
          <w:sz w:val="21"/>
        </w:rPr>
        <w:t>Los patrones de tareas (secuencias) se deducen del tipo de trámite según reglas configurables</w:t>
      </w:r>
    </w:p>
    <w:p>
      <w:pPr>
        <w:pStyle w:val="Normal"/>
        <w:numPr>
          <w:ilvl w:val="0"/>
          <w:numId w:val="80"/>
        </w:numPr>
        <w:spacing w:lineRule="auto" w:line="360" w:before="105" w:after="105"/>
        <w:rPr>
          <w:rFonts w:ascii="Source Sans Pro" w:hAnsi="Source Sans Pro"/>
        </w:rPr>
      </w:pPr>
      <w:r>
        <w:rPr>
          <w:rFonts w:eastAsia="inter" w:cs="inter" w:ascii="Source Sans Pro" w:hAnsi="Source Sans Pro"/>
          <w:b/>
          <w:color w:val="000000"/>
          <w:sz w:val="21"/>
        </w:rPr>
        <w:t>No contiene campos de secuencia hardcoded</w:t>
      </w:r>
      <w:r>
        <w:rPr>
          <w:rFonts w:eastAsia="inter" w:cs="inter" w:ascii="Source Sans Pro" w:hAnsi="Source Sans Pro"/>
          <w:color w:val="000000"/>
          <w:sz w:val="21"/>
        </w:rPr>
        <w:t xml:space="preserve"> - la lógica vive en motor de reglas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Ejemplos de tipos (según Estructura_fases_tramites_tareas.json)</w:t>
      </w:r>
    </w:p>
    <w:tbl>
      <w:tblPr>
        <w:tblStyle w:val="TableGrid"/>
        <w:tblW w:w="9510" w:type="dxa"/>
        <w:jc w:val="center"/>
        <w:tblInd w:w="0" w:type="dxa"/>
        <w:tblLayout w:type="fixed"/>
        <w:tblCellMar>
          <w:top w:w="80" w:type="dxa"/>
          <w:left w:w="160" w:type="dxa"/>
          <w:bottom w:w="80" w:type="dxa"/>
          <w:right w:w="160" w:type="dxa"/>
        </w:tblCellMar>
      </w:tblPr>
      <w:tblGrid>
        <w:gridCol w:w="3170"/>
        <w:gridCol w:w="3170"/>
        <w:gridCol w:w="3170"/>
      </w:tblGrid>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CODIGO</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NOMBRE</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FASE TÍPICA</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RECEPCIONSOLICITUD</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Recepción de Solicitud</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REGISTROSOLICITUD</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COMUNICACIONINICIO</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Comunicación de Inicio</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COMUNICACIONINICIO</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COMPROBACIONADMISIBILIDAD</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Comprobación de Admisibilidad</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ADMISIBILIDAD</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REQUERIMIENTOSUBSANACION</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Requerimiento de Subsanación</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ADMISIBILIDAD</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COMPROBACIONDOCUMENTAL</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Comprobación Documental</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ANALISISTECNICO</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REQUERIMIENTOMEJORA</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Requerimiento de Mejora/Complemento</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ANALISISTECNICO</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SOLICITUDINFORME</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Solicitud de Informe</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CONSULTAMINISTERIO</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RECEPCIONINFORME</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Recepción de Informe</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CONSULTAMINISTERIO</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SOLICITUDCOMPATIBILIDAD</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Solicitud de Compatibilidad</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COMPATIBILIDADAMBIENTAL</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AUDIENCIA</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Audiencia</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COMPATIBILIDADAMBIENTAL</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SEPARATAS</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Generación y Traslado de Separatas</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CONSULTAS</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TRASLADOREPAROS</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Traslado de Reparos</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CONSULTAS</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ANUNCIOBOE</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Anuncio en BOE</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INFORMACIONPUBLICA</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ANUNCIOBOP</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Anuncio en BOP</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INFORMACIONPUBLICA</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ANUNCIOPRENSA</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Anuncio en Prensa</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INFORMACIONPUBLICA</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TABLONAYUNTAMIENTOS</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Tablón de Ayuntamientos</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INFORMACIONPUBLICA</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PORTALTRANSPARENCIA</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Portal de Transparencia</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INFORMACIONPUBLICA</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RECEPCIONALEGACION</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Recepción de Alegación</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INFORMACIONPUBLICA</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ANALISISALEGACIONES</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Análisis de Alegaciones</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INFORMACIONPUBLICA</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SOLICITUDFIGURA</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Solicitud de Instrumento Ambiental</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FIGURAAMBIENTALEXTERNA</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RECEPCIONFIGURA</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Recepción de Instrumento Ambiental</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FIGURAAMBIENTALEXTERNA</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REMISIONMEDIOAMBIENTE</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Remisin a Medio Ambiente</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AAUAAUSINTEGRADA</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RECEPCIONDICTAMEN</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Recepción de Dictamen Ambiental</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AAUAAUSINTEGRADA</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ELABORACION</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Elaboración de Resolución</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RESOLUCION</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NOTIFICACION</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Notificación de Resolución</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RESOLUCION</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PUBLICACION</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Publicación de Resolución</w:t>
            </w:r>
          </w:p>
        </w:tc>
        <w:tc>
          <w:tcPr>
            <w:tcW w:w="3170"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RESOLUCION</w:t>
            </w:r>
          </w:p>
        </w:tc>
      </w:tr>
    </w:tbl>
    <w:p>
      <w:pPr>
        <w:pStyle w:val="Normal"/>
        <w:spacing w:lineRule="auto" w:line="240"/>
        <w:rPr>
          <w:rFonts w:ascii="Source Sans Pro" w:hAnsi="Source Sans Pro"/>
        </w:rPr>
      </w:pPr>
      <w:r>
        <w:rPr>
          <w:rFonts w:ascii="Source Sans Pro" w:hAnsi="Source Sans Pro"/>
        </w:rP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Patrones de tareas indicativos</w:t>
      </w:r>
    </w:p>
    <w:p>
      <w:pPr>
        <w:pStyle w:val="Normal"/>
        <w:spacing w:lineRule="auto" w:line="360" w:before="0" w:after="210"/>
        <w:rPr>
          <w:rFonts w:ascii="Source Sans Pro" w:hAnsi="Source Sans Pro"/>
        </w:rPr>
      </w:pPr>
      <w:r>
        <w:rPr>
          <w:rFonts w:eastAsia="inter" w:cs="inter" w:ascii="Source Sans Pro" w:hAnsi="Source Sans Pro"/>
          <w:color w:val="000000"/>
        </w:rPr>
        <w:t>Cada tipo de trámite sugiere un patrón de tareas (definido en reglas de negocio, no en esta tabla):</w:t>
      </w:r>
    </w:p>
    <w:p>
      <w:pPr>
        <w:pStyle w:val="Normal"/>
        <w:spacing w:lineRule="auto" w:line="360" w:before="0" w:after="210"/>
        <w:rPr>
          <w:rFonts w:ascii="Source Sans Pro" w:hAnsi="Source Sans Pro"/>
        </w:rPr>
      </w:pPr>
      <w:r>
        <w:rPr>
          <w:rFonts w:eastAsia="inter" w:cs="inter" w:ascii="Source Sans Pro" w:hAnsi="Source Sans Pro"/>
          <w:b/>
          <w:color w:val="000000"/>
        </w:rPr>
        <w:t>Ejemplos:</w:t>
      </w:r>
    </w:p>
    <w:p>
      <w:pPr>
        <w:pStyle w:val="Normal"/>
        <w:numPr>
          <w:ilvl w:val="0"/>
          <w:numId w:val="81"/>
        </w:numPr>
        <w:spacing w:lineRule="auto" w:line="360" w:before="105" w:after="105"/>
        <w:rPr>
          <w:rFonts w:ascii="Source Sans Pro" w:hAnsi="Source Sans Pro"/>
        </w:rPr>
      </w:pPr>
      <w:r>
        <w:rPr>
          <w:rFonts w:eastAsia="inter" w:cs="inter" w:ascii="Source Sans Pro" w:hAnsi="Source Sans Pro"/>
          <w:b/>
          <w:color w:val="000000"/>
          <w:sz w:val="21"/>
        </w:rPr>
        <w:t>SOLICITUDINFORME:</w:t>
      </w:r>
      <w:r>
        <w:rPr>
          <w:rFonts w:eastAsia="inter" w:cs="inter" w:ascii="Source Sans Pro" w:hAnsi="Source Sans Pro"/>
          <w:color w:val="000000"/>
          <w:sz w:val="21"/>
        </w:rPr>
        <w:t xml:space="preserve"> REDACTAR → FIRMAR → NOTIFICAR → ESPERARPLAZO</w:t>
      </w:r>
    </w:p>
    <w:p>
      <w:pPr>
        <w:pStyle w:val="Normal"/>
        <w:numPr>
          <w:ilvl w:val="0"/>
          <w:numId w:val="81"/>
        </w:numPr>
        <w:spacing w:lineRule="auto" w:line="360" w:before="105" w:after="105"/>
        <w:rPr>
          <w:rFonts w:ascii="Source Sans Pro" w:hAnsi="Source Sans Pro"/>
        </w:rPr>
      </w:pPr>
      <w:r>
        <w:rPr>
          <w:rFonts w:eastAsia="inter" w:cs="inter" w:ascii="Source Sans Pro" w:hAnsi="Source Sans Pro"/>
          <w:b/>
          <w:color w:val="000000"/>
          <w:sz w:val="21"/>
        </w:rPr>
        <w:t>RECEPCIONINFORME:</w:t>
      </w:r>
      <w:r>
        <w:rPr>
          <w:rFonts w:eastAsia="inter" w:cs="inter" w:ascii="Source Sans Pro" w:hAnsi="Source Sans Pro"/>
          <w:color w:val="000000"/>
          <w:sz w:val="21"/>
        </w:rPr>
        <w:t xml:space="preserve"> INCORPORAR → ANALISIS</w:t>
      </w:r>
    </w:p>
    <w:p>
      <w:pPr>
        <w:pStyle w:val="Normal"/>
        <w:numPr>
          <w:ilvl w:val="0"/>
          <w:numId w:val="81"/>
        </w:numPr>
        <w:spacing w:lineRule="auto" w:line="360" w:before="105" w:after="105"/>
        <w:rPr>
          <w:rFonts w:ascii="Source Sans Pro" w:hAnsi="Source Sans Pro"/>
        </w:rPr>
      </w:pPr>
      <w:r>
        <w:rPr>
          <w:rFonts w:eastAsia="inter" w:cs="inter" w:ascii="Source Sans Pro" w:hAnsi="Source Sans Pro"/>
          <w:b/>
          <w:color w:val="000000"/>
          <w:sz w:val="21"/>
        </w:rPr>
        <w:t>ANUNCIOBOP:</w:t>
      </w:r>
      <w:r>
        <w:rPr>
          <w:rFonts w:eastAsia="inter" w:cs="inter" w:ascii="Source Sans Pro" w:hAnsi="Source Sans Pro"/>
          <w:color w:val="000000"/>
          <w:sz w:val="21"/>
        </w:rPr>
        <w:t xml:space="preserve"> REDACTAR → FIRMAR → NOTIFICAR → ESPERARPLAZO → INCORPORAR → ESPERARPLAZO (doble espera)</w:t>
      </w:r>
    </w:p>
    <w:p>
      <w:pPr>
        <w:pStyle w:val="Normal"/>
        <w:numPr>
          <w:ilvl w:val="0"/>
          <w:numId w:val="81"/>
        </w:numPr>
        <w:spacing w:lineRule="auto" w:line="360" w:before="105" w:after="105"/>
        <w:rPr>
          <w:rFonts w:ascii="Source Sans Pro" w:hAnsi="Source Sans Pro"/>
        </w:rPr>
      </w:pPr>
      <w:r>
        <w:rPr>
          <w:rFonts w:eastAsia="inter" w:cs="inter" w:ascii="Source Sans Pro" w:hAnsi="Source Sans Pro"/>
          <w:b/>
          <w:color w:val="000000"/>
          <w:sz w:val="21"/>
        </w:rPr>
        <w:t>COMPROBACIONADMISIBILIDAD:</w:t>
      </w:r>
      <w:r>
        <w:rPr>
          <w:rFonts w:eastAsia="inter" w:cs="inter" w:ascii="Source Sans Pro" w:hAnsi="Source Sans Pro"/>
          <w:color w:val="000000"/>
          <w:sz w:val="21"/>
        </w:rPr>
        <w:t xml:space="preserve"> ANALISIS</w:t>
      </w:r>
    </w:p>
    <w:p>
      <w:pPr>
        <w:pStyle w:val="Normal"/>
        <w:numPr>
          <w:ilvl w:val="0"/>
          <w:numId w:val="81"/>
        </w:numPr>
        <w:spacing w:lineRule="auto" w:line="360" w:before="105" w:after="105"/>
        <w:rPr>
          <w:rFonts w:ascii="Source Sans Pro" w:hAnsi="Source Sans Pro"/>
        </w:rPr>
      </w:pPr>
      <w:r>
        <w:rPr>
          <w:rFonts w:eastAsia="inter" w:cs="inter" w:ascii="Source Sans Pro" w:hAnsi="Source Sans Pro"/>
          <w:b/>
          <w:color w:val="000000"/>
          <w:sz w:val="21"/>
        </w:rPr>
        <w:t>ELABORACION:</w:t>
      </w:r>
      <w:r>
        <w:rPr>
          <w:rFonts w:eastAsia="inter" w:cs="inter" w:ascii="Source Sans Pro" w:hAnsi="Source Sans Pro"/>
          <w:color w:val="000000"/>
          <w:sz w:val="21"/>
        </w:rPr>
        <w:t xml:space="preserve"> ANALISIS → REDACTAR → FIRMAR</w:t>
      </w:r>
    </w:p>
    <w:p>
      <w:pPr>
        <w:pStyle w:val="Normal"/>
        <w:spacing w:lineRule="auto" w:line="360" w:before="0" w:after="210"/>
        <w:rPr>
          <w:rFonts w:ascii="Source Sans Pro" w:hAnsi="Source Sans Pro"/>
        </w:rPr>
      </w:pPr>
      <w:r>
        <w:rPr>
          <w:rFonts w:eastAsia="inter" w:cs="inter" w:ascii="Source Sans Pro" w:hAnsi="Source Sans Pro"/>
          <w:b/>
          <w:color w:val="000000"/>
        </w:rPr>
        <w:t>Los patrones son orientativos y combinables</w:t>
      </w:r>
      <w:r>
        <w:rPr>
          <w:rFonts w:eastAsia="inter" w:cs="inter" w:ascii="Source Sans Pro" w:hAnsi="Source Sans Pro"/>
          <w:color w:val="000000"/>
        </w:rPr>
        <w:t xml:space="preserve"> según reglas de negocio específicas del expediente.</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Campo TABLA_EXTENSION eliminado</w:t>
      </w:r>
    </w:p>
    <w:p>
      <w:pPr>
        <w:pStyle w:val="Normal"/>
        <w:spacing w:lineRule="auto" w:line="360" w:before="0" w:after="210"/>
        <w:rPr/>
      </w:pPr>
      <w:r>
        <w:rPr>
          <w:rFonts w:eastAsia="inter" w:cs="inter" w:ascii="Source Sans Pro" w:hAnsi="Source Sans Pro"/>
          <w:color w:val="000000"/>
        </w:rPr>
        <w:t xml:space="preserve">En el schema actual </w:t>
      </w:r>
      <w:hyperlink w:anchor="fn27">
        <w:r>
          <w:rPr>
            <w:rStyle w:val="ListLabel1072"/>
            <w:rFonts w:eastAsia="inter" w:cs="inter" w:ascii="Source Sans Pro" w:hAnsi="Source Sans Pro"/>
            <w:color w:val="auto"/>
            <w:u w:val="single"/>
            <w:vertAlign w:val="superscript"/>
          </w:rPr>
          <w:t>[27]</w:t>
        </w:r>
      </w:hyperlink>
      <w:r>
        <w:rPr>
          <w:rFonts w:eastAsia="inter" w:cs="inter" w:ascii="Source Sans Pro" w:hAnsi="Source Sans Pro"/>
          <w:color w:val="000000"/>
        </w:rPr>
        <w:t xml:space="preserve"> existe el campo </w:t>
      </w:r>
      <w:r>
        <w:rPr>
          <w:rStyle w:val="VerbatimChar"/>
          <w:rFonts w:eastAsia="ibm plex mono" w:cs="ibm plex mono" w:ascii="Source Sans Pro" w:hAnsi="Source Sans Pro"/>
          <w:color w:val="000000"/>
          <w:sz w:val="18"/>
          <w:shd w:fill="F8F8FA" w:val="clear"/>
        </w:rPr>
        <w:t>TABLAEXTENSION VARCHAR(100)</w:t>
      </w:r>
      <w:r>
        <w:rPr>
          <w:rFonts w:eastAsia="inter" w:cs="inter" w:ascii="Source Sans Pro" w:hAnsi="Source Sans Pro"/>
          <w:color w:val="000000"/>
        </w:rPr>
        <w:t xml:space="preserve"> que apuntaba a tablas específicas por tipo de trámite.</w:t>
      </w:r>
    </w:p>
    <w:p>
      <w:pPr>
        <w:pStyle w:val="Normal"/>
        <w:spacing w:lineRule="auto" w:line="360" w:before="0" w:after="210"/>
        <w:rPr>
          <w:rFonts w:ascii="Source Sans Pro" w:hAnsi="Source Sans Pro"/>
        </w:rPr>
      </w:pPr>
      <w:r>
        <w:rPr>
          <w:rFonts w:eastAsia="inter" w:cs="inter" w:ascii="Source Sans Pro" w:hAnsi="Source Sans Pro"/>
          <w:b/>
          <w:color w:val="000000"/>
        </w:rPr>
        <w:t>v3.0:</w:t>
      </w:r>
      <w:r>
        <w:rPr>
          <w:rFonts w:eastAsia="inter" w:cs="inter" w:ascii="Source Sans Pro" w:hAnsi="Source Sans Pro"/>
          <w:color w:val="000000"/>
        </w:rPr>
        <w:t xml:space="preserve"> Este campo </w:t>
      </w:r>
      <w:r>
        <w:rPr>
          <w:rFonts w:eastAsia="inter" w:cs="inter" w:ascii="Source Sans Pro" w:hAnsi="Source Sans Pro"/>
          <w:b/>
          <w:color w:val="000000"/>
        </w:rPr>
        <w:t>debe eliminarse</w:t>
      </w:r>
      <w:r>
        <w:rPr>
          <w:rFonts w:eastAsia="inter" w:cs="inter" w:ascii="Source Sans Pro" w:hAnsi="Source Sans Pro"/>
          <w:color w:val="000000"/>
        </w:rPr>
        <w:t xml:space="preserve"> porque:</w:t>
      </w:r>
    </w:p>
    <w:p>
      <w:pPr>
        <w:pStyle w:val="Normal"/>
        <w:numPr>
          <w:ilvl w:val="0"/>
          <w:numId w:val="82"/>
        </w:numPr>
        <w:spacing w:lineRule="auto" w:line="360" w:before="105" w:after="105"/>
        <w:rPr>
          <w:rFonts w:ascii="Source Sans Pro" w:hAnsi="Source Sans Pro"/>
        </w:rPr>
      </w:pPr>
      <w:r>
        <w:rPr>
          <w:rFonts w:eastAsia="inter" w:cs="inter" w:ascii="Source Sans Pro" w:hAnsi="Source Sans Pro"/>
          <w:color w:val="000000"/>
          <w:sz w:val="21"/>
        </w:rPr>
        <w:t>Va contra el principio de minimalismo estructural</w:t>
      </w:r>
    </w:p>
    <w:p>
      <w:pPr>
        <w:pStyle w:val="Normal"/>
        <w:numPr>
          <w:ilvl w:val="0"/>
          <w:numId w:val="82"/>
        </w:numPr>
        <w:spacing w:lineRule="auto" w:line="360" w:before="105" w:after="105"/>
        <w:rPr>
          <w:rFonts w:ascii="Source Sans Pro" w:hAnsi="Source Sans Pro"/>
        </w:rPr>
      </w:pPr>
      <w:r>
        <w:rPr>
          <w:rFonts w:eastAsia="inter" w:cs="inter" w:ascii="Source Sans Pro" w:hAnsi="Source Sans Pro"/>
          <w:color w:val="000000"/>
          <w:sz w:val="21"/>
        </w:rPr>
        <w:t>Los datos específicos viven en las tareas y documentos, no en tablas separadas</w:t>
      </w:r>
    </w:p>
    <w:p>
      <w:pPr>
        <w:pStyle w:val="Normal"/>
        <w:numPr>
          <w:ilvl w:val="0"/>
          <w:numId w:val="82"/>
        </w:numPr>
        <w:spacing w:lineRule="auto" w:line="360" w:before="105" w:after="105"/>
        <w:rPr>
          <w:rFonts w:ascii="Source Sans Pro" w:hAnsi="Source Sans Pro"/>
        </w:rPr>
      </w:pPr>
      <w:r>
        <w:rPr>
          <w:rFonts w:eastAsia="inter" w:cs="inter" w:ascii="Source Sans Pro" w:hAnsi="Source Sans Pro"/>
          <w:color w:val="000000"/>
          <w:sz w:val="21"/>
        </w:rPr>
        <w:t>Los patrones se configuran mediante motor de reglas, no mediante tablas específicas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Uso en reglas de negocio</w:t>
      </w:r>
    </w:p>
    <w:p>
      <w:pPr>
        <w:pStyle w:val="Normal"/>
        <w:spacing w:lineRule="auto" w:line="360" w:before="0" w:after="210"/>
        <w:rPr/>
      </w:pPr>
      <w:r>
        <w:rPr>
          <w:rFonts w:eastAsia="inter" w:cs="inter" w:ascii="Source Sans Pro" w:hAnsi="Source Sans Pro"/>
          <w:color w:val="000000"/>
        </w:rPr>
        <w:t xml:space="preserve">El </w:t>
      </w:r>
      <w:r>
        <w:rPr>
          <w:rStyle w:val="VerbatimChar"/>
          <w:rFonts w:eastAsia="ibm plex mono" w:cs="ibm plex mono" w:ascii="Source Sans Pro" w:hAnsi="Source Sans Pro"/>
          <w:color w:val="000000"/>
          <w:sz w:val="18"/>
          <w:shd w:fill="F8F8FA" w:val="clear"/>
        </w:rPr>
        <w:t>TIPO_TRAMITE_ID</w:t>
      </w:r>
      <w:r>
        <w:rPr>
          <w:rFonts w:eastAsia="inter" w:cs="inter" w:ascii="Source Sans Pro" w:hAnsi="Source Sans Pro"/>
          <w:color w:val="000000"/>
        </w:rPr>
        <w:t xml:space="preserve"> determina:</w:t>
      </w:r>
    </w:p>
    <w:p>
      <w:pPr>
        <w:pStyle w:val="Normal"/>
        <w:numPr>
          <w:ilvl w:val="0"/>
          <w:numId w:val="83"/>
        </w:numPr>
        <w:spacing w:lineRule="auto" w:line="360" w:before="105" w:after="105"/>
        <w:rPr>
          <w:rFonts w:ascii="Source Sans Pro" w:hAnsi="Source Sans Pro"/>
        </w:rPr>
      </w:pPr>
      <w:r>
        <w:rPr>
          <w:rFonts w:eastAsia="inter" w:cs="inter" w:ascii="Source Sans Pro" w:hAnsi="Source Sans Pro"/>
          <w:color w:val="000000"/>
          <w:sz w:val="21"/>
        </w:rPr>
        <w:t>Qué secuencia de tareas se espera (patrón sugerido)</w:t>
      </w:r>
    </w:p>
    <w:p>
      <w:pPr>
        <w:pStyle w:val="Normal"/>
        <w:numPr>
          <w:ilvl w:val="0"/>
          <w:numId w:val="83"/>
        </w:numPr>
        <w:spacing w:lineRule="auto" w:line="360" w:before="105" w:after="105"/>
        <w:rPr>
          <w:rFonts w:ascii="Source Sans Pro" w:hAnsi="Source Sans Pro"/>
        </w:rPr>
      </w:pPr>
      <w:r>
        <w:rPr>
          <w:rFonts w:eastAsia="inter" w:cs="inter" w:ascii="Source Sans Pro" w:hAnsi="Source Sans Pro"/>
          <w:color w:val="000000"/>
          <w:sz w:val="21"/>
        </w:rPr>
        <w:t>Validaciones específicas (ej: ANUNCIOBOP requiere dos ESPERARPLAZO)</w:t>
      </w:r>
    </w:p>
    <w:p>
      <w:pPr>
        <w:pStyle w:val="Normal"/>
        <w:numPr>
          <w:ilvl w:val="0"/>
          <w:numId w:val="83"/>
        </w:numPr>
        <w:spacing w:lineRule="auto" w:line="360" w:before="105" w:after="105"/>
        <w:rPr>
          <w:rFonts w:ascii="Source Sans Pro" w:hAnsi="Source Sans Pro"/>
        </w:rPr>
      </w:pPr>
      <w:r>
        <w:rPr>
          <w:rFonts w:eastAsia="inter" w:cs="inter" w:ascii="Source Sans Pro" w:hAnsi="Source Sans Pro"/>
          <w:color w:val="000000"/>
          <w:sz w:val="21"/>
        </w:rPr>
        <w:t>Actores involucrados (organismos, solicitante, interesados)</w:t>
      </w:r>
    </w:p>
    <w:p>
      <w:pPr>
        <w:pStyle w:val="Normal"/>
        <w:numPr>
          <w:ilvl w:val="0"/>
          <w:numId w:val="83"/>
        </w:numPr>
        <w:spacing w:lineRule="auto" w:line="360" w:before="105" w:after="105"/>
        <w:rPr>
          <w:rFonts w:ascii="Source Sans Pro" w:hAnsi="Source Sans Pro"/>
        </w:rPr>
      </w:pPr>
      <w:r>
        <w:rPr>
          <w:rFonts w:eastAsia="inter" w:cs="inter" w:ascii="Source Sans Pro" w:hAnsi="Source Sans Pro"/>
          <w:color w:val="000000"/>
          <w:sz w:val="21"/>
        </w:rPr>
        <w:t>Documentos típicos generados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Relación con otras tablas</w:t>
      </w:r>
    </w:p>
    <w:p>
      <w:pPr>
        <w:pStyle w:val="Normal"/>
        <w:spacing w:lineRule="auto" w:line="360" w:before="0" w:after="210"/>
        <w:rPr>
          <w:rFonts w:ascii="Source Sans Pro" w:hAnsi="Source Sans Pro"/>
        </w:rPr>
      </w:pPr>
      <w:r>
        <w:rPr>
          <w:rFonts w:eastAsia="inter" w:cs="inter" w:ascii="Source Sans Pro" w:hAnsi="Source Sans Pro"/>
          <w:b/>
          <w:color w:val="000000"/>
        </w:rPr>
        <w:t>Usado en:</w:t>
      </w:r>
    </w:p>
    <w:p>
      <w:pPr>
        <w:pStyle w:val="Normal"/>
        <w:numPr>
          <w:ilvl w:val="0"/>
          <w:numId w:val="84"/>
        </w:numPr>
        <w:spacing w:lineRule="auto" w:line="360" w:before="105" w:after="105"/>
        <w:rPr/>
      </w:pPr>
      <w:r>
        <w:rPr>
          <w:rStyle w:val="VerbatimChar"/>
          <w:rFonts w:eastAsia="ibm plex mono" w:cs="ibm plex mono" w:ascii="Source Sans Pro" w:hAnsi="Source Sans Pro"/>
          <w:color w:val="000000"/>
          <w:sz w:val="18"/>
          <w:shd w:fill="F8F8FA" w:val="clear"/>
        </w:rPr>
        <w:t>TRAMITES.TIPO_TRAMITE_ID</w:t>
      </w:r>
      <w:r>
        <w:rPr>
          <w:rFonts w:eastAsia="inter" w:cs="inter" w:ascii="Source Sans Pro" w:hAnsi="Source Sans Pro"/>
          <w:color w:val="000000"/>
          <w:sz w:val="21"/>
        </w:rPr>
        <w:t xml:space="preserve"> (clasificación del trámite)</w:t>
      </w:r>
    </w:p>
    <w:p>
      <w:pPr>
        <w:pStyle w:val="Normal"/>
        <w:spacing w:lineRule="auto" w:line="360" w:before="0" w:after="210"/>
        <w:rPr>
          <w:rFonts w:ascii="Source Sans Pro" w:hAnsi="Source Sans Pro"/>
        </w:rPr>
      </w:pPr>
      <w:r>
        <w:rPr>
          <w:rFonts w:eastAsia="inter" w:cs="inter" w:ascii="Source Sans Pro" w:hAnsi="Source Sans Pro"/>
          <w:b/>
          <w:color w:val="000000"/>
        </w:rPr>
        <w:t>Relacionado con motor de reglas:</w:t>
      </w:r>
    </w:p>
    <w:p>
      <w:pPr>
        <w:pStyle w:val="Normal"/>
        <w:numPr>
          <w:ilvl w:val="0"/>
          <w:numId w:val="85"/>
        </w:numPr>
        <w:spacing w:lineRule="auto" w:line="360" w:before="105" w:after="105"/>
        <w:rPr>
          <w:rFonts w:ascii="Source Sans Pro" w:hAnsi="Source Sans Pro"/>
        </w:rPr>
      </w:pPr>
      <w:r>
        <w:rPr>
          <w:rFonts w:eastAsia="inter" w:cs="inter" w:ascii="Source Sans Pro" w:hAnsi="Source Sans Pro"/>
          <w:color w:val="000000"/>
          <w:sz w:val="21"/>
        </w:rPr>
        <w:t>Tablas de configuración que definen patrones de tareas por tipo de trámite</w:t>
      </w:r>
    </w:p>
    <w:p>
      <w:pPr>
        <w:pStyle w:val="Normal"/>
        <w:numPr>
          <w:ilvl w:val="0"/>
          <w:numId w:val="85"/>
        </w:numPr>
        <w:spacing w:lineRule="auto" w:line="360" w:before="105" w:after="105"/>
        <w:rPr>
          <w:rFonts w:ascii="Source Sans Pro" w:hAnsi="Source Sans Pro"/>
        </w:rPr>
      </w:pPr>
      <w:r>
        <w:rPr>
          <w:rFonts w:eastAsia="inter" w:cs="inter" w:ascii="Source Sans Pro" w:hAnsi="Source Sans Pro"/>
          <w:color w:val="000000"/>
          <w:sz w:val="21"/>
        </w:rPr>
        <w:t>Validaciones de secuencia y completitud</w:t>
      </w:r>
    </w:p>
    <w:p>
      <w:pPr>
        <w:pStyle w:val="Heading2"/>
        <w:numPr>
          <w:ilvl w:val="0"/>
          <w:numId w:val="0"/>
        </w:numPr>
        <w:ind w:hanging="0" w:left="0"/>
        <w:rPr/>
      </w:pPr>
      <w:r>
        <w:rPr/>
        <w:t>TIPOS_TAREAS</w:t>
      </w:r>
    </w:p>
    <w:tbl>
      <w:tblPr>
        <w:tblStyle w:val="TableGrid"/>
        <w:tblW w:w="9510" w:type="dxa"/>
        <w:jc w:val="center"/>
        <w:tblInd w:w="0" w:type="dxa"/>
        <w:tblLayout w:type="fixed"/>
        <w:tblCellMar>
          <w:top w:w="80" w:type="dxa"/>
          <w:left w:w="160" w:type="dxa"/>
          <w:bottom w:w="80" w:type="dxa"/>
          <w:right w:w="160" w:type="dxa"/>
        </w:tblCellMar>
      </w:tblPr>
      <w:tblGrid>
        <w:gridCol w:w="1902"/>
        <w:gridCol w:w="1902"/>
        <w:gridCol w:w="1902"/>
        <w:gridCol w:w="1902"/>
        <w:gridCol w:w="1902"/>
      </w:tblGrid>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Campo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Descripción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Nullable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Notas</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Identificador único del tipo de tarea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PK, autoincremental</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CODIGO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VARCHAR(20)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Código único identificativo de la tarea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Código normalizado: INCORPORAR, ANALISIS, REDACTAR, FIRMAR, NOTIFICAR, PUBLICAR, ESPERARPLAZO</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NOMBRE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VARCHAR(100)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Denominación de la tarea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Nombre descriptivo legible para interfaz de usuario</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DESCRIPCION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VARCHAR(500)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Descripción detallada de la operación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Explicación del propósito y naturaleza de la tarea atómica</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REQUIERE_ENTRADA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BOOLEAN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Indica si la tarea requiere documento de entrada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TRUE = DOCUMENTO_USADO_ID obligatorio. FALSE = puede ser NULL</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GENERA_SALIDA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BOOLEAN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Indica si la tarea genera documento de salida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TRUE = DOCUMENTO_PRODUCIDO_ID obligatorio al finalizar (FECHA_FIN NOT NULL). FALSE = puede ser NULL</w:t>
            </w:r>
          </w:p>
        </w:tc>
      </w:tr>
    </w:tbl>
    <w:p>
      <w:pPr>
        <w:pStyle w:val="Normal"/>
        <w:spacing w:lineRule="auto" w:line="240"/>
        <w:rPr>
          <w:rFonts w:ascii="Source Sans Pro" w:hAnsi="Source Sans Pro"/>
        </w:rPr>
      </w:pPr>
      <w:r>
        <w:rPr>
          <w:rFonts w:ascii="Source Sans Pro" w:hAnsi="Source Sans Pro"/>
        </w:rP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Claves</w:t>
      </w:r>
    </w:p>
    <w:p>
      <w:pPr>
        <w:pStyle w:val="Normal"/>
        <w:numPr>
          <w:ilvl w:val="0"/>
          <w:numId w:val="86"/>
        </w:numPr>
        <w:spacing w:lineRule="auto" w:line="360" w:before="105" w:after="105"/>
        <w:rPr/>
      </w:pPr>
      <w:r>
        <w:rPr>
          <w:rFonts w:eastAsia="inter" w:cs="inter" w:ascii="Source Sans Pro" w:hAnsi="Source Sans Pro"/>
          <w:b/>
          <w:color w:val="000000"/>
          <w:sz w:val="21"/>
        </w:rPr>
        <w:t>PK:</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ID</w:t>
      </w:r>
    </w:p>
    <w:p>
      <w:pPr>
        <w:pStyle w:val="Normal"/>
        <w:numPr>
          <w:ilvl w:val="0"/>
          <w:numId w:val="86"/>
        </w:numPr>
        <w:spacing w:lineRule="auto" w:line="360" w:before="105" w:after="105"/>
        <w:rPr/>
      </w:pPr>
      <w:r>
        <w:rPr>
          <w:rFonts w:eastAsia="inter" w:cs="inter" w:ascii="Source Sans Pro" w:hAnsi="Source Sans Pro"/>
          <w:b/>
          <w:color w:val="000000"/>
          <w:sz w:val="21"/>
        </w:rPr>
        <w:t>UNIQUE:</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CODIGO</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Índices recomendados</w:t>
      </w:r>
    </w:p>
    <w:p>
      <w:pPr>
        <w:pStyle w:val="Normal"/>
        <w:numPr>
          <w:ilvl w:val="0"/>
          <w:numId w:val="87"/>
        </w:numPr>
        <w:spacing w:lineRule="auto" w:line="360" w:before="105" w:after="105"/>
        <w:rPr/>
      </w:pPr>
      <w:r>
        <w:rPr>
          <w:rStyle w:val="VerbatimChar"/>
          <w:rFonts w:eastAsia="ibm plex mono" w:cs="ibm plex mono" w:ascii="Source Sans Pro" w:hAnsi="Source Sans Pro"/>
          <w:color w:val="000000"/>
          <w:sz w:val="18"/>
          <w:shd w:fill="F8F8FA" w:val="clear"/>
        </w:rPr>
        <w:t>CODIGO</w:t>
      </w:r>
      <w:r>
        <w:rPr>
          <w:rFonts w:eastAsia="inter" w:cs="inter" w:ascii="Source Sans Pro" w:hAnsi="Source Sans Pro"/>
          <w:color w:val="000000"/>
          <w:sz w:val="21"/>
        </w:rPr>
        <w:t xml:space="preserve"> (búsqueda rápida y validaciones)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Notas de versión</w:t>
      </w:r>
    </w:p>
    <w:p>
      <w:pPr>
        <w:pStyle w:val="Normal"/>
        <w:numPr>
          <w:ilvl w:val="0"/>
          <w:numId w:val="88"/>
        </w:numPr>
        <w:spacing w:lineRule="auto" w:line="360" w:before="105" w:after="105"/>
        <w:rPr>
          <w:rFonts w:ascii="Source Sans Pro" w:hAnsi="Source Sans Pro"/>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w:t>
      </w:r>
      <w:r>
        <w:rPr>
          <w:rFonts w:eastAsia="inter" w:cs="inter" w:ascii="Source Sans Pro" w:hAnsi="Source Sans Pro"/>
          <w:b/>
          <w:color w:val="000000"/>
          <w:sz w:val="21"/>
        </w:rPr>
        <w:t>NUEVA TABLA</w:t>
      </w:r>
      <w:r>
        <w:rPr>
          <w:rFonts w:eastAsia="inter" w:cs="inter" w:ascii="Source Sans Pro" w:hAnsi="Source Sans Pro"/>
          <w:color w:val="000000"/>
          <w:sz w:val="21"/>
        </w:rPr>
        <w:t>. Define los 7 tipos de tareas atómicas del sistema según especificación v5.2.</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Filosofía</w:t>
      </w:r>
    </w:p>
    <w:p>
      <w:pPr>
        <w:pStyle w:val="Normal"/>
        <w:spacing w:lineRule="auto" w:line="360" w:before="0" w:after="210"/>
        <w:rPr>
          <w:rFonts w:ascii="Source Sans Pro" w:hAnsi="Source Sans Pro"/>
        </w:rPr>
      </w:pPr>
      <w:r>
        <w:rPr>
          <w:rFonts w:eastAsia="inter" w:cs="inter" w:ascii="Source Sans Pro" w:hAnsi="Source Sans Pro"/>
          <w:color w:val="000000"/>
        </w:rPr>
        <w:t xml:space="preserve">Tabla maestra que define las </w:t>
      </w:r>
      <w:r>
        <w:rPr>
          <w:rFonts w:eastAsia="inter" w:cs="inter" w:ascii="Source Sans Pro" w:hAnsi="Source Sans Pro"/>
          <w:b/>
          <w:color w:val="000000"/>
        </w:rPr>
        <w:t>7 operaciones atómicas</w:t>
      </w:r>
      <w:r>
        <w:rPr>
          <w:rFonts w:eastAsia="inter" w:cs="inter" w:ascii="Source Sans Pro" w:hAnsi="Source Sans Pro"/>
          <w:color w:val="000000"/>
        </w:rPr>
        <w:t xml:space="preserve"> del sistema de tramitación:</w:t>
      </w:r>
    </w:p>
    <w:p>
      <w:pPr>
        <w:pStyle w:val="Normal"/>
        <w:numPr>
          <w:ilvl w:val="0"/>
          <w:numId w:val="89"/>
        </w:numPr>
        <w:spacing w:lineRule="auto" w:line="360" w:before="105" w:after="105"/>
        <w:rPr>
          <w:rFonts w:ascii="Source Sans Pro" w:hAnsi="Source Sans Pro"/>
        </w:rPr>
      </w:pPr>
      <w:r>
        <w:rPr>
          <w:rFonts w:eastAsia="inter" w:cs="inter" w:ascii="Source Sans Pro" w:hAnsi="Source Sans Pro"/>
          <w:color w:val="000000"/>
          <w:sz w:val="21"/>
        </w:rPr>
        <w:t>Basadas en el análisis minimalista de flujos administrativos (v5.2)</w:t>
      </w:r>
    </w:p>
    <w:p>
      <w:pPr>
        <w:pStyle w:val="Normal"/>
        <w:numPr>
          <w:ilvl w:val="0"/>
          <w:numId w:val="89"/>
        </w:numPr>
        <w:spacing w:lineRule="auto" w:line="360" w:before="105" w:after="105"/>
        <w:rPr>
          <w:rFonts w:ascii="Source Sans Pro" w:hAnsi="Source Sans Pro"/>
        </w:rPr>
      </w:pPr>
      <w:r>
        <w:rPr>
          <w:rFonts w:eastAsia="inter" w:cs="inter" w:ascii="Source Sans Pro" w:hAnsi="Source Sans Pro"/>
          <w:color w:val="000000"/>
          <w:sz w:val="21"/>
        </w:rPr>
        <w:t>Cada tarea es una unidad de trabajo registrable con entrada/salida documental clara</w:t>
      </w:r>
    </w:p>
    <w:p>
      <w:pPr>
        <w:pStyle w:val="Normal"/>
        <w:numPr>
          <w:ilvl w:val="0"/>
          <w:numId w:val="89"/>
        </w:numPr>
        <w:spacing w:lineRule="auto" w:line="360" w:before="105" w:after="105"/>
        <w:rPr/>
      </w:pPr>
      <w:r>
        <w:rPr>
          <w:rFonts w:eastAsia="inter" w:cs="inter" w:ascii="Source Sans Pro" w:hAnsi="Source Sans Pro"/>
          <w:color w:val="000000"/>
          <w:sz w:val="21"/>
        </w:rPr>
        <w:t xml:space="preserve">Los 6 campos genéricos de </w:t>
      </w:r>
      <w:r>
        <w:rPr>
          <w:rStyle w:val="VerbatimChar"/>
          <w:rFonts w:eastAsia="ibm plex mono" w:cs="ibm plex mono" w:ascii="Source Sans Pro" w:hAnsi="Source Sans Pro"/>
          <w:color w:val="000000"/>
          <w:sz w:val="18"/>
          <w:shd w:fill="F8F8FA" w:val="clear"/>
        </w:rPr>
        <w:t>TAREAS</w:t>
      </w:r>
      <w:r>
        <w:rPr>
          <w:rFonts w:eastAsia="inter" w:cs="inter" w:ascii="Source Sans Pro" w:hAnsi="Source Sans Pro"/>
          <w:color w:val="000000"/>
          <w:sz w:val="21"/>
        </w:rPr>
        <w:t xml:space="preserve"> son suficientes para todas estas operaciones</w:t>
      </w:r>
    </w:p>
    <w:p>
      <w:pPr>
        <w:pStyle w:val="Normal"/>
        <w:numPr>
          <w:ilvl w:val="0"/>
          <w:numId w:val="89"/>
        </w:numPr>
        <w:spacing w:lineRule="auto" w:line="360" w:before="105" w:after="105"/>
        <w:rPr/>
      </w:pPr>
      <w:r>
        <w:rPr>
          <w:rStyle w:val="VerbatimChar"/>
          <w:rFonts w:eastAsia="ibm plex mono" w:cs="ibm plex mono" w:ascii="Source Sans Pro" w:hAnsi="Source Sans Pro"/>
          <w:color w:val="000000"/>
          <w:sz w:val="18"/>
          <w:shd w:fill="F8F8FA" w:val="clear"/>
        </w:rPr>
        <w:t>REQUIERE_ENTRADA</w:t>
      </w:r>
      <w:r>
        <w:rPr>
          <w:rFonts w:eastAsia="inter" w:cs="inter" w:ascii="Source Sans Pro" w:hAnsi="Source Sans Pro"/>
          <w:color w:val="000000"/>
          <w:sz w:val="21"/>
        </w:rPr>
        <w:t xml:space="preserve"> y </w:t>
      </w:r>
      <w:r>
        <w:rPr>
          <w:rStyle w:val="VerbatimChar"/>
          <w:rFonts w:eastAsia="ibm plex mono" w:cs="ibm plex mono" w:ascii="Source Sans Pro" w:hAnsi="Source Sans Pro"/>
          <w:color w:val="000000"/>
          <w:sz w:val="18"/>
          <w:shd w:fill="F8F8FA" w:val="clear"/>
        </w:rPr>
        <w:t>GENERA_SALIDA</w:t>
      </w:r>
      <w:r>
        <w:rPr>
          <w:rFonts w:eastAsia="inter" w:cs="inter" w:ascii="Source Sans Pro" w:hAnsi="Source Sans Pro"/>
          <w:color w:val="000000"/>
          <w:sz w:val="21"/>
        </w:rPr>
        <w:t xml:space="preserve"> definen el patrón entrada/salida para validaciones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Catálogo completo de tipos (7 tareas)</w:t>
      </w:r>
    </w:p>
    <w:tbl>
      <w:tblPr>
        <w:tblStyle w:val="TableGrid"/>
        <w:tblW w:w="9510" w:type="dxa"/>
        <w:jc w:val="center"/>
        <w:tblInd w:w="0" w:type="dxa"/>
        <w:tblLayout w:type="fixed"/>
        <w:tblCellMar>
          <w:top w:w="80" w:type="dxa"/>
          <w:left w:w="160" w:type="dxa"/>
          <w:bottom w:w="80" w:type="dxa"/>
          <w:right w:w="160" w:type="dxa"/>
        </w:tblCellMar>
      </w:tblPr>
      <w:tblGrid>
        <w:gridCol w:w="1902"/>
        <w:gridCol w:w="1902"/>
        <w:gridCol w:w="1902"/>
        <w:gridCol w:w="1902"/>
        <w:gridCol w:w="1902"/>
      </w:tblGrid>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CODIGO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NOMBRE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DESCRIPCION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ENTRADA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SALIDA</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INCORPORAR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Incorporar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Incorporación de documentación externa al sistema con valor administrativo. Punto de entrada de documentos externos (solicitudes, alegaciones, informes de organismos) transformándolos de estado "huérfano" a vinculados al expediente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FALSE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TRUE</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ANALISIS</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Análisis</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Revisión técnica o jurídica de documentación con generación obligatoria de documento formal (informe técnico-jurídico o nota interna). Durante la ejecución, el usuario puede corregir datos erróneos en PROYECTOS o clasificación documental</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TRUE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TRUE</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REDACTAR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Redactar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Creación de documento administrativo (borrador sin validez jurídica). El técnico consulta libremente todo el pool documental del expediente para redactar. Incluye implícitamente la preparación de documentación necesaria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FALSE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TRUE</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FIRMAR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Firmar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Firma autorizada del documento borrador. Transforma el borrador en documento administrativo válido con efectos jurídicos. FECHA_FIN de la tarea es la fecha administrativa del acto de firma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TRUE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TRUE</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NOTIFICAR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Notificar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Comunicación a destinatario identificado. El proceso incluye el registro de salida administrativo (externo al tramitador). FECHA_FIN es la fecha administrativa de la notificación efectiva. El justificante es documento terminal</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TRUE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TRUE</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PUBLICAR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Publicar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Publicación en medios oficiales (BOE, BOP, tablón, portal transparencia). FECHA_FIN es la fecha administrativa de publicación. Campo NOTAS almacena referencia de publicación (ej: "BOE-A-2025-1234")</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TRUE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TRUE</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ESPERARPLAZO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Esperar Plazo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Suspensión temporal con fecha límite (o indefinida si plazo=0 para paralizaciones). Única tarea que no maneja documentos. Campo NOTAS almacena PLAZO_DIAS y TIPO_DIAS (ej: "30 días hábiles" o "0 días=indefinido")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FALSE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FALSE</w:t>
            </w:r>
          </w:p>
        </w:tc>
      </w:tr>
    </w:tbl>
    <w:p>
      <w:pPr>
        <w:pStyle w:val="Normal"/>
        <w:spacing w:lineRule="auto" w:line="240"/>
        <w:rPr>
          <w:rFonts w:ascii="Source Sans Pro" w:hAnsi="Source Sans Pro"/>
        </w:rPr>
      </w:pPr>
      <w:r>
        <w:rPr>
          <w:rFonts w:ascii="Source Sans Pro" w:hAnsi="Source Sans Pro"/>
        </w:rP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Validaciones automáticas basadas en tipo</w:t>
      </w:r>
    </w:p>
    <w:p>
      <w:pPr>
        <w:pStyle w:val="Normal"/>
        <w:spacing w:lineRule="auto" w:line="360" w:before="0" w:after="210"/>
        <w:rPr>
          <w:rFonts w:ascii="Source Sans Pro" w:hAnsi="Source Sans Pro"/>
        </w:rPr>
      </w:pPr>
      <w:r>
        <w:rPr>
          <w:rFonts w:eastAsia="inter" w:cs="inter" w:ascii="Source Sans Pro" w:hAnsi="Source Sans Pro"/>
          <w:b/>
          <w:color w:val="000000"/>
        </w:rPr>
        <w:t>Motor de reglas debe verificar antes de permitir FECHA_FIN NOT NULL:</w:t>
      </w:r>
    </w:p>
    <w:p>
      <w:pPr>
        <w:pStyle w:val="Normal"/>
        <w:rPr/>
      </w:pPr>
      <w:r>
        <w:rPr>
          <w:rStyle w:val="VerbatimChar"/>
          <w:rFonts w:eastAsia="ibm plex mono" w:cs="ibm plex mono" w:ascii="Source Sans Pro" w:hAnsi="Source Sans Pro"/>
          <w:color w:val="000000"/>
          <w:sz w:val="18"/>
        </w:rPr>
        <w:t>SI TIPO_TAREA.GENERA_SALIDA = TRUE</w:t>
        <w:br/>
        <w:t xml:space="preserve">  ENTONCES TAREA.DOCUMENTO_PRODUCIDO_ID debe ser NOT NULL</w:t>
        <w:br/>
        <w:t xml:space="preserve">  </w:t>
        <w:br/>
        <w:t>SI TIPO_TAREA.REQUIERE_ENTRADA = TRUE</w:t>
        <w:br/>
        <w:t xml:space="preserve">  ENTONCES TAREA.DOCUMENTO_USADO_ID debe ser NOT NULL</w:t>
        <w:b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Tareas que habilitan otras tareas (secuencias típicas)</w:t>
      </w:r>
    </w:p>
    <w:p>
      <w:pPr>
        <w:pStyle w:val="Normal"/>
        <w:spacing w:lineRule="auto" w:line="360" w:before="0" w:after="210"/>
        <w:rPr>
          <w:rFonts w:ascii="Source Sans Pro" w:hAnsi="Source Sans Pro"/>
        </w:rPr>
      </w:pPr>
      <w:r>
        <w:rPr>
          <w:rFonts w:eastAsia="inter" w:cs="inter" w:ascii="Source Sans Pro" w:hAnsi="Source Sans Pro"/>
          <w:color w:val="000000"/>
        </w:rPr>
        <w:t>Definido en reglas de negocio, no en esta tabla, pero para referencia:</w:t>
      </w:r>
    </w:p>
    <w:p>
      <w:pPr>
        <w:pStyle w:val="Normal"/>
        <w:numPr>
          <w:ilvl w:val="0"/>
          <w:numId w:val="90"/>
        </w:numPr>
        <w:spacing w:lineRule="auto" w:line="360" w:before="105" w:after="105"/>
        <w:rPr>
          <w:rFonts w:ascii="Source Sans Pro" w:hAnsi="Source Sans Pro"/>
        </w:rPr>
      </w:pPr>
      <w:r>
        <w:rPr>
          <w:rFonts w:eastAsia="inter" w:cs="inter" w:ascii="Source Sans Pro" w:hAnsi="Source Sans Pro"/>
          <w:b/>
          <w:color w:val="000000"/>
          <w:sz w:val="21"/>
        </w:rPr>
        <w:t>INCORPORAR</w:t>
      </w:r>
      <w:r>
        <w:rPr>
          <w:rFonts w:eastAsia="inter" w:cs="inter" w:ascii="Source Sans Pro" w:hAnsi="Source Sans Pro"/>
          <w:color w:val="000000"/>
          <w:sz w:val="21"/>
        </w:rPr>
        <w:t xml:space="preserve"> → habilita → ANALISIS</w:t>
      </w:r>
    </w:p>
    <w:p>
      <w:pPr>
        <w:pStyle w:val="Normal"/>
        <w:numPr>
          <w:ilvl w:val="0"/>
          <w:numId w:val="90"/>
        </w:numPr>
        <w:spacing w:lineRule="auto" w:line="360" w:before="105" w:after="105"/>
        <w:rPr>
          <w:rFonts w:ascii="Source Sans Pro" w:hAnsi="Source Sans Pro"/>
        </w:rPr>
      </w:pPr>
      <w:r>
        <w:rPr>
          <w:rFonts w:eastAsia="inter" w:cs="inter" w:ascii="Source Sans Pro" w:hAnsi="Source Sans Pro"/>
          <w:b/>
          <w:color w:val="000000"/>
          <w:sz w:val="21"/>
        </w:rPr>
        <w:t>ANALISIS</w:t>
      </w:r>
      <w:r>
        <w:rPr>
          <w:rFonts w:eastAsia="inter" w:cs="inter" w:ascii="Source Sans Pro" w:hAnsi="Source Sans Pro"/>
          <w:color w:val="000000"/>
          <w:sz w:val="21"/>
        </w:rPr>
        <w:t xml:space="preserve"> → habilita → REDACTAR</w:t>
      </w:r>
    </w:p>
    <w:p>
      <w:pPr>
        <w:pStyle w:val="Normal"/>
        <w:numPr>
          <w:ilvl w:val="0"/>
          <w:numId w:val="90"/>
        </w:numPr>
        <w:spacing w:lineRule="auto" w:line="360" w:before="105" w:after="105"/>
        <w:rPr>
          <w:rFonts w:ascii="Source Sans Pro" w:hAnsi="Source Sans Pro"/>
        </w:rPr>
      </w:pPr>
      <w:r>
        <w:rPr>
          <w:rFonts w:eastAsia="inter" w:cs="inter" w:ascii="Source Sans Pro" w:hAnsi="Source Sans Pro"/>
          <w:b/>
          <w:color w:val="000000"/>
          <w:sz w:val="21"/>
        </w:rPr>
        <w:t>REDACTAR</w:t>
      </w:r>
      <w:r>
        <w:rPr>
          <w:rFonts w:eastAsia="inter" w:cs="inter" w:ascii="Source Sans Pro" w:hAnsi="Source Sans Pro"/>
          <w:color w:val="000000"/>
          <w:sz w:val="21"/>
        </w:rPr>
        <w:t xml:space="preserve"> → habilita → FIRMAR</w:t>
      </w:r>
    </w:p>
    <w:p>
      <w:pPr>
        <w:pStyle w:val="Normal"/>
        <w:numPr>
          <w:ilvl w:val="0"/>
          <w:numId w:val="90"/>
        </w:numPr>
        <w:spacing w:lineRule="auto" w:line="360" w:before="105" w:after="105"/>
        <w:rPr>
          <w:rFonts w:ascii="Source Sans Pro" w:hAnsi="Source Sans Pro"/>
        </w:rPr>
      </w:pPr>
      <w:r>
        <w:rPr>
          <w:rFonts w:eastAsia="inter" w:cs="inter" w:ascii="Source Sans Pro" w:hAnsi="Source Sans Pro"/>
          <w:b/>
          <w:color w:val="000000"/>
          <w:sz w:val="21"/>
        </w:rPr>
        <w:t>FIRMAR</w:t>
      </w:r>
      <w:r>
        <w:rPr>
          <w:rFonts w:eastAsia="inter" w:cs="inter" w:ascii="Source Sans Pro" w:hAnsi="Source Sans Pro"/>
          <w:color w:val="000000"/>
          <w:sz w:val="21"/>
        </w:rPr>
        <w:t xml:space="preserve"> → habilita → NOTIFICAR o PUBLICAR</w:t>
      </w:r>
    </w:p>
    <w:p>
      <w:pPr>
        <w:pStyle w:val="Normal"/>
        <w:numPr>
          <w:ilvl w:val="0"/>
          <w:numId w:val="90"/>
        </w:numPr>
        <w:spacing w:lineRule="auto" w:line="360" w:before="105" w:after="105"/>
        <w:rPr>
          <w:rFonts w:ascii="Source Sans Pro" w:hAnsi="Source Sans Pro"/>
        </w:rPr>
      </w:pPr>
      <w:r>
        <w:rPr>
          <w:rFonts w:eastAsia="inter" w:cs="inter" w:ascii="Source Sans Pro" w:hAnsi="Source Sans Pro"/>
          <w:b/>
          <w:color w:val="000000"/>
          <w:sz w:val="21"/>
        </w:rPr>
        <w:t>NOTIFICAR</w:t>
      </w:r>
      <w:r>
        <w:rPr>
          <w:rFonts w:eastAsia="inter" w:cs="inter" w:ascii="Source Sans Pro" w:hAnsi="Source Sans Pro"/>
          <w:color w:val="000000"/>
          <w:sz w:val="21"/>
        </w:rPr>
        <w:t xml:space="preserve"> → habilita → ESPERARPLAZO (opcional)</w:t>
      </w:r>
    </w:p>
    <w:p>
      <w:pPr>
        <w:pStyle w:val="Normal"/>
        <w:numPr>
          <w:ilvl w:val="0"/>
          <w:numId w:val="90"/>
        </w:numPr>
        <w:spacing w:lineRule="auto" w:line="360" w:before="105" w:after="105"/>
        <w:rPr>
          <w:rFonts w:ascii="Source Sans Pro" w:hAnsi="Source Sans Pro"/>
        </w:rPr>
      </w:pPr>
      <w:r>
        <w:rPr>
          <w:rFonts w:eastAsia="inter" w:cs="inter" w:ascii="Source Sans Pro" w:hAnsi="Source Sans Pro"/>
          <w:b/>
          <w:color w:val="000000"/>
          <w:sz w:val="21"/>
        </w:rPr>
        <w:t>PUBLICAR</w:t>
      </w:r>
      <w:r>
        <w:rPr>
          <w:rFonts w:eastAsia="inter" w:cs="inter" w:ascii="Source Sans Pro" w:hAnsi="Source Sans Pro"/>
          <w:color w:val="000000"/>
          <w:sz w:val="21"/>
        </w:rPr>
        <w:t xml:space="preserve"> → habilita → ESPERARPLAZO (obligatorio para plazo de alegaciones)</w:t>
      </w:r>
    </w:p>
    <w:p>
      <w:pPr>
        <w:pStyle w:val="Normal"/>
        <w:numPr>
          <w:ilvl w:val="0"/>
          <w:numId w:val="90"/>
        </w:numPr>
        <w:spacing w:lineRule="auto" w:line="360" w:before="105" w:after="105"/>
        <w:rPr>
          <w:rFonts w:ascii="Source Sans Pro" w:hAnsi="Source Sans Pro"/>
        </w:rPr>
      </w:pPr>
      <w:r>
        <w:rPr>
          <w:rFonts w:eastAsia="inter" w:cs="inter" w:ascii="Source Sans Pro" w:hAnsi="Source Sans Pro"/>
          <w:b/>
          <w:color w:val="000000"/>
          <w:sz w:val="21"/>
        </w:rPr>
        <w:t>ESPERARPLAZO</w:t>
      </w:r>
      <w:r>
        <w:rPr>
          <w:rFonts w:eastAsia="inter" w:cs="inter" w:ascii="Source Sans Pro" w:hAnsi="Source Sans Pro"/>
          <w:color w:val="000000"/>
          <w:sz w:val="21"/>
        </w:rPr>
        <w:t xml:space="preserve"> → habilita → INCORPORAR (si llega respuesta) o FIN (si vence sin respuesta)</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Características especiales por tipo</w:t>
      </w:r>
    </w:p>
    <w:p>
      <w:pPr>
        <w:pStyle w:val="Normal"/>
        <w:spacing w:lineRule="auto" w:line="360" w:before="0" w:after="210"/>
        <w:rPr>
          <w:rFonts w:ascii="Source Sans Pro" w:hAnsi="Source Sans Pro"/>
        </w:rPr>
      </w:pPr>
      <w:r>
        <w:rPr>
          <w:rFonts w:eastAsia="inter" w:cs="inter" w:ascii="Source Sans Pro" w:hAnsi="Source Sans Pro"/>
          <w:b/>
          <w:color w:val="000000"/>
        </w:rPr>
        <w:t>INCORPORAR:</w:t>
      </w:r>
    </w:p>
    <w:p>
      <w:pPr>
        <w:pStyle w:val="Normal"/>
        <w:numPr>
          <w:ilvl w:val="0"/>
          <w:numId w:val="91"/>
        </w:numPr>
        <w:spacing w:lineRule="auto" w:line="360" w:before="105" w:after="105"/>
        <w:rPr>
          <w:rFonts w:ascii="Source Sans Pro" w:hAnsi="Source Sans Pro"/>
        </w:rPr>
      </w:pPr>
      <w:r>
        <w:rPr>
          <w:rFonts w:eastAsia="inter" w:cs="inter" w:ascii="Source Sans Pro" w:hAnsi="Source Sans Pro"/>
          <w:color w:val="000000"/>
          <w:sz w:val="21"/>
        </w:rPr>
        <w:t>Única tarea que produce sin consumir</w:t>
      </w:r>
    </w:p>
    <w:p>
      <w:pPr>
        <w:pStyle w:val="Normal"/>
        <w:numPr>
          <w:ilvl w:val="0"/>
          <w:numId w:val="91"/>
        </w:numPr>
        <w:spacing w:lineRule="auto" w:line="360" w:before="105" w:after="105"/>
        <w:rPr>
          <w:rFonts w:ascii="Source Sans Pro" w:hAnsi="Source Sans Pro"/>
        </w:rPr>
      </w:pPr>
      <w:r>
        <w:rPr>
          <w:rFonts w:eastAsia="inter" w:cs="inter" w:ascii="Source Sans Pro" w:hAnsi="Source Sans Pro"/>
          <w:color w:val="000000"/>
          <w:sz w:val="21"/>
        </w:rPr>
        <w:t>Punto de entrada de documentación externa al expediente</w:t>
      </w:r>
    </w:p>
    <w:p>
      <w:pPr>
        <w:pStyle w:val="Normal"/>
        <w:numPr>
          <w:ilvl w:val="0"/>
          <w:numId w:val="91"/>
        </w:numPr>
        <w:spacing w:lineRule="auto" w:line="360" w:before="105" w:after="105"/>
        <w:rPr>
          <w:rFonts w:ascii="Source Sans Pro" w:hAnsi="Source Sans Pro"/>
        </w:rPr>
      </w:pPr>
      <w:r>
        <w:rPr>
          <w:rFonts w:eastAsia="inter" w:cs="inter" w:ascii="Source Sans Pro" w:hAnsi="Source Sans Pro"/>
          <w:color w:val="000000"/>
          <w:sz w:val="21"/>
        </w:rPr>
        <w:t>NOTAS puede almacenar número de registro de entrada y remitente</w:t>
      </w:r>
    </w:p>
    <w:p>
      <w:pPr>
        <w:pStyle w:val="Normal"/>
        <w:spacing w:lineRule="auto" w:line="360" w:before="0" w:after="210"/>
        <w:rPr>
          <w:rFonts w:ascii="Source Sans Pro" w:hAnsi="Source Sans Pro"/>
        </w:rPr>
      </w:pPr>
      <w:r>
        <w:rPr>
          <w:rFonts w:eastAsia="inter" w:cs="inter" w:ascii="Source Sans Pro" w:hAnsi="Source Sans Pro"/>
          <w:b/>
          <w:color w:val="000000"/>
        </w:rPr>
        <w:t>ANALISIS:</w:t>
      </w:r>
    </w:p>
    <w:p>
      <w:pPr>
        <w:pStyle w:val="Normal"/>
        <w:numPr>
          <w:ilvl w:val="0"/>
          <w:numId w:val="92"/>
        </w:numPr>
        <w:spacing w:lineRule="auto" w:line="360" w:before="105" w:after="105"/>
        <w:rPr>
          <w:rFonts w:ascii="Source Sans Pro" w:hAnsi="Source Sans Pro"/>
        </w:rPr>
      </w:pPr>
      <w:r>
        <w:rPr>
          <w:rFonts w:eastAsia="inter" w:cs="inter" w:ascii="Source Sans Pro" w:hAnsi="Source Sans Pro"/>
          <w:color w:val="000000"/>
          <w:sz w:val="21"/>
        </w:rPr>
        <w:t>El documento puede ser informe formal o nota técnica informal según contexto</w:t>
      </w:r>
    </w:p>
    <w:p>
      <w:pPr>
        <w:pStyle w:val="Normal"/>
        <w:numPr>
          <w:ilvl w:val="0"/>
          <w:numId w:val="92"/>
        </w:numPr>
        <w:spacing w:lineRule="auto" w:line="360" w:before="105" w:after="105"/>
        <w:rPr>
          <w:rFonts w:ascii="Source Sans Pro" w:hAnsi="Source Sans Pro"/>
        </w:rPr>
      </w:pPr>
      <w:r>
        <w:rPr>
          <w:rFonts w:eastAsia="inter" w:cs="inter" w:ascii="Source Sans Pro" w:hAnsi="Source Sans Pro"/>
          <w:color w:val="000000"/>
          <w:sz w:val="21"/>
        </w:rPr>
        <w:t>Usuario puede corregir datos en PROYECTOS o clasificación documental durante ejecución</w:t>
      </w:r>
    </w:p>
    <w:p>
      <w:pPr>
        <w:pStyle w:val="Normal"/>
        <w:spacing w:lineRule="auto" w:line="360" w:before="0" w:after="210"/>
        <w:rPr>
          <w:rFonts w:ascii="Source Sans Pro" w:hAnsi="Source Sans Pro"/>
        </w:rPr>
      </w:pPr>
      <w:r>
        <w:rPr>
          <w:rFonts w:eastAsia="inter" w:cs="inter" w:ascii="Source Sans Pro" w:hAnsi="Source Sans Pro"/>
          <w:b/>
          <w:color w:val="000000"/>
        </w:rPr>
        <w:t>REDACTAR:</w:t>
      </w:r>
    </w:p>
    <w:p>
      <w:pPr>
        <w:pStyle w:val="Normal"/>
        <w:numPr>
          <w:ilvl w:val="0"/>
          <w:numId w:val="93"/>
        </w:numPr>
        <w:spacing w:lineRule="auto" w:line="360" w:before="105" w:after="105"/>
        <w:rPr>
          <w:rFonts w:ascii="Source Sans Pro" w:hAnsi="Source Sans Pro"/>
        </w:rPr>
      </w:pPr>
      <w:r>
        <w:rPr>
          <w:rFonts w:eastAsia="inter" w:cs="inter" w:ascii="Source Sans Pro" w:hAnsi="Source Sans Pro"/>
          <w:color w:val="000000"/>
          <w:sz w:val="21"/>
        </w:rPr>
        <w:t>Entrada opcional (documento de ANALISIS previo si existe)</w:t>
      </w:r>
    </w:p>
    <w:p>
      <w:pPr>
        <w:pStyle w:val="Normal"/>
        <w:numPr>
          <w:ilvl w:val="0"/>
          <w:numId w:val="93"/>
        </w:numPr>
        <w:spacing w:lineRule="auto" w:line="360" w:before="105" w:after="105"/>
        <w:rPr>
          <w:rFonts w:ascii="Source Sans Pro" w:hAnsi="Source Sans Pro"/>
        </w:rPr>
      </w:pPr>
      <w:r>
        <w:rPr>
          <w:rFonts w:eastAsia="inter" w:cs="inter" w:ascii="Source Sans Pro" w:hAnsi="Source Sans Pro"/>
          <w:color w:val="000000"/>
          <w:sz w:val="21"/>
        </w:rPr>
        <w:t>Borrador carece de fecha administrativa y validez jurdica hasta FIRMAR</w:t>
      </w:r>
    </w:p>
    <w:p>
      <w:pPr>
        <w:pStyle w:val="Normal"/>
        <w:numPr>
          <w:ilvl w:val="0"/>
          <w:numId w:val="93"/>
        </w:numPr>
        <w:spacing w:lineRule="auto" w:line="360" w:before="105" w:after="105"/>
        <w:rPr>
          <w:rFonts w:ascii="Source Sans Pro" w:hAnsi="Source Sans Pro"/>
        </w:rPr>
      </w:pPr>
      <w:r>
        <w:rPr>
          <w:rFonts w:eastAsia="inter" w:cs="inter" w:ascii="Source Sans Pro" w:hAnsi="Source Sans Pro"/>
          <w:color w:val="000000"/>
          <w:sz w:val="21"/>
        </w:rPr>
        <w:t>Usuario consulta libremente el pool documental</w:t>
      </w:r>
    </w:p>
    <w:p>
      <w:pPr>
        <w:pStyle w:val="Normal"/>
        <w:spacing w:lineRule="auto" w:line="360" w:before="0" w:after="210"/>
        <w:rPr>
          <w:rFonts w:ascii="Source Sans Pro" w:hAnsi="Source Sans Pro"/>
        </w:rPr>
      </w:pPr>
      <w:r>
        <w:rPr>
          <w:rFonts w:eastAsia="inter" w:cs="inter" w:ascii="Source Sans Pro" w:hAnsi="Source Sans Pro"/>
          <w:b/>
          <w:color w:val="000000"/>
        </w:rPr>
        <w:t>FIRMAR:</w:t>
      </w:r>
    </w:p>
    <w:p>
      <w:pPr>
        <w:pStyle w:val="Normal"/>
        <w:numPr>
          <w:ilvl w:val="0"/>
          <w:numId w:val="94"/>
        </w:numPr>
        <w:spacing w:lineRule="auto" w:line="360" w:before="105" w:after="105"/>
        <w:rPr>
          <w:rFonts w:ascii="Source Sans Pro" w:hAnsi="Source Sans Pro"/>
        </w:rPr>
      </w:pPr>
      <w:r>
        <w:rPr>
          <w:rFonts w:eastAsia="inter" w:cs="inter" w:ascii="Source Sans Pro" w:hAnsi="Source Sans Pro"/>
          <w:color w:val="000000"/>
          <w:sz w:val="21"/>
        </w:rPr>
        <w:t>FECHA_FIN = fecha administrativa del acto de firma</w:t>
      </w:r>
    </w:p>
    <w:p>
      <w:pPr>
        <w:pStyle w:val="Normal"/>
        <w:numPr>
          <w:ilvl w:val="0"/>
          <w:numId w:val="94"/>
        </w:numPr>
        <w:spacing w:lineRule="auto" w:line="360" w:before="105" w:after="105"/>
        <w:rPr>
          <w:rFonts w:ascii="Source Sans Pro" w:hAnsi="Source Sans Pro"/>
        </w:rPr>
      </w:pPr>
      <w:r>
        <w:rPr>
          <w:rFonts w:eastAsia="inter" w:cs="inter" w:ascii="Source Sans Pro" w:hAnsi="Source Sans Pro"/>
          <w:color w:val="000000"/>
          <w:sz w:val="21"/>
        </w:rPr>
        <w:t>Responsabilidad de usuario con autoridad (podría ser distinta al redactor)</w:t>
      </w:r>
    </w:p>
    <w:p>
      <w:pPr>
        <w:pStyle w:val="Normal"/>
        <w:spacing w:lineRule="auto" w:line="360" w:before="0" w:after="210"/>
        <w:rPr>
          <w:rFonts w:ascii="Source Sans Pro" w:hAnsi="Source Sans Pro"/>
        </w:rPr>
      </w:pPr>
      <w:r>
        <w:rPr>
          <w:rFonts w:eastAsia="inter" w:cs="inter" w:ascii="Source Sans Pro" w:hAnsi="Source Sans Pro"/>
          <w:b/>
          <w:color w:val="000000"/>
        </w:rPr>
        <w:t>NOTIFICAR:</w:t>
      </w:r>
    </w:p>
    <w:p>
      <w:pPr>
        <w:pStyle w:val="Normal"/>
        <w:numPr>
          <w:ilvl w:val="0"/>
          <w:numId w:val="95"/>
        </w:numPr>
        <w:spacing w:lineRule="auto" w:line="360" w:before="105" w:after="105"/>
        <w:rPr>
          <w:rFonts w:ascii="Source Sans Pro" w:hAnsi="Source Sans Pro"/>
        </w:rPr>
      </w:pPr>
      <w:r>
        <w:rPr>
          <w:rFonts w:eastAsia="inter" w:cs="inter" w:ascii="Source Sans Pro" w:hAnsi="Source Sans Pro"/>
          <w:color w:val="000000"/>
          <w:sz w:val="21"/>
        </w:rPr>
        <w:t>El justificante es documento terminal que no alimenta otras tareas</w:t>
      </w:r>
    </w:p>
    <w:p>
      <w:pPr>
        <w:pStyle w:val="Normal"/>
        <w:numPr>
          <w:ilvl w:val="0"/>
          <w:numId w:val="95"/>
        </w:numPr>
        <w:spacing w:lineRule="auto" w:line="360" w:before="105" w:after="105"/>
        <w:rPr>
          <w:rFonts w:ascii="Source Sans Pro" w:hAnsi="Source Sans Pro"/>
        </w:rPr>
      </w:pPr>
      <w:r>
        <w:rPr>
          <w:rFonts w:eastAsia="inter" w:cs="inter" w:ascii="Source Sans Pro" w:hAnsi="Source Sans Pro"/>
          <w:color w:val="000000"/>
          <w:sz w:val="21"/>
        </w:rPr>
        <w:t>Proceso incluye registro de salida administrativo (externo al tramitador)</w:t>
      </w:r>
    </w:p>
    <w:p>
      <w:pPr>
        <w:pStyle w:val="Normal"/>
        <w:numPr>
          <w:ilvl w:val="0"/>
          <w:numId w:val="95"/>
        </w:numPr>
        <w:spacing w:lineRule="auto" w:line="360" w:before="105" w:after="105"/>
        <w:rPr>
          <w:rFonts w:ascii="Source Sans Pro" w:hAnsi="Source Sans Pro"/>
        </w:rPr>
      </w:pPr>
      <w:r>
        <w:rPr>
          <w:rFonts w:eastAsia="inter" w:cs="inter" w:ascii="Source Sans Pro" w:hAnsi="Source Sans Pro"/>
          <w:color w:val="000000"/>
          <w:sz w:val="21"/>
        </w:rPr>
        <w:t>Destinatario y medio se gestionan fuera de estructura de tarea (campo NOTAS)</w:t>
      </w:r>
    </w:p>
    <w:p>
      <w:pPr>
        <w:pStyle w:val="Normal"/>
        <w:spacing w:lineRule="auto" w:line="360" w:before="0" w:after="210"/>
        <w:rPr>
          <w:rFonts w:ascii="Source Sans Pro" w:hAnsi="Source Sans Pro"/>
        </w:rPr>
      </w:pPr>
      <w:r>
        <w:rPr>
          <w:rFonts w:eastAsia="inter" w:cs="inter" w:ascii="Source Sans Pro" w:hAnsi="Source Sans Pro"/>
          <w:b/>
          <w:color w:val="000000"/>
        </w:rPr>
        <w:t>PUBLICAR:</w:t>
      </w:r>
    </w:p>
    <w:p>
      <w:pPr>
        <w:pStyle w:val="Normal"/>
        <w:numPr>
          <w:ilvl w:val="0"/>
          <w:numId w:val="96"/>
        </w:numPr>
        <w:spacing w:lineRule="auto" w:line="360" w:before="105" w:after="105"/>
        <w:rPr>
          <w:rFonts w:ascii="Source Sans Pro" w:hAnsi="Source Sans Pro"/>
        </w:rPr>
      </w:pPr>
      <w:r>
        <w:rPr>
          <w:rFonts w:eastAsia="inter" w:cs="inter" w:ascii="Source Sans Pro" w:hAnsi="Source Sans Pro"/>
          <w:color w:val="000000"/>
          <w:sz w:val="21"/>
        </w:rPr>
        <w:t>Campo NOTAS almacena referencia: "BOE-A-2025-1234", "BOP-2025-03-15", etc.</w:t>
      </w:r>
    </w:p>
    <w:p>
      <w:pPr>
        <w:pStyle w:val="Normal"/>
        <w:numPr>
          <w:ilvl w:val="0"/>
          <w:numId w:val="96"/>
        </w:numPr>
        <w:spacing w:lineRule="auto" w:line="360" w:before="105" w:after="105"/>
        <w:rPr>
          <w:rFonts w:ascii="Source Sans Pro" w:hAnsi="Source Sans Pro"/>
        </w:rPr>
      </w:pPr>
      <w:r>
        <w:rPr>
          <w:rFonts w:eastAsia="inter" w:cs="inter" w:ascii="Source Sans Pro" w:hAnsi="Source Sans Pro"/>
          <w:color w:val="000000"/>
          <w:sz w:val="21"/>
        </w:rPr>
        <w:t>Siempre habilita ESPERARPLAZO para plazo de alegaciones</w:t>
      </w:r>
    </w:p>
    <w:p>
      <w:pPr>
        <w:pStyle w:val="Normal"/>
        <w:spacing w:lineRule="auto" w:line="360" w:before="0" w:after="210"/>
        <w:rPr>
          <w:rFonts w:ascii="Source Sans Pro" w:hAnsi="Source Sans Pro"/>
        </w:rPr>
      </w:pPr>
      <w:r>
        <w:rPr>
          <w:rFonts w:eastAsia="inter" w:cs="inter" w:ascii="Source Sans Pro" w:hAnsi="Source Sans Pro"/>
          <w:b/>
          <w:color w:val="000000"/>
        </w:rPr>
        <w:t>ESPERARPLAZO:</w:t>
      </w:r>
    </w:p>
    <w:p>
      <w:pPr>
        <w:pStyle w:val="Normal"/>
        <w:numPr>
          <w:ilvl w:val="0"/>
          <w:numId w:val="97"/>
        </w:numPr>
        <w:spacing w:lineRule="auto" w:line="360" w:before="105" w:after="105"/>
        <w:rPr>
          <w:rFonts w:ascii="Source Sans Pro" w:hAnsi="Source Sans Pro"/>
        </w:rPr>
      </w:pPr>
      <w:r>
        <w:rPr>
          <w:rFonts w:eastAsia="inter" w:cs="inter" w:ascii="Source Sans Pro" w:hAnsi="Source Sans Pro"/>
          <w:color w:val="000000"/>
          <w:sz w:val="21"/>
        </w:rPr>
        <w:t>Única tarea sin documentos</w:t>
      </w:r>
    </w:p>
    <w:p>
      <w:pPr>
        <w:pStyle w:val="Normal"/>
        <w:numPr>
          <w:ilvl w:val="0"/>
          <w:numId w:val="97"/>
        </w:numPr>
        <w:spacing w:lineRule="auto" w:line="360" w:before="105" w:after="105"/>
        <w:rPr>
          <w:rFonts w:ascii="Source Sans Pro" w:hAnsi="Source Sans Pro"/>
        </w:rPr>
      </w:pPr>
      <w:r>
        <w:rPr>
          <w:rFonts w:eastAsia="inter" w:cs="inter" w:ascii="Source Sans Pro" w:hAnsi="Source Sans Pro"/>
          <w:color w:val="000000"/>
          <w:sz w:val="21"/>
        </w:rPr>
        <w:t>NOTAS formato: "PLAZO_DIAS=30, TIPO_DIAS=hábiles" o "PLAZO_DIAS=0" (indefinido)</w:t>
      </w:r>
    </w:p>
    <w:p>
      <w:pPr>
        <w:pStyle w:val="Normal"/>
        <w:numPr>
          <w:ilvl w:val="0"/>
          <w:numId w:val="97"/>
        </w:numPr>
        <w:spacing w:lineRule="auto" w:line="360" w:before="105" w:after="105"/>
        <w:rPr>
          <w:rFonts w:ascii="Source Sans Pro" w:hAnsi="Source Sans Pro"/>
        </w:rPr>
      </w:pPr>
      <w:r>
        <w:rPr>
          <w:rFonts w:eastAsia="inter" w:cs="inter" w:ascii="Source Sans Pro" w:hAnsi="Source Sans Pro"/>
          <w:color w:val="000000"/>
          <w:sz w:val="21"/>
        </w:rPr>
        <w:t>PLAZO_DIAS=0 indica paralizacin indefinida hasta evento externo</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Relación con otras tablas</w:t>
      </w:r>
    </w:p>
    <w:p>
      <w:pPr>
        <w:pStyle w:val="Normal"/>
        <w:spacing w:lineRule="auto" w:line="360" w:before="0" w:after="210"/>
        <w:rPr>
          <w:rFonts w:ascii="Source Sans Pro" w:hAnsi="Source Sans Pro"/>
        </w:rPr>
      </w:pPr>
      <w:r>
        <w:rPr>
          <w:rFonts w:eastAsia="inter" w:cs="inter" w:ascii="Source Sans Pro" w:hAnsi="Source Sans Pro"/>
          <w:b/>
          <w:color w:val="000000"/>
        </w:rPr>
        <w:t>Usado en:</w:t>
      </w:r>
    </w:p>
    <w:p>
      <w:pPr>
        <w:pStyle w:val="Normal"/>
        <w:numPr>
          <w:ilvl w:val="0"/>
          <w:numId w:val="98"/>
        </w:numPr>
        <w:spacing w:lineRule="auto" w:line="360" w:before="105" w:after="105"/>
        <w:rPr/>
      </w:pPr>
      <w:r>
        <w:rPr>
          <w:rStyle w:val="VerbatimChar"/>
          <w:rFonts w:eastAsia="ibm plex mono" w:cs="ibm plex mono" w:ascii="Source Sans Pro" w:hAnsi="Source Sans Pro"/>
          <w:color w:val="000000"/>
          <w:sz w:val="18"/>
          <w:shd w:fill="F8F8FA" w:val="clear"/>
        </w:rPr>
        <w:t>TAREAS.TIPO_TAREA_ID</w:t>
      </w:r>
      <w:r>
        <w:rPr>
          <w:rFonts w:eastAsia="inter" w:cs="inter" w:ascii="Source Sans Pro" w:hAnsi="Source Sans Pro"/>
          <w:color w:val="000000"/>
          <w:sz w:val="21"/>
        </w:rPr>
        <w:t xml:space="preserve"> (clasificación de la tarea)</w:t>
      </w:r>
    </w:p>
    <w:p>
      <w:pPr>
        <w:pStyle w:val="Normal"/>
        <w:spacing w:lineRule="auto" w:line="360" w:before="0" w:after="210"/>
        <w:rPr>
          <w:rFonts w:ascii="Source Sans Pro" w:hAnsi="Source Sans Pro"/>
        </w:rPr>
      </w:pPr>
      <w:r>
        <w:rPr>
          <w:rFonts w:eastAsia="inter" w:cs="inter" w:ascii="Source Sans Pro" w:hAnsi="Source Sans Pro"/>
          <w:b/>
          <w:color w:val="000000"/>
        </w:rPr>
        <w:t>Relacionado con motor de reglas:</w:t>
      </w:r>
    </w:p>
    <w:p>
      <w:pPr>
        <w:pStyle w:val="Normal"/>
        <w:numPr>
          <w:ilvl w:val="0"/>
          <w:numId w:val="99"/>
        </w:numPr>
        <w:spacing w:lineRule="auto" w:line="360" w:before="105" w:after="105"/>
        <w:rPr>
          <w:rFonts w:ascii="Source Sans Pro" w:hAnsi="Source Sans Pro"/>
        </w:rPr>
      </w:pPr>
      <w:r>
        <w:rPr>
          <w:rFonts w:eastAsia="inter" w:cs="inter" w:ascii="Source Sans Pro" w:hAnsi="Source Sans Pro"/>
          <w:color w:val="000000"/>
          <w:sz w:val="21"/>
        </w:rPr>
        <w:t>Validaciones de entrada/salida obligatoria</w:t>
      </w:r>
    </w:p>
    <w:p>
      <w:pPr>
        <w:pStyle w:val="Normal"/>
        <w:numPr>
          <w:ilvl w:val="0"/>
          <w:numId w:val="99"/>
        </w:numPr>
        <w:spacing w:lineRule="auto" w:line="360" w:before="105" w:after="105"/>
        <w:rPr>
          <w:rFonts w:ascii="Source Sans Pro" w:hAnsi="Source Sans Pro"/>
        </w:rPr>
      </w:pPr>
      <w:r>
        <w:rPr>
          <w:rFonts w:eastAsia="inter" w:cs="inter" w:ascii="Source Sans Pro" w:hAnsi="Source Sans Pro"/>
          <w:color w:val="000000"/>
          <w:sz w:val="21"/>
        </w:rPr>
        <w:t>Secuencias válidas de tareas</w:t>
      </w:r>
    </w:p>
    <w:p>
      <w:pPr>
        <w:pStyle w:val="Normal"/>
        <w:numPr>
          <w:ilvl w:val="0"/>
          <w:numId w:val="99"/>
        </w:numPr>
        <w:spacing w:lineRule="auto" w:line="360" w:before="105" w:after="105"/>
        <w:rPr/>
      </w:pPr>
      <w:r>
        <w:rPr>
          <w:rFonts w:eastAsia="inter" w:cs="inter" w:ascii="Source Sans Pro" w:hAnsi="Source Sans Pro"/>
          <w:color w:val="000000"/>
          <w:sz w:val="21"/>
        </w:rPr>
        <w:t>Habilitación de tareas posteriores según tipo</w:t>
      </w:r>
    </w:p>
    <w:p>
      <w:pPr>
        <w:pStyle w:val="Normal"/>
        <w:spacing w:lineRule="auto" w:line="360" w:before="105" w:after="105"/>
        <w:rPr>
          <w:rFonts w:ascii="Source Sans Pro" w:hAnsi="Source Sans Pro" w:eastAsia="inter" w:cs="inter"/>
          <w:color w:val="000000"/>
          <w:sz w:val="21"/>
        </w:rPr>
      </w:pPr>
      <w:r>
        <w:rPr>
          <w:rFonts w:eastAsia="inter" w:cs="inter" w:ascii="Source Sans Pro" w:hAnsi="Source Sans Pro"/>
          <w:color w:val="000000"/>
          <w:sz w:val="21"/>
        </w:rPr>
      </w:r>
    </w:p>
    <w:p>
      <w:pPr>
        <w:pStyle w:val="Heading2"/>
        <w:numPr>
          <w:ilvl w:val="1"/>
          <w:numId w:val="1"/>
        </w:numPr>
        <w:ind w:hanging="0" w:left="0"/>
        <w:rPr/>
      </w:pPr>
      <w:r>
        <w:rPr/>
        <w:t>TIPOS_IA</w:t>
      </w:r>
    </w:p>
    <w:tbl>
      <w:tblPr>
        <w:tblStyle w:val="TableGrid"/>
        <w:tblW w:w="9510" w:type="dxa"/>
        <w:jc w:val="center"/>
        <w:tblInd w:w="0" w:type="dxa"/>
        <w:tblLayout w:type="fixed"/>
        <w:tblCellMar>
          <w:top w:w="80" w:type="dxa"/>
          <w:left w:w="160" w:type="dxa"/>
          <w:bottom w:w="80" w:type="dxa"/>
          <w:right w:w="160" w:type="dxa"/>
        </w:tblCellMar>
      </w:tblPr>
      <w:tblGrid>
        <w:gridCol w:w="1902"/>
        <w:gridCol w:w="1902"/>
        <w:gridCol w:w="1902"/>
        <w:gridCol w:w="1902"/>
        <w:gridCol w:w="1902"/>
      </w:tblGrid>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Campo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Descripción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Nullable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Notas</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Identificador único del tipo de instrumento ambiental</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PK</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SIGLAS</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VARCHAR(10)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Siglas del instrumento ambiental</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Código normalizado: AAU, AAUS, CA, NO_SUJETO</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DESCRIPCION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VARCHAR(100)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Descripción completa del instrumento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Denominación legal del instrumento ambiental aplicable</w:t>
            </w:r>
          </w:p>
        </w:tc>
      </w:tr>
    </w:tbl>
    <w:p>
      <w:pPr>
        <w:pStyle w:val="Normal"/>
        <w:spacing w:lineRule="auto" w:line="240"/>
        <w:rPr>
          <w:rFonts w:ascii="Source Sans Pro" w:hAnsi="Source Sans Pro"/>
        </w:rPr>
      </w:pPr>
      <w:r>
        <w:rPr>
          <w:rFonts w:ascii="Source Sans Pro" w:hAnsi="Source Sans Pro"/>
        </w:rP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Claves</w:t>
      </w:r>
    </w:p>
    <w:p>
      <w:pPr>
        <w:pStyle w:val="Normal"/>
        <w:numPr>
          <w:ilvl w:val="0"/>
          <w:numId w:val="100"/>
        </w:numPr>
        <w:spacing w:lineRule="auto" w:line="360" w:before="105" w:after="105"/>
        <w:rPr/>
      </w:pPr>
      <w:r>
        <w:rPr>
          <w:rFonts w:eastAsia="inter" w:cs="inter" w:ascii="Source Sans Pro" w:hAnsi="Source Sans Pro"/>
          <w:b/>
          <w:color w:val="000000"/>
          <w:sz w:val="21"/>
        </w:rPr>
        <w:t>PK:</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ID</w:t>
      </w:r>
    </w:p>
    <w:p>
      <w:pPr>
        <w:pStyle w:val="Normal"/>
        <w:numPr>
          <w:ilvl w:val="0"/>
          <w:numId w:val="100"/>
        </w:numPr>
        <w:spacing w:lineRule="auto" w:line="360" w:before="105" w:after="105"/>
        <w:rPr/>
      </w:pPr>
      <w:r>
        <w:rPr>
          <w:rFonts w:eastAsia="inter" w:cs="inter" w:ascii="Source Sans Pro" w:hAnsi="Source Sans Pro"/>
          <w:b/>
          <w:color w:val="000000"/>
          <w:sz w:val="21"/>
        </w:rPr>
        <w:t>UNIQUE:</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SIGLAS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Índices recomendados</w:t>
      </w:r>
    </w:p>
    <w:p>
      <w:pPr>
        <w:pStyle w:val="Normal"/>
        <w:numPr>
          <w:ilvl w:val="0"/>
          <w:numId w:val="101"/>
        </w:numPr>
        <w:spacing w:lineRule="auto" w:line="360" w:before="105" w:after="105"/>
        <w:rPr/>
      </w:pPr>
      <w:r>
        <w:rPr>
          <w:rStyle w:val="VerbatimChar"/>
          <w:rFonts w:eastAsia="ibm plex mono" w:cs="ibm plex mono" w:ascii="Source Sans Pro" w:hAnsi="Source Sans Pro"/>
          <w:color w:val="000000"/>
          <w:sz w:val="18"/>
          <w:shd w:fill="F8F8FA" w:val="clear"/>
        </w:rPr>
        <w:t>SIGLAS</w:t>
      </w:r>
      <w:r>
        <w:rPr>
          <w:rFonts w:eastAsia="inter" w:cs="inter" w:ascii="Source Sans Pro" w:hAnsi="Source Sans Pro"/>
          <w:color w:val="000000"/>
          <w:sz w:val="21"/>
        </w:rPr>
        <w:t xml:space="preserve"> (búsqueda rápida)</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Notas de versión</w:t>
      </w:r>
    </w:p>
    <w:p>
      <w:pPr>
        <w:pStyle w:val="Normal"/>
        <w:numPr>
          <w:ilvl w:val="0"/>
          <w:numId w:val="102"/>
        </w:numPr>
        <w:spacing w:lineRule="auto" w:line="360" w:before="105" w:after="105"/>
        <w:rPr>
          <w:rFonts w:ascii="Source Sans Pro" w:hAnsi="Source Sans Pro"/>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Sin cambios estructurales. Tabla maestra estable (anteriormente nombrada TIPOSIA en schema).</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Filosofía</w:t>
      </w:r>
    </w:p>
    <w:p>
      <w:pPr>
        <w:pStyle w:val="Normal"/>
        <w:spacing w:lineRule="auto" w:line="360" w:before="0" w:after="210"/>
        <w:rPr>
          <w:rFonts w:ascii="Source Sans Pro" w:hAnsi="Source Sans Pro"/>
        </w:rPr>
      </w:pPr>
      <w:r>
        <w:rPr>
          <w:rFonts w:eastAsia="inter" w:cs="inter" w:ascii="Source Sans Pro" w:hAnsi="Source Sans Pro"/>
          <w:color w:val="000000"/>
        </w:rPr>
        <w:t xml:space="preserve">Tabla maestra que define los </w:t>
      </w:r>
      <w:r>
        <w:rPr>
          <w:rFonts w:eastAsia="inter" w:cs="inter" w:ascii="Source Sans Pro" w:hAnsi="Source Sans Pro"/>
          <w:b/>
          <w:color w:val="000000"/>
        </w:rPr>
        <w:t>instrumentos de evaluación ambiental</w:t>
      </w:r>
      <w:r>
        <w:rPr>
          <w:rFonts w:eastAsia="inter" w:cs="inter" w:ascii="Source Sans Pro" w:hAnsi="Source Sans Pro"/>
          <w:color w:val="000000"/>
        </w:rPr>
        <w:t xml:space="preserve"> aplicables a proyectos:</w:t>
      </w:r>
    </w:p>
    <w:p>
      <w:pPr>
        <w:pStyle w:val="Normal"/>
        <w:numPr>
          <w:ilvl w:val="0"/>
          <w:numId w:val="103"/>
        </w:numPr>
        <w:spacing w:lineRule="auto" w:line="360" w:before="105" w:after="105"/>
        <w:rPr>
          <w:rFonts w:ascii="Source Sans Pro" w:hAnsi="Source Sans Pro"/>
        </w:rPr>
      </w:pPr>
      <w:r>
        <w:rPr>
          <w:rFonts w:eastAsia="inter" w:cs="inter" w:ascii="Source Sans Pro" w:hAnsi="Source Sans Pro"/>
          <w:color w:val="000000"/>
          <w:sz w:val="21"/>
        </w:rPr>
        <w:t>Basados en legislación ambiental (Ley 21/2013 de evaluación ambiental)</w:t>
      </w:r>
    </w:p>
    <w:p>
      <w:pPr>
        <w:pStyle w:val="Normal"/>
        <w:numPr>
          <w:ilvl w:val="0"/>
          <w:numId w:val="103"/>
        </w:numPr>
        <w:spacing w:lineRule="auto" w:line="360" w:before="105" w:after="105"/>
        <w:rPr>
          <w:rFonts w:ascii="Source Sans Pro" w:hAnsi="Source Sans Pro"/>
        </w:rPr>
      </w:pPr>
      <w:r>
        <w:rPr>
          <w:rFonts w:eastAsia="inter" w:cs="inter" w:ascii="Source Sans Pro" w:hAnsi="Source Sans Pro"/>
          <w:color w:val="000000"/>
          <w:sz w:val="21"/>
        </w:rPr>
        <w:t>Determinan qué procedimiento ambiental debe tramitarse (integrado o externo)</w:t>
      </w:r>
    </w:p>
    <w:p>
      <w:pPr>
        <w:pStyle w:val="Normal"/>
        <w:numPr>
          <w:ilvl w:val="0"/>
          <w:numId w:val="103"/>
        </w:numPr>
        <w:spacing w:lineRule="auto" w:line="360" w:before="105" w:after="105"/>
        <w:rPr>
          <w:rFonts w:ascii="Source Sans Pro" w:hAnsi="Source Sans Pro"/>
        </w:rPr>
      </w:pPr>
      <w:r>
        <w:rPr>
          <w:rFonts w:eastAsia="inter" w:cs="inter" w:ascii="Source Sans Pro" w:hAnsi="Source Sans Pro"/>
          <w:color w:val="000000"/>
          <w:sz w:val="21"/>
        </w:rPr>
        <w:t>Afectan a las fases obligatorias del expediente</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Uso en reglas de negocio</w:t>
      </w:r>
    </w:p>
    <w:p>
      <w:pPr>
        <w:pStyle w:val="Normal"/>
        <w:spacing w:lineRule="auto" w:line="360" w:before="0" w:after="210"/>
        <w:rPr/>
      </w:pPr>
      <w:r>
        <w:rPr>
          <w:rFonts w:eastAsia="inter" w:cs="inter" w:ascii="Source Sans Pro" w:hAnsi="Source Sans Pro"/>
          <w:color w:val="000000"/>
        </w:rPr>
        <w:t xml:space="preserve">El </w:t>
      </w:r>
      <w:r>
        <w:rPr>
          <w:rStyle w:val="VerbatimChar"/>
          <w:rFonts w:eastAsia="ibm plex mono" w:cs="ibm plex mono" w:ascii="Source Sans Pro" w:hAnsi="Source Sans Pro"/>
          <w:color w:val="000000"/>
          <w:sz w:val="18"/>
          <w:shd w:fill="F8F8FA" w:val="clear"/>
        </w:rPr>
        <w:t>IA_ID</w:t>
      </w:r>
      <w:r>
        <w:rPr>
          <w:rFonts w:eastAsia="inter" w:cs="inter" w:ascii="Source Sans Pro" w:hAnsi="Source Sans Pro"/>
          <w:color w:val="000000"/>
        </w:rPr>
        <w:t xml:space="preserve"> del proyecto determina:</w:t>
      </w:r>
    </w:p>
    <w:p>
      <w:pPr>
        <w:pStyle w:val="Normal"/>
        <w:numPr>
          <w:ilvl w:val="0"/>
          <w:numId w:val="104"/>
        </w:numPr>
        <w:spacing w:lineRule="auto" w:line="360" w:before="105" w:after="105"/>
        <w:rPr>
          <w:rFonts w:ascii="Source Sans Pro" w:hAnsi="Source Sans Pro"/>
        </w:rPr>
      </w:pPr>
      <w:r>
        <w:rPr>
          <w:rFonts w:eastAsia="inter" w:cs="inter" w:ascii="Source Sans Pro" w:hAnsi="Source Sans Pro"/>
          <w:color w:val="000000"/>
          <w:sz w:val="21"/>
        </w:rPr>
        <w:t>Qué fases ambientales son obligatorias en las solicitudes</w:t>
      </w:r>
    </w:p>
    <w:p>
      <w:pPr>
        <w:pStyle w:val="Normal"/>
        <w:numPr>
          <w:ilvl w:val="0"/>
          <w:numId w:val="104"/>
        </w:numPr>
        <w:spacing w:lineRule="auto" w:line="360" w:before="105" w:after="105"/>
        <w:rPr>
          <w:rFonts w:ascii="Source Sans Pro" w:hAnsi="Source Sans Pro"/>
        </w:rPr>
      </w:pPr>
      <w:r>
        <w:rPr>
          <w:rFonts w:eastAsia="inter" w:cs="inter" w:ascii="Source Sans Pro" w:hAnsi="Source Sans Pro"/>
          <w:color w:val="000000"/>
          <w:sz w:val="21"/>
        </w:rPr>
        <w:t>Organismos a consultar (Medio Ambiente)</w:t>
      </w:r>
    </w:p>
    <w:p>
      <w:pPr>
        <w:pStyle w:val="Normal"/>
        <w:numPr>
          <w:ilvl w:val="0"/>
          <w:numId w:val="104"/>
        </w:numPr>
        <w:spacing w:lineRule="auto" w:line="360" w:before="105" w:after="105"/>
        <w:rPr>
          <w:rFonts w:ascii="Source Sans Pro" w:hAnsi="Source Sans Pro"/>
        </w:rPr>
      </w:pPr>
      <w:r>
        <w:rPr>
          <w:rFonts w:eastAsia="inter" w:cs="inter" w:ascii="Source Sans Pro" w:hAnsi="Source Sans Pro"/>
          <w:color w:val="000000"/>
          <w:sz w:val="21"/>
        </w:rPr>
        <w:t>Requisitos documentales (estudios ambientales)</w:t>
      </w:r>
    </w:p>
    <w:p>
      <w:pPr>
        <w:pStyle w:val="Normal"/>
        <w:numPr>
          <w:ilvl w:val="0"/>
          <w:numId w:val="104"/>
        </w:numPr>
        <w:spacing w:lineRule="auto" w:line="360" w:before="105" w:after="105"/>
        <w:rPr>
          <w:rFonts w:ascii="Source Sans Pro" w:hAnsi="Source Sans Pro"/>
        </w:rPr>
      </w:pPr>
      <w:r>
        <w:rPr>
          <w:rFonts w:eastAsia="inter" w:cs="inter" w:ascii="Source Sans Pro" w:hAnsi="Source Sans Pro"/>
          <w:color w:val="000000"/>
          <w:sz w:val="21"/>
        </w:rPr>
        <w:t>Plazos de tramitación (AAU más largo que AAUS)</w:t>
      </w:r>
    </w:p>
    <w:p>
      <w:pPr>
        <w:pStyle w:val="Normal"/>
        <w:numPr>
          <w:ilvl w:val="0"/>
          <w:numId w:val="104"/>
        </w:numPr>
        <w:spacing w:lineRule="auto" w:line="360" w:before="105" w:after="105"/>
        <w:rPr>
          <w:rFonts w:ascii="Source Sans Pro" w:hAnsi="Source Sans Pro"/>
        </w:rPr>
      </w:pPr>
      <w:r>
        <w:rPr>
          <w:rFonts w:eastAsia="inter" w:cs="inter" w:ascii="Source Sans Pro" w:hAnsi="Source Sans Pro"/>
          <w:color w:val="000000"/>
          <w:sz w:val="21"/>
        </w:rPr>
        <w:t>Posibilidad de tramitación integrada vs. separada</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Relación con otras tablas</w:t>
      </w:r>
    </w:p>
    <w:p>
      <w:pPr>
        <w:pStyle w:val="Normal"/>
        <w:spacing w:lineRule="auto" w:line="360" w:before="0" w:after="210"/>
        <w:rPr>
          <w:rFonts w:ascii="Source Sans Pro" w:hAnsi="Source Sans Pro"/>
        </w:rPr>
      </w:pPr>
      <w:r>
        <w:rPr>
          <w:rFonts w:eastAsia="inter" w:cs="inter" w:ascii="Source Sans Pro" w:hAnsi="Source Sans Pro"/>
          <w:b/>
          <w:color w:val="000000"/>
        </w:rPr>
        <w:t>Usado en:</w:t>
      </w:r>
    </w:p>
    <w:p>
      <w:pPr>
        <w:pStyle w:val="Normal"/>
        <w:numPr>
          <w:ilvl w:val="0"/>
          <w:numId w:val="105"/>
        </w:numPr>
        <w:spacing w:lineRule="auto" w:line="360" w:before="105" w:after="105"/>
        <w:rPr/>
      </w:pPr>
      <w:r>
        <w:rPr>
          <w:rStyle w:val="VerbatimChar"/>
          <w:rFonts w:eastAsia="ibm plex mono" w:cs="ibm plex mono" w:ascii="Source Sans Pro" w:hAnsi="Source Sans Pro"/>
          <w:color w:val="000000"/>
          <w:sz w:val="18"/>
          <w:shd w:fill="F8F8FA" w:val="clear"/>
        </w:rPr>
        <w:t>PROYECTOS.IA_ID</w:t>
      </w:r>
      <w:r>
        <w:rPr>
          <w:rFonts w:eastAsia="inter" w:cs="inter" w:ascii="Source Sans Pro" w:hAnsi="Source Sans Pro"/>
          <w:color w:val="000000"/>
          <w:sz w:val="21"/>
        </w:rPr>
        <w:t xml:space="preserve"> (instrumento ambiental aplicable al proyecto)</w:t>
      </w:r>
    </w:p>
    <w:p>
      <w:pPr>
        <w:pStyle w:val="Normal"/>
        <w:spacing w:lineRule="auto" w:line="360" w:before="0" w:after="210"/>
        <w:rPr>
          <w:rFonts w:ascii="Source Sans Pro" w:hAnsi="Source Sans Pro"/>
        </w:rPr>
      </w:pPr>
      <w:r>
        <w:rPr>
          <w:rFonts w:eastAsia="inter" w:cs="inter" w:ascii="Source Sans Pro" w:hAnsi="Source Sans Pro"/>
          <w:b/>
          <w:color w:val="000000"/>
        </w:rPr>
        <w:t>Relacionado con motor de reglas:</w:t>
      </w:r>
    </w:p>
    <w:p>
      <w:pPr>
        <w:pStyle w:val="Normal"/>
        <w:numPr>
          <w:ilvl w:val="0"/>
          <w:numId w:val="106"/>
        </w:numPr>
        <w:spacing w:lineRule="auto" w:line="360" w:before="105" w:after="105"/>
        <w:rPr>
          <w:rFonts w:ascii="Source Sans Pro" w:hAnsi="Source Sans Pro"/>
        </w:rPr>
      </w:pPr>
      <w:r>
        <w:rPr>
          <w:rFonts w:eastAsia="inter" w:cs="inter" w:ascii="Source Sans Pro" w:hAnsi="Source Sans Pro"/>
          <w:color w:val="000000"/>
          <w:sz w:val="21"/>
        </w:rPr>
        <w:t>Tablas de configuración que determinan fases obligatorias según IA</w:t>
      </w:r>
    </w:p>
    <w:p>
      <w:pPr>
        <w:pStyle w:val="Normal"/>
        <w:numPr>
          <w:ilvl w:val="0"/>
          <w:numId w:val="106"/>
        </w:numPr>
        <w:spacing w:lineRule="auto" w:line="360" w:before="105" w:after="105"/>
        <w:rPr>
          <w:rFonts w:ascii="Source Sans Pro" w:hAnsi="Source Sans Pro"/>
        </w:rPr>
      </w:pPr>
      <w:r>
        <w:rPr>
          <w:rFonts w:eastAsia="inter" w:cs="inter" w:ascii="Source Sans Pro" w:hAnsi="Source Sans Pro"/>
          <w:color w:val="000000"/>
          <w:sz w:val="21"/>
        </w:rPr>
        <w:t>Validaciones de requisitos documentales según instrumento</w:t>
      </w:r>
    </w:p>
    <w:p>
      <w:pPr>
        <w:pStyle w:val="Normal"/>
        <w:numPr>
          <w:ilvl w:val="0"/>
          <w:numId w:val="106"/>
        </w:numPr>
        <w:spacing w:lineRule="auto" w:line="360" w:before="105" w:after="105"/>
        <w:rPr>
          <w:rFonts w:ascii="Source Sans Pro" w:hAnsi="Source Sans Pro"/>
        </w:rPr>
      </w:pPr>
      <w:r>
        <w:rPr>
          <w:rFonts w:eastAsia="inter" w:cs="inter" w:ascii="Source Sans Pro" w:hAnsi="Source Sans Pro"/>
          <w:color w:val="000000"/>
          <w:sz w:val="21"/>
        </w:rPr>
        <w:t>Secuencias de fases ambientales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Datos según legislación</w:t>
      </w:r>
    </w:p>
    <w:p>
      <w:pPr>
        <w:pStyle w:val="Normal"/>
        <w:spacing w:lineRule="auto" w:line="360" w:before="0" w:after="210"/>
        <w:rPr>
          <w:rFonts w:ascii="Source Sans Pro" w:hAnsi="Source Sans Pro"/>
        </w:rPr>
      </w:pPr>
      <w:r>
        <w:rPr>
          <w:rFonts w:eastAsia="inter" w:cs="inter" w:ascii="Source Sans Pro" w:hAnsi="Source Sans Pro"/>
          <w:color w:val="000000"/>
        </w:rPr>
        <w:t xml:space="preserve">Los valores son </w:t>
      </w:r>
      <w:r>
        <w:rPr>
          <w:rFonts w:eastAsia="inter" w:cs="inter" w:ascii="Source Sans Pro" w:hAnsi="Source Sans Pro"/>
          <w:b/>
          <w:color w:val="000000"/>
        </w:rPr>
        <w:t>fijos por legislación</w:t>
      </w:r>
      <w:r>
        <w:rPr>
          <w:rFonts w:eastAsia="inter" w:cs="inter" w:ascii="Source Sans Pro" w:hAnsi="Source Sans Pro"/>
          <w:color w:val="000000"/>
        </w:rPr>
        <w:t xml:space="preserve"> y no deberían modificarse sin cambios normativos:</w:t>
      </w:r>
    </w:p>
    <w:p>
      <w:pPr>
        <w:pStyle w:val="Normal"/>
        <w:numPr>
          <w:ilvl w:val="0"/>
          <w:numId w:val="107"/>
        </w:numPr>
        <w:spacing w:lineRule="auto" w:line="360" w:before="105" w:after="105"/>
        <w:rPr>
          <w:rFonts w:ascii="Source Sans Pro" w:hAnsi="Source Sans Pro"/>
        </w:rPr>
      </w:pPr>
      <w:r>
        <w:rPr>
          <w:rFonts w:eastAsia="inter" w:cs="inter" w:ascii="Source Sans Pro" w:hAnsi="Source Sans Pro"/>
          <w:color w:val="000000"/>
          <w:sz w:val="21"/>
        </w:rPr>
        <w:t>ID y SIGLAS son estables</w:t>
      </w:r>
    </w:p>
    <w:p>
      <w:pPr>
        <w:pStyle w:val="Normal"/>
        <w:numPr>
          <w:ilvl w:val="0"/>
          <w:numId w:val="107"/>
        </w:numPr>
        <w:spacing w:lineRule="auto" w:line="360" w:before="105" w:after="105"/>
        <w:rPr>
          <w:rFonts w:ascii="Source Sans Pro" w:hAnsi="Source Sans Pro"/>
        </w:rPr>
      </w:pPr>
      <w:r>
        <w:rPr>
          <w:rFonts w:eastAsia="inter" w:cs="inter" w:ascii="Source Sans Pro" w:hAnsi="Source Sans Pro"/>
          <w:color w:val="000000"/>
          <w:sz w:val="21"/>
        </w:rPr>
        <w:t>DESCRIPCION puede ajustarse para claridad sin cambiar semántica</w:t>
      </w:r>
    </w:p>
    <w:p>
      <w:pPr>
        <w:pStyle w:val="Heading2"/>
        <w:numPr>
          <w:ilvl w:val="0"/>
          <w:numId w:val="0"/>
        </w:numPr>
        <w:ind w:hanging="0" w:left="0"/>
        <w:rPr/>
      </w:pPr>
      <w:r>
        <w:rPr/>
        <w:t>MUNICIPIOS</w:t>
      </w:r>
    </w:p>
    <w:tbl>
      <w:tblPr>
        <w:tblStyle w:val="TableGrid"/>
        <w:tblW w:w="9510" w:type="dxa"/>
        <w:jc w:val="center"/>
        <w:tblInd w:w="0" w:type="dxa"/>
        <w:tblLayout w:type="fixed"/>
        <w:tblCellMar>
          <w:top w:w="80" w:type="dxa"/>
          <w:left w:w="160" w:type="dxa"/>
          <w:bottom w:w="80" w:type="dxa"/>
          <w:right w:w="160" w:type="dxa"/>
        </w:tblCellMar>
      </w:tblPr>
      <w:tblGrid>
        <w:gridCol w:w="1902"/>
        <w:gridCol w:w="1902"/>
        <w:gridCol w:w="1902"/>
        <w:gridCol w:w="1902"/>
        <w:gridCol w:w="1902"/>
      </w:tblGrid>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Campo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Tipo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Descripción</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Nullable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Notas</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ID</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INTEGER</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Identificador único del municipio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PK, autoincremental</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NOMBRE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VARCHAR(100)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Nombre oficial del municipio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Denominación completa del término municipal</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PROVINCIA</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VARCHAR(50)</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Provincia a la que pertenece el municipio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Nombre de la provincia. Útil para agrupar y filtrar</w:t>
            </w:r>
          </w:p>
        </w:tc>
      </w:tr>
      <w:tr>
        <w:trPr>
          <w:cantSplit w:val="true"/>
        </w:trPr>
        <w:tc>
          <w:tcPr>
            <w:tcW w:w="1902" w:type="dxa"/>
            <w:tcBorders>
              <w:top w:val="single" w:sz="2" w:space="0" w:color="000000"/>
              <w:left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b/>
                <w:color w:val="000000"/>
                <w:kern w:val="0"/>
                <w:sz w:val="17"/>
              </w:rPr>
              <w:t>CODIGO_INE</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VARCHAR(5)</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Código INE del municipio</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SÍ</w:t>
            </w:r>
          </w:p>
        </w:tc>
        <w:tc>
          <w:tcPr>
            <w:tcW w:w="1902" w:type="dxa"/>
            <w:tcBorders>
              <w:top w:val="single" w:sz="2" w:space="0" w:color="000000"/>
              <w:bottom w:val="single" w:sz="2" w:space="0" w:color="000000"/>
              <w:right w:val="single" w:sz="2" w:space="0" w:color="000000"/>
            </w:tcBorders>
          </w:tcPr>
          <w:p>
            <w:pPr>
              <w:pStyle w:val="Normal"/>
              <w:widowControl/>
              <w:suppressAutoHyphens w:val="true"/>
              <w:spacing w:lineRule="auto" w:line="360" w:before="0" w:after="0"/>
              <w:jc w:val="left"/>
              <w:rPr>
                <w:rFonts w:ascii="Source Sans Pro" w:hAnsi="Source Sans Pro"/>
                <w:kern w:val="0"/>
              </w:rPr>
            </w:pPr>
            <w:r>
              <w:rPr>
                <w:rFonts w:eastAsia="inter" w:cs="inter" w:ascii="Source Sans Pro" w:hAnsi="Source Sans Pro"/>
                <w:color w:val="000000"/>
                <w:kern w:val="0"/>
                <w:sz w:val="17"/>
              </w:rPr>
              <w:t>Código oficial del Instituto Nacional de Estadística (5 dígitos). Útil para integraciones y referencias oficiales</w:t>
            </w:r>
          </w:p>
        </w:tc>
      </w:tr>
    </w:tbl>
    <w:p>
      <w:pPr>
        <w:pStyle w:val="Normal"/>
        <w:spacing w:lineRule="auto" w:line="240"/>
        <w:rPr>
          <w:rFonts w:ascii="Source Sans Pro" w:hAnsi="Source Sans Pro"/>
        </w:rPr>
      </w:pPr>
      <w:r>
        <w:rPr>
          <w:rFonts w:ascii="Source Sans Pro" w:hAnsi="Source Sans Pro"/>
        </w:rP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Claves</w:t>
      </w:r>
    </w:p>
    <w:p>
      <w:pPr>
        <w:pStyle w:val="Normal"/>
        <w:numPr>
          <w:ilvl w:val="0"/>
          <w:numId w:val="108"/>
        </w:numPr>
        <w:spacing w:lineRule="auto" w:line="360" w:before="105" w:after="105"/>
        <w:rPr/>
      </w:pPr>
      <w:r>
        <w:rPr>
          <w:rFonts w:eastAsia="inter" w:cs="inter" w:ascii="Source Sans Pro" w:hAnsi="Source Sans Pro"/>
          <w:b/>
          <w:color w:val="000000"/>
          <w:sz w:val="21"/>
        </w:rPr>
        <w:t>PK:</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ID</w:t>
      </w:r>
    </w:p>
    <w:p>
      <w:pPr>
        <w:pStyle w:val="Normal"/>
        <w:numPr>
          <w:ilvl w:val="0"/>
          <w:numId w:val="108"/>
        </w:numPr>
        <w:spacing w:lineRule="auto" w:line="360" w:before="105" w:after="105"/>
        <w:rPr/>
      </w:pPr>
      <w:r>
        <w:rPr>
          <w:rFonts w:eastAsia="inter" w:cs="inter" w:ascii="Source Sans Pro" w:hAnsi="Source Sans Pro"/>
          <w:b/>
          <w:color w:val="000000"/>
          <w:sz w:val="21"/>
        </w:rPr>
        <w:t>UNIQUE:</w:t>
      </w:r>
      <w:r>
        <w:rPr>
          <w:rFonts w:eastAsia="inter" w:cs="inter" w:ascii="Source Sans Pro" w:hAnsi="Source Sans Pro"/>
          <w:color w:val="000000"/>
          <w:sz w:val="21"/>
        </w:rPr>
        <w:t xml:space="preserve"> </w:t>
      </w:r>
      <w:r>
        <w:rPr>
          <w:rStyle w:val="VerbatimChar"/>
          <w:rFonts w:eastAsia="ibm plex mono" w:cs="ibm plex mono" w:ascii="Source Sans Pro" w:hAnsi="Source Sans Pro"/>
          <w:color w:val="000000"/>
          <w:sz w:val="18"/>
          <w:shd w:fill="F8F8FA" w:val="clear"/>
        </w:rPr>
        <w:t>CODIGO_INE</w:t>
      </w:r>
      <w:r>
        <w:rPr>
          <w:rFonts w:eastAsia="inter" w:cs="inter" w:ascii="Source Sans Pro" w:hAnsi="Source Sans Pro"/>
          <w:color w:val="000000"/>
          <w:sz w:val="21"/>
        </w:rPr>
        <w:t xml:space="preserve"> (si se usa)</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Índices recomendados</w:t>
      </w:r>
    </w:p>
    <w:p>
      <w:pPr>
        <w:pStyle w:val="Normal"/>
        <w:numPr>
          <w:ilvl w:val="0"/>
          <w:numId w:val="109"/>
        </w:numPr>
        <w:spacing w:lineRule="auto" w:line="360" w:before="105" w:after="105"/>
        <w:rPr/>
      </w:pPr>
      <w:r>
        <w:rPr>
          <w:rStyle w:val="VerbatimChar"/>
          <w:rFonts w:eastAsia="ibm plex mono" w:cs="ibm plex mono" w:ascii="Source Sans Pro" w:hAnsi="Source Sans Pro"/>
          <w:color w:val="000000"/>
          <w:sz w:val="18"/>
          <w:shd w:fill="F8F8FA" w:val="clear"/>
        </w:rPr>
        <w:t>NOMBRE</w:t>
      </w:r>
      <w:r>
        <w:rPr>
          <w:rFonts w:eastAsia="inter" w:cs="inter" w:ascii="Source Sans Pro" w:hAnsi="Source Sans Pro"/>
          <w:color w:val="000000"/>
          <w:sz w:val="21"/>
        </w:rPr>
        <w:t xml:space="preserve"> (búsqueda alfabética)</w:t>
      </w:r>
    </w:p>
    <w:p>
      <w:pPr>
        <w:pStyle w:val="Normal"/>
        <w:numPr>
          <w:ilvl w:val="0"/>
          <w:numId w:val="109"/>
        </w:numPr>
        <w:spacing w:lineRule="auto" w:line="360" w:before="105" w:after="105"/>
        <w:rPr/>
      </w:pPr>
      <w:r>
        <w:rPr>
          <w:rStyle w:val="VerbatimChar"/>
          <w:rFonts w:eastAsia="ibm plex mono" w:cs="ibm plex mono" w:ascii="Source Sans Pro" w:hAnsi="Source Sans Pro"/>
          <w:color w:val="000000"/>
          <w:sz w:val="18"/>
          <w:shd w:fill="F8F8FA" w:val="clear"/>
        </w:rPr>
        <w:t>PROVINCIA</w:t>
      </w:r>
      <w:r>
        <w:rPr>
          <w:rFonts w:eastAsia="inter" w:cs="inter" w:ascii="Source Sans Pro" w:hAnsi="Source Sans Pro"/>
          <w:color w:val="000000"/>
          <w:sz w:val="21"/>
        </w:rPr>
        <w:t xml:space="preserve"> (filtros por provincia)</w:t>
      </w:r>
    </w:p>
    <w:p>
      <w:pPr>
        <w:pStyle w:val="Normal"/>
        <w:numPr>
          <w:ilvl w:val="0"/>
          <w:numId w:val="109"/>
        </w:numPr>
        <w:spacing w:lineRule="auto" w:line="360" w:before="105" w:after="105"/>
        <w:rPr/>
      </w:pPr>
      <w:r>
        <w:rPr>
          <w:rStyle w:val="VerbatimChar"/>
          <w:rFonts w:eastAsia="ibm plex mono" w:cs="ibm plex mono" w:ascii="Source Sans Pro" w:hAnsi="Source Sans Pro"/>
          <w:color w:val="000000"/>
          <w:sz w:val="18"/>
          <w:shd w:fill="F8F8FA" w:val="clear"/>
        </w:rPr>
        <w:t>CODIGO_INE</w:t>
      </w:r>
      <w:r>
        <w:rPr>
          <w:rFonts w:eastAsia="inter" w:cs="inter" w:ascii="Source Sans Pro" w:hAnsi="Source Sans Pro"/>
          <w:color w:val="000000"/>
          <w:sz w:val="21"/>
        </w:rPr>
        <w:t xml:space="preserve"> (búsqueda por código oficial)</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Notas de versión</w:t>
      </w:r>
    </w:p>
    <w:p>
      <w:pPr>
        <w:pStyle w:val="Normal"/>
        <w:numPr>
          <w:ilvl w:val="0"/>
          <w:numId w:val="110"/>
        </w:numPr>
        <w:spacing w:lineRule="auto" w:line="360" w:before="105" w:after="105"/>
        <w:rPr/>
      </w:pPr>
      <w:r>
        <w:rPr>
          <w:rFonts w:eastAsia="inter" w:cs="inter" w:ascii="Source Sans Pro" w:hAnsi="Source Sans Pro"/>
          <w:b/>
          <w:color w:val="000000"/>
          <w:sz w:val="21"/>
        </w:rPr>
        <w:t>v3.0:</w:t>
      </w:r>
      <w:r>
        <w:rPr>
          <w:rFonts w:eastAsia="inter" w:cs="inter" w:ascii="Source Sans Pro" w:hAnsi="Source Sans Pro"/>
          <w:color w:val="000000"/>
          <w:sz w:val="21"/>
        </w:rPr>
        <w:t xml:space="preserve"> Añadidos campos opcionales </w:t>
      </w:r>
      <w:r>
        <w:rPr>
          <w:rStyle w:val="VerbatimChar"/>
          <w:rFonts w:eastAsia="ibm plex mono" w:cs="ibm plex mono" w:ascii="Source Sans Pro" w:hAnsi="Source Sans Pro"/>
          <w:color w:val="000000"/>
          <w:sz w:val="18"/>
          <w:shd w:fill="F8F8FA" w:val="clear"/>
        </w:rPr>
        <w:t>PROVINCIA</w:t>
      </w:r>
      <w:r>
        <w:rPr>
          <w:rFonts w:eastAsia="inter" w:cs="inter" w:ascii="Source Sans Pro" w:hAnsi="Source Sans Pro"/>
          <w:color w:val="000000"/>
          <w:sz w:val="21"/>
        </w:rPr>
        <w:t xml:space="preserve"> y </w:t>
      </w:r>
      <w:r>
        <w:rPr>
          <w:rStyle w:val="VerbatimChar"/>
          <w:rFonts w:eastAsia="ibm plex mono" w:cs="ibm plex mono" w:ascii="Source Sans Pro" w:hAnsi="Source Sans Pro"/>
          <w:color w:val="000000"/>
          <w:sz w:val="18"/>
          <w:shd w:fill="F8F8FA" w:val="clear"/>
        </w:rPr>
        <w:t>CODIGO_INE</w:t>
      </w:r>
      <w:r>
        <w:rPr>
          <w:rFonts w:eastAsia="inter" w:cs="inter" w:ascii="Source Sans Pro" w:hAnsi="Source Sans Pro"/>
          <w:color w:val="000000"/>
          <w:sz w:val="21"/>
        </w:rPr>
        <w:t xml:space="preserve"> para mayor funcionalidad. En schema actual solo existe </w:t>
      </w:r>
      <w:r>
        <w:rPr>
          <w:rStyle w:val="VerbatimChar"/>
          <w:rFonts w:eastAsia="ibm plex mono" w:cs="ibm plex mono" w:ascii="Source Sans Pro" w:hAnsi="Source Sans Pro"/>
          <w:color w:val="000000"/>
          <w:sz w:val="18"/>
          <w:shd w:fill="F8F8FA" w:val="clear"/>
        </w:rPr>
        <w:t>NOMBRE</w:t>
      </w:r>
      <w:r>
        <w:rPr>
          <w:rFonts w:eastAsia="inter" w:cs="inter" w:ascii="Source Sans Pro" w:hAnsi="Source Sans Pro"/>
          <w:color w:val="000000"/>
          <w:sz w:val="21"/>
        </w:rPr>
        <w:t>.</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Filosofía</w:t>
      </w:r>
    </w:p>
    <w:p>
      <w:pPr>
        <w:pStyle w:val="Normal"/>
        <w:spacing w:lineRule="auto" w:line="360" w:before="0" w:after="210"/>
        <w:rPr>
          <w:rFonts w:ascii="Source Sans Pro" w:hAnsi="Source Sans Pro"/>
        </w:rPr>
      </w:pPr>
      <w:r>
        <w:rPr>
          <w:rFonts w:eastAsia="inter" w:cs="inter" w:ascii="Source Sans Pro" w:hAnsi="Source Sans Pro"/>
          <w:color w:val="000000"/>
        </w:rPr>
        <w:t xml:space="preserve">Tabla maestra que contiene el </w:t>
      </w:r>
      <w:r>
        <w:rPr>
          <w:rFonts w:eastAsia="inter" w:cs="inter" w:ascii="Source Sans Pro" w:hAnsi="Source Sans Pro"/>
          <w:b/>
          <w:color w:val="000000"/>
        </w:rPr>
        <w:t>catálogo de municipios</w:t>
      </w:r>
      <w:r>
        <w:rPr>
          <w:rFonts w:eastAsia="inter" w:cs="inter" w:ascii="Source Sans Pro" w:hAnsi="Source Sans Pro"/>
          <w:color w:val="000000"/>
        </w:rPr>
        <w:t xml:space="preserve"> del ámbito territorial de actuación:</w:t>
      </w:r>
    </w:p>
    <w:p>
      <w:pPr>
        <w:pStyle w:val="Normal"/>
        <w:numPr>
          <w:ilvl w:val="0"/>
          <w:numId w:val="111"/>
        </w:numPr>
        <w:spacing w:lineRule="auto" w:line="360" w:before="105" w:after="105"/>
        <w:rPr>
          <w:rFonts w:ascii="Source Sans Pro" w:hAnsi="Source Sans Pro"/>
        </w:rPr>
      </w:pPr>
      <w:r>
        <w:rPr>
          <w:rFonts w:eastAsia="inter" w:cs="inter" w:ascii="Source Sans Pro" w:hAnsi="Source Sans Pro"/>
          <w:color w:val="000000"/>
          <w:sz w:val="21"/>
        </w:rPr>
        <w:t>Municipios de la provincia/comunidad autónoma donde opera la organización</w:t>
      </w:r>
    </w:p>
    <w:p>
      <w:pPr>
        <w:pStyle w:val="Normal"/>
        <w:numPr>
          <w:ilvl w:val="0"/>
          <w:numId w:val="111"/>
        </w:numPr>
        <w:spacing w:lineRule="auto" w:line="360" w:before="105" w:after="105"/>
        <w:rPr>
          <w:rFonts w:ascii="Source Sans Pro" w:hAnsi="Source Sans Pro"/>
        </w:rPr>
      </w:pPr>
      <w:r>
        <w:rPr>
          <w:rFonts w:eastAsia="inter" w:cs="inter" w:ascii="Source Sans Pro" w:hAnsi="Source Sans Pro"/>
          <w:color w:val="000000"/>
          <w:sz w:val="21"/>
        </w:rPr>
        <w:t>No necesita ser catálogo nacional completo, solo los municipios relevantes</w:t>
      </w:r>
    </w:p>
    <w:p>
      <w:pPr>
        <w:pStyle w:val="Normal"/>
        <w:numPr>
          <w:ilvl w:val="0"/>
          <w:numId w:val="111"/>
        </w:numPr>
        <w:spacing w:lineRule="auto" w:line="360" w:before="105" w:after="105"/>
        <w:rPr>
          <w:rFonts w:ascii="Source Sans Pro" w:hAnsi="Source Sans Pro"/>
        </w:rPr>
      </w:pPr>
      <w:r>
        <w:rPr>
          <w:rFonts w:eastAsia="inter" w:cs="inter" w:ascii="Source Sans Pro" w:hAnsi="Source Sans Pro"/>
          <w:color w:val="000000"/>
          <w:sz w:val="21"/>
        </w:rPr>
        <w:t>Estable pero actualizable (agregaciones/segregaciones municipales son raras)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Uso administrativo</w:t>
      </w:r>
    </w:p>
    <w:p>
      <w:pPr>
        <w:pStyle w:val="Normal"/>
        <w:spacing w:lineRule="auto" w:line="360" w:before="0" w:after="210"/>
        <w:rPr>
          <w:rFonts w:ascii="Source Sans Pro" w:hAnsi="Source Sans Pro"/>
        </w:rPr>
      </w:pPr>
      <w:r>
        <w:rPr>
          <w:rFonts w:eastAsia="inter" w:cs="inter" w:ascii="Source Sans Pro" w:hAnsi="Source Sans Pro"/>
          <w:b/>
          <w:color w:val="000000"/>
        </w:rPr>
        <w:t>Los municipios se vinculan a proyectos para:</w:t>
      </w:r>
    </w:p>
    <w:p>
      <w:pPr>
        <w:pStyle w:val="Normal"/>
        <w:numPr>
          <w:ilvl w:val="0"/>
          <w:numId w:val="112"/>
        </w:numPr>
        <w:spacing w:lineRule="auto" w:line="360" w:before="105" w:after="105"/>
        <w:rPr>
          <w:rFonts w:ascii="Source Sans Pro" w:hAnsi="Source Sans Pro"/>
        </w:rPr>
      </w:pPr>
      <w:r>
        <w:rPr>
          <w:rFonts w:eastAsia="inter" w:cs="inter" w:ascii="Source Sans Pro" w:hAnsi="Source Sans Pro"/>
          <w:color w:val="000000"/>
          <w:sz w:val="21"/>
        </w:rPr>
        <w:t>Determinar términos municipales afectados por la instalación (líneas que atraviesan varios municipios)</w:t>
      </w:r>
    </w:p>
    <w:p>
      <w:pPr>
        <w:pStyle w:val="Normal"/>
        <w:numPr>
          <w:ilvl w:val="0"/>
          <w:numId w:val="112"/>
        </w:numPr>
        <w:spacing w:lineRule="auto" w:line="360" w:before="105" w:after="105"/>
        <w:rPr>
          <w:rFonts w:ascii="Source Sans Pro" w:hAnsi="Source Sans Pro"/>
        </w:rPr>
      </w:pPr>
      <w:r>
        <w:rPr>
          <w:rFonts w:eastAsia="inter" w:cs="inter" w:ascii="Source Sans Pro" w:hAnsi="Source Sans Pro"/>
          <w:color w:val="000000"/>
          <w:sz w:val="21"/>
        </w:rPr>
        <w:t>Consultas obligatorias a ayuntamientos</w:t>
      </w:r>
    </w:p>
    <w:p>
      <w:pPr>
        <w:pStyle w:val="Normal"/>
        <w:numPr>
          <w:ilvl w:val="0"/>
          <w:numId w:val="112"/>
        </w:numPr>
        <w:spacing w:lineRule="auto" w:line="360" w:before="105" w:after="105"/>
        <w:rPr>
          <w:rFonts w:ascii="Source Sans Pro" w:hAnsi="Source Sans Pro"/>
        </w:rPr>
      </w:pPr>
      <w:r>
        <w:rPr>
          <w:rFonts w:eastAsia="inter" w:cs="inter" w:ascii="Source Sans Pro" w:hAnsi="Source Sans Pro"/>
          <w:color w:val="000000"/>
          <w:sz w:val="21"/>
        </w:rPr>
        <w:t>Publicaciones en tablones municipales (fase INFORMACION_PUBLICA)</w:t>
      </w:r>
    </w:p>
    <w:p>
      <w:pPr>
        <w:pStyle w:val="Normal"/>
        <w:numPr>
          <w:ilvl w:val="0"/>
          <w:numId w:val="112"/>
        </w:numPr>
        <w:spacing w:lineRule="auto" w:line="360" w:before="105" w:after="105"/>
        <w:rPr>
          <w:rFonts w:ascii="Source Sans Pro" w:hAnsi="Source Sans Pro"/>
        </w:rPr>
      </w:pPr>
      <w:r>
        <w:rPr>
          <w:rFonts w:eastAsia="inter" w:cs="inter" w:ascii="Source Sans Pro" w:hAnsi="Source Sans Pro"/>
          <w:color w:val="000000"/>
          <w:sz w:val="21"/>
        </w:rPr>
        <w:t>Análisis territorial y estadísticas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Relación con otras tablas</w:t>
      </w:r>
    </w:p>
    <w:p>
      <w:pPr>
        <w:pStyle w:val="Normal"/>
        <w:spacing w:lineRule="auto" w:line="360" w:before="0" w:after="210"/>
        <w:rPr>
          <w:rFonts w:ascii="Source Sans Pro" w:hAnsi="Source Sans Pro"/>
        </w:rPr>
      </w:pPr>
      <w:r>
        <w:rPr>
          <w:rFonts w:eastAsia="inter" w:cs="inter" w:ascii="Source Sans Pro" w:hAnsi="Source Sans Pro"/>
          <w:b/>
          <w:color w:val="000000"/>
        </w:rPr>
        <w:t>Usado en:</w:t>
      </w:r>
    </w:p>
    <w:p>
      <w:pPr>
        <w:pStyle w:val="Normal"/>
        <w:numPr>
          <w:ilvl w:val="0"/>
          <w:numId w:val="113"/>
        </w:numPr>
        <w:spacing w:lineRule="auto" w:line="360" w:before="105" w:after="105"/>
        <w:rPr/>
      </w:pPr>
      <w:r>
        <w:rPr>
          <w:rStyle w:val="VerbatimChar"/>
          <w:rFonts w:eastAsia="ibm plex mono" w:cs="ibm plex mono" w:ascii="Source Sans Pro" w:hAnsi="Source Sans Pro"/>
          <w:color w:val="000000"/>
          <w:sz w:val="18"/>
          <w:shd w:fill="F8F8FA" w:val="clear"/>
        </w:rPr>
        <w:t>MUNICIPIOSPROYECTO.MUNICIPIO_ID</w:t>
      </w:r>
      <w:r>
        <w:rPr>
          <w:rFonts w:eastAsia="inter" w:cs="inter" w:ascii="Source Sans Pro" w:hAnsi="Source Sans Pro"/>
          <w:color w:val="000000"/>
          <w:sz w:val="21"/>
        </w:rPr>
        <w:t xml:space="preserve"> (vinculación N:M entre municipios y proyectos)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Consultas típicas</w:t>
      </w:r>
    </w:p>
    <w:p>
      <w:pPr>
        <w:pStyle w:val="Normal"/>
        <w:spacing w:lineRule="auto" w:line="360" w:before="0" w:after="210"/>
        <w:rPr>
          <w:rFonts w:ascii="Source Sans Pro" w:hAnsi="Source Sans Pro"/>
        </w:rPr>
      </w:pPr>
      <w:r>
        <w:rPr>
          <w:rFonts w:eastAsia="inter" w:cs="inter" w:ascii="Source Sans Pro" w:hAnsi="Source Sans Pro"/>
          <w:b/>
          <w:color w:val="000000"/>
        </w:rPr>
        <w:t>Municipios de un expediente:</w:t>
      </w:r>
    </w:p>
    <w:p>
      <w:pPr>
        <w:pStyle w:val="Normal"/>
        <w:rPr/>
      </w:pPr>
      <w:r>
        <w:rPr>
          <w:rStyle w:val="VerbatimChar"/>
          <w:rFonts w:eastAsia="ibm plex mono" w:cs="ibm plex mono" w:ascii="Source Sans Pro" w:hAnsi="Source Sans Pro"/>
          <w:color w:val="000000"/>
          <w:sz w:val="18"/>
        </w:rPr>
        <w:t>Expediente → Proyecto → Municipios Proyecto → Municipios</w:t>
        <w:br/>
      </w:r>
    </w:p>
    <w:p>
      <w:pPr>
        <w:pStyle w:val="Normal"/>
        <w:spacing w:lineRule="auto" w:line="360" w:before="0" w:after="210"/>
        <w:rPr>
          <w:rFonts w:ascii="Source Sans Pro" w:hAnsi="Source Sans Pro"/>
        </w:rPr>
      </w:pPr>
      <w:r>
        <w:rPr>
          <w:rFonts w:eastAsia="inter" w:cs="inter" w:ascii="Source Sans Pro" w:hAnsi="Source Sans Pro"/>
          <w:b/>
          <w:color w:val="000000"/>
        </w:rPr>
        <w:t>Expedientes que afectan a un municipio:</w:t>
      </w:r>
    </w:p>
    <w:p>
      <w:pPr>
        <w:pStyle w:val="Normal"/>
        <w:rPr/>
      </w:pPr>
      <w:r>
        <w:rPr>
          <w:rStyle w:val="VerbatimChar"/>
          <w:rFonts w:eastAsia="ibm plex mono" w:cs="ibm plex mono" w:ascii="Source Sans Pro" w:hAnsi="Source Sans Pro"/>
          <w:color w:val="000000"/>
          <w:sz w:val="18"/>
        </w:rPr>
        <w:t>Municipio → Municipios Proyecto → Proyecto → Expediente</w:t>
        <w:br/>
      </w:r>
    </w:p>
    <w:p>
      <w:pPr>
        <w:pStyle w:val="Normal"/>
        <w:spacing w:lineRule="auto" w:line="360" w:before="0" w:after="210"/>
        <w:rPr>
          <w:rFonts w:ascii="Source Sans Pro" w:hAnsi="Source Sans Pro"/>
        </w:rPr>
      </w:pPr>
      <w:r>
        <w:rPr>
          <w:rFonts w:eastAsia="inter" w:cs="inter" w:ascii="Source Sans Pro" w:hAnsi="Source Sans Pro"/>
          <w:b/>
          <w:color w:val="000000"/>
        </w:rPr>
        <w:t>Proyectos multimunicipio (líneas que cruzan varios términos):</w:t>
      </w:r>
    </w:p>
    <w:p>
      <w:pPr>
        <w:pStyle w:val="Normal"/>
        <w:rPr/>
      </w:pPr>
      <w:r>
        <w:rPr>
          <w:rStyle w:val="VerbatimChar"/>
          <w:rFonts w:eastAsia="ibm plex mono" w:cs="ibm plex mono" w:ascii="Source Sans Pro" w:hAnsi="Source Sans Pro"/>
          <w:color w:val="000000"/>
          <w:sz w:val="18"/>
        </w:rPr>
        <w:t>Contar municipios vinculados a un proyecto:</w:t>
        <w:br/>
        <w:t>COUNT(MUNICIPIOSPROYECTO WHERE PROYECTO_ID = ?)</w:t>
        <w:br/>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Mantenimiento</w:t>
      </w:r>
    </w:p>
    <w:p>
      <w:pPr>
        <w:pStyle w:val="Normal"/>
        <w:spacing w:lineRule="auto" w:line="360" w:before="0" w:after="210"/>
        <w:rPr>
          <w:rFonts w:ascii="Source Sans Pro" w:hAnsi="Source Sans Pro"/>
        </w:rPr>
      </w:pPr>
      <w:r>
        <w:rPr>
          <w:rFonts w:eastAsia="inter" w:cs="inter" w:ascii="Source Sans Pro" w:hAnsi="Source Sans Pro"/>
          <w:b/>
          <w:color w:val="000000"/>
        </w:rPr>
        <w:t>Frecuencia:</w:t>
      </w:r>
      <w:r>
        <w:rPr>
          <w:rFonts w:eastAsia="inter" w:cs="inter" w:ascii="Source Sans Pro" w:hAnsi="Source Sans Pro"/>
          <w:color w:val="000000"/>
        </w:rPr>
        <w:t xml:space="preserve"> Muy baja</w:t>
      </w:r>
    </w:p>
    <w:p>
      <w:pPr>
        <w:pStyle w:val="Normal"/>
        <w:numPr>
          <w:ilvl w:val="0"/>
          <w:numId w:val="114"/>
        </w:numPr>
        <w:spacing w:lineRule="auto" w:line="360" w:before="105" w:after="105"/>
        <w:rPr>
          <w:rFonts w:ascii="Source Sans Pro" w:hAnsi="Source Sans Pro"/>
        </w:rPr>
      </w:pPr>
      <w:r>
        <w:rPr>
          <w:rFonts w:eastAsia="inter" w:cs="inter" w:ascii="Source Sans Pro" w:hAnsi="Source Sans Pro"/>
          <w:color w:val="000000"/>
          <w:sz w:val="21"/>
        </w:rPr>
        <w:t>Agregaciones/segregaciones municipales (raras)</w:t>
      </w:r>
    </w:p>
    <w:p>
      <w:pPr>
        <w:pStyle w:val="Normal"/>
        <w:numPr>
          <w:ilvl w:val="0"/>
          <w:numId w:val="114"/>
        </w:numPr>
        <w:spacing w:lineRule="auto" w:line="360" w:before="105" w:after="105"/>
        <w:rPr>
          <w:rFonts w:ascii="Source Sans Pro" w:hAnsi="Source Sans Pro"/>
        </w:rPr>
      </w:pPr>
      <w:r>
        <w:rPr>
          <w:rFonts w:eastAsia="inter" w:cs="inter" w:ascii="Source Sans Pro" w:hAnsi="Source Sans Pro"/>
          <w:color w:val="000000"/>
          <w:sz w:val="21"/>
        </w:rPr>
        <w:t>Corrección de nombres oficiales</w:t>
      </w:r>
    </w:p>
    <w:p>
      <w:pPr>
        <w:pStyle w:val="Normal"/>
        <w:numPr>
          <w:ilvl w:val="0"/>
          <w:numId w:val="114"/>
        </w:numPr>
        <w:spacing w:lineRule="auto" w:line="360" w:before="105" w:after="105"/>
        <w:rPr>
          <w:rFonts w:ascii="Source Sans Pro" w:hAnsi="Source Sans Pro"/>
        </w:rPr>
      </w:pPr>
      <w:r>
        <w:rPr>
          <w:rFonts w:eastAsia="inter" w:cs="inter" w:ascii="Source Sans Pro" w:hAnsi="Source Sans Pro"/>
          <w:color w:val="000000"/>
          <w:sz w:val="21"/>
        </w:rPr>
        <w:t>No requiere sincronización frecuente con fuentes externas</w:t>
      </w:r>
    </w:p>
    <w:p>
      <w:pPr>
        <w:pStyle w:val="Normal"/>
        <w:spacing w:lineRule="auto" w:line="360" w:before="0" w:after="210"/>
        <w:rPr>
          <w:rFonts w:ascii="Source Sans Pro" w:hAnsi="Source Sans Pro"/>
        </w:rPr>
      </w:pPr>
      <w:r>
        <w:rPr>
          <w:rFonts w:eastAsia="inter" w:cs="inter" w:ascii="Source Sans Pro" w:hAnsi="Source Sans Pro"/>
          <w:b/>
          <w:color w:val="000000"/>
        </w:rPr>
        <w:t>Fuente de datos:</w:t>
      </w:r>
    </w:p>
    <w:p>
      <w:pPr>
        <w:pStyle w:val="Normal"/>
        <w:numPr>
          <w:ilvl w:val="0"/>
          <w:numId w:val="115"/>
        </w:numPr>
        <w:spacing w:lineRule="auto" w:line="360" w:before="105" w:after="105"/>
        <w:rPr>
          <w:rFonts w:ascii="Source Sans Pro" w:hAnsi="Source Sans Pro"/>
        </w:rPr>
      </w:pPr>
      <w:r>
        <w:rPr>
          <w:rFonts w:eastAsia="inter" w:cs="inter" w:ascii="Source Sans Pro" w:hAnsi="Source Sans Pro"/>
          <w:color w:val="000000"/>
          <w:sz w:val="21"/>
        </w:rPr>
        <w:t>Registro de Entidades Locales del Ministerio</w:t>
      </w:r>
    </w:p>
    <w:p>
      <w:pPr>
        <w:pStyle w:val="Normal"/>
        <w:numPr>
          <w:ilvl w:val="0"/>
          <w:numId w:val="115"/>
        </w:numPr>
        <w:spacing w:lineRule="auto" w:line="360" w:before="105" w:after="105"/>
        <w:rPr>
          <w:rFonts w:ascii="Source Sans Pro" w:hAnsi="Source Sans Pro"/>
        </w:rPr>
      </w:pPr>
      <w:r>
        <w:rPr>
          <w:rFonts w:eastAsia="inter" w:cs="inter" w:ascii="Source Sans Pro" w:hAnsi="Source Sans Pro"/>
          <w:color w:val="000000"/>
          <w:sz w:val="21"/>
        </w:rPr>
        <w:t>Instituto Nacional de Estadística (INE)</w:t>
      </w:r>
    </w:p>
    <w:p>
      <w:pPr>
        <w:pStyle w:val="Normal"/>
        <w:numPr>
          <w:ilvl w:val="0"/>
          <w:numId w:val="115"/>
        </w:numPr>
        <w:spacing w:lineRule="auto" w:line="360" w:before="105" w:after="105"/>
        <w:rPr>
          <w:rFonts w:ascii="Source Sans Pro" w:hAnsi="Source Sans Pro"/>
        </w:rPr>
      </w:pPr>
      <w:r>
        <w:rPr>
          <w:rFonts w:eastAsia="inter" w:cs="inter" w:ascii="Source Sans Pro" w:hAnsi="Source Sans Pro"/>
          <w:color w:val="000000"/>
          <w:sz w:val="21"/>
        </w:rPr>
        <w:t>Catálogo de la Comunidad Autónoma</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Campos opcionales considerados</w:t>
      </w:r>
    </w:p>
    <w:p>
      <w:pPr>
        <w:pStyle w:val="Normal"/>
        <w:spacing w:lineRule="auto" w:line="360" w:before="0" w:after="210"/>
        <w:rPr>
          <w:rFonts w:ascii="Source Sans Pro" w:hAnsi="Source Sans Pro"/>
        </w:rPr>
      </w:pPr>
      <w:r>
        <w:rPr>
          <w:rFonts w:eastAsia="inter" w:cs="inter" w:ascii="Source Sans Pro" w:hAnsi="Source Sans Pro"/>
          <w:color w:val="000000"/>
        </w:rPr>
        <w:t>Si en el futuro necesitas más funcionalidad:</w:t>
      </w:r>
    </w:p>
    <w:p>
      <w:pPr>
        <w:pStyle w:val="Normal"/>
        <w:numPr>
          <w:ilvl w:val="0"/>
          <w:numId w:val="116"/>
        </w:numPr>
        <w:spacing w:lineRule="auto" w:line="360" w:before="105" w:after="105"/>
        <w:rPr/>
      </w:pPr>
      <w:r>
        <w:rPr>
          <w:rStyle w:val="VerbatimChar"/>
          <w:rFonts w:eastAsia="ibm plex mono" w:cs="ibm plex mono" w:ascii="Source Sans Pro" w:hAnsi="Source Sans Pro"/>
          <w:color w:val="000000"/>
          <w:sz w:val="18"/>
          <w:shd w:fill="F8F8FA" w:val="clear"/>
        </w:rPr>
        <w:t>CODIGO_POSTAL</w:t>
      </w:r>
      <w:r>
        <w:rPr>
          <w:rFonts w:eastAsia="inter" w:cs="inter" w:ascii="Source Sans Pro" w:hAnsi="Source Sans Pro"/>
          <w:color w:val="000000"/>
          <w:sz w:val="21"/>
        </w:rPr>
        <w:t xml:space="preserve"> (puede haber múltiples por municipio)</w:t>
      </w:r>
    </w:p>
    <w:p>
      <w:pPr>
        <w:pStyle w:val="Normal"/>
        <w:numPr>
          <w:ilvl w:val="0"/>
          <w:numId w:val="116"/>
        </w:numPr>
        <w:spacing w:lineRule="auto" w:line="360" w:before="105" w:after="105"/>
        <w:rPr/>
      </w:pPr>
      <w:r>
        <w:rPr>
          <w:rStyle w:val="VerbatimChar"/>
          <w:rFonts w:eastAsia="ibm plex mono" w:cs="ibm plex mono" w:ascii="Source Sans Pro" w:hAnsi="Source Sans Pro"/>
          <w:color w:val="000000"/>
          <w:sz w:val="18"/>
          <w:shd w:fill="F8F8FA" w:val="clear"/>
        </w:rPr>
        <w:t>LATITUD</w:t>
      </w:r>
      <w:r>
        <w:rPr>
          <w:rFonts w:eastAsia="inter" w:cs="inter" w:ascii="Source Sans Pro" w:hAnsi="Source Sans Pro"/>
          <w:color w:val="000000"/>
          <w:sz w:val="21"/>
        </w:rPr>
        <w:t xml:space="preserve"> / </w:t>
      </w:r>
      <w:r>
        <w:rPr>
          <w:rStyle w:val="VerbatimChar"/>
          <w:rFonts w:eastAsia="ibm plex mono" w:cs="ibm plex mono" w:ascii="Source Sans Pro" w:hAnsi="Source Sans Pro"/>
          <w:color w:val="000000"/>
          <w:sz w:val="18"/>
          <w:shd w:fill="F8F8FA" w:val="clear"/>
        </w:rPr>
        <w:t>LONGITUD</w:t>
      </w:r>
      <w:r>
        <w:rPr>
          <w:rFonts w:eastAsia="inter" w:cs="inter" w:ascii="Source Sans Pro" w:hAnsi="Source Sans Pro"/>
          <w:color w:val="000000"/>
          <w:sz w:val="21"/>
        </w:rPr>
        <w:t xml:space="preserve"> (coordenadas del centroide)</w:t>
      </w:r>
    </w:p>
    <w:p>
      <w:pPr>
        <w:pStyle w:val="Normal"/>
        <w:numPr>
          <w:ilvl w:val="0"/>
          <w:numId w:val="116"/>
        </w:numPr>
        <w:spacing w:lineRule="auto" w:line="360" w:before="105" w:after="105"/>
        <w:rPr/>
      </w:pPr>
      <w:r>
        <w:rPr>
          <w:rStyle w:val="VerbatimChar"/>
          <w:rFonts w:eastAsia="ibm plex mono" w:cs="ibm plex mono" w:ascii="Source Sans Pro" w:hAnsi="Source Sans Pro"/>
          <w:color w:val="000000"/>
          <w:sz w:val="18"/>
          <w:shd w:fill="F8F8FA" w:val="clear"/>
        </w:rPr>
        <w:t>SUPERFICIE_KM2</w:t>
      </w:r>
      <w:r>
        <w:rPr>
          <w:rFonts w:eastAsia="inter" w:cs="inter" w:ascii="Source Sans Pro" w:hAnsi="Source Sans Pro"/>
          <w:color w:val="000000"/>
          <w:sz w:val="21"/>
        </w:rPr>
        <w:t xml:space="preserve"> (para cálculos)</w:t>
      </w:r>
    </w:p>
    <w:p>
      <w:pPr>
        <w:pStyle w:val="Normal"/>
        <w:numPr>
          <w:ilvl w:val="0"/>
          <w:numId w:val="116"/>
        </w:numPr>
        <w:spacing w:lineRule="auto" w:line="360" w:before="105" w:after="105"/>
        <w:rPr/>
      </w:pPr>
      <w:r>
        <w:rPr>
          <w:rStyle w:val="VerbatimChar"/>
          <w:rFonts w:eastAsia="ibm plex mono" w:cs="ibm plex mono" w:ascii="Source Sans Pro" w:hAnsi="Source Sans Pro"/>
          <w:color w:val="000000"/>
          <w:sz w:val="18"/>
          <w:shd w:fill="F8F8FA" w:val="clear"/>
        </w:rPr>
        <w:t>POBLACION</w:t>
      </w:r>
      <w:r>
        <w:rPr>
          <w:rFonts w:eastAsia="inter" w:cs="inter" w:ascii="Source Sans Pro" w:hAnsi="Source Sans Pro"/>
          <w:color w:val="000000"/>
          <w:sz w:val="21"/>
        </w:rPr>
        <w:t xml:space="preserve"> (actualizable anualmente)</w:t>
      </w:r>
    </w:p>
    <w:p>
      <w:pPr>
        <w:pStyle w:val="Normal"/>
        <w:spacing w:lineRule="auto" w:line="360" w:before="0" w:after="210"/>
        <w:rPr/>
      </w:pPr>
      <w:r>
        <w:rPr>
          <w:rFonts w:eastAsia="inter" w:cs="inter" w:ascii="Source Sans Pro" w:hAnsi="Source Sans Pro"/>
          <w:color w:val="000000"/>
        </w:rPr>
        <w:t xml:space="preserve">Pero para el uso actual (vinculación administrativa), </w:t>
      </w:r>
      <w:r>
        <w:rPr>
          <w:rStyle w:val="VerbatimChar"/>
          <w:rFonts w:eastAsia="ibm plex mono" w:cs="ibm plex mono" w:ascii="Source Sans Pro" w:hAnsi="Source Sans Pro"/>
          <w:color w:val="000000"/>
          <w:sz w:val="18"/>
          <w:shd w:fill="F8F8FA" w:val="clear"/>
        </w:rPr>
        <w:t>NOMBRE</w:t>
      </w:r>
      <w:r>
        <w:rPr>
          <w:rFonts w:eastAsia="inter" w:cs="inter" w:ascii="Source Sans Pro" w:hAnsi="Source Sans Pro"/>
          <w:color w:val="000000"/>
        </w:rPr>
        <w:t xml:space="preserve"> + </w:t>
      </w:r>
      <w:r>
        <w:rPr>
          <w:rStyle w:val="VerbatimChar"/>
          <w:rFonts w:eastAsia="ibm plex mono" w:cs="ibm plex mono" w:ascii="Source Sans Pro" w:hAnsi="Source Sans Pro"/>
          <w:color w:val="000000"/>
          <w:sz w:val="18"/>
          <w:shd w:fill="F8F8FA" w:val="clear"/>
        </w:rPr>
        <w:t>PROVINCIA</w:t>
      </w:r>
      <w:r>
        <w:rPr>
          <w:rFonts w:eastAsia="inter" w:cs="inter" w:ascii="Source Sans Pro" w:hAnsi="Source Sans Pro"/>
          <w:color w:val="000000"/>
        </w:rPr>
        <w:t xml:space="preserve"> + </w:t>
      </w:r>
      <w:r>
        <w:rPr>
          <w:rStyle w:val="VerbatimChar"/>
          <w:rFonts w:eastAsia="ibm plex mono" w:cs="ibm plex mono" w:ascii="Source Sans Pro" w:hAnsi="Source Sans Pro"/>
          <w:color w:val="000000"/>
          <w:sz w:val="18"/>
          <w:shd w:fill="F8F8FA" w:val="clear"/>
        </w:rPr>
        <w:t>CODIGO_INE</w:t>
      </w:r>
      <w:r>
        <w:rPr>
          <w:rFonts w:eastAsia="inter" w:cs="inter" w:ascii="Source Sans Pro" w:hAnsi="Source Sans Pro"/>
          <w:color w:val="000000"/>
        </w:rPr>
        <w:t xml:space="preserve"> es suficiente.</w:t>
      </w:r>
    </w:p>
    <w:p>
      <w:pPr>
        <w:pStyle w:val="Heading1"/>
        <w:numPr>
          <w:ilvl w:val="0"/>
          <w:numId w:val="0"/>
        </w:numPr>
        <w:ind w:hanging="0" w:left="0"/>
        <w:rPr/>
      </w:pPr>
      <w:r>
        <w:rPr/>
        <w:t>CIERRE</w:t>
      </w:r>
    </w:p>
    <w:p>
      <w:pPr>
        <w:pStyle w:val="Normal"/>
        <w:spacing w:lineRule="auto" w:line="264" w:before="157" w:after="157"/>
        <w:jc w:val="left"/>
        <w:rPr>
          <w:rFonts w:ascii="Source Sans Pro" w:hAnsi="Source Sans Pro"/>
        </w:rPr>
      </w:pPr>
      <w:r>
        <w:rPr>
          <w:rFonts w:eastAsia="inter" w:cs="inter" w:ascii="Source Sans Pro" w:hAnsi="Source Sans Pro"/>
          <w:b/>
          <w:color w:val="000000"/>
          <w:sz w:val="39"/>
        </w:rPr>
        <w:t xml:space="preserve">🎯 </w:t>
      </w:r>
      <w:r>
        <w:rPr>
          <w:rFonts w:eastAsia="inter" w:cs="inter" w:ascii="Source Sans Pro" w:hAnsi="Source Sans Pro"/>
          <w:b/>
          <w:color w:val="000000"/>
          <w:sz w:val="39"/>
        </w:rPr>
        <w:t>Perfecto, cerramos aquí</w:t>
      </w:r>
    </w:p>
    <w:p>
      <w:pPr>
        <w:pStyle w:val="Normal"/>
        <w:spacing w:lineRule="auto" w:line="360" w:before="0" w:after="210"/>
        <w:rPr>
          <w:rFonts w:ascii="Source Sans Pro" w:hAnsi="Source Sans Pro"/>
        </w:rPr>
      </w:pPr>
      <w:r>
        <w:rPr>
          <w:rFonts w:eastAsia="inter" w:cs="inter" w:ascii="Source Sans Pro" w:hAnsi="Source Sans Pro"/>
          <w:color w:val="000000"/>
        </w:rPr>
        <w:t xml:space="preserve">Excelente decisión. </w:t>
      </w:r>
      <w:r>
        <w:rPr>
          <w:rFonts w:eastAsia="inter" w:cs="inter" w:ascii="Source Sans Pro" w:hAnsi="Source Sans Pro"/>
          <w:b/>
          <w:color w:val="000000"/>
        </w:rPr>
        <w:t>RESULTADOS_FASES</w:t>
      </w:r>
      <w:r>
        <w:rPr>
          <w:rFonts w:eastAsia="inter" w:cs="inter" w:ascii="Source Sans Pro" w:hAnsi="Source Sans Pro"/>
          <w:color w:val="000000"/>
        </w:rPr>
        <w:t xml:space="preserve"> está íntimamente ligada a las reglas de negocio y es mejor definirla cuando tengas clara toda la arquitectura del motor de reglas.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Resumen de lo conseguido hoy</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 xml:space="preserve">✅ </w:t>
      </w:r>
      <w:r>
        <w:rPr>
          <w:rFonts w:eastAsia="inter" w:cs="inter" w:ascii="Source Sans Pro" w:hAnsi="Source Sans Pro"/>
          <w:b/>
          <w:color w:val="000000"/>
          <w:sz w:val="24"/>
        </w:rPr>
        <w:t>Arquitectura completa definida</w:t>
      </w:r>
    </w:p>
    <w:p>
      <w:pPr>
        <w:pStyle w:val="Normal"/>
        <w:spacing w:lineRule="auto" w:line="360" w:before="0" w:after="210"/>
        <w:rPr>
          <w:rFonts w:ascii="Source Sans Pro" w:hAnsi="Source Sans Pro"/>
        </w:rPr>
      </w:pPr>
      <w:r>
        <w:rPr>
          <w:rFonts w:eastAsia="inter" w:cs="inter" w:ascii="Source Sans Pro" w:hAnsi="Source Sans Pro"/>
          <w:b/>
          <w:color w:val="000000"/>
        </w:rPr>
        <w:t>13 tablas documentadas:</w:t>
      </w:r>
    </w:p>
    <w:p>
      <w:pPr>
        <w:pStyle w:val="Normal"/>
        <w:numPr>
          <w:ilvl w:val="0"/>
          <w:numId w:val="117"/>
        </w:numPr>
        <w:spacing w:lineRule="auto" w:line="360" w:before="105" w:after="105"/>
        <w:rPr>
          <w:rFonts w:ascii="Source Sans Pro" w:hAnsi="Source Sans Pro"/>
        </w:rPr>
      </w:pPr>
      <w:r>
        <w:rPr>
          <w:rFonts w:eastAsia="inter" w:cs="inter" w:ascii="Source Sans Pro" w:hAnsi="Source Sans Pro"/>
          <w:color w:val="000000"/>
          <w:sz w:val="21"/>
        </w:rPr>
        <w:t>EXPEDIENTES (con PROYECTO_ID 1:1)</w:t>
      </w:r>
    </w:p>
    <w:p>
      <w:pPr>
        <w:pStyle w:val="Normal"/>
        <w:numPr>
          <w:ilvl w:val="0"/>
          <w:numId w:val="117"/>
        </w:numPr>
        <w:spacing w:lineRule="auto" w:line="360" w:before="105" w:after="105"/>
        <w:rPr>
          <w:rFonts w:ascii="Source Sans Pro" w:hAnsi="Source Sans Pro"/>
        </w:rPr>
      </w:pPr>
      <w:r>
        <w:rPr>
          <w:rFonts w:eastAsia="inter" w:cs="inter" w:ascii="Source Sans Pro" w:hAnsi="Source Sans Pro"/>
          <w:color w:val="000000"/>
          <w:sz w:val="21"/>
        </w:rPr>
        <w:t>PROYECTOS (sin EXPEDIENTE_ID, fecha técnica)</w:t>
      </w:r>
    </w:p>
    <w:p>
      <w:pPr>
        <w:pStyle w:val="Normal"/>
        <w:numPr>
          <w:ilvl w:val="0"/>
          <w:numId w:val="117"/>
        </w:numPr>
        <w:spacing w:lineRule="auto" w:line="360" w:before="105" w:after="105"/>
        <w:rPr>
          <w:rFonts w:ascii="Source Sans Pro" w:hAnsi="Source Sans Pro"/>
        </w:rPr>
      </w:pPr>
      <w:r>
        <w:rPr>
          <w:rFonts w:eastAsia="inter" w:cs="inter" w:ascii="Source Sans Pro" w:hAnsi="Source Sans Pro"/>
          <w:color w:val="000000"/>
          <w:sz w:val="21"/>
        </w:rPr>
        <w:t>SOLICITUDES (con EXPEDIENTE_ID, sin PROYECTO_ID)</w:t>
      </w:r>
    </w:p>
    <w:p>
      <w:pPr>
        <w:pStyle w:val="Normal"/>
        <w:numPr>
          <w:ilvl w:val="0"/>
          <w:numId w:val="117"/>
        </w:numPr>
        <w:spacing w:lineRule="auto" w:line="360" w:before="105" w:after="105"/>
        <w:rPr>
          <w:rFonts w:ascii="Source Sans Pro" w:hAnsi="Source Sans Pro"/>
        </w:rPr>
      </w:pPr>
      <w:r>
        <w:rPr>
          <w:rFonts w:eastAsia="inter" w:cs="inter" w:ascii="Source Sans Pro" w:hAnsi="Source Sans Pro"/>
          <w:color w:val="000000"/>
          <w:sz w:val="21"/>
        </w:rPr>
        <w:t>DOCUMENTOS (solo EXPEDIENTE_ID, FECHA_ADMINISTRATIVA)</w:t>
      </w:r>
    </w:p>
    <w:p>
      <w:pPr>
        <w:pStyle w:val="Normal"/>
        <w:numPr>
          <w:ilvl w:val="0"/>
          <w:numId w:val="117"/>
        </w:numPr>
        <w:spacing w:lineRule="auto" w:line="360" w:before="105" w:after="105"/>
        <w:rPr>
          <w:rFonts w:ascii="Source Sans Pro" w:hAnsi="Source Sans Pro"/>
        </w:rPr>
      </w:pPr>
      <w:r>
        <w:rPr>
          <w:rFonts w:eastAsia="inter" w:cs="inter" w:ascii="Source Sans Pro" w:hAnsi="Source Sans Pro"/>
          <w:color w:val="000000"/>
          <w:sz w:val="21"/>
        </w:rPr>
        <w:t>DOCUMENTOS_PROYECTO (N:1, sin VIGENTE, sin FECHA_VINCULACION)</w:t>
      </w:r>
    </w:p>
    <w:p>
      <w:pPr>
        <w:pStyle w:val="Normal"/>
        <w:numPr>
          <w:ilvl w:val="0"/>
          <w:numId w:val="117"/>
        </w:numPr>
        <w:spacing w:lineRule="auto" w:line="360" w:before="105" w:after="105"/>
        <w:rPr>
          <w:rFonts w:ascii="Source Sans Pro" w:hAnsi="Source Sans Pro"/>
        </w:rPr>
      </w:pPr>
      <w:r>
        <w:rPr>
          <w:rFonts w:eastAsia="inter" w:cs="inter" w:ascii="Source Sans Pro" w:hAnsi="Source Sans Pro"/>
          <w:color w:val="000000"/>
          <w:sz w:val="21"/>
        </w:rPr>
        <w:t>TAREAS (con DOCUMENTO_USADO_ID y DOCUMENTO_PRODUCIDO_ID)</w:t>
      </w:r>
    </w:p>
    <w:p>
      <w:pPr>
        <w:pStyle w:val="Normal"/>
        <w:numPr>
          <w:ilvl w:val="0"/>
          <w:numId w:val="117"/>
        </w:numPr>
        <w:spacing w:lineRule="auto" w:line="360" w:before="105" w:after="105"/>
        <w:rPr>
          <w:rFonts w:ascii="Source Sans Pro" w:hAnsi="Source Sans Pro"/>
        </w:rPr>
      </w:pPr>
      <w:r>
        <w:rPr>
          <w:rFonts w:eastAsia="inter" w:cs="inter" w:ascii="Source Sans Pro" w:hAnsi="Source Sans Pro"/>
          <w:color w:val="000000"/>
          <w:sz w:val="21"/>
        </w:rPr>
        <w:t>FASES</w:t>
      </w:r>
    </w:p>
    <w:p>
      <w:pPr>
        <w:pStyle w:val="Normal"/>
        <w:numPr>
          <w:ilvl w:val="0"/>
          <w:numId w:val="117"/>
        </w:numPr>
        <w:spacing w:lineRule="auto" w:line="360" w:before="105" w:after="105"/>
        <w:rPr>
          <w:rFonts w:ascii="Source Sans Pro" w:hAnsi="Source Sans Pro"/>
        </w:rPr>
      </w:pPr>
      <w:r>
        <w:rPr>
          <w:rFonts w:eastAsia="inter" w:cs="inter" w:ascii="Source Sans Pro" w:hAnsi="Source Sans Pro"/>
          <w:color w:val="000000"/>
          <w:sz w:val="21"/>
        </w:rPr>
        <w:t>TRAMITES</w:t>
      </w:r>
    </w:p>
    <w:p>
      <w:pPr>
        <w:pStyle w:val="Normal"/>
        <w:numPr>
          <w:ilvl w:val="0"/>
          <w:numId w:val="117"/>
        </w:numPr>
        <w:spacing w:lineRule="auto" w:line="360" w:before="105" w:after="105"/>
        <w:rPr>
          <w:rFonts w:ascii="Source Sans Pro" w:hAnsi="Source Sans Pro"/>
        </w:rPr>
      </w:pPr>
      <w:r>
        <w:rPr>
          <w:rFonts w:eastAsia="inter" w:cs="inter" w:ascii="Source Sans Pro" w:hAnsi="Source Sans Pro"/>
          <w:color w:val="000000"/>
          <w:sz w:val="21"/>
        </w:rPr>
        <w:t>MUNICIPIOSPROYECTO</w:t>
      </w:r>
    </w:p>
    <w:p>
      <w:pPr>
        <w:pStyle w:val="Normal"/>
        <w:numPr>
          <w:ilvl w:val="0"/>
          <w:numId w:val="117"/>
        </w:numPr>
        <w:spacing w:lineRule="auto" w:line="360" w:before="105" w:after="105"/>
        <w:rPr>
          <w:rFonts w:ascii="Source Sans Pro" w:hAnsi="Source Sans Pro"/>
        </w:rPr>
      </w:pPr>
      <w:r>
        <w:rPr>
          <w:rFonts w:eastAsia="inter" w:cs="inter" w:ascii="Source Sans Pro" w:hAnsi="Source Sans Pro"/>
          <w:color w:val="000000"/>
          <w:sz w:val="21"/>
        </w:rPr>
        <w:t>USUARIOS</w:t>
      </w:r>
    </w:p>
    <w:p>
      <w:pPr>
        <w:pStyle w:val="Normal"/>
        <w:numPr>
          <w:ilvl w:val="0"/>
          <w:numId w:val="117"/>
        </w:numPr>
        <w:spacing w:lineRule="auto" w:line="360" w:before="105" w:after="105"/>
        <w:rPr>
          <w:rFonts w:ascii="Source Sans Pro" w:hAnsi="Source Sans Pro"/>
        </w:rPr>
      </w:pPr>
      <w:r>
        <w:rPr>
          <w:rFonts w:eastAsia="inter" w:cs="inter" w:ascii="Source Sans Pro" w:hAnsi="Source Sans Pro"/>
          <w:color w:val="000000"/>
          <w:sz w:val="21"/>
        </w:rPr>
        <w:t>TIPOS_EXPEDIENTES</w:t>
      </w:r>
    </w:p>
    <w:p>
      <w:pPr>
        <w:pStyle w:val="Normal"/>
        <w:numPr>
          <w:ilvl w:val="0"/>
          <w:numId w:val="117"/>
        </w:numPr>
        <w:spacing w:lineRule="auto" w:line="360" w:before="105" w:after="105"/>
        <w:rPr>
          <w:rFonts w:ascii="Source Sans Pro" w:hAnsi="Source Sans Pro"/>
        </w:rPr>
      </w:pPr>
      <w:r>
        <w:rPr>
          <w:rFonts w:eastAsia="inter" w:cs="inter" w:ascii="Source Sans Pro" w:hAnsi="Source Sans Pro"/>
          <w:color w:val="000000"/>
          <w:sz w:val="21"/>
        </w:rPr>
        <w:t>TIPOS_SOLICITUDES</w:t>
      </w:r>
    </w:p>
    <w:p>
      <w:pPr>
        <w:pStyle w:val="Normal"/>
        <w:numPr>
          <w:ilvl w:val="0"/>
          <w:numId w:val="117"/>
        </w:numPr>
        <w:spacing w:lineRule="auto" w:line="360" w:before="105" w:after="105"/>
        <w:rPr>
          <w:rFonts w:ascii="Source Sans Pro" w:hAnsi="Source Sans Pro"/>
        </w:rPr>
      </w:pPr>
      <w:r>
        <w:rPr>
          <w:rFonts w:eastAsia="inter" w:cs="inter" w:ascii="Source Sans Pro" w:hAnsi="Source Sans Pro"/>
          <w:color w:val="000000"/>
          <w:sz w:val="21"/>
        </w:rPr>
        <w:t>TIPOS_FASES</w:t>
      </w:r>
    </w:p>
    <w:p>
      <w:pPr>
        <w:pStyle w:val="Normal"/>
        <w:numPr>
          <w:ilvl w:val="0"/>
          <w:numId w:val="117"/>
        </w:numPr>
        <w:spacing w:lineRule="auto" w:line="360" w:before="105" w:after="105"/>
        <w:rPr>
          <w:rFonts w:ascii="Source Sans Pro" w:hAnsi="Source Sans Pro"/>
        </w:rPr>
      </w:pPr>
      <w:r>
        <w:rPr>
          <w:rFonts w:eastAsia="inter" w:cs="inter" w:ascii="Source Sans Pro" w:hAnsi="Source Sans Pro"/>
          <w:color w:val="000000"/>
          <w:sz w:val="21"/>
        </w:rPr>
        <w:t>TIPOS_TRAMITES</w:t>
      </w:r>
    </w:p>
    <w:p>
      <w:pPr>
        <w:pStyle w:val="Normal"/>
        <w:numPr>
          <w:ilvl w:val="0"/>
          <w:numId w:val="117"/>
        </w:numPr>
        <w:spacing w:lineRule="auto" w:line="360" w:before="105" w:after="105"/>
        <w:rPr>
          <w:rFonts w:ascii="Source Sans Pro" w:hAnsi="Source Sans Pro"/>
        </w:rPr>
      </w:pPr>
      <w:r>
        <w:rPr>
          <w:rFonts w:eastAsia="inter" w:cs="inter" w:ascii="Source Sans Pro" w:hAnsi="Source Sans Pro"/>
          <w:color w:val="000000"/>
          <w:sz w:val="21"/>
        </w:rPr>
        <w:t>TIPOS_TAREAS (7 tipos atómicos)</w:t>
      </w:r>
    </w:p>
    <w:p>
      <w:pPr>
        <w:pStyle w:val="Normal"/>
        <w:numPr>
          <w:ilvl w:val="0"/>
          <w:numId w:val="117"/>
        </w:numPr>
        <w:spacing w:lineRule="auto" w:line="360" w:before="105" w:after="105"/>
        <w:rPr>
          <w:rFonts w:ascii="Source Sans Pro" w:hAnsi="Source Sans Pro"/>
        </w:rPr>
      </w:pPr>
      <w:r>
        <w:rPr>
          <w:rFonts w:eastAsia="inter" w:cs="inter" w:ascii="Source Sans Pro" w:hAnsi="Source Sans Pro"/>
          <w:color w:val="000000"/>
          <w:sz w:val="21"/>
        </w:rPr>
        <w:t>TIPOS_IA (instrumentos ambientales)</w:t>
      </w:r>
    </w:p>
    <w:p>
      <w:pPr>
        <w:pStyle w:val="Normal"/>
        <w:numPr>
          <w:ilvl w:val="0"/>
          <w:numId w:val="117"/>
        </w:numPr>
        <w:spacing w:lineRule="auto" w:line="360" w:before="105" w:after="105"/>
        <w:rPr>
          <w:rFonts w:ascii="Source Sans Pro" w:hAnsi="Source Sans Pro"/>
        </w:rPr>
      </w:pPr>
      <w:r>
        <w:rPr>
          <w:rFonts w:eastAsia="inter" w:cs="inter" w:ascii="Source Sans Pro" w:hAnsi="Source Sans Pro"/>
          <w:color w:val="000000"/>
          <w:sz w:val="21"/>
        </w:rPr>
        <w:t>MUNICIPIOS</w:t>
      </w:r>
    </w:p>
    <w:p>
      <w:pPr>
        <w:pStyle w:val="Normal"/>
        <w:spacing w:lineRule="auto" w:line="360" w:before="315" w:after="105"/>
        <w:ind w:left="-30"/>
        <w:jc w:val="left"/>
        <w:rPr>
          <w:rFonts w:ascii="Source Sans Pro" w:hAnsi="Source Sans Pro"/>
        </w:rPr>
      </w:pPr>
      <w:r>
        <w:rPr>
          <w:rFonts w:eastAsia="inter" w:cs="inter" w:ascii="Source Sans Pro" w:hAnsi="Source Sans Pro"/>
          <w:b/>
          <w:color w:val="000000"/>
          <w:sz w:val="24"/>
        </w:rPr>
        <w:t xml:space="preserve">✅ </w:t>
      </w:r>
      <w:r>
        <w:rPr>
          <w:rFonts w:eastAsia="inter" w:cs="inter" w:ascii="Source Sans Pro" w:hAnsi="Source Sans Pro"/>
          <w:b/>
          <w:color w:val="000000"/>
          <w:sz w:val="24"/>
        </w:rPr>
        <w:t>Principios arquitectónicos consolidados</w:t>
      </w:r>
    </w:p>
    <w:p>
      <w:pPr>
        <w:pStyle w:val="Normal"/>
        <w:numPr>
          <w:ilvl w:val="0"/>
          <w:numId w:val="118"/>
        </w:numPr>
        <w:spacing w:lineRule="auto" w:line="360" w:before="105" w:after="105"/>
        <w:rPr/>
      </w:pPr>
      <w:r>
        <w:rPr>
          <w:rFonts w:eastAsia="inter" w:cs="inter" w:ascii="Source Sans Pro" w:hAnsi="Source Sans Pro"/>
          <w:b/>
          <w:color w:val="000000"/>
          <w:sz w:val="21"/>
        </w:rPr>
        <w:t>Documento agnóstico:</w:t>
      </w:r>
      <w:r>
        <w:rPr>
          <w:rFonts w:eastAsia="inter" w:cs="inter" w:ascii="Source Sans Pro" w:hAnsi="Source Sans Pro"/>
          <w:color w:val="000000"/>
          <w:sz w:val="21"/>
        </w:rPr>
        <w:t xml:space="preserve"> Solo </w:t>
      </w:r>
      <w:r>
        <w:rPr>
          <w:rStyle w:val="VerbatimChar"/>
          <w:rFonts w:eastAsia="ibm plex mono" w:cs="ibm plex mono" w:ascii="Source Sans Pro" w:hAnsi="Source Sans Pro"/>
          <w:color w:val="000000"/>
          <w:sz w:val="18"/>
          <w:shd w:fill="F8F8FA" w:val="clear"/>
        </w:rPr>
        <w:t>EXPEDIENTE_ID</w:t>
      </w:r>
      <w:r>
        <w:rPr>
          <w:rFonts w:eastAsia="inter" w:cs="inter" w:ascii="Source Sans Pro" w:hAnsi="Source Sans Pro"/>
          <w:color w:val="000000"/>
          <w:sz w:val="21"/>
        </w:rPr>
        <w:t>, todas las relaciones viven fuera</w:t>
      </w:r>
    </w:p>
    <w:p>
      <w:pPr>
        <w:pStyle w:val="Normal"/>
        <w:numPr>
          <w:ilvl w:val="0"/>
          <w:numId w:val="118"/>
        </w:numPr>
        <w:spacing w:lineRule="auto" w:line="360" w:before="105" w:after="105"/>
        <w:rPr>
          <w:rFonts w:ascii="Source Sans Pro" w:hAnsi="Source Sans Pro"/>
        </w:rPr>
      </w:pPr>
      <w:r>
        <w:rPr>
          <w:rFonts w:eastAsia="inter" w:cs="inter" w:ascii="Source Sans Pro" w:hAnsi="Source Sans Pro"/>
          <w:b/>
          <w:color w:val="000000"/>
          <w:sz w:val="21"/>
        </w:rPr>
        <w:t>Proyecto único por expediente:</w:t>
      </w:r>
      <w:r>
        <w:rPr>
          <w:rFonts w:eastAsia="inter" w:cs="inter" w:ascii="Source Sans Pro" w:hAnsi="Source Sans Pro"/>
          <w:color w:val="000000"/>
          <w:sz w:val="21"/>
        </w:rPr>
        <w:t xml:space="preserve"> Relación 1:1 inversa (expediente apunta a proyecto)</w:t>
      </w:r>
    </w:p>
    <w:p>
      <w:pPr>
        <w:pStyle w:val="Normal"/>
        <w:numPr>
          <w:ilvl w:val="0"/>
          <w:numId w:val="118"/>
        </w:numPr>
        <w:spacing w:lineRule="auto" w:line="360" w:before="105" w:after="105"/>
        <w:rPr>
          <w:rFonts w:ascii="Source Sans Pro" w:hAnsi="Source Sans Pro"/>
        </w:rPr>
      </w:pPr>
      <w:r>
        <w:rPr>
          <w:rFonts w:eastAsia="inter" w:cs="inter" w:ascii="Source Sans Pro" w:hAnsi="Source Sans Pro"/>
          <w:b/>
          <w:color w:val="000000"/>
          <w:sz w:val="21"/>
        </w:rPr>
        <w:t>Solicitud desacoplada:</w:t>
      </w:r>
      <w:r>
        <w:rPr>
          <w:rFonts w:eastAsia="inter" w:cs="inter" w:ascii="Source Sans Pro" w:hAnsi="Source Sans Pro"/>
          <w:color w:val="000000"/>
          <w:sz w:val="21"/>
        </w:rPr>
        <w:t xml:space="preserve"> No apunta a proyecto, se deduce del expediente</w:t>
      </w:r>
    </w:p>
    <w:p>
      <w:pPr>
        <w:pStyle w:val="Normal"/>
        <w:numPr>
          <w:ilvl w:val="0"/>
          <w:numId w:val="118"/>
        </w:numPr>
        <w:spacing w:lineRule="auto" w:line="360" w:before="105" w:after="105"/>
        <w:rPr>
          <w:rFonts w:ascii="Source Sans Pro" w:hAnsi="Source Sans Pro"/>
        </w:rPr>
      </w:pPr>
      <w:r>
        <w:rPr>
          <w:rFonts w:eastAsia="inter" w:cs="inter" w:ascii="Source Sans Pro" w:hAnsi="Source Sans Pro"/>
          <w:b/>
          <w:color w:val="000000"/>
          <w:sz w:val="21"/>
        </w:rPr>
        <w:t>Tareas apuntan a documentos:</w:t>
      </w:r>
      <w:r>
        <w:rPr>
          <w:rFonts w:eastAsia="inter" w:cs="inter" w:ascii="Source Sans Pro" w:hAnsi="Source Sans Pro"/>
          <w:color w:val="000000"/>
          <w:sz w:val="21"/>
        </w:rPr>
        <w:t xml:space="preserve"> No al revés (unidireccional)</w:t>
      </w:r>
    </w:p>
    <w:p>
      <w:pPr>
        <w:pStyle w:val="Normal"/>
        <w:numPr>
          <w:ilvl w:val="0"/>
          <w:numId w:val="118"/>
        </w:numPr>
        <w:spacing w:lineRule="auto" w:line="360" w:before="105" w:after="105"/>
        <w:rPr>
          <w:rFonts w:ascii="Source Sans Pro" w:hAnsi="Source Sans Pro"/>
        </w:rPr>
      </w:pPr>
      <w:r>
        <w:rPr>
          <w:rFonts w:eastAsia="inter" w:cs="inter" w:ascii="Source Sans Pro" w:hAnsi="Source Sans Pro"/>
          <w:b/>
          <w:color w:val="000000"/>
          <w:sz w:val="21"/>
        </w:rPr>
        <w:t>Minimalismo estructural:</w:t>
      </w:r>
      <w:r>
        <w:rPr>
          <w:rFonts w:eastAsia="inter" w:cs="inter" w:ascii="Source Sans Pro" w:hAnsi="Source Sans Pro"/>
          <w:color w:val="000000"/>
          <w:sz w:val="21"/>
        </w:rPr>
        <w:t xml:space="preserve"> Semántica vive en TIPOS, no en campos específicos</w:t>
      </w:r>
    </w:p>
    <w:p>
      <w:pPr>
        <w:pStyle w:val="Normal"/>
        <w:numPr>
          <w:ilvl w:val="0"/>
          <w:numId w:val="118"/>
        </w:numPr>
        <w:spacing w:lineRule="auto" w:line="360" w:before="105" w:after="105"/>
        <w:rPr>
          <w:rFonts w:ascii="Source Sans Pro" w:hAnsi="Source Sans Pro"/>
        </w:rPr>
      </w:pPr>
      <w:r>
        <w:rPr>
          <w:rFonts w:eastAsia="inter" w:cs="inter" w:ascii="Source Sans Pro" w:hAnsi="Source Sans Pro"/>
          <w:b/>
          <w:color w:val="000000"/>
          <w:sz w:val="21"/>
        </w:rPr>
        <w:t>Estados deducibles:</w:t>
      </w:r>
      <w:r>
        <w:rPr>
          <w:rFonts w:eastAsia="inter" w:cs="inter" w:ascii="Source Sans Pro" w:hAnsi="Source Sans Pro"/>
          <w:color w:val="000000"/>
          <w:sz w:val="21"/>
        </w:rPr>
        <w:t xml:space="preserve"> No se almacenan, se calculan</w:t>
      </w:r>
    </w:p>
    <w:p>
      <w:pPr>
        <w:pStyle w:val="Normal"/>
        <w:numPr>
          <w:ilvl w:val="0"/>
          <w:numId w:val="118"/>
        </w:numPr>
        <w:spacing w:lineRule="auto" w:line="360" w:before="105" w:after="105"/>
        <w:rPr>
          <w:rFonts w:ascii="Source Sans Pro" w:hAnsi="Source Sans Pro"/>
        </w:rPr>
      </w:pPr>
      <w:r>
        <w:rPr>
          <w:rFonts w:eastAsia="inter" w:cs="inter" w:ascii="Source Sans Pro" w:hAnsi="Source Sans Pro"/>
          <w:b/>
          <w:color w:val="000000"/>
          <w:sz w:val="21"/>
        </w:rPr>
        <w:t>Versiones en documentos:</w:t>
      </w:r>
      <w:r>
        <w:rPr>
          <w:rFonts w:eastAsia="inter" w:cs="inter" w:ascii="Source Sans Pro" w:hAnsi="Source Sans Pro"/>
          <w:color w:val="000000"/>
          <w:sz w:val="21"/>
        </w:rPr>
        <w:t xml:space="preserve"> Proyecto no se duplica, evoluciona mediante documentos con TIPO</w:t>
      </w:r>
    </w:p>
    <w:p>
      <w:pPr>
        <w:pStyle w:val="Normal"/>
        <w:spacing w:lineRule="auto" w:line="360" w:before="105" w:after="105"/>
        <w:rPr>
          <w:rFonts w:ascii="Source Sans Pro" w:hAnsi="Source Sans Pro"/>
        </w:rPr>
      </w:pPr>
      <w:r>
        <w:rPr>
          <w:rFonts w:ascii="Source Sans Pro" w:hAnsi="Source Sans Pro"/>
        </w:rPr>
      </w:r>
    </w:p>
    <w:sectPr>
      <w:type w:val="nextPage"/>
      <w:pgSz w:w="12240" w:h="15840"/>
      <w:pgMar w:left="1365" w:right="1365" w:gutter="0" w:header="0" w:top="1365" w:footer="0" w:bottom="136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eorgia">
    <w:charset w:val="01"/>
    <w:family w:val="swiss"/>
    <w:pitch w:val="default"/>
  </w:font>
  <w:font w:name="Consolas">
    <w:charset w:val="01"/>
    <w:family w:val="swiss"/>
    <w:pitch w:val="default"/>
  </w:font>
  <w:font w:name="Source Sans Pro">
    <w:charset w:val="01"/>
    <w:family w:val="swiss"/>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900"/>
        </w:tabs>
        <w:ind w:left="54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900"/>
        </w:tabs>
        <w:ind w:left="540" w:hanging="360"/>
      </w:pPr>
      <w:rPr>
        <w:rFonts w:ascii="Symbol" w:hAnsi="Symbol" w:cs="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900"/>
        </w:tabs>
        <w:ind w:left="540" w:hanging="360"/>
      </w:pPr>
      <w:rPr>
        <w:rFonts w:ascii="Symbol" w:hAnsi="Symbol" w:cs="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900"/>
        </w:tabs>
        <w:ind w:left="540" w:hanging="360"/>
      </w:pPr>
      <w:rPr>
        <w:rFonts w:ascii="Symbol" w:hAnsi="Symbol" w:cs="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900"/>
        </w:tabs>
        <w:ind w:left="540" w:hanging="360"/>
      </w:pPr>
      <w:rPr>
        <w:rFonts w:ascii="Symbol" w:hAnsi="Symbol" w:cs="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decimal"/>
      <w:lvlText w:val="%1."/>
      <w:lvlJc w:val="left"/>
      <w:pPr>
        <w:tabs>
          <w:tab w:val="num" w:pos="900"/>
        </w:tabs>
        <w:ind w:left="54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900"/>
        </w:tabs>
        <w:ind w:left="540" w:hanging="360"/>
      </w:pPr>
      <w:rPr>
        <w:rFonts w:ascii="Symbol" w:hAnsi="Symbol" w:cs="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decimal"/>
      <w:lvlText w:val="%1."/>
      <w:lvlJc w:val="left"/>
      <w:pPr>
        <w:tabs>
          <w:tab w:val="num" w:pos="900"/>
        </w:tabs>
        <w:ind w:left="54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900"/>
        </w:tabs>
        <w:ind w:left="540" w:hanging="360"/>
      </w:pPr>
      <w:rPr>
        <w:rFonts w:ascii="Symbol" w:hAnsi="Symbol" w:cs="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decimal"/>
      <w:lvlText w:val="%1."/>
      <w:lvlJc w:val="left"/>
      <w:pPr>
        <w:tabs>
          <w:tab w:val="num" w:pos="900"/>
        </w:tabs>
        <w:ind w:left="54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900"/>
        </w:tabs>
        <w:ind w:left="540" w:hanging="360"/>
      </w:pPr>
      <w:rPr>
        <w:rFonts w:ascii="Symbol" w:hAnsi="Symbol" w:cs="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
    <w:lvl w:ilvl="0">
      <w:start w:val="1"/>
      <w:numFmt w:val="bullet"/>
      <w:lvlText w:val=""/>
      <w:lvlJc w:val="left"/>
      <w:pPr>
        <w:tabs>
          <w:tab w:val="num" w:pos="900"/>
        </w:tabs>
        <w:ind w:left="540" w:hanging="360"/>
      </w:pPr>
      <w:rPr>
        <w:rFonts w:ascii="Symbol" w:hAnsi="Symbol" w:cs="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
    <w:lvl w:ilvl="0">
      <w:start w:val="1"/>
      <w:numFmt w:val="bullet"/>
      <w:lvlText w:val=""/>
      <w:lvlJc w:val="left"/>
      <w:pPr>
        <w:tabs>
          <w:tab w:val="num" w:pos="900"/>
        </w:tabs>
        <w:ind w:left="540" w:hanging="360"/>
      </w:pPr>
      <w:rPr>
        <w:rFonts w:ascii="Symbol" w:hAnsi="Symbol" w:cs="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
    <w:lvl w:ilvl="0">
      <w:start w:val="1"/>
      <w:numFmt w:val="decimal"/>
      <w:lvlText w:val="%1."/>
      <w:lvlJc w:val="left"/>
      <w:pPr>
        <w:tabs>
          <w:tab w:val="num" w:pos="900"/>
        </w:tabs>
        <w:ind w:left="54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
    <w:lvl w:ilvl="0">
      <w:start w:val="2"/>
      <w:numFmt w:val="decimal"/>
      <w:lvlText w:val="%1."/>
      <w:lvlJc w:val="left"/>
      <w:pPr>
        <w:tabs>
          <w:tab w:val="num" w:pos="900"/>
        </w:tabs>
        <w:ind w:left="54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7">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8">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9">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0">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1">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2">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3">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4">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5">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6">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7">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8">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9">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0">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1">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2">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3">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4">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5">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6">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7">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8">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9">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0">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1">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2">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3">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4">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5">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6">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7">
    <w:lvl w:ilvl="0">
      <w:start w:val="1"/>
      <w:numFmt w:val="decimal"/>
      <w:lvlText w:val="%1."/>
      <w:lvlJc w:val="left"/>
      <w:pPr>
        <w:tabs>
          <w:tab w:val="num" w:pos="900"/>
        </w:tabs>
        <w:ind w:left="54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8">
    <w:lvl w:ilvl="0">
      <w:start w:val="1"/>
      <w:numFmt w:val="decimal"/>
      <w:lvlText w:val="%1."/>
      <w:lvlJc w:val="left"/>
      <w:pPr>
        <w:tabs>
          <w:tab w:val="num" w:pos="900"/>
        </w:tabs>
        <w:ind w:left="54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bering>
</file>

<file path=word/settings.xml><?xml version="1.0" encoding="utf-8"?>
<w:settings xmlns:w="http://schemas.openxmlformats.org/wordprocessingml/2006/main">
  <w:zoom w:percent="100"/>
  <w:defaultTabStop w:val="720"/>
  <w:mailMerge>
    <w:mainDocumentType w:val="formLetters"/>
    <w:dataType w:val="textFile"/>
    <w:query w:val="SELECT * FROM Direcciones.dbo.Datos Beneficiarias$"/>
  </w:mailMerge>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Arial" w:cs="DejaVu Sans" w:cstheme="minorBidi" w:eastAsiaTheme="minorHAnsi" w:hAnsiTheme="minorHAnsi"/>
        <w:sz w:val="21"/>
        <w:szCs w:val="22"/>
        <w:lang w:val="fi-FI" w:eastAsia="en-US" w:bidi="ar-SA"/>
      </w:rPr>
    </w:rPrDefault>
    <w:pPrDefault>
      <w:pPr>
        <w:suppressAutoHyphens w:val="true"/>
      </w:pPr>
    </w:pPrDefault>
  </w:docDefaults>
  <w:style w:type="paragraph" w:styleId="Normal" w:default="1">
    <w:name w:val="Normal"/>
    <w:qFormat/>
    <w:pPr>
      <w:widowControl/>
      <w:suppressAutoHyphens w:val="true"/>
      <w:bidi w:val="0"/>
      <w:spacing w:lineRule="atLeast" w:line="240" w:before="0" w:after="120"/>
      <w:jc w:val="left"/>
    </w:pPr>
    <w:rPr>
      <w:rFonts w:ascii="Georgia" w:hAnsi="Georgia" w:eastAsia="Arial" w:cs="DejaVu Sans" w:cstheme="minorBidi" w:eastAsiaTheme="minorHAnsi" w:hAnsiTheme="minorHAnsi"/>
      <w:color w:val="auto"/>
      <w:kern w:val="0"/>
      <w:sz w:val="21"/>
      <w:szCs w:val="22"/>
      <w:lang w:val="fi-FI" w:eastAsia="en-US" w:bidi="ar-SA"/>
    </w:rPr>
  </w:style>
  <w:style w:type="paragraph" w:styleId="Heading1">
    <w:name w:val="Heading 1"/>
    <w:basedOn w:val="Ttulo"/>
    <w:next w:val="BodyText"/>
    <w:qFormat/>
    <w:pPr>
      <w:numPr>
        <w:ilvl w:val="0"/>
        <w:numId w:val="1"/>
      </w:numPr>
      <w:spacing w:before="240" w:after="120"/>
      <w:outlineLvl w:val="0"/>
    </w:pPr>
    <w:rPr>
      <w:b/>
      <w:bCs/>
      <w:sz w:val="36"/>
      <w:szCs w:val="36"/>
    </w:rPr>
  </w:style>
  <w:style w:type="paragraph" w:styleId="Heading2">
    <w:name w:val="Heading 2"/>
    <w:basedOn w:val="Ttulo"/>
    <w:next w:val="BodyText"/>
    <w:qFormat/>
    <w:pPr>
      <w:numPr>
        <w:ilvl w:val="1"/>
        <w:numId w:val="1"/>
      </w:numPr>
      <w:spacing w:before="200" w:after="120"/>
      <w:outlineLvl w:val="1"/>
    </w:pPr>
    <w:rPr>
      <w:b/>
      <w:bCs/>
      <w:sz w:val="32"/>
      <w:szCs w:val="32"/>
    </w:rPr>
  </w:style>
  <w:style w:type="character" w:styleId="VerbatimChar" w:customStyle="1">
    <w:name w:val="Verbatim Char"/>
    <w:qFormat/>
    <w:rPr>
      <w:rFonts w:ascii="Consolas" w:hAnsi="Consolas"/>
      <w:sz w:val="22"/>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Source Sans Pro" w:hAnsi="Source Sans Pro"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Source Sans Pro" w:hAnsi="Source Sans Pro" w:cs="Arial Unicode MS"/>
    </w:rPr>
  </w:style>
  <w:style w:type="paragraph" w:styleId="Caption">
    <w:name w:val="Caption"/>
    <w:basedOn w:val="Normal"/>
    <w:qFormat/>
    <w:pPr>
      <w:suppressLineNumbers/>
      <w:spacing w:before="120" w:after="120"/>
    </w:pPr>
    <w:rPr>
      <w:rFonts w:ascii="Source Sans Pro" w:hAnsi="Source Sans Pro" w:cs="Arial Unicode MS"/>
      <w:i/>
      <w:iCs/>
      <w:sz w:val="21"/>
      <w:szCs w:val="24"/>
    </w:rPr>
  </w:style>
  <w:style w:type="paragraph" w:styleId="Ndice">
    <w:name w:val="Índice"/>
    <w:basedOn w:val="Normal"/>
    <w:qFormat/>
    <w:pPr>
      <w:suppressLineNumbers/>
    </w:pPr>
    <w:rPr>
      <w:rFonts w:ascii="Source Sans Pro" w:hAnsi="Source Sans Pro" w:cs="Arial Unicode MS"/>
    </w:rPr>
  </w:style>
  <w:style w:type="paragraph" w:styleId="Contenidodelatabla">
    <w:name w:val="Contenido de la tabla"/>
    <w:basedOn w:val="Normal"/>
    <w:qFormat/>
    <w:pPr>
      <w:widowControl w:val="false"/>
      <w:suppressLineNumbers/>
    </w:pPr>
    <w:rPr/>
  </w:style>
  <w:style w:type="table" w:default="1" w:styleId="TableNormal">
    <w:name w:val="Normal Table"/>
    <w:uiPriority w:val="99"/>
    <w:semiHidden/>
    <w:unhideWhenUsed/>
    <w:tblPr>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CellMar>
        <w:top w:w="80" w:type="dxa"/>
        <w:left w:w="160" w:type="dxa"/>
        <w:bottom w:w="80" w:type="dxa"/>
        <w:right w:w="16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155</TotalTime>
  <Application>LibreOffice/7.6.7.2$Windows_X86_64 LibreOffice_project/dd47e4b30cb7dab30588d6c79c651f218165e3c5</Application>
  <AppVersion>15.0000</AppVersion>
  <Pages>50</Pages>
  <Words>6959</Words>
  <Characters>43730</Characters>
  <CharactersWithSpaces>49154</CharactersWithSpaces>
  <Paragraphs>1320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2025-12-30T08:31:42Z</dcterms:created>
  <dc:creator>html-to-docx</dc:creator>
  <dc:description/>
  <cp:keywords>html-to-docx</cp:keywords>
  <dc:language>es-ES</dc:language>
  <cp:lastModifiedBy>Carlos López González</cp:lastModifiedBy>
  <dcterms:modified xsi:type="dcterms:W3CDTF">2026-01-15T09:55:06Z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