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BD045" w14:textId="77777777" w:rsidR="001F3E21" w:rsidRPr="0068522A" w:rsidRDefault="001F3E21" w:rsidP="001F3E21">
      <w:pPr>
        <w:adjustRightInd w:val="0"/>
        <w:snapToGrid w:val="0"/>
        <w:spacing w:before="180" w:after="180"/>
        <w:jc w:val="center"/>
        <w:rPr>
          <w:rFonts w:cs="Arial"/>
          <w:b/>
        </w:rPr>
      </w:pPr>
      <w:bookmarkStart w:id="0" w:name="_GoBack"/>
      <w:bookmarkEnd w:id="0"/>
      <w:r w:rsidRPr="0068522A">
        <w:rPr>
          <w:rFonts w:cs="Arial"/>
          <w:b/>
        </w:rPr>
        <w:t>PRIVATE &amp; CONFIDENTIAL</w:t>
      </w:r>
    </w:p>
    <w:p w14:paraId="75C1B61D" w14:textId="77777777" w:rsidR="00D5220C" w:rsidRPr="0068522A" w:rsidRDefault="00D5220C" w:rsidP="00D5220C">
      <w:pPr>
        <w:rPr>
          <w:rFonts w:cs="Arial"/>
          <w:lang w:val="en-US"/>
        </w:rPr>
      </w:pPr>
    </w:p>
    <w:p w14:paraId="23746894" w14:textId="2C076678" w:rsidR="00CB5867" w:rsidRPr="0068522A" w:rsidRDefault="00CB5867" w:rsidP="00C77FE8">
      <w:pPr>
        <w:jc w:val="center"/>
      </w:pPr>
      <w:r w:rsidRPr="00022C6C">
        <w:t>Dated thi</w:t>
      </w:r>
      <w:r w:rsidR="00022C6C" w:rsidRPr="00022C6C">
        <w:t xml:space="preserve">s </w:t>
      </w:r>
      <w:r w:rsidR="00E403F7">
        <w:rPr>
          <w:rFonts w:eastAsiaTheme="minorEastAsia" w:hint="eastAsia"/>
          <w:lang w:eastAsia="ja-JP"/>
        </w:rPr>
        <w:t xml:space="preserve">[  </w:t>
      </w:r>
      <w:proofErr w:type="gramStart"/>
      <w:r w:rsidR="00E403F7">
        <w:rPr>
          <w:rFonts w:eastAsiaTheme="minorEastAsia" w:hint="eastAsia"/>
          <w:lang w:eastAsia="ja-JP"/>
        </w:rPr>
        <w:t>]</w:t>
      </w:r>
      <w:proofErr w:type="spellStart"/>
      <w:r w:rsidR="00022C6C" w:rsidRPr="00022C6C">
        <w:rPr>
          <w:vertAlign w:val="superscript"/>
        </w:rPr>
        <w:t>nd</w:t>
      </w:r>
      <w:proofErr w:type="spellEnd"/>
      <w:proofErr w:type="gramEnd"/>
      <w:r w:rsidR="00022C6C" w:rsidRPr="00022C6C">
        <w:t xml:space="preserve"> </w:t>
      </w:r>
      <w:r w:rsidRPr="00022C6C">
        <w:t xml:space="preserve">day of </w:t>
      </w:r>
      <w:r w:rsidR="00E403F7">
        <w:rPr>
          <w:rFonts w:eastAsiaTheme="minorEastAsia" w:hint="eastAsia"/>
          <w:lang w:eastAsia="ja-JP"/>
        </w:rPr>
        <w:t>[</w:t>
      </w:r>
      <w:r w:rsidR="00E403F7">
        <w:rPr>
          <w:rFonts w:eastAsiaTheme="minorEastAsia" w:hint="eastAsia"/>
          <w:lang w:eastAsia="ja-JP"/>
        </w:rPr>
        <w:tab/>
        <w:t>]</w:t>
      </w:r>
      <w:r w:rsidRPr="00022C6C">
        <w:rPr>
          <w:rFonts w:hint="eastAsia"/>
          <w:lang w:eastAsia="ja-JP"/>
        </w:rPr>
        <w:t>, 201</w:t>
      </w:r>
      <w:r w:rsidR="00E403F7">
        <w:rPr>
          <w:rFonts w:eastAsiaTheme="minorEastAsia" w:hint="eastAsia"/>
          <w:lang w:eastAsia="ja-JP"/>
        </w:rPr>
        <w:t>[ ]</w:t>
      </w:r>
    </w:p>
    <w:p w14:paraId="43DCBAED" w14:textId="77777777" w:rsidR="00CB5867" w:rsidRPr="0068522A" w:rsidRDefault="00CB5867" w:rsidP="00CB5867">
      <w:pPr>
        <w:pStyle w:val="af5"/>
        <w:spacing w:line="264" w:lineRule="auto"/>
        <w:rPr>
          <w:rFonts w:ascii="Arial" w:hAnsi="Arial" w:cs="Arial"/>
          <w:spacing w:val="-2"/>
          <w:sz w:val="20"/>
          <w:szCs w:val="20"/>
        </w:rPr>
      </w:pPr>
    </w:p>
    <w:p w14:paraId="05FBE2AE" w14:textId="723D1E6C" w:rsidR="00CB5867" w:rsidRPr="0068522A" w:rsidRDefault="00FD6438" w:rsidP="00CB5867">
      <w:pPr>
        <w:spacing w:line="264" w:lineRule="auto"/>
        <w:jc w:val="center"/>
        <w:rPr>
          <w:rFonts w:cs="Arial"/>
          <w:spacing w:val="-2"/>
        </w:rPr>
      </w:pPr>
      <w:r>
        <w:rPr>
          <w:rFonts w:eastAsiaTheme="minorEastAsia" w:cs="Arial"/>
          <w:spacing w:val="-2"/>
          <w:lang w:eastAsia="ja-JP"/>
        </w:rPr>
        <w:t>Between</w:t>
      </w:r>
    </w:p>
    <w:p w14:paraId="2B33D2C0" w14:textId="77777777" w:rsidR="00CB5867" w:rsidRPr="0068522A" w:rsidRDefault="00CB5867" w:rsidP="00CB5867">
      <w:pPr>
        <w:spacing w:line="264" w:lineRule="auto"/>
        <w:jc w:val="center"/>
        <w:rPr>
          <w:rFonts w:cs="Arial"/>
          <w:b/>
          <w:bCs/>
          <w:spacing w:val="-2"/>
        </w:rPr>
      </w:pPr>
    </w:p>
    <w:p w14:paraId="4157D966" w14:textId="11251E5C" w:rsidR="00CB5867" w:rsidRPr="0074076D" w:rsidRDefault="000341F3" w:rsidP="0074076D">
      <w:pPr>
        <w:pStyle w:val="CoverPartyName"/>
        <w:spacing w:afterLines="50" w:after="120" w:line="240" w:lineRule="auto"/>
        <w:rPr>
          <w:rFonts w:eastAsia="MS Mincho" w:cs="Arial"/>
          <w:caps/>
          <w:w w:val="100"/>
          <w:lang w:eastAsia="ja-JP"/>
        </w:rPr>
      </w:pPr>
      <w:r w:rsidDel="002F4C94">
        <w:rPr>
          <w:rFonts w:eastAsia="MS Mincho" w:cs="Arial" w:hint="eastAsia"/>
          <w:caps/>
          <w:w w:val="100"/>
          <w:lang w:eastAsia="ja-JP"/>
        </w:rPr>
        <w:t xml:space="preserve">LICHEN INTERNATIONAL INVestment Co., </w:t>
      </w:r>
      <w:proofErr w:type="gramStart"/>
      <w:r w:rsidDel="002F4C94">
        <w:rPr>
          <w:rFonts w:eastAsia="MS Mincho" w:cs="Arial" w:hint="eastAsia"/>
          <w:caps/>
          <w:w w:val="100"/>
          <w:lang w:eastAsia="ja-JP"/>
        </w:rPr>
        <w:t>LTD</w:t>
      </w:r>
      <w:r w:rsidRPr="000341F3" w:rsidDel="002F4C94">
        <w:rPr>
          <w:rFonts w:eastAsia="MS Mincho" w:cs="Arial" w:hint="eastAsia"/>
          <w:caps/>
          <w:w w:val="100"/>
          <w:lang w:eastAsia="ja-JP"/>
        </w:rPr>
        <w:t xml:space="preserve"> </w:t>
      </w:r>
      <w:r w:rsidDel="002F4C94">
        <w:rPr>
          <w:rFonts w:eastAsia="MS Mincho" w:cs="Arial" w:hint="eastAsia"/>
          <w:caps/>
          <w:w w:val="100"/>
          <w:lang w:eastAsia="ja-JP"/>
        </w:rPr>
        <w:t>.</w:t>
      </w:r>
      <w:proofErr w:type="gramEnd"/>
    </w:p>
    <w:p w14:paraId="2B361BF3" w14:textId="77777777" w:rsidR="001F3E21" w:rsidRDefault="001F3E21" w:rsidP="001F3E21">
      <w:pPr>
        <w:pStyle w:val="CoverPartyName"/>
        <w:spacing w:afterLines="50" w:after="120" w:line="240" w:lineRule="auto"/>
        <w:rPr>
          <w:rFonts w:eastAsia="MS Mincho" w:cs="Arial"/>
          <w:smallCaps/>
          <w:w w:val="100"/>
          <w:lang w:eastAsia="ja-JP"/>
        </w:rPr>
      </w:pPr>
    </w:p>
    <w:p w14:paraId="5A91A321" w14:textId="77777777" w:rsidR="000341F3" w:rsidRPr="0068522A" w:rsidRDefault="000341F3" w:rsidP="001F3E21">
      <w:pPr>
        <w:pStyle w:val="CoverPartyName"/>
        <w:spacing w:afterLines="50" w:after="120" w:line="240" w:lineRule="auto"/>
        <w:rPr>
          <w:rFonts w:eastAsia="MS Mincho" w:cs="Arial"/>
          <w:smallCaps/>
          <w:w w:val="100"/>
          <w:lang w:eastAsia="ja-JP"/>
        </w:rPr>
      </w:pPr>
    </w:p>
    <w:p w14:paraId="23237079" w14:textId="77777777" w:rsidR="00973512" w:rsidRPr="0068522A" w:rsidRDefault="00973512" w:rsidP="00482DEA">
      <w:pPr>
        <w:pStyle w:val="CoverText"/>
        <w:spacing w:afterLines="50" w:after="120" w:line="240" w:lineRule="auto"/>
        <w:rPr>
          <w:rFonts w:cs="Arial"/>
          <w:w w:val="100"/>
          <w:szCs w:val="20"/>
        </w:rPr>
      </w:pPr>
      <w:proofErr w:type="gramStart"/>
      <w:r w:rsidRPr="0068522A">
        <w:rPr>
          <w:rFonts w:cs="Arial"/>
          <w:w w:val="100"/>
          <w:szCs w:val="20"/>
        </w:rPr>
        <w:t>and</w:t>
      </w:r>
      <w:proofErr w:type="gramEnd"/>
    </w:p>
    <w:p w14:paraId="219E9120" w14:textId="77777777" w:rsidR="00973512" w:rsidRDefault="00973512" w:rsidP="002443A3">
      <w:pPr>
        <w:pStyle w:val="CoverText"/>
        <w:spacing w:afterLines="50" w:after="120" w:line="240" w:lineRule="auto"/>
        <w:rPr>
          <w:rFonts w:eastAsiaTheme="minorEastAsia" w:cs="Arial"/>
          <w:w w:val="100"/>
          <w:szCs w:val="20"/>
          <w:lang w:eastAsia="ja-JP"/>
        </w:rPr>
      </w:pPr>
    </w:p>
    <w:p w14:paraId="202BFF62" w14:textId="77777777" w:rsidR="000341F3" w:rsidRPr="0074076D" w:rsidRDefault="000341F3" w:rsidP="002443A3">
      <w:pPr>
        <w:pStyle w:val="CoverText"/>
        <w:spacing w:afterLines="50" w:after="120" w:line="240" w:lineRule="auto"/>
        <w:rPr>
          <w:rFonts w:eastAsiaTheme="minorEastAsia" w:cs="Arial"/>
          <w:w w:val="100"/>
          <w:szCs w:val="20"/>
          <w:lang w:eastAsia="ja-JP"/>
        </w:rPr>
      </w:pPr>
    </w:p>
    <w:p w14:paraId="1A87BA7F" w14:textId="77777777" w:rsidR="002F4C94" w:rsidRPr="0068522A" w:rsidRDefault="002F4C94" w:rsidP="002F4C94">
      <w:pPr>
        <w:pStyle w:val="Coverpageparty"/>
        <w:spacing w:afterLines="50" w:after="120" w:line="240" w:lineRule="auto"/>
        <w:rPr>
          <w:rFonts w:ascii="Arial" w:hAnsi="Arial" w:cs="Arial"/>
          <w:caps/>
          <w:w w:val="100"/>
        </w:rPr>
      </w:pPr>
      <w:r w:rsidRPr="0068522A">
        <w:rPr>
          <w:rFonts w:ascii="Arial" w:eastAsia="MS Mincho" w:hAnsi="Arial" w:cs="Arial" w:hint="eastAsia"/>
          <w:caps/>
          <w:w w:val="100"/>
          <w:lang w:eastAsia="ja-JP"/>
        </w:rPr>
        <w:t>Dining Innovation Asia-Pacific Pte. Ltd.</w:t>
      </w:r>
    </w:p>
    <w:p w14:paraId="7BC012D5" w14:textId="77777777" w:rsidR="00973512" w:rsidRDefault="00973512" w:rsidP="005B0E4F">
      <w:pPr>
        <w:pStyle w:val="CoverText"/>
        <w:spacing w:afterLines="50" w:after="120" w:line="240" w:lineRule="auto"/>
        <w:rPr>
          <w:rFonts w:eastAsiaTheme="minorEastAsia" w:cs="Arial"/>
          <w:w w:val="100"/>
          <w:szCs w:val="20"/>
          <w:lang w:eastAsia="ja-JP"/>
        </w:rPr>
      </w:pPr>
    </w:p>
    <w:p w14:paraId="6D401CFD" w14:textId="77777777" w:rsidR="00CB5867" w:rsidRPr="0093698E" w:rsidRDefault="00CB5867" w:rsidP="00CB5867">
      <w:pPr>
        <w:pBdr>
          <w:bottom w:val="single" w:sz="12" w:space="1" w:color="auto"/>
        </w:pBdr>
        <w:spacing w:line="264" w:lineRule="auto"/>
        <w:jc w:val="center"/>
        <w:rPr>
          <w:rFonts w:cs="Arial"/>
          <w:b/>
          <w:bCs/>
          <w:spacing w:val="-2"/>
        </w:rPr>
      </w:pPr>
    </w:p>
    <w:p w14:paraId="4FA5185C" w14:textId="77777777" w:rsidR="00CB5867" w:rsidRPr="0068522A" w:rsidRDefault="00CB5867" w:rsidP="00CB5867">
      <w:pPr>
        <w:spacing w:line="264" w:lineRule="auto"/>
        <w:jc w:val="center"/>
        <w:rPr>
          <w:rFonts w:cs="Arial"/>
          <w:spacing w:val="-2"/>
        </w:rPr>
      </w:pPr>
    </w:p>
    <w:p w14:paraId="0BA46468" w14:textId="77777777" w:rsidR="00CB5867" w:rsidRPr="0068522A" w:rsidRDefault="00CB5867" w:rsidP="00CB5867">
      <w:pPr>
        <w:spacing w:line="264" w:lineRule="auto"/>
        <w:jc w:val="center"/>
        <w:rPr>
          <w:rFonts w:cs="Arial"/>
          <w:spacing w:val="-2"/>
        </w:rPr>
      </w:pPr>
    </w:p>
    <w:p w14:paraId="3CAC9B3C" w14:textId="77777777" w:rsidR="00CB5867" w:rsidRPr="0068522A" w:rsidRDefault="001F3E21" w:rsidP="00CB5867">
      <w:pPr>
        <w:spacing w:line="264" w:lineRule="auto"/>
        <w:jc w:val="center"/>
        <w:rPr>
          <w:rFonts w:cs="Arial"/>
          <w:caps/>
          <w:spacing w:val="-2"/>
          <w:sz w:val="24"/>
        </w:rPr>
      </w:pPr>
      <w:r w:rsidRPr="0068522A">
        <w:rPr>
          <w:rFonts w:eastAsia="MS Mincho" w:cs="Arial" w:hint="eastAsia"/>
          <w:b/>
          <w:bCs/>
          <w:caps/>
          <w:spacing w:val="-2"/>
          <w:sz w:val="24"/>
          <w:lang w:eastAsia="ja-JP"/>
        </w:rPr>
        <w:t xml:space="preserve">Joint Venture </w:t>
      </w:r>
      <w:r w:rsidR="00CB5867" w:rsidRPr="0068522A">
        <w:rPr>
          <w:rFonts w:cs="Arial"/>
          <w:b/>
          <w:bCs/>
          <w:caps/>
          <w:spacing w:val="-2"/>
          <w:sz w:val="24"/>
        </w:rPr>
        <w:t>AGREEMENT</w:t>
      </w:r>
    </w:p>
    <w:p w14:paraId="44CC2224" w14:textId="77777777" w:rsidR="00CB5867" w:rsidRPr="0068522A" w:rsidRDefault="00CB5867" w:rsidP="00CB5867">
      <w:pPr>
        <w:pBdr>
          <w:bottom w:val="single" w:sz="12" w:space="1" w:color="auto"/>
        </w:pBdr>
        <w:spacing w:line="264" w:lineRule="auto"/>
        <w:jc w:val="center"/>
        <w:rPr>
          <w:rFonts w:cs="Arial"/>
          <w:spacing w:val="-2"/>
        </w:rPr>
      </w:pPr>
    </w:p>
    <w:p w14:paraId="664694A5" w14:textId="77777777" w:rsidR="00CB5867" w:rsidRPr="0068522A" w:rsidRDefault="00CB5867" w:rsidP="00CB5867">
      <w:pPr>
        <w:pBdr>
          <w:bottom w:val="single" w:sz="12" w:space="1" w:color="auto"/>
        </w:pBdr>
        <w:spacing w:line="264" w:lineRule="auto"/>
        <w:jc w:val="center"/>
        <w:rPr>
          <w:rFonts w:cs="Arial"/>
          <w:spacing w:val="-2"/>
        </w:rPr>
      </w:pPr>
    </w:p>
    <w:p w14:paraId="3CC1686A" w14:textId="77777777" w:rsidR="00902F2D" w:rsidRPr="0068522A" w:rsidRDefault="00902F2D" w:rsidP="00D5220C">
      <w:pPr>
        <w:pStyle w:val="CoverText"/>
        <w:rPr>
          <w:rFonts w:eastAsia="MS Mincho" w:cs="Arial"/>
          <w:b/>
          <w:lang w:eastAsia="ja-JP"/>
        </w:rPr>
      </w:pPr>
    </w:p>
    <w:p w14:paraId="62CF889E" w14:textId="77777777" w:rsidR="00D5220C" w:rsidRPr="0068522A" w:rsidRDefault="00D5220C" w:rsidP="00D5220C">
      <w:pPr>
        <w:rPr>
          <w:rFonts w:cs="Arial"/>
        </w:rPr>
        <w:sectPr w:rsidR="00D5220C" w:rsidRPr="0068522A" w:rsidSect="00D5220C">
          <w:footerReference w:type="even" r:id="rId9"/>
          <w:pgSz w:w="11906" w:h="16838" w:code="9"/>
          <w:pgMar w:top="1814" w:right="1584" w:bottom="1814" w:left="1584" w:header="720" w:footer="1728" w:gutter="0"/>
          <w:pgNumType w:fmt="lowerRoman" w:start="1" w:chapSep="enDash"/>
          <w:cols w:space="720"/>
          <w:titlePg/>
        </w:sectPr>
      </w:pPr>
    </w:p>
    <w:p w14:paraId="4EB8F4A2" w14:textId="77777777" w:rsidR="00D5220C" w:rsidRPr="0068522A" w:rsidRDefault="00D5220C" w:rsidP="00D5220C">
      <w:pPr>
        <w:pStyle w:val="TOCTitle"/>
        <w:rPr>
          <w:rFonts w:cs="Arial"/>
        </w:rPr>
      </w:pPr>
      <w:r w:rsidRPr="0068522A">
        <w:rPr>
          <w:rFonts w:cs="Arial"/>
        </w:rPr>
        <w:lastRenderedPageBreak/>
        <w:t>TABLE OF CONTENTS</w:t>
      </w:r>
    </w:p>
    <w:p w14:paraId="288DBF86" w14:textId="77777777" w:rsidR="00D5220C" w:rsidRPr="0068522A" w:rsidRDefault="00D5220C" w:rsidP="00D5220C">
      <w:pPr>
        <w:pStyle w:val="TOCSub"/>
        <w:rPr>
          <w:rFonts w:cs="Arial"/>
        </w:rPr>
      </w:pPr>
      <w:r w:rsidRPr="0068522A">
        <w:rPr>
          <w:rFonts w:cs="Arial"/>
        </w:rPr>
        <w:t>Contents</w:t>
      </w:r>
      <w:r w:rsidRPr="0068522A">
        <w:rPr>
          <w:rFonts w:cs="Arial"/>
        </w:rPr>
        <w:tab/>
        <w:t>Page</w:t>
      </w:r>
    </w:p>
    <w:p w14:paraId="60F934E5" w14:textId="77777777" w:rsidR="00D5220C" w:rsidRPr="0068522A" w:rsidRDefault="00D5220C" w:rsidP="00D5220C">
      <w:pPr>
        <w:pStyle w:val="TOCSub"/>
        <w:rPr>
          <w:rFonts w:cs="Arial"/>
        </w:rPr>
        <w:sectPr w:rsidR="00D5220C" w:rsidRPr="0068522A" w:rsidSect="00D5220C">
          <w:headerReference w:type="default" r:id="rId10"/>
          <w:footerReference w:type="default" r:id="rId11"/>
          <w:pgSz w:w="11906" w:h="16838"/>
          <w:pgMar w:top="1814" w:right="1584" w:bottom="1814" w:left="1584" w:header="720" w:footer="864" w:gutter="0"/>
          <w:pgNumType w:fmt="lowerRoman" w:start="1" w:chapSep="enDash"/>
          <w:cols w:space="720"/>
          <w:formProt w:val="0"/>
        </w:sectPr>
      </w:pPr>
    </w:p>
    <w:p w14:paraId="5443B451" w14:textId="77777777" w:rsidR="00C508E1" w:rsidRDefault="00D5220C">
      <w:pPr>
        <w:pStyle w:val="10"/>
        <w:rPr>
          <w:rFonts w:asciiTheme="minorHAnsi" w:eastAsiaTheme="minorEastAsia" w:hAnsiTheme="minorHAnsi" w:cstheme="minorBidi"/>
          <w:b w:val="0"/>
          <w:noProof/>
          <w:kern w:val="2"/>
          <w:sz w:val="21"/>
          <w:lang w:eastAsia="ja-JP"/>
        </w:rPr>
      </w:pPr>
      <w:r w:rsidRPr="0068522A">
        <w:rPr>
          <w:rFonts w:cs="Arial"/>
          <w:caps/>
        </w:rPr>
        <w:lastRenderedPageBreak/>
        <w:fldChar w:fldCharType="begin"/>
      </w:r>
      <w:r w:rsidRPr="0068522A">
        <w:rPr>
          <w:rFonts w:cs="Arial"/>
          <w:caps/>
        </w:rPr>
        <w:instrText xml:space="preserve"> TOC \o "1-1" </w:instrText>
      </w:r>
      <w:r w:rsidRPr="0068522A">
        <w:rPr>
          <w:rFonts w:cs="Arial"/>
          <w:caps/>
        </w:rPr>
        <w:fldChar w:fldCharType="separate"/>
      </w:r>
      <w:r w:rsidR="00C508E1" w:rsidRPr="006F64B6">
        <w:rPr>
          <w:rFonts w:ascii="Arial Bold" w:hAnsi="Arial Bold" w:cs="Arial"/>
          <w:caps/>
          <w:noProof/>
        </w:rPr>
        <w:t>1.</w:t>
      </w:r>
      <w:r w:rsidR="00C508E1">
        <w:rPr>
          <w:rFonts w:asciiTheme="minorHAnsi" w:eastAsiaTheme="minorEastAsia" w:hAnsiTheme="minorHAnsi" w:cstheme="minorBidi"/>
          <w:b w:val="0"/>
          <w:noProof/>
          <w:kern w:val="2"/>
          <w:sz w:val="21"/>
          <w:lang w:eastAsia="ja-JP"/>
        </w:rPr>
        <w:tab/>
      </w:r>
      <w:r w:rsidR="00C508E1" w:rsidRPr="006F64B6">
        <w:rPr>
          <w:rFonts w:cs="Arial"/>
          <w:caps/>
          <w:noProof/>
        </w:rPr>
        <w:t>D</w:t>
      </w:r>
      <w:r w:rsidR="00C508E1" w:rsidRPr="006F64B6">
        <w:rPr>
          <w:rFonts w:eastAsia="MS Mincho" w:cs="Arial"/>
          <w:caps/>
          <w:noProof/>
          <w:lang w:eastAsia="ja-JP"/>
        </w:rPr>
        <w:t>efinitions and Interpretation</w:t>
      </w:r>
      <w:r w:rsidR="00C508E1">
        <w:rPr>
          <w:noProof/>
        </w:rPr>
        <w:tab/>
      </w:r>
      <w:r w:rsidR="00C508E1">
        <w:rPr>
          <w:noProof/>
        </w:rPr>
        <w:fldChar w:fldCharType="begin"/>
      </w:r>
      <w:r w:rsidR="00C508E1">
        <w:rPr>
          <w:noProof/>
        </w:rPr>
        <w:instrText xml:space="preserve"> PAGEREF _Toc436732339 \h </w:instrText>
      </w:r>
      <w:r w:rsidR="00C508E1">
        <w:rPr>
          <w:noProof/>
        </w:rPr>
      </w:r>
      <w:r w:rsidR="00C508E1">
        <w:rPr>
          <w:noProof/>
        </w:rPr>
        <w:fldChar w:fldCharType="separate"/>
      </w:r>
      <w:r w:rsidR="00C508E1">
        <w:rPr>
          <w:noProof/>
        </w:rPr>
        <w:t>1</w:t>
      </w:r>
      <w:r w:rsidR="00C508E1">
        <w:rPr>
          <w:noProof/>
        </w:rPr>
        <w:fldChar w:fldCharType="end"/>
      </w:r>
    </w:p>
    <w:p w14:paraId="4469678F" w14:textId="77777777" w:rsidR="00C508E1" w:rsidRDefault="00C508E1">
      <w:pPr>
        <w:pStyle w:val="10"/>
        <w:rPr>
          <w:rFonts w:asciiTheme="minorHAnsi" w:eastAsiaTheme="minorEastAsia" w:hAnsiTheme="minorHAnsi" w:cstheme="minorBidi"/>
          <w:b w:val="0"/>
          <w:noProof/>
          <w:kern w:val="2"/>
          <w:sz w:val="21"/>
          <w:lang w:eastAsia="ja-JP"/>
        </w:rPr>
      </w:pPr>
      <w:r w:rsidRPr="006F64B6">
        <w:rPr>
          <w:rFonts w:ascii="Arial Bold" w:hAnsi="Arial Bold" w:cs="Arial"/>
          <w:caps/>
          <w:noProof/>
        </w:rPr>
        <w:t>2.</w:t>
      </w:r>
      <w:r>
        <w:rPr>
          <w:rFonts w:asciiTheme="minorHAnsi" w:eastAsiaTheme="minorEastAsia" w:hAnsiTheme="minorHAnsi" w:cstheme="minorBidi"/>
          <w:b w:val="0"/>
          <w:noProof/>
          <w:kern w:val="2"/>
          <w:sz w:val="21"/>
          <w:lang w:eastAsia="ja-JP"/>
        </w:rPr>
        <w:tab/>
      </w:r>
      <w:r w:rsidRPr="006F64B6">
        <w:rPr>
          <w:rFonts w:eastAsia="MS Mincho" w:cs="Arial"/>
          <w:caps/>
          <w:noProof/>
          <w:lang w:eastAsia="ja-JP"/>
        </w:rPr>
        <w:t>Share Capital</w:t>
      </w:r>
      <w:r>
        <w:rPr>
          <w:noProof/>
        </w:rPr>
        <w:tab/>
      </w:r>
      <w:r>
        <w:rPr>
          <w:noProof/>
        </w:rPr>
        <w:fldChar w:fldCharType="begin"/>
      </w:r>
      <w:r>
        <w:rPr>
          <w:noProof/>
        </w:rPr>
        <w:instrText xml:space="preserve"> PAGEREF _Toc436732340 \h </w:instrText>
      </w:r>
      <w:r>
        <w:rPr>
          <w:noProof/>
        </w:rPr>
      </w:r>
      <w:r>
        <w:rPr>
          <w:noProof/>
        </w:rPr>
        <w:fldChar w:fldCharType="separate"/>
      </w:r>
      <w:r>
        <w:rPr>
          <w:noProof/>
        </w:rPr>
        <w:t>4</w:t>
      </w:r>
      <w:r>
        <w:rPr>
          <w:noProof/>
        </w:rPr>
        <w:fldChar w:fldCharType="end"/>
      </w:r>
    </w:p>
    <w:p w14:paraId="1AB6B484" w14:textId="77777777" w:rsidR="00C508E1" w:rsidRDefault="00C508E1">
      <w:pPr>
        <w:pStyle w:val="10"/>
        <w:rPr>
          <w:rFonts w:asciiTheme="minorHAnsi" w:eastAsiaTheme="minorEastAsia" w:hAnsiTheme="minorHAnsi" w:cstheme="minorBidi"/>
          <w:b w:val="0"/>
          <w:noProof/>
          <w:kern w:val="2"/>
          <w:sz w:val="21"/>
          <w:lang w:eastAsia="ja-JP"/>
        </w:rPr>
      </w:pPr>
      <w:r w:rsidRPr="006F64B6">
        <w:rPr>
          <w:rFonts w:ascii="Arial Bold" w:hAnsi="Arial Bold" w:cs="Arial"/>
          <w:caps/>
          <w:noProof/>
        </w:rPr>
        <w:t>3.</w:t>
      </w:r>
      <w:r>
        <w:rPr>
          <w:rFonts w:asciiTheme="minorHAnsi" w:eastAsiaTheme="minorEastAsia" w:hAnsiTheme="minorHAnsi" w:cstheme="minorBidi"/>
          <w:b w:val="0"/>
          <w:noProof/>
          <w:kern w:val="2"/>
          <w:sz w:val="21"/>
          <w:lang w:eastAsia="ja-JP"/>
        </w:rPr>
        <w:tab/>
      </w:r>
      <w:r w:rsidRPr="006F64B6">
        <w:rPr>
          <w:rFonts w:eastAsia="MS Mincho" w:cs="Arial"/>
          <w:caps/>
          <w:noProof/>
          <w:lang w:eastAsia="ja-JP"/>
        </w:rPr>
        <w:t>Business of the Company</w:t>
      </w:r>
      <w:r>
        <w:rPr>
          <w:noProof/>
        </w:rPr>
        <w:tab/>
      </w:r>
      <w:r>
        <w:rPr>
          <w:noProof/>
        </w:rPr>
        <w:fldChar w:fldCharType="begin"/>
      </w:r>
      <w:r>
        <w:rPr>
          <w:noProof/>
        </w:rPr>
        <w:instrText xml:space="preserve"> PAGEREF _Toc436732341 \h </w:instrText>
      </w:r>
      <w:r>
        <w:rPr>
          <w:noProof/>
        </w:rPr>
      </w:r>
      <w:r>
        <w:rPr>
          <w:noProof/>
        </w:rPr>
        <w:fldChar w:fldCharType="separate"/>
      </w:r>
      <w:r>
        <w:rPr>
          <w:noProof/>
        </w:rPr>
        <w:t>4</w:t>
      </w:r>
      <w:r>
        <w:rPr>
          <w:noProof/>
        </w:rPr>
        <w:fldChar w:fldCharType="end"/>
      </w:r>
    </w:p>
    <w:p w14:paraId="6E37DE14" w14:textId="77777777" w:rsidR="00C508E1" w:rsidRDefault="00C508E1">
      <w:pPr>
        <w:pStyle w:val="10"/>
        <w:rPr>
          <w:rFonts w:asciiTheme="minorHAnsi" w:eastAsiaTheme="minorEastAsia" w:hAnsiTheme="minorHAnsi" w:cstheme="minorBidi"/>
          <w:b w:val="0"/>
          <w:noProof/>
          <w:kern w:val="2"/>
          <w:sz w:val="21"/>
          <w:lang w:eastAsia="ja-JP"/>
        </w:rPr>
      </w:pPr>
      <w:r w:rsidRPr="006F64B6">
        <w:rPr>
          <w:rFonts w:ascii="Arial Bold" w:hAnsi="Arial Bold" w:cs="Arial"/>
          <w:caps/>
          <w:noProof/>
        </w:rPr>
        <w:t>4.</w:t>
      </w:r>
      <w:r>
        <w:rPr>
          <w:rFonts w:asciiTheme="minorHAnsi" w:eastAsiaTheme="minorEastAsia" w:hAnsiTheme="minorHAnsi" w:cstheme="minorBidi"/>
          <w:b w:val="0"/>
          <w:noProof/>
          <w:kern w:val="2"/>
          <w:sz w:val="21"/>
          <w:lang w:eastAsia="ja-JP"/>
        </w:rPr>
        <w:tab/>
      </w:r>
      <w:r w:rsidRPr="006F64B6">
        <w:rPr>
          <w:rFonts w:cs="Arial"/>
          <w:caps/>
          <w:noProof/>
        </w:rPr>
        <w:t>B</w:t>
      </w:r>
      <w:r w:rsidRPr="006F64B6">
        <w:rPr>
          <w:rFonts w:eastAsia="MS Mincho" w:cs="Arial"/>
          <w:caps/>
          <w:noProof/>
          <w:lang w:eastAsia="ja-JP"/>
        </w:rPr>
        <w:t>oard of Directors</w:t>
      </w:r>
      <w:r>
        <w:rPr>
          <w:noProof/>
        </w:rPr>
        <w:tab/>
      </w:r>
      <w:r>
        <w:rPr>
          <w:noProof/>
        </w:rPr>
        <w:fldChar w:fldCharType="begin"/>
      </w:r>
      <w:r>
        <w:rPr>
          <w:noProof/>
        </w:rPr>
        <w:instrText xml:space="preserve"> PAGEREF _Toc436732342 \h </w:instrText>
      </w:r>
      <w:r>
        <w:rPr>
          <w:noProof/>
        </w:rPr>
      </w:r>
      <w:r>
        <w:rPr>
          <w:noProof/>
        </w:rPr>
        <w:fldChar w:fldCharType="separate"/>
      </w:r>
      <w:r>
        <w:rPr>
          <w:noProof/>
        </w:rPr>
        <w:t>5</w:t>
      </w:r>
      <w:r>
        <w:rPr>
          <w:noProof/>
        </w:rPr>
        <w:fldChar w:fldCharType="end"/>
      </w:r>
    </w:p>
    <w:p w14:paraId="704F92F5" w14:textId="77777777" w:rsidR="00C508E1" w:rsidRDefault="00C508E1">
      <w:pPr>
        <w:pStyle w:val="10"/>
        <w:rPr>
          <w:rFonts w:asciiTheme="minorHAnsi" w:eastAsiaTheme="minorEastAsia" w:hAnsiTheme="minorHAnsi" w:cstheme="minorBidi"/>
          <w:b w:val="0"/>
          <w:noProof/>
          <w:kern w:val="2"/>
          <w:sz w:val="21"/>
          <w:lang w:eastAsia="ja-JP"/>
        </w:rPr>
      </w:pPr>
      <w:r w:rsidRPr="006F64B6">
        <w:rPr>
          <w:rFonts w:ascii="Arial Bold" w:hAnsi="Arial Bold" w:cs="Arial"/>
          <w:caps/>
          <w:noProof/>
        </w:rPr>
        <w:t>5.</w:t>
      </w:r>
      <w:r>
        <w:rPr>
          <w:rFonts w:asciiTheme="minorHAnsi" w:eastAsiaTheme="minorEastAsia" w:hAnsiTheme="minorHAnsi" w:cstheme="minorBidi"/>
          <w:b w:val="0"/>
          <w:noProof/>
          <w:kern w:val="2"/>
          <w:sz w:val="21"/>
          <w:lang w:eastAsia="ja-JP"/>
        </w:rPr>
        <w:tab/>
      </w:r>
      <w:r w:rsidRPr="006F64B6">
        <w:rPr>
          <w:rFonts w:cs="Arial"/>
          <w:caps/>
          <w:noProof/>
        </w:rPr>
        <w:t>G</w:t>
      </w:r>
      <w:r w:rsidRPr="006F64B6">
        <w:rPr>
          <w:rFonts w:eastAsia="MS Mincho" w:cs="Arial"/>
          <w:caps/>
          <w:noProof/>
          <w:lang w:eastAsia="ja-JP"/>
        </w:rPr>
        <w:t>eneral</w:t>
      </w:r>
      <w:r w:rsidRPr="006F64B6">
        <w:rPr>
          <w:rFonts w:cs="Arial"/>
          <w:caps/>
          <w:noProof/>
        </w:rPr>
        <w:t xml:space="preserve"> M</w:t>
      </w:r>
      <w:r w:rsidRPr="006F64B6">
        <w:rPr>
          <w:rFonts w:eastAsia="MS Mincho" w:cs="Arial"/>
          <w:caps/>
          <w:noProof/>
          <w:lang w:eastAsia="ja-JP"/>
        </w:rPr>
        <w:t>eetings</w:t>
      </w:r>
      <w:r w:rsidRPr="006F64B6">
        <w:rPr>
          <w:rFonts w:cs="Arial"/>
          <w:caps/>
          <w:noProof/>
        </w:rPr>
        <w:t xml:space="preserve"> </w:t>
      </w:r>
      <w:r w:rsidRPr="006F64B6">
        <w:rPr>
          <w:rFonts w:eastAsia="MS Mincho" w:cs="Arial"/>
          <w:caps/>
          <w:noProof/>
          <w:lang w:eastAsia="ja-JP"/>
        </w:rPr>
        <w:t>and</w:t>
      </w:r>
      <w:r w:rsidRPr="006F64B6">
        <w:rPr>
          <w:rFonts w:cs="Arial"/>
          <w:caps/>
          <w:noProof/>
        </w:rPr>
        <w:t xml:space="preserve"> R</w:t>
      </w:r>
      <w:r w:rsidRPr="006F64B6">
        <w:rPr>
          <w:rFonts w:eastAsia="MS Mincho" w:cs="Arial"/>
          <w:caps/>
          <w:noProof/>
          <w:lang w:eastAsia="ja-JP"/>
        </w:rPr>
        <w:t>esolutions</w:t>
      </w:r>
      <w:r w:rsidRPr="006F64B6">
        <w:rPr>
          <w:rFonts w:cs="Arial"/>
          <w:caps/>
          <w:noProof/>
        </w:rPr>
        <w:t xml:space="preserve"> </w:t>
      </w:r>
      <w:r w:rsidRPr="006F64B6">
        <w:rPr>
          <w:rFonts w:eastAsia="MS Mincho" w:cs="Arial"/>
          <w:caps/>
          <w:noProof/>
          <w:lang w:eastAsia="ja-JP"/>
        </w:rPr>
        <w:t>of</w:t>
      </w:r>
      <w:r w:rsidRPr="006F64B6">
        <w:rPr>
          <w:rFonts w:cs="Arial"/>
          <w:caps/>
          <w:noProof/>
        </w:rPr>
        <w:t xml:space="preserve"> S</w:t>
      </w:r>
      <w:r w:rsidRPr="006F64B6">
        <w:rPr>
          <w:rFonts w:eastAsia="MS Mincho" w:cs="Arial"/>
          <w:caps/>
          <w:noProof/>
          <w:lang w:eastAsia="ja-JP"/>
        </w:rPr>
        <w:t>hareholders</w:t>
      </w:r>
      <w:r>
        <w:rPr>
          <w:noProof/>
        </w:rPr>
        <w:tab/>
      </w:r>
      <w:r>
        <w:rPr>
          <w:noProof/>
        </w:rPr>
        <w:fldChar w:fldCharType="begin"/>
      </w:r>
      <w:r>
        <w:rPr>
          <w:noProof/>
        </w:rPr>
        <w:instrText xml:space="preserve"> PAGEREF _Toc436732343 \h </w:instrText>
      </w:r>
      <w:r>
        <w:rPr>
          <w:noProof/>
        </w:rPr>
      </w:r>
      <w:r>
        <w:rPr>
          <w:noProof/>
        </w:rPr>
        <w:fldChar w:fldCharType="separate"/>
      </w:r>
      <w:r>
        <w:rPr>
          <w:noProof/>
        </w:rPr>
        <w:t>7</w:t>
      </w:r>
      <w:r>
        <w:rPr>
          <w:noProof/>
        </w:rPr>
        <w:fldChar w:fldCharType="end"/>
      </w:r>
    </w:p>
    <w:p w14:paraId="37C5BE36" w14:textId="77777777" w:rsidR="00C508E1" w:rsidRDefault="00C508E1">
      <w:pPr>
        <w:pStyle w:val="10"/>
        <w:rPr>
          <w:rFonts w:asciiTheme="minorHAnsi" w:eastAsiaTheme="minorEastAsia" w:hAnsiTheme="minorHAnsi" w:cstheme="minorBidi"/>
          <w:b w:val="0"/>
          <w:noProof/>
          <w:kern w:val="2"/>
          <w:sz w:val="21"/>
          <w:lang w:eastAsia="ja-JP"/>
        </w:rPr>
      </w:pPr>
      <w:r w:rsidRPr="006F64B6">
        <w:rPr>
          <w:rFonts w:ascii="Arial Bold" w:hAnsi="Arial Bold" w:cs="Arial"/>
          <w:caps/>
          <w:noProof/>
        </w:rPr>
        <w:t>6.</w:t>
      </w:r>
      <w:r>
        <w:rPr>
          <w:rFonts w:asciiTheme="minorHAnsi" w:eastAsiaTheme="minorEastAsia" w:hAnsiTheme="minorHAnsi" w:cstheme="minorBidi"/>
          <w:b w:val="0"/>
          <w:noProof/>
          <w:kern w:val="2"/>
          <w:sz w:val="21"/>
          <w:lang w:eastAsia="ja-JP"/>
        </w:rPr>
        <w:tab/>
      </w:r>
      <w:r w:rsidRPr="006F64B6">
        <w:rPr>
          <w:rFonts w:eastAsia="MS Mincho" w:cs="Arial"/>
          <w:caps/>
          <w:noProof/>
          <w:lang w:eastAsia="ja-JP"/>
        </w:rPr>
        <w:t>Reserved Matters</w:t>
      </w:r>
      <w:r>
        <w:rPr>
          <w:noProof/>
        </w:rPr>
        <w:tab/>
      </w:r>
      <w:r>
        <w:rPr>
          <w:noProof/>
        </w:rPr>
        <w:fldChar w:fldCharType="begin"/>
      </w:r>
      <w:r>
        <w:rPr>
          <w:noProof/>
        </w:rPr>
        <w:instrText xml:space="preserve"> PAGEREF _Toc436732344 \h </w:instrText>
      </w:r>
      <w:r>
        <w:rPr>
          <w:noProof/>
        </w:rPr>
      </w:r>
      <w:r>
        <w:rPr>
          <w:noProof/>
        </w:rPr>
        <w:fldChar w:fldCharType="separate"/>
      </w:r>
      <w:r>
        <w:rPr>
          <w:noProof/>
        </w:rPr>
        <w:t>8</w:t>
      </w:r>
      <w:r>
        <w:rPr>
          <w:noProof/>
        </w:rPr>
        <w:fldChar w:fldCharType="end"/>
      </w:r>
    </w:p>
    <w:p w14:paraId="381EE52D" w14:textId="77777777" w:rsidR="00C508E1" w:rsidRDefault="00C508E1">
      <w:pPr>
        <w:pStyle w:val="10"/>
        <w:rPr>
          <w:rFonts w:asciiTheme="minorHAnsi" w:eastAsiaTheme="minorEastAsia" w:hAnsiTheme="minorHAnsi" w:cstheme="minorBidi"/>
          <w:b w:val="0"/>
          <w:noProof/>
          <w:kern w:val="2"/>
          <w:sz w:val="21"/>
          <w:lang w:eastAsia="ja-JP"/>
        </w:rPr>
      </w:pPr>
      <w:r w:rsidRPr="006F64B6">
        <w:rPr>
          <w:rFonts w:ascii="Arial Bold" w:hAnsi="Arial Bold" w:cs="Arial"/>
          <w:caps/>
          <w:noProof/>
        </w:rPr>
        <w:t>7.</w:t>
      </w:r>
      <w:r>
        <w:rPr>
          <w:rFonts w:asciiTheme="minorHAnsi" w:eastAsiaTheme="minorEastAsia" w:hAnsiTheme="minorHAnsi" w:cstheme="minorBidi"/>
          <w:b w:val="0"/>
          <w:noProof/>
          <w:kern w:val="2"/>
          <w:sz w:val="21"/>
          <w:lang w:eastAsia="ja-JP"/>
        </w:rPr>
        <w:tab/>
      </w:r>
      <w:r w:rsidRPr="006F64B6">
        <w:rPr>
          <w:rFonts w:eastAsia="MS Mincho" w:cs="Arial"/>
          <w:caps/>
          <w:noProof/>
          <w:lang w:eastAsia="ja-JP"/>
        </w:rPr>
        <w:t>Accounting</w:t>
      </w:r>
      <w:r>
        <w:rPr>
          <w:noProof/>
        </w:rPr>
        <w:tab/>
      </w:r>
      <w:r>
        <w:rPr>
          <w:noProof/>
        </w:rPr>
        <w:fldChar w:fldCharType="begin"/>
      </w:r>
      <w:r>
        <w:rPr>
          <w:noProof/>
        </w:rPr>
        <w:instrText xml:space="preserve"> PAGEREF _Toc436732345 \h </w:instrText>
      </w:r>
      <w:r>
        <w:rPr>
          <w:noProof/>
        </w:rPr>
      </w:r>
      <w:r>
        <w:rPr>
          <w:noProof/>
        </w:rPr>
        <w:fldChar w:fldCharType="separate"/>
      </w:r>
      <w:r>
        <w:rPr>
          <w:noProof/>
        </w:rPr>
        <w:t>11</w:t>
      </w:r>
      <w:r>
        <w:rPr>
          <w:noProof/>
        </w:rPr>
        <w:fldChar w:fldCharType="end"/>
      </w:r>
    </w:p>
    <w:p w14:paraId="144AB4BC" w14:textId="77777777" w:rsidR="00C508E1" w:rsidRDefault="00C508E1">
      <w:pPr>
        <w:pStyle w:val="10"/>
        <w:rPr>
          <w:rFonts w:asciiTheme="minorHAnsi" w:eastAsiaTheme="minorEastAsia" w:hAnsiTheme="minorHAnsi" w:cstheme="minorBidi"/>
          <w:b w:val="0"/>
          <w:noProof/>
          <w:kern w:val="2"/>
          <w:sz w:val="21"/>
          <w:lang w:eastAsia="ja-JP"/>
        </w:rPr>
      </w:pPr>
      <w:r w:rsidRPr="006F64B6">
        <w:rPr>
          <w:rFonts w:ascii="Arial Bold" w:hAnsi="Arial Bold" w:cs="Arial"/>
          <w:caps/>
          <w:noProof/>
        </w:rPr>
        <w:t>8.</w:t>
      </w:r>
      <w:r>
        <w:rPr>
          <w:rFonts w:asciiTheme="minorHAnsi" w:eastAsiaTheme="minorEastAsia" w:hAnsiTheme="minorHAnsi" w:cstheme="minorBidi"/>
          <w:b w:val="0"/>
          <w:noProof/>
          <w:kern w:val="2"/>
          <w:sz w:val="21"/>
          <w:lang w:eastAsia="ja-JP"/>
        </w:rPr>
        <w:tab/>
      </w:r>
      <w:r w:rsidRPr="006F64B6">
        <w:rPr>
          <w:rFonts w:cs="Arial"/>
          <w:caps/>
          <w:noProof/>
        </w:rPr>
        <w:t>T</w:t>
      </w:r>
      <w:r w:rsidRPr="006F64B6">
        <w:rPr>
          <w:rFonts w:eastAsia="MS Mincho" w:cs="Arial"/>
          <w:caps/>
          <w:noProof/>
          <w:lang w:eastAsia="ja-JP"/>
        </w:rPr>
        <w:t>ransfer of Shares</w:t>
      </w:r>
      <w:r>
        <w:rPr>
          <w:noProof/>
        </w:rPr>
        <w:tab/>
      </w:r>
      <w:r>
        <w:rPr>
          <w:noProof/>
        </w:rPr>
        <w:fldChar w:fldCharType="begin"/>
      </w:r>
      <w:r>
        <w:rPr>
          <w:noProof/>
        </w:rPr>
        <w:instrText xml:space="preserve"> PAGEREF _Toc436732346 \h </w:instrText>
      </w:r>
      <w:r>
        <w:rPr>
          <w:noProof/>
        </w:rPr>
      </w:r>
      <w:r>
        <w:rPr>
          <w:noProof/>
        </w:rPr>
        <w:fldChar w:fldCharType="separate"/>
      </w:r>
      <w:r>
        <w:rPr>
          <w:noProof/>
        </w:rPr>
        <w:t>12</w:t>
      </w:r>
      <w:r>
        <w:rPr>
          <w:noProof/>
        </w:rPr>
        <w:fldChar w:fldCharType="end"/>
      </w:r>
    </w:p>
    <w:p w14:paraId="11044B6B" w14:textId="77777777" w:rsidR="00C508E1" w:rsidRDefault="00C508E1">
      <w:pPr>
        <w:pStyle w:val="10"/>
        <w:rPr>
          <w:rFonts w:asciiTheme="minorHAnsi" w:eastAsiaTheme="minorEastAsia" w:hAnsiTheme="minorHAnsi" w:cstheme="minorBidi"/>
          <w:b w:val="0"/>
          <w:noProof/>
          <w:kern w:val="2"/>
          <w:sz w:val="21"/>
          <w:lang w:eastAsia="ja-JP"/>
        </w:rPr>
      </w:pPr>
      <w:r w:rsidRPr="006F64B6">
        <w:rPr>
          <w:rFonts w:ascii="Arial Bold" w:hAnsi="Arial Bold" w:cs="Arial"/>
          <w:caps/>
          <w:noProof/>
        </w:rPr>
        <w:t>9.</w:t>
      </w:r>
      <w:r>
        <w:rPr>
          <w:rFonts w:asciiTheme="minorHAnsi" w:eastAsiaTheme="minorEastAsia" w:hAnsiTheme="minorHAnsi" w:cstheme="minorBidi"/>
          <w:b w:val="0"/>
          <w:noProof/>
          <w:kern w:val="2"/>
          <w:sz w:val="21"/>
          <w:lang w:eastAsia="ja-JP"/>
        </w:rPr>
        <w:tab/>
      </w:r>
      <w:r w:rsidRPr="006F64B6">
        <w:rPr>
          <w:rFonts w:cs="Arial"/>
          <w:caps/>
          <w:noProof/>
        </w:rPr>
        <w:t>T</w:t>
      </w:r>
      <w:r w:rsidRPr="006F64B6">
        <w:rPr>
          <w:rFonts w:eastAsia="MS Mincho" w:cs="Arial"/>
          <w:caps/>
          <w:noProof/>
          <w:lang w:eastAsia="ja-JP"/>
        </w:rPr>
        <w:t>ag-along Rights</w:t>
      </w:r>
      <w:r>
        <w:rPr>
          <w:noProof/>
        </w:rPr>
        <w:tab/>
      </w:r>
      <w:r>
        <w:rPr>
          <w:noProof/>
        </w:rPr>
        <w:fldChar w:fldCharType="begin"/>
      </w:r>
      <w:r>
        <w:rPr>
          <w:noProof/>
        </w:rPr>
        <w:instrText xml:space="preserve"> PAGEREF _Toc436732347 \h </w:instrText>
      </w:r>
      <w:r>
        <w:rPr>
          <w:noProof/>
        </w:rPr>
      </w:r>
      <w:r>
        <w:rPr>
          <w:noProof/>
        </w:rPr>
        <w:fldChar w:fldCharType="separate"/>
      </w:r>
      <w:r>
        <w:rPr>
          <w:noProof/>
        </w:rPr>
        <w:t>13</w:t>
      </w:r>
      <w:r>
        <w:rPr>
          <w:noProof/>
        </w:rPr>
        <w:fldChar w:fldCharType="end"/>
      </w:r>
    </w:p>
    <w:p w14:paraId="6CCE0768" w14:textId="77777777" w:rsidR="00C508E1" w:rsidRDefault="00C508E1">
      <w:pPr>
        <w:pStyle w:val="10"/>
        <w:rPr>
          <w:rFonts w:asciiTheme="minorHAnsi" w:eastAsiaTheme="minorEastAsia" w:hAnsiTheme="minorHAnsi" w:cstheme="minorBidi"/>
          <w:b w:val="0"/>
          <w:noProof/>
          <w:kern w:val="2"/>
          <w:sz w:val="21"/>
          <w:lang w:eastAsia="ja-JP"/>
        </w:rPr>
      </w:pPr>
      <w:r w:rsidRPr="006F64B6">
        <w:rPr>
          <w:rFonts w:ascii="Arial Bold" w:hAnsi="Arial Bold" w:cs="Arial"/>
          <w:caps/>
          <w:noProof/>
        </w:rPr>
        <w:t>10.</w:t>
      </w:r>
      <w:r>
        <w:rPr>
          <w:rFonts w:asciiTheme="minorHAnsi" w:eastAsiaTheme="minorEastAsia" w:hAnsiTheme="minorHAnsi" w:cstheme="minorBidi"/>
          <w:b w:val="0"/>
          <w:noProof/>
          <w:kern w:val="2"/>
          <w:sz w:val="21"/>
          <w:lang w:eastAsia="ja-JP"/>
        </w:rPr>
        <w:tab/>
      </w:r>
      <w:r w:rsidRPr="006F64B6">
        <w:rPr>
          <w:rFonts w:eastAsia="MS Mincho" w:cs="Arial"/>
          <w:caps/>
          <w:noProof/>
          <w:lang w:eastAsia="ja-JP"/>
        </w:rPr>
        <w:t>Financing and Issue of Shares</w:t>
      </w:r>
      <w:r>
        <w:rPr>
          <w:noProof/>
        </w:rPr>
        <w:tab/>
      </w:r>
      <w:r>
        <w:rPr>
          <w:noProof/>
        </w:rPr>
        <w:fldChar w:fldCharType="begin"/>
      </w:r>
      <w:r>
        <w:rPr>
          <w:noProof/>
        </w:rPr>
        <w:instrText xml:space="preserve"> PAGEREF _Toc436732348 \h </w:instrText>
      </w:r>
      <w:r>
        <w:rPr>
          <w:noProof/>
        </w:rPr>
      </w:r>
      <w:r>
        <w:rPr>
          <w:noProof/>
        </w:rPr>
        <w:fldChar w:fldCharType="separate"/>
      </w:r>
      <w:r>
        <w:rPr>
          <w:noProof/>
        </w:rPr>
        <w:t>15</w:t>
      </w:r>
      <w:r>
        <w:rPr>
          <w:noProof/>
        </w:rPr>
        <w:fldChar w:fldCharType="end"/>
      </w:r>
    </w:p>
    <w:p w14:paraId="36FF222F" w14:textId="77777777" w:rsidR="00C508E1" w:rsidRDefault="00C508E1">
      <w:pPr>
        <w:pStyle w:val="10"/>
        <w:rPr>
          <w:rFonts w:asciiTheme="minorHAnsi" w:eastAsiaTheme="minorEastAsia" w:hAnsiTheme="minorHAnsi" w:cstheme="minorBidi"/>
          <w:b w:val="0"/>
          <w:noProof/>
          <w:kern w:val="2"/>
          <w:sz w:val="21"/>
          <w:lang w:eastAsia="ja-JP"/>
        </w:rPr>
      </w:pPr>
      <w:r w:rsidRPr="006F64B6">
        <w:rPr>
          <w:rFonts w:ascii="Arial Bold" w:hAnsi="Arial Bold" w:cs="Arial"/>
          <w:caps/>
          <w:noProof/>
        </w:rPr>
        <w:t>11.</w:t>
      </w:r>
      <w:r>
        <w:rPr>
          <w:rFonts w:asciiTheme="minorHAnsi" w:eastAsiaTheme="minorEastAsia" w:hAnsiTheme="minorHAnsi" w:cstheme="minorBidi"/>
          <w:b w:val="0"/>
          <w:noProof/>
          <w:kern w:val="2"/>
          <w:sz w:val="21"/>
          <w:lang w:eastAsia="ja-JP"/>
        </w:rPr>
        <w:tab/>
      </w:r>
      <w:r w:rsidRPr="006F64B6">
        <w:rPr>
          <w:rFonts w:eastAsia="MS Mincho" w:cs="Arial"/>
          <w:caps/>
          <w:noProof/>
          <w:lang w:eastAsia="ja-JP"/>
        </w:rPr>
        <w:t xml:space="preserve">Representations and </w:t>
      </w:r>
      <w:r w:rsidRPr="006F64B6">
        <w:rPr>
          <w:rFonts w:cs="Arial"/>
          <w:caps/>
          <w:noProof/>
        </w:rPr>
        <w:t>W</w:t>
      </w:r>
      <w:r w:rsidRPr="006F64B6">
        <w:rPr>
          <w:rFonts w:eastAsia="MS Mincho" w:cs="Arial"/>
          <w:caps/>
          <w:noProof/>
          <w:lang w:eastAsia="ja-JP"/>
        </w:rPr>
        <w:t>arranties</w:t>
      </w:r>
      <w:r>
        <w:rPr>
          <w:noProof/>
        </w:rPr>
        <w:tab/>
      </w:r>
      <w:r>
        <w:rPr>
          <w:noProof/>
        </w:rPr>
        <w:fldChar w:fldCharType="begin"/>
      </w:r>
      <w:r>
        <w:rPr>
          <w:noProof/>
        </w:rPr>
        <w:instrText xml:space="preserve"> PAGEREF _Toc436732349 \h </w:instrText>
      </w:r>
      <w:r>
        <w:rPr>
          <w:noProof/>
        </w:rPr>
      </w:r>
      <w:r>
        <w:rPr>
          <w:noProof/>
        </w:rPr>
        <w:fldChar w:fldCharType="separate"/>
      </w:r>
      <w:r>
        <w:rPr>
          <w:noProof/>
        </w:rPr>
        <w:t>15</w:t>
      </w:r>
      <w:r>
        <w:rPr>
          <w:noProof/>
        </w:rPr>
        <w:fldChar w:fldCharType="end"/>
      </w:r>
    </w:p>
    <w:p w14:paraId="74CF3339" w14:textId="77777777" w:rsidR="00C508E1" w:rsidRDefault="00C508E1">
      <w:pPr>
        <w:pStyle w:val="10"/>
        <w:rPr>
          <w:rFonts w:asciiTheme="minorHAnsi" w:eastAsiaTheme="minorEastAsia" w:hAnsiTheme="minorHAnsi" w:cstheme="minorBidi"/>
          <w:b w:val="0"/>
          <w:noProof/>
          <w:kern w:val="2"/>
          <w:sz w:val="21"/>
          <w:lang w:eastAsia="ja-JP"/>
        </w:rPr>
      </w:pPr>
      <w:r w:rsidRPr="006F64B6">
        <w:rPr>
          <w:rFonts w:ascii="Arial Bold" w:hAnsi="Arial Bold" w:cs="Arial"/>
          <w:caps/>
          <w:noProof/>
        </w:rPr>
        <w:t>12.</w:t>
      </w:r>
      <w:r>
        <w:rPr>
          <w:rFonts w:asciiTheme="minorHAnsi" w:eastAsiaTheme="minorEastAsia" w:hAnsiTheme="minorHAnsi" w:cstheme="minorBidi"/>
          <w:b w:val="0"/>
          <w:noProof/>
          <w:kern w:val="2"/>
          <w:sz w:val="21"/>
          <w:lang w:eastAsia="ja-JP"/>
        </w:rPr>
        <w:tab/>
      </w:r>
      <w:r w:rsidRPr="006F64B6">
        <w:rPr>
          <w:rFonts w:cs="Arial"/>
          <w:caps/>
          <w:noProof/>
        </w:rPr>
        <w:t>D</w:t>
      </w:r>
      <w:r w:rsidRPr="006F64B6">
        <w:rPr>
          <w:rFonts w:eastAsia="MS Mincho" w:cs="Arial"/>
          <w:caps/>
          <w:noProof/>
          <w:lang w:eastAsia="ja-JP"/>
        </w:rPr>
        <w:t>uration and Release</w:t>
      </w:r>
      <w:r>
        <w:rPr>
          <w:noProof/>
        </w:rPr>
        <w:tab/>
      </w:r>
      <w:r>
        <w:rPr>
          <w:noProof/>
        </w:rPr>
        <w:fldChar w:fldCharType="begin"/>
      </w:r>
      <w:r>
        <w:rPr>
          <w:noProof/>
        </w:rPr>
        <w:instrText xml:space="preserve"> PAGEREF _Toc436732350 \h </w:instrText>
      </w:r>
      <w:r>
        <w:rPr>
          <w:noProof/>
        </w:rPr>
      </w:r>
      <w:r>
        <w:rPr>
          <w:noProof/>
        </w:rPr>
        <w:fldChar w:fldCharType="separate"/>
      </w:r>
      <w:r>
        <w:rPr>
          <w:noProof/>
        </w:rPr>
        <w:t>16</w:t>
      </w:r>
      <w:r>
        <w:rPr>
          <w:noProof/>
        </w:rPr>
        <w:fldChar w:fldCharType="end"/>
      </w:r>
    </w:p>
    <w:p w14:paraId="4BECFCDB" w14:textId="77777777" w:rsidR="00C508E1" w:rsidRDefault="00C508E1">
      <w:pPr>
        <w:pStyle w:val="10"/>
        <w:rPr>
          <w:rFonts w:asciiTheme="minorHAnsi" w:eastAsiaTheme="minorEastAsia" w:hAnsiTheme="minorHAnsi" w:cstheme="minorBidi"/>
          <w:b w:val="0"/>
          <w:noProof/>
          <w:kern w:val="2"/>
          <w:sz w:val="21"/>
          <w:lang w:eastAsia="ja-JP"/>
        </w:rPr>
      </w:pPr>
      <w:r w:rsidRPr="006F64B6">
        <w:rPr>
          <w:rFonts w:ascii="Arial Bold" w:hAnsi="Arial Bold" w:cs="Arial"/>
          <w:caps/>
          <w:noProof/>
        </w:rPr>
        <w:t>13.</w:t>
      </w:r>
      <w:r>
        <w:rPr>
          <w:rFonts w:asciiTheme="minorHAnsi" w:eastAsiaTheme="minorEastAsia" w:hAnsiTheme="minorHAnsi" w:cstheme="minorBidi"/>
          <w:b w:val="0"/>
          <w:noProof/>
          <w:kern w:val="2"/>
          <w:sz w:val="21"/>
          <w:lang w:eastAsia="ja-JP"/>
        </w:rPr>
        <w:tab/>
      </w:r>
      <w:r w:rsidRPr="006F64B6">
        <w:rPr>
          <w:rFonts w:eastAsia="MS Mincho" w:cs="Arial"/>
          <w:caps/>
          <w:noProof/>
          <w:lang w:eastAsia="ja-JP"/>
        </w:rPr>
        <w:t>Termination</w:t>
      </w:r>
      <w:r>
        <w:rPr>
          <w:noProof/>
        </w:rPr>
        <w:tab/>
      </w:r>
      <w:r>
        <w:rPr>
          <w:noProof/>
        </w:rPr>
        <w:fldChar w:fldCharType="begin"/>
      </w:r>
      <w:r>
        <w:rPr>
          <w:noProof/>
        </w:rPr>
        <w:instrText xml:space="preserve"> PAGEREF _Toc436732351 \h </w:instrText>
      </w:r>
      <w:r>
        <w:rPr>
          <w:noProof/>
        </w:rPr>
      </w:r>
      <w:r>
        <w:rPr>
          <w:noProof/>
        </w:rPr>
        <w:fldChar w:fldCharType="separate"/>
      </w:r>
      <w:r>
        <w:rPr>
          <w:noProof/>
        </w:rPr>
        <w:t>17</w:t>
      </w:r>
      <w:r>
        <w:rPr>
          <w:noProof/>
        </w:rPr>
        <w:fldChar w:fldCharType="end"/>
      </w:r>
    </w:p>
    <w:p w14:paraId="5DAD2DA8" w14:textId="77777777" w:rsidR="00C508E1" w:rsidRDefault="00C508E1">
      <w:pPr>
        <w:pStyle w:val="10"/>
        <w:rPr>
          <w:rFonts w:asciiTheme="minorHAnsi" w:eastAsiaTheme="minorEastAsia" w:hAnsiTheme="minorHAnsi" w:cstheme="minorBidi"/>
          <w:b w:val="0"/>
          <w:noProof/>
          <w:kern w:val="2"/>
          <w:sz w:val="21"/>
          <w:lang w:eastAsia="ja-JP"/>
        </w:rPr>
      </w:pPr>
      <w:r w:rsidRPr="006F64B6">
        <w:rPr>
          <w:rFonts w:ascii="Arial Bold" w:hAnsi="Arial Bold" w:cs="Arial"/>
          <w:caps/>
          <w:noProof/>
        </w:rPr>
        <w:t>14.</w:t>
      </w:r>
      <w:r>
        <w:rPr>
          <w:rFonts w:asciiTheme="minorHAnsi" w:eastAsiaTheme="minorEastAsia" w:hAnsiTheme="minorHAnsi" w:cstheme="minorBidi"/>
          <w:b w:val="0"/>
          <w:noProof/>
          <w:kern w:val="2"/>
          <w:sz w:val="21"/>
          <w:lang w:eastAsia="ja-JP"/>
        </w:rPr>
        <w:tab/>
      </w:r>
      <w:r w:rsidRPr="006F64B6">
        <w:rPr>
          <w:rFonts w:cs="Arial"/>
          <w:caps/>
          <w:noProof/>
        </w:rPr>
        <w:t>C</w:t>
      </w:r>
      <w:r w:rsidRPr="006F64B6">
        <w:rPr>
          <w:rFonts w:eastAsia="MS Mincho" w:cs="Arial"/>
          <w:caps/>
          <w:noProof/>
          <w:lang w:eastAsia="ja-JP"/>
        </w:rPr>
        <w:t>onfidentiality</w:t>
      </w:r>
      <w:r>
        <w:rPr>
          <w:noProof/>
        </w:rPr>
        <w:tab/>
      </w:r>
      <w:r>
        <w:rPr>
          <w:noProof/>
        </w:rPr>
        <w:fldChar w:fldCharType="begin"/>
      </w:r>
      <w:r>
        <w:rPr>
          <w:noProof/>
        </w:rPr>
        <w:instrText xml:space="preserve"> PAGEREF _Toc436732352 \h </w:instrText>
      </w:r>
      <w:r>
        <w:rPr>
          <w:noProof/>
        </w:rPr>
      </w:r>
      <w:r>
        <w:rPr>
          <w:noProof/>
        </w:rPr>
        <w:fldChar w:fldCharType="separate"/>
      </w:r>
      <w:r>
        <w:rPr>
          <w:noProof/>
        </w:rPr>
        <w:t>18</w:t>
      </w:r>
      <w:r>
        <w:rPr>
          <w:noProof/>
        </w:rPr>
        <w:fldChar w:fldCharType="end"/>
      </w:r>
    </w:p>
    <w:p w14:paraId="57BD668A" w14:textId="77777777" w:rsidR="00C508E1" w:rsidRDefault="00C508E1">
      <w:pPr>
        <w:pStyle w:val="10"/>
        <w:rPr>
          <w:rFonts w:asciiTheme="minorHAnsi" w:eastAsiaTheme="minorEastAsia" w:hAnsiTheme="minorHAnsi" w:cstheme="minorBidi"/>
          <w:b w:val="0"/>
          <w:noProof/>
          <w:kern w:val="2"/>
          <w:sz w:val="21"/>
          <w:lang w:eastAsia="ja-JP"/>
        </w:rPr>
      </w:pPr>
      <w:r w:rsidRPr="006F64B6">
        <w:rPr>
          <w:rFonts w:ascii="Arial Bold" w:hAnsi="Arial Bold" w:cs="Arial"/>
          <w:caps/>
          <w:noProof/>
        </w:rPr>
        <w:t>15.</w:t>
      </w:r>
      <w:r>
        <w:rPr>
          <w:rFonts w:asciiTheme="minorHAnsi" w:eastAsiaTheme="minorEastAsia" w:hAnsiTheme="minorHAnsi" w:cstheme="minorBidi"/>
          <w:b w:val="0"/>
          <w:noProof/>
          <w:kern w:val="2"/>
          <w:sz w:val="21"/>
          <w:lang w:eastAsia="ja-JP"/>
        </w:rPr>
        <w:tab/>
      </w:r>
      <w:r w:rsidRPr="006F64B6">
        <w:rPr>
          <w:rFonts w:cs="Arial"/>
          <w:caps/>
          <w:noProof/>
        </w:rPr>
        <w:t>N</w:t>
      </w:r>
      <w:r w:rsidRPr="006F64B6">
        <w:rPr>
          <w:rFonts w:eastAsia="MS Mincho" w:cs="Arial"/>
          <w:caps/>
          <w:noProof/>
          <w:lang w:eastAsia="ja-JP"/>
        </w:rPr>
        <w:t>on</w:t>
      </w:r>
      <w:r w:rsidRPr="006F64B6">
        <w:rPr>
          <w:rFonts w:cs="Arial"/>
          <w:caps/>
          <w:noProof/>
        </w:rPr>
        <w:t>-C</w:t>
      </w:r>
      <w:r w:rsidRPr="006F64B6">
        <w:rPr>
          <w:rFonts w:eastAsia="MS Mincho" w:cs="Arial"/>
          <w:caps/>
          <w:noProof/>
          <w:lang w:eastAsia="ja-JP"/>
        </w:rPr>
        <w:t>ompetition</w:t>
      </w:r>
      <w:r>
        <w:rPr>
          <w:noProof/>
        </w:rPr>
        <w:tab/>
      </w:r>
      <w:r>
        <w:rPr>
          <w:noProof/>
        </w:rPr>
        <w:fldChar w:fldCharType="begin"/>
      </w:r>
      <w:r>
        <w:rPr>
          <w:noProof/>
        </w:rPr>
        <w:instrText xml:space="preserve"> PAGEREF _Toc436732353 \h </w:instrText>
      </w:r>
      <w:r>
        <w:rPr>
          <w:noProof/>
        </w:rPr>
      </w:r>
      <w:r>
        <w:rPr>
          <w:noProof/>
        </w:rPr>
        <w:fldChar w:fldCharType="separate"/>
      </w:r>
      <w:r>
        <w:rPr>
          <w:noProof/>
        </w:rPr>
        <w:t>20</w:t>
      </w:r>
      <w:r>
        <w:rPr>
          <w:noProof/>
        </w:rPr>
        <w:fldChar w:fldCharType="end"/>
      </w:r>
    </w:p>
    <w:p w14:paraId="1813942D" w14:textId="77777777" w:rsidR="00C508E1" w:rsidRDefault="00C508E1">
      <w:pPr>
        <w:pStyle w:val="10"/>
        <w:rPr>
          <w:rFonts w:asciiTheme="minorHAnsi" w:eastAsiaTheme="minorEastAsia" w:hAnsiTheme="minorHAnsi" w:cstheme="minorBidi"/>
          <w:b w:val="0"/>
          <w:noProof/>
          <w:kern w:val="2"/>
          <w:sz w:val="21"/>
          <w:lang w:eastAsia="ja-JP"/>
        </w:rPr>
      </w:pPr>
      <w:r w:rsidRPr="006F64B6">
        <w:rPr>
          <w:rFonts w:ascii="Arial Bold" w:hAnsi="Arial Bold" w:cs="Arial"/>
          <w:caps/>
          <w:noProof/>
        </w:rPr>
        <w:t>16.</w:t>
      </w:r>
      <w:r>
        <w:rPr>
          <w:rFonts w:asciiTheme="minorHAnsi" w:eastAsiaTheme="minorEastAsia" w:hAnsiTheme="minorHAnsi" w:cstheme="minorBidi"/>
          <w:b w:val="0"/>
          <w:noProof/>
          <w:kern w:val="2"/>
          <w:sz w:val="21"/>
          <w:lang w:eastAsia="ja-JP"/>
        </w:rPr>
        <w:tab/>
      </w:r>
      <w:r w:rsidRPr="006F64B6">
        <w:rPr>
          <w:rFonts w:eastAsia="MS Mincho" w:cs="Arial"/>
          <w:caps/>
          <w:noProof/>
          <w:lang w:eastAsia="ja-JP"/>
        </w:rPr>
        <w:t>Indemnification</w:t>
      </w:r>
      <w:r>
        <w:rPr>
          <w:noProof/>
        </w:rPr>
        <w:tab/>
      </w:r>
      <w:r>
        <w:rPr>
          <w:noProof/>
        </w:rPr>
        <w:fldChar w:fldCharType="begin"/>
      </w:r>
      <w:r>
        <w:rPr>
          <w:noProof/>
        </w:rPr>
        <w:instrText xml:space="preserve"> PAGEREF _Toc436732354 \h </w:instrText>
      </w:r>
      <w:r>
        <w:rPr>
          <w:noProof/>
        </w:rPr>
      </w:r>
      <w:r>
        <w:rPr>
          <w:noProof/>
        </w:rPr>
        <w:fldChar w:fldCharType="separate"/>
      </w:r>
      <w:r>
        <w:rPr>
          <w:noProof/>
        </w:rPr>
        <w:t>21</w:t>
      </w:r>
      <w:r>
        <w:rPr>
          <w:noProof/>
        </w:rPr>
        <w:fldChar w:fldCharType="end"/>
      </w:r>
    </w:p>
    <w:p w14:paraId="4228463C" w14:textId="77777777" w:rsidR="00C508E1" w:rsidRDefault="00C508E1">
      <w:pPr>
        <w:pStyle w:val="10"/>
        <w:rPr>
          <w:rFonts w:asciiTheme="minorHAnsi" w:eastAsiaTheme="minorEastAsia" w:hAnsiTheme="minorHAnsi" w:cstheme="minorBidi"/>
          <w:b w:val="0"/>
          <w:noProof/>
          <w:kern w:val="2"/>
          <w:sz w:val="21"/>
          <w:lang w:eastAsia="ja-JP"/>
        </w:rPr>
      </w:pPr>
      <w:r w:rsidRPr="006F64B6">
        <w:rPr>
          <w:rFonts w:ascii="Arial Bold" w:hAnsi="Arial Bold" w:cs="Arial"/>
          <w:caps/>
          <w:noProof/>
        </w:rPr>
        <w:t>17.</w:t>
      </w:r>
      <w:r>
        <w:rPr>
          <w:rFonts w:asciiTheme="minorHAnsi" w:eastAsiaTheme="minorEastAsia" w:hAnsiTheme="minorHAnsi" w:cstheme="minorBidi"/>
          <w:b w:val="0"/>
          <w:noProof/>
          <w:kern w:val="2"/>
          <w:sz w:val="21"/>
          <w:lang w:eastAsia="ja-JP"/>
        </w:rPr>
        <w:tab/>
      </w:r>
      <w:r w:rsidRPr="006F64B6">
        <w:rPr>
          <w:rFonts w:cs="Arial"/>
          <w:caps/>
          <w:noProof/>
        </w:rPr>
        <w:t>R</w:t>
      </w:r>
      <w:r w:rsidRPr="006F64B6">
        <w:rPr>
          <w:rFonts w:eastAsia="MS Mincho" w:cs="Arial"/>
          <w:caps/>
          <w:noProof/>
          <w:lang w:eastAsia="ja-JP"/>
        </w:rPr>
        <w:t>emedies</w:t>
      </w:r>
      <w:r>
        <w:rPr>
          <w:noProof/>
        </w:rPr>
        <w:tab/>
      </w:r>
      <w:r>
        <w:rPr>
          <w:noProof/>
        </w:rPr>
        <w:fldChar w:fldCharType="begin"/>
      </w:r>
      <w:r>
        <w:rPr>
          <w:noProof/>
        </w:rPr>
        <w:instrText xml:space="preserve"> PAGEREF _Toc436732355 \h </w:instrText>
      </w:r>
      <w:r>
        <w:rPr>
          <w:noProof/>
        </w:rPr>
      </w:r>
      <w:r>
        <w:rPr>
          <w:noProof/>
        </w:rPr>
        <w:fldChar w:fldCharType="separate"/>
      </w:r>
      <w:r>
        <w:rPr>
          <w:noProof/>
        </w:rPr>
        <w:t>22</w:t>
      </w:r>
      <w:r>
        <w:rPr>
          <w:noProof/>
        </w:rPr>
        <w:fldChar w:fldCharType="end"/>
      </w:r>
    </w:p>
    <w:p w14:paraId="1E1B3501" w14:textId="77777777" w:rsidR="00C508E1" w:rsidRDefault="00C508E1">
      <w:pPr>
        <w:pStyle w:val="10"/>
        <w:rPr>
          <w:rFonts w:asciiTheme="minorHAnsi" w:eastAsiaTheme="minorEastAsia" w:hAnsiTheme="minorHAnsi" w:cstheme="minorBidi"/>
          <w:b w:val="0"/>
          <w:noProof/>
          <w:kern w:val="2"/>
          <w:sz w:val="21"/>
          <w:lang w:eastAsia="ja-JP"/>
        </w:rPr>
      </w:pPr>
      <w:r w:rsidRPr="006F64B6">
        <w:rPr>
          <w:rFonts w:ascii="Arial Bold" w:hAnsi="Arial Bold" w:cs="Arial"/>
          <w:caps/>
          <w:noProof/>
        </w:rPr>
        <w:t>18.</w:t>
      </w:r>
      <w:r>
        <w:rPr>
          <w:rFonts w:asciiTheme="minorHAnsi" w:eastAsiaTheme="minorEastAsia" w:hAnsiTheme="minorHAnsi" w:cstheme="minorBidi"/>
          <w:b w:val="0"/>
          <w:noProof/>
          <w:kern w:val="2"/>
          <w:sz w:val="21"/>
          <w:lang w:eastAsia="ja-JP"/>
        </w:rPr>
        <w:tab/>
      </w:r>
      <w:r w:rsidRPr="006F64B6">
        <w:rPr>
          <w:rFonts w:cs="Arial"/>
          <w:caps/>
          <w:noProof/>
        </w:rPr>
        <w:t>C</w:t>
      </w:r>
      <w:r w:rsidRPr="006F64B6">
        <w:rPr>
          <w:rFonts w:eastAsia="MS Mincho" w:cs="Arial"/>
          <w:caps/>
          <w:noProof/>
          <w:lang w:eastAsia="ja-JP"/>
        </w:rPr>
        <w:t>ompliance with Law</w:t>
      </w:r>
      <w:r>
        <w:rPr>
          <w:noProof/>
        </w:rPr>
        <w:tab/>
      </w:r>
      <w:r>
        <w:rPr>
          <w:noProof/>
        </w:rPr>
        <w:fldChar w:fldCharType="begin"/>
      </w:r>
      <w:r>
        <w:rPr>
          <w:noProof/>
        </w:rPr>
        <w:instrText xml:space="preserve"> PAGEREF _Toc436732356 \h </w:instrText>
      </w:r>
      <w:r>
        <w:rPr>
          <w:noProof/>
        </w:rPr>
      </w:r>
      <w:r>
        <w:rPr>
          <w:noProof/>
        </w:rPr>
        <w:fldChar w:fldCharType="separate"/>
      </w:r>
      <w:r>
        <w:rPr>
          <w:noProof/>
        </w:rPr>
        <w:t>22</w:t>
      </w:r>
      <w:r>
        <w:rPr>
          <w:noProof/>
        </w:rPr>
        <w:fldChar w:fldCharType="end"/>
      </w:r>
    </w:p>
    <w:p w14:paraId="14CD2C9A" w14:textId="77777777" w:rsidR="00C508E1" w:rsidRDefault="00C508E1">
      <w:pPr>
        <w:pStyle w:val="10"/>
        <w:rPr>
          <w:rFonts w:asciiTheme="minorHAnsi" w:eastAsiaTheme="minorEastAsia" w:hAnsiTheme="minorHAnsi" w:cstheme="minorBidi"/>
          <w:b w:val="0"/>
          <w:noProof/>
          <w:kern w:val="2"/>
          <w:sz w:val="21"/>
          <w:lang w:eastAsia="ja-JP"/>
        </w:rPr>
      </w:pPr>
      <w:r w:rsidRPr="006F64B6">
        <w:rPr>
          <w:rFonts w:ascii="Arial Bold" w:hAnsi="Arial Bold" w:cs="Arial"/>
          <w:caps/>
          <w:noProof/>
        </w:rPr>
        <w:t>19.</w:t>
      </w:r>
      <w:r>
        <w:rPr>
          <w:rFonts w:asciiTheme="minorHAnsi" w:eastAsiaTheme="minorEastAsia" w:hAnsiTheme="minorHAnsi" w:cstheme="minorBidi"/>
          <w:b w:val="0"/>
          <w:noProof/>
          <w:kern w:val="2"/>
          <w:sz w:val="21"/>
          <w:lang w:eastAsia="ja-JP"/>
        </w:rPr>
        <w:tab/>
      </w:r>
      <w:r w:rsidRPr="006F64B6">
        <w:rPr>
          <w:rFonts w:cs="Arial"/>
          <w:caps/>
          <w:noProof/>
        </w:rPr>
        <w:t>N</w:t>
      </w:r>
      <w:r w:rsidRPr="006F64B6">
        <w:rPr>
          <w:rFonts w:eastAsia="MS Mincho" w:cs="Arial"/>
          <w:caps/>
          <w:noProof/>
          <w:lang w:eastAsia="ja-JP"/>
        </w:rPr>
        <w:t>o Partnership</w:t>
      </w:r>
      <w:r>
        <w:rPr>
          <w:noProof/>
        </w:rPr>
        <w:tab/>
      </w:r>
      <w:r>
        <w:rPr>
          <w:noProof/>
        </w:rPr>
        <w:fldChar w:fldCharType="begin"/>
      </w:r>
      <w:r>
        <w:rPr>
          <w:noProof/>
        </w:rPr>
        <w:instrText xml:space="preserve"> PAGEREF _Toc436732357 \h </w:instrText>
      </w:r>
      <w:r>
        <w:rPr>
          <w:noProof/>
        </w:rPr>
      </w:r>
      <w:r>
        <w:rPr>
          <w:noProof/>
        </w:rPr>
        <w:fldChar w:fldCharType="separate"/>
      </w:r>
      <w:r>
        <w:rPr>
          <w:noProof/>
        </w:rPr>
        <w:t>22</w:t>
      </w:r>
      <w:r>
        <w:rPr>
          <w:noProof/>
        </w:rPr>
        <w:fldChar w:fldCharType="end"/>
      </w:r>
    </w:p>
    <w:p w14:paraId="1E34BD21" w14:textId="77777777" w:rsidR="00C508E1" w:rsidRDefault="00C508E1">
      <w:pPr>
        <w:pStyle w:val="10"/>
        <w:rPr>
          <w:rFonts w:asciiTheme="minorHAnsi" w:eastAsiaTheme="minorEastAsia" w:hAnsiTheme="minorHAnsi" w:cstheme="minorBidi"/>
          <w:b w:val="0"/>
          <w:noProof/>
          <w:kern w:val="2"/>
          <w:sz w:val="21"/>
          <w:lang w:eastAsia="ja-JP"/>
        </w:rPr>
      </w:pPr>
      <w:r w:rsidRPr="006F64B6">
        <w:rPr>
          <w:rFonts w:ascii="Arial Bold" w:hAnsi="Arial Bold" w:cs="Arial"/>
          <w:caps/>
          <w:noProof/>
        </w:rPr>
        <w:t>20.</w:t>
      </w:r>
      <w:r>
        <w:rPr>
          <w:rFonts w:asciiTheme="minorHAnsi" w:eastAsiaTheme="minorEastAsia" w:hAnsiTheme="minorHAnsi" w:cstheme="minorBidi"/>
          <w:b w:val="0"/>
          <w:noProof/>
          <w:kern w:val="2"/>
          <w:sz w:val="21"/>
          <w:lang w:eastAsia="ja-JP"/>
        </w:rPr>
        <w:tab/>
      </w:r>
      <w:r w:rsidRPr="006F64B6">
        <w:rPr>
          <w:rFonts w:cs="Arial"/>
          <w:caps/>
          <w:noProof/>
        </w:rPr>
        <w:t>A</w:t>
      </w:r>
      <w:r w:rsidRPr="006F64B6">
        <w:rPr>
          <w:rFonts w:eastAsia="MS Mincho" w:cs="Arial"/>
          <w:caps/>
          <w:noProof/>
          <w:lang w:eastAsia="ja-JP"/>
        </w:rPr>
        <w:t>ssignment</w:t>
      </w:r>
      <w:r>
        <w:rPr>
          <w:noProof/>
        </w:rPr>
        <w:tab/>
      </w:r>
      <w:r>
        <w:rPr>
          <w:noProof/>
        </w:rPr>
        <w:fldChar w:fldCharType="begin"/>
      </w:r>
      <w:r>
        <w:rPr>
          <w:noProof/>
        </w:rPr>
        <w:instrText xml:space="preserve"> PAGEREF _Toc436732358 \h </w:instrText>
      </w:r>
      <w:r>
        <w:rPr>
          <w:noProof/>
        </w:rPr>
      </w:r>
      <w:r>
        <w:rPr>
          <w:noProof/>
        </w:rPr>
        <w:fldChar w:fldCharType="separate"/>
      </w:r>
      <w:r>
        <w:rPr>
          <w:noProof/>
        </w:rPr>
        <w:t>22</w:t>
      </w:r>
      <w:r>
        <w:rPr>
          <w:noProof/>
        </w:rPr>
        <w:fldChar w:fldCharType="end"/>
      </w:r>
    </w:p>
    <w:p w14:paraId="684862C4" w14:textId="77777777" w:rsidR="00C508E1" w:rsidRDefault="00C508E1">
      <w:pPr>
        <w:pStyle w:val="10"/>
        <w:rPr>
          <w:rFonts w:asciiTheme="minorHAnsi" w:eastAsiaTheme="minorEastAsia" w:hAnsiTheme="minorHAnsi" w:cstheme="minorBidi"/>
          <w:b w:val="0"/>
          <w:noProof/>
          <w:kern w:val="2"/>
          <w:sz w:val="21"/>
          <w:lang w:eastAsia="ja-JP"/>
        </w:rPr>
      </w:pPr>
      <w:r w:rsidRPr="006F64B6">
        <w:rPr>
          <w:rFonts w:ascii="Arial Bold" w:hAnsi="Arial Bold" w:cs="Arial"/>
          <w:caps/>
          <w:noProof/>
        </w:rPr>
        <w:t>21.</w:t>
      </w:r>
      <w:r>
        <w:rPr>
          <w:rFonts w:asciiTheme="minorHAnsi" w:eastAsiaTheme="minorEastAsia" w:hAnsiTheme="minorHAnsi" w:cstheme="minorBidi"/>
          <w:b w:val="0"/>
          <w:noProof/>
          <w:kern w:val="2"/>
          <w:sz w:val="21"/>
          <w:lang w:eastAsia="ja-JP"/>
        </w:rPr>
        <w:tab/>
      </w:r>
      <w:r w:rsidRPr="006F64B6">
        <w:rPr>
          <w:rFonts w:cs="Arial"/>
          <w:caps/>
          <w:noProof/>
        </w:rPr>
        <w:t>P</w:t>
      </w:r>
      <w:r w:rsidRPr="006F64B6">
        <w:rPr>
          <w:rFonts w:eastAsia="MS Mincho" w:cs="Arial"/>
          <w:caps/>
          <w:noProof/>
          <w:lang w:eastAsia="ja-JP"/>
        </w:rPr>
        <w:t>ublic Announcements</w:t>
      </w:r>
      <w:r>
        <w:rPr>
          <w:noProof/>
        </w:rPr>
        <w:tab/>
      </w:r>
      <w:r>
        <w:rPr>
          <w:noProof/>
        </w:rPr>
        <w:fldChar w:fldCharType="begin"/>
      </w:r>
      <w:r>
        <w:rPr>
          <w:noProof/>
        </w:rPr>
        <w:instrText xml:space="preserve"> PAGEREF _Toc436732359 \h </w:instrText>
      </w:r>
      <w:r>
        <w:rPr>
          <w:noProof/>
        </w:rPr>
      </w:r>
      <w:r>
        <w:rPr>
          <w:noProof/>
        </w:rPr>
        <w:fldChar w:fldCharType="separate"/>
      </w:r>
      <w:r>
        <w:rPr>
          <w:noProof/>
        </w:rPr>
        <w:t>23</w:t>
      </w:r>
      <w:r>
        <w:rPr>
          <w:noProof/>
        </w:rPr>
        <w:fldChar w:fldCharType="end"/>
      </w:r>
    </w:p>
    <w:p w14:paraId="3C01F9DB" w14:textId="77777777" w:rsidR="00C508E1" w:rsidRDefault="00C508E1">
      <w:pPr>
        <w:pStyle w:val="10"/>
        <w:rPr>
          <w:rFonts w:asciiTheme="minorHAnsi" w:eastAsiaTheme="minorEastAsia" w:hAnsiTheme="minorHAnsi" w:cstheme="minorBidi"/>
          <w:b w:val="0"/>
          <w:noProof/>
          <w:kern w:val="2"/>
          <w:sz w:val="21"/>
          <w:lang w:eastAsia="ja-JP"/>
        </w:rPr>
      </w:pPr>
      <w:r w:rsidRPr="006F64B6">
        <w:rPr>
          <w:rFonts w:ascii="Arial Bold" w:hAnsi="Arial Bold" w:cs="Arial"/>
          <w:caps/>
          <w:noProof/>
        </w:rPr>
        <w:t>22.</w:t>
      </w:r>
      <w:r>
        <w:rPr>
          <w:rFonts w:asciiTheme="minorHAnsi" w:eastAsiaTheme="minorEastAsia" w:hAnsiTheme="minorHAnsi" w:cstheme="minorBidi"/>
          <w:b w:val="0"/>
          <w:noProof/>
          <w:kern w:val="2"/>
          <w:sz w:val="21"/>
          <w:lang w:eastAsia="ja-JP"/>
        </w:rPr>
        <w:tab/>
      </w:r>
      <w:r w:rsidRPr="006F64B6">
        <w:rPr>
          <w:rFonts w:eastAsia="MS Mincho" w:cs="Arial"/>
          <w:caps/>
          <w:noProof/>
          <w:lang w:eastAsia="ja-JP"/>
        </w:rPr>
        <w:t>Notice</w:t>
      </w:r>
      <w:r>
        <w:rPr>
          <w:noProof/>
        </w:rPr>
        <w:tab/>
      </w:r>
      <w:r>
        <w:rPr>
          <w:noProof/>
        </w:rPr>
        <w:fldChar w:fldCharType="begin"/>
      </w:r>
      <w:r>
        <w:rPr>
          <w:noProof/>
        </w:rPr>
        <w:instrText xml:space="preserve"> PAGEREF _Toc436732360 \h </w:instrText>
      </w:r>
      <w:r>
        <w:rPr>
          <w:noProof/>
        </w:rPr>
      </w:r>
      <w:r>
        <w:rPr>
          <w:noProof/>
        </w:rPr>
        <w:fldChar w:fldCharType="separate"/>
      </w:r>
      <w:r>
        <w:rPr>
          <w:noProof/>
        </w:rPr>
        <w:t>23</w:t>
      </w:r>
      <w:r>
        <w:rPr>
          <w:noProof/>
        </w:rPr>
        <w:fldChar w:fldCharType="end"/>
      </w:r>
    </w:p>
    <w:p w14:paraId="32DB1BAE" w14:textId="77777777" w:rsidR="00C508E1" w:rsidRDefault="00C508E1">
      <w:pPr>
        <w:pStyle w:val="10"/>
        <w:rPr>
          <w:rFonts w:asciiTheme="minorHAnsi" w:eastAsiaTheme="minorEastAsia" w:hAnsiTheme="minorHAnsi" w:cstheme="minorBidi"/>
          <w:b w:val="0"/>
          <w:noProof/>
          <w:kern w:val="2"/>
          <w:sz w:val="21"/>
          <w:lang w:eastAsia="ja-JP"/>
        </w:rPr>
      </w:pPr>
      <w:r w:rsidRPr="006F64B6">
        <w:rPr>
          <w:rFonts w:ascii="Arial Bold" w:hAnsi="Arial Bold" w:cs="Arial"/>
          <w:caps/>
          <w:noProof/>
        </w:rPr>
        <w:t>23.</w:t>
      </w:r>
      <w:r>
        <w:rPr>
          <w:rFonts w:asciiTheme="minorHAnsi" w:eastAsiaTheme="minorEastAsia" w:hAnsiTheme="minorHAnsi" w:cstheme="minorBidi"/>
          <w:b w:val="0"/>
          <w:noProof/>
          <w:kern w:val="2"/>
          <w:sz w:val="21"/>
          <w:lang w:eastAsia="ja-JP"/>
        </w:rPr>
        <w:tab/>
      </w:r>
      <w:r w:rsidRPr="006F64B6">
        <w:rPr>
          <w:rFonts w:cs="Arial"/>
          <w:caps/>
          <w:noProof/>
        </w:rPr>
        <w:t>P</w:t>
      </w:r>
      <w:r w:rsidRPr="006F64B6">
        <w:rPr>
          <w:rFonts w:eastAsia="MS Mincho" w:cs="Arial"/>
          <w:caps/>
          <w:noProof/>
          <w:lang w:eastAsia="ja-JP"/>
        </w:rPr>
        <w:t>revalence of this Agreement</w:t>
      </w:r>
      <w:r>
        <w:rPr>
          <w:noProof/>
        </w:rPr>
        <w:tab/>
      </w:r>
      <w:r>
        <w:rPr>
          <w:noProof/>
        </w:rPr>
        <w:fldChar w:fldCharType="begin"/>
      </w:r>
      <w:r>
        <w:rPr>
          <w:noProof/>
        </w:rPr>
        <w:instrText xml:space="preserve"> PAGEREF _Toc436732361 \h </w:instrText>
      </w:r>
      <w:r>
        <w:rPr>
          <w:noProof/>
        </w:rPr>
      </w:r>
      <w:r>
        <w:rPr>
          <w:noProof/>
        </w:rPr>
        <w:fldChar w:fldCharType="separate"/>
      </w:r>
      <w:r>
        <w:rPr>
          <w:noProof/>
        </w:rPr>
        <w:t>24</w:t>
      </w:r>
      <w:r>
        <w:rPr>
          <w:noProof/>
        </w:rPr>
        <w:fldChar w:fldCharType="end"/>
      </w:r>
    </w:p>
    <w:p w14:paraId="1AC1A2E0" w14:textId="77777777" w:rsidR="00C508E1" w:rsidRDefault="00C508E1">
      <w:pPr>
        <w:pStyle w:val="10"/>
        <w:rPr>
          <w:rFonts w:asciiTheme="minorHAnsi" w:eastAsiaTheme="minorEastAsia" w:hAnsiTheme="minorHAnsi" w:cstheme="minorBidi"/>
          <w:b w:val="0"/>
          <w:noProof/>
          <w:kern w:val="2"/>
          <w:sz w:val="21"/>
          <w:lang w:eastAsia="ja-JP"/>
        </w:rPr>
      </w:pPr>
      <w:r w:rsidRPr="006F64B6">
        <w:rPr>
          <w:rFonts w:ascii="Arial Bold" w:hAnsi="Arial Bold" w:cs="Arial"/>
          <w:caps/>
          <w:noProof/>
        </w:rPr>
        <w:t>24.</w:t>
      </w:r>
      <w:r>
        <w:rPr>
          <w:rFonts w:asciiTheme="minorHAnsi" w:eastAsiaTheme="minorEastAsia" w:hAnsiTheme="minorHAnsi" w:cstheme="minorBidi"/>
          <w:b w:val="0"/>
          <w:noProof/>
          <w:kern w:val="2"/>
          <w:sz w:val="21"/>
          <w:lang w:eastAsia="ja-JP"/>
        </w:rPr>
        <w:tab/>
      </w:r>
      <w:r w:rsidRPr="006F64B6">
        <w:rPr>
          <w:rFonts w:eastAsia="MS Mincho" w:cs="Arial"/>
          <w:caps/>
          <w:noProof/>
          <w:lang w:eastAsia="ja-JP"/>
        </w:rPr>
        <w:t>General</w:t>
      </w:r>
      <w:r>
        <w:rPr>
          <w:noProof/>
        </w:rPr>
        <w:tab/>
      </w:r>
      <w:r>
        <w:rPr>
          <w:noProof/>
        </w:rPr>
        <w:fldChar w:fldCharType="begin"/>
      </w:r>
      <w:r>
        <w:rPr>
          <w:noProof/>
        </w:rPr>
        <w:instrText xml:space="preserve"> PAGEREF _Toc436732362 \h </w:instrText>
      </w:r>
      <w:r>
        <w:rPr>
          <w:noProof/>
        </w:rPr>
      </w:r>
      <w:r>
        <w:rPr>
          <w:noProof/>
        </w:rPr>
        <w:fldChar w:fldCharType="separate"/>
      </w:r>
      <w:r>
        <w:rPr>
          <w:noProof/>
        </w:rPr>
        <w:t>24</w:t>
      </w:r>
      <w:r>
        <w:rPr>
          <w:noProof/>
        </w:rPr>
        <w:fldChar w:fldCharType="end"/>
      </w:r>
    </w:p>
    <w:p w14:paraId="68758668" w14:textId="77777777" w:rsidR="00D5220C" w:rsidRPr="0068522A" w:rsidRDefault="00D5220C" w:rsidP="00EC684F">
      <w:pPr>
        <w:pStyle w:val="10"/>
        <w:spacing w:before="0"/>
        <w:ind w:left="795" w:hangingChars="360" w:hanging="795"/>
        <w:rPr>
          <w:rFonts w:cs="Arial"/>
          <w:b w:val="0"/>
        </w:rPr>
        <w:sectPr w:rsidR="00D5220C" w:rsidRPr="0068522A" w:rsidSect="00D5220C">
          <w:type w:val="continuous"/>
          <w:pgSz w:w="11906" w:h="16838"/>
          <w:pgMar w:top="1814" w:right="1584" w:bottom="1814" w:left="1584" w:header="720" w:footer="864" w:gutter="0"/>
          <w:pgNumType w:fmt="lowerRoman" w:chapSep="enDash"/>
          <w:cols w:space="720"/>
          <w:formProt w:val="0"/>
        </w:sectPr>
      </w:pPr>
      <w:r w:rsidRPr="0068522A">
        <w:rPr>
          <w:rFonts w:cs="Arial"/>
          <w:caps/>
        </w:rPr>
        <w:fldChar w:fldCharType="end"/>
      </w:r>
    </w:p>
    <w:p w14:paraId="7FB22808" w14:textId="6710E01A" w:rsidR="00CB5867" w:rsidRPr="0068522A" w:rsidRDefault="00D5220C" w:rsidP="00CB5867">
      <w:pPr>
        <w:pStyle w:val="a5"/>
        <w:rPr>
          <w:rFonts w:eastAsia="MS Mincho" w:cs="Arial"/>
          <w:lang w:eastAsia="ja-JP"/>
        </w:rPr>
      </w:pPr>
      <w:r w:rsidRPr="0068522A">
        <w:rPr>
          <w:rFonts w:cs="Arial"/>
          <w:b/>
        </w:rPr>
        <w:lastRenderedPageBreak/>
        <w:t>T</w:t>
      </w:r>
      <w:r w:rsidR="00CB5867" w:rsidRPr="0068522A">
        <w:rPr>
          <w:rFonts w:eastAsia="MS Mincho" w:cs="Arial" w:hint="eastAsia"/>
          <w:b/>
          <w:lang w:eastAsia="ja-JP"/>
        </w:rPr>
        <w:t>HIS AGREEMENT</w:t>
      </w:r>
      <w:r w:rsidRPr="0068522A">
        <w:rPr>
          <w:rFonts w:cs="Arial"/>
          <w:b/>
        </w:rPr>
        <w:t xml:space="preserve"> is</w:t>
      </w:r>
      <w:r w:rsidRPr="0068522A">
        <w:rPr>
          <w:rFonts w:cs="Arial"/>
        </w:rPr>
        <w:t xml:space="preserve"> made on </w:t>
      </w:r>
      <w:r w:rsidR="00E403F7">
        <w:rPr>
          <w:rFonts w:eastAsiaTheme="minorEastAsia" w:cs="Arial" w:hint="eastAsia"/>
          <w:lang w:eastAsia="ja-JP"/>
        </w:rPr>
        <w:t xml:space="preserve">[ </w:t>
      </w:r>
      <w:proofErr w:type="gramStart"/>
      <w:r w:rsidR="00E403F7">
        <w:rPr>
          <w:rFonts w:eastAsiaTheme="minorEastAsia" w:cs="Arial" w:hint="eastAsia"/>
          <w:lang w:eastAsia="ja-JP"/>
        </w:rPr>
        <w:t>]</w:t>
      </w:r>
      <w:proofErr w:type="spellStart"/>
      <w:r w:rsidR="00022C6C" w:rsidRPr="00022C6C">
        <w:rPr>
          <w:rFonts w:cs="Arial"/>
          <w:vertAlign w:val="superscript"/>
        </w:rPr>
        <w:t>nd</w:t>
      </w:r>
      <w:proofErr w:type="spellEnd"/>
      <w:proofErr w:type="gramEnd"/>
      <w:r w:rsidR="00022C6C">
        <w:rPr>
          <w:rFonts w:cs="Arial"/>
        </w:rPr>
        <w:t xml:space="preserve"> </w:t>
      </w:r>
      <w:r w:rsidR="002F11FE" w:rsidRPr="0068522A">
        <w:rPr>
          <w:rFonts w:eastAsia="MS Mincho" w:cs="Arial"/>
          <w:lang w:eastAsia="ja-JP"/>
        </w:rPr>
        <w:t xml:space="preserve">day of </w:t>
      </w:r>
      <w:r w:rsidR="00E403F7">
        <w:rPr>
          <w:rFonts w:eastAsia="MS Mincho" w:cs="Arial" w:hint="eastAsia"/>
          <w:lang w:eastAsia="ja-JP"/>
        </w:rPr>
        <w:t>[</w:t>
      </w:r>
      <w:r w:rsidR="00E403F7">
        <w:rPr>
          <w:rFonts w:eastAsia="MS Mincho" w:cs="Arial" w:hint="eastAsia"/>
          <w:lang w:eastAsia="ja-JP"/>
        </w:rPr>
        <w:tab/>
        <w:t>]</w:t>
      </w:r>
      <w:r w:rsidR="002F11FE" w:rsidRPr="0068522A">
        <w:rPr>
          <w:rFonts w:eastAsia="MS Mincho" w:cs="Arial"/>
          <w:lang w:eastAsia="ja-JP"/>
        </w:rPr>
        <w:t>, 201</w:t>
      </w:r>
      <w:r w:rsidR="00E403F7">
        <w:rPr>
          <w:rFonts w:eastAsia="MS Mincho" w:cs="Arial" w:hint="eastAsia"/>
          <w:lang w:eastAsia="ja-JP"/>
        </w:rPr>
        <w:t>[ ]</w:t>
      </w:r>
    </w:p>
    <w:p w14:paraId="70B6BC74" w14:textId="71D202B7" w:rsidR="00D5220C" w:rsidRPr="007171AA" w:rsidRDefault="00CB5867" w:rsidP="00CB5867">
      <w:pPr>
        <w:pStyle w:val="a5"/>
        <w:rPr>
          <w:rFonts w:cs="Arial"/>
          <w:b/>
        </w:rPr>
      </w:pPr>
      <w:r w:rsidRPr="0068522A">
        <w:rPr>
          <w:rFonts w:eastAsia="MS Mincho" w:cs="Arial" w:hint="eastAsia"/>
          <w:b/>
          <w:lang w:eastAsia="ja-JP"/>
        </w:rPr>
        <w:t xml:space="preserve">BY and </w:t>
      </w:r>
      <w:r w:rsidR="007171AA">
        <w:rPr>
          <w:rFonts w:eastAsia="MS Mincho" w:cs="Arial" w:hint="eastAsia"/>
          <w:b/>
          <w:lang w:eastAsia="ja-JP"/>
        </w:rPr>
        <w:t>BETWEEN</w:t>
      </w:r>
      <w:r w:rsidR="00D5220C" w:rsidRPr="007171AA">
        <w:rPr>
          <w:rFonts w:cs="Arial"/>
          <w:b/>
        </w:rPr>
        <w:t>:</w:t>
      </w:r>
    </w:p>
    <w:p w14:paraId="2D68B098" w14:textId="0DF1608F" w:rsidR="001E1EEB" w:rsidRPr="007171AA" w:rsidRDefault="002F4C94" w:rsidP="00D5220C">
      <w:pPr>
        <w:pStyle w:val="Parties"/>
        <w:rPr>
          <w:rFonts w:cs="Arial"/>
        </w:rPr>
      </w:pPr>
      <w:r w:rsidRPr="00E403F7">
        <w:rPr>
          <w:rFonts w:asciiTheme="majorHAnsi" w:eastAsia="MS Mincho" w:hAnsiTheme="majorHAnsi" w:cstheme="majorHAnsi"/>
          <w:b/>
          <w:caps/>
          <w:lang w:eastAsia="ja-JP"/>
        </w:rPr>
        <w:t>LICHEN INTERNATIONAL INVESTMENT Co., LTD.</w:t>
      </w:r>
      <w:r w:rsidRPr="00E403F7">
        <w:rPr>
          <w:rFonts w:asciiTheme="majorHAnsi" w:eastAsia="MS Mincho" w:hAnsiTheme="majorHAnsi" w:cstheme="majorHAnsi"/>
          <w:b/>
          <w:lang w:eastAsia="ja-JP"/>
        </w:rPr>
        <w:t xml:space="preserve"> </w:t>
      </w:r>
      <w:r w:rsidRPr="00E403F7">
        <w:rPr>
          <w:rFonts w:asciiTheme="majorHAnsi" w:hAnsiTheme="majorHAnsi" w:cstheme="majorHAnsi"/>
        </w:rPr>
        <w:t>(</w:t>
      </w:r>
      <w:r w:rsidRPr="00E403F7">
        <w:rPr>
          <w:rFonts w:asciiTheme="majorHAnsi" w:eastAsia="MS Mincho" w:hAnsiTheme="majorHAnsi" w:cstheme="majorHAnsi"/>
          <w:lang w:eastAsia="ja-JP"/>
        </w:rPr>
        <w:t>Company Registration No.</w:t>
      </w:r>
      <w:r w:rsidRPr="00E403F7">
        <w:rPr>
          <w:rFonts w:asciiTheme="majorHAnsi" w:hAnsiTheme="majorHAnsi" w:cstheme="majorHAnsi"/>
        </w:rPr>
        <w:t xml:space="preserve"> </w:t>
      </w:r>
      <w:r>
        <w:rPr>
          <w:rFonts w:asciiTheme="majorHAnsi" w:eastAsiaTheme="minorEastAsia" w:hAnsiTheme="majorHAnsi" w:cstheme="majorHAnsi" w:hint="eastAsia"/>
          <w:lang w:eastAsia="ja-JP"/>
        </w:rPr>
        <w:t>[</w:t>
      </w:r>
      <w:r>
        <w:rPr>
          <w:rFonts w:asciiTheme="majorHAnsi" w:eastAsiaTheme="minorEastAsia" w:hAnsiTheme="majorHAnsi" w:cstheme="majorHAnsi" w:hint="eastAsia"/>
          <w:lang w:eastAsia="ja-JP"/>
        </w:rPr>
        <w:tab/>
        <w:t>]</w:t>
      </w:r>
      <w:r w:rsidRPr="00E403F7">
        <w:rPr>
          <w:rFonts w:asciiTheme="majorHAnsi" w:hAnsiTheme="majorHAnsi" w:cstheme="majorHAnsi"/>
        </w:rPr>
        <w:t xml:space="preserve">), a company incorporated in </w:t>
      </w:r>
      <w:r>
        <w:rPr>
          <w:rFonts w:asciiTheme="majorHAnsi" w:eastAsiaTheme="minorEastAsia" w:hAnsiTheme="majorHAnsi" w:cstheme="majorHAnsi" w:hint="eastAsia"/>
          <w:lang w:eastAsia="ja-JP"/>
        </w:rPr>
        <w:t>Taiwan</w:t>
      </w:r>
      <w:r w:rsidRPr="00E403F7">
        <w:rPr>
          <w:rFonts w:asciiTheme="majorHAnsi" w:hAnsiTheme="majorHAnsi" w:cstheme="majorHAnsi"/>
        </w:rPr>
        <w:t xml:space="preserve"> and having its registered </w:t>
      </w:r>
      <w:r w:rsidRPr="00E403F7">
        <w:rPr>
          <w:rFonts w:asciiTheme="majorHAnsi" w:eastAsia="MS Mincho" w:hAnsiTheme="majorHAnsi" w:cstheme="majorHAnsi"/>
          <w:lang w:eastAsia="ja-JP"/>
        </w:rPr>
        <w:t>address</w:t>
      </w:r>
      <w:r w:rsidRPr="00E403F7">
        <w:rPr>
          <w:rFonts w:asciiTheme="majorHAnsi" w:hAnsiTheme="majorHAnsi" w:cstheme="majorHAnsi"/>
        </w:rPr>
        <w:t xml:space="preserve"> at </w:t>
      </w:r>
      <w:r>
        <w:rPr>
          <w:rFonts w:asciiTheme="majorHAnsi" w:eastAsiaTheme="minorEastAsia" w:hAnsiTheme="majorHAnsi" w:cstheme="majorHAnsi" w:hint="eastAsia"/>
          <w:lang w:eastAsia="ja-JP"/>
        </w:rPr>
        <w:t>[</w:t>
      </w:r>
      <w:r>
        <w:rPr>
          <w:rFonts w:asciiTheme="majorHAnsi" w:eastAsiaTheme="minorEastAsia" w:hAnsiTheme="majorHAnsi" w:cstheme="majorHAnsi" w:hint="eastAsia"/>
          <w:lang w:eastAsia="ja-JP"/>
        </w:rPr>
        <w:tab/>
        <w:t>]</w:t>
      </w:r>
      <w:r w:rsidRPr="00E403F7">
        <w:rPr>
          <w:rFonts w:asciiTheme="majorHAnsi" w:hAnsiTheme="majorHAnsi" w:cstheme="majorHAnsi"/>
        </w:rPr>
        <w:t xml:space="preserve"> (“</w:t>
      </w:r>
      <w:r>
        <w:rPr>
          <w:rFonts w:asciiTheme="majorHAnsi" w:eastAsia="MS Mincho" w:hAnsiTheme="majorHAnsi" w:cstheme="majorHAnsi" w:hint="eastAsia"/>
          <w:b/>
          <w:lang w:eastAsia="ja-JP"/>
        </w:rPr>
        <w:t>Lichen</w:t>
      </w:r>
      <w:r w:rsidRPr="00E403F7">
        <w:rPr>
          <w:rFonts w:asciiTheme="majorHAnsi" w:hAnsiTheme="majorHAnsi" w:cstheme="majorHAnsi"/>
        </w:rPr>
        <w:t>”)</w:t>
      </w:r>
      <w:r w:rsidR="001F3E21" w:rsidRPr="007171AA">
        <w:rPr>
          <w:rFonts w:eastAsia="MS Mincho" w:cs="Arial" w:hint="eastAsia"/>
          <w:lang w:eastAsia="ja-JP"/>
        </w:rPr>
        <w:t>;</w:t>
      </w:r>
    </w:p>
    <w:p w14:paraId="5CB55B04" w14:textId="427B8E35" w:rsidR="00312355" w:rsidRPr="007171AA" w:rsidRDefault="00312355" w:rsidP="00312355">
      <w:pPr>
        <w:pStyle w:val="Parties"/>
        <w:numPr>
          <w:ilvl w:val="0"/>
          <w:numId w:val="0"/>
        </w:numPr>
        <w:rPr>
          <w:rFonts w:cs="Arial"/>
        </w:rPr>
      </w:pPr>
      <w:r w:rsidRPr="007171AA">
        <w:rPr>
          <w:rFonts w:eastAsia="MS Mincho" w:cs="Arial" w:hint="eastAsia"/>
          <w:b/>
          <w:bCs/>
          <w:caps/>
          <w:lang w:eastAsia="ja-JP"/>
        </w:rPr>
        <w:t>AND</w:t>
      </w:r>
    </w:p>
    <w:p w14:paraId="34718C2F" w14:textId="43E86A56" w:rsidR="00312355" w:rsidRPr="00E403F7" w:rsidRDefault="002F4C94" w:rsidP="00312355">
      <w:pPr>
        <w:pStyle w:val="Parties"/>
        <w:rPr>
          <w:rFonts w:asciiTheme="majorHAnsi" w:hAnsiTheme="majorHAnsi" w:cstheme="majorHAnsi"/>
        </w:rPr>
      </w:pPr>
      <w:r w:rsidRPr="007171AA">
        <w:rPr>
          <w:rFonts w:eastAsia="MS Mincho" w:cs="Arial" w:hint="eastAsia"/>
          <w:b/>
          <w:bCs/>
          <w:caps/>
          <w:lang w:eastAsia="ja-JP"/>
        </w:rPr>
        <w:t>Dining Innovation Asia-Pacific</w:t>
      </w:r>
      <w:r w:rsidRPr="007171AA">
        <w:rPr>
          <w:rFonts w:cs="Arial"/>
          <w:b/>
          <w:caps/>
        </w:rPr>
        <w:t xml:space="preserve"> P</w:t>
      </w:r>
      <w:r w:rsidRPr="007171AA">
        <w:rPr>
          <w:rFonts w:eastAsia="MS Mincho" w:cs="Arial" w:hint="eastAsia"/>
          <w:b/>
          <w:caps/>
          <w:lang w:eastAsia="ja-JP"/>
        </w:rPr>
        <w:t>TE</w:t>
      </w:r>
      <w:r w:rsidRPr="007171AA">
        <w:rPr>
          <w:rFonts w:cs="Arial"/>
          <w:b/>
          <w:caps/>
        </w:rPr>
        <w:t>. L</w:t>
      </w:r>
      <w:r w:rsidRPr="007171AA">
        <w:rPr>
          <w:rFonts w:eastAsia="MS Mincho" w:cs="Arial" w:hint="eastAsia"/>
          <w:b/>
          <w:caps/>
          <w:lang w:eastAsia="ja-JP"/>
        </w:rPr>
        <w:t>TD</w:t>
      </w:r>
      <w:r w:rsidRPr="007171AA">
        <w:rPr>
          <w:rFonts w:cs="Arial"/>
          <w:b/>
          <w:caps/>
        </w:rPr>
        <w:t>.</w:t>
      </w:r>
      <w:r w:rsidRPr="007171AA">
        <w:rPr>
          <w:rFonts w:eastAsia="MS Mincho" w:cs="Arial" w:hint="eastAsia"/>
          <w:b/>
          <w:lang w:eastAsia="ja-JP"/>
        </w:rPr>
        <w:t xml:space="preserve"> </w:t>
      </w:r>
      <w:r w:rsidRPr="00D43C16">
        <w:rPr>
          <w:rFonts w:cs="Arial"/>
        </w:rPr>
        <w:t>(UEN</w:t>
      </w:r>
      <w:r>
        <w:rPr>
          <w:rFonts w:eastAsiaTheme="minorEastAsia" w:cs="Arial" w:hint="eastAsia"/>
          <w:lang w:eastAsia="ja-JP"/>
        </w:rPr>
        <w:t>:</w:t>
      </w:r>
      <w:r w:rsidRPr="00D43C16">
        <w:rPr>
          <w:rFonts w:cs="Arial"/>
        </w:rPr>
        <w:t xml:space="preserve"> </w:t>
      </w:r>
      <w:r>
        <w:rPr>
          <w:rFonts w:eastAsiaTheme="minorEastAsia" w:cs="Arial" w:hint="eastAsia"/>
          <w:lang w:eastAsia="ja-JP"/>
        </w:rPr>
        <w:t>201305138R</w:t>
      </w:r>
      <w:r w:rsidRPr="00D43C16">
        <w:rPr>
          <w:rFonts w:cs="Arial"/>
        </w:rPr>
        <w:t>)</w:t>
      </w:r>
      <w:r w:rsidRPr="007171AA">
        <w:rPr>
          <w:rFonts w:cs="Arial"/>
        </w:rPr>
        <w:t xml:space="preserve">, a company incorporated in Singapore and having its registered </w:t>
      </w:r>
      <w:r w:rsidRPr="007171AA">
        <w:rPr>
          <w:rFonts w:eastAsia="MS Mincho" w:cs="Arial"/>
          <w:lang w:eastAsia="ja-JP"/>
        </w:rPr>
        <w:t>address</w:t>
      </w:r>
      <w:r w:rsidRPr="007171AA">
        <w:rPr>
          <w:rFonts w:cs="Arial"/>
        </w:rPr>
        <w:t xml:space="preserve"> at </w:t>
      </w:r>
      <w:r w:rsidRPr="007171AA">
        <w:rPr>
          <w:rFonts w:eastAsia="MS Mincho" w:cs="Arial" w:hint="eastAsia"/>
          <w:lang w:eastAsia="ja-JP"/>
        </w:rPr>
        <w:t>175A,</w:t>
      </w:r>
      <w:r w:rsidRPr="007171AA">
        <w:rPr>
          <w:rFonts w:eastAsia="MS Mincho" w:cs="Arial"/>
          <w:lang w:eastAsia="ja-JP"/>
        </w:rPr>
        <w:t xml:space="preserve"> </w:t>
      </w:r>
      <w:r w:rsidRPr="007171AA">
        <w:rPr>
          <w:rFonts w:eastAsia="MS Mincho" w:cs="Arial" w:hint="eastAsia"/>
          <w:lang w:eastAsia="ja-JP"/>
        </w:rPr>
        <w:t>Bencoolen Street,</w:t>
      </w:r>
      <w:r w:rsidRPr="007171AA">
        <w:rPr>
          <w:rFonts w:eastAsia="MS Mincho" w:cs="Arial"/>
          <w:lang w:eastAsia="ja-JP"/>
        </w:rPr>
        <w:t xml:space="preserve"> #</w:t>
      </w:r>
      <w:r w:rsidRPr="007171AA">
        <w:rPr>
          <w:rFonts w:eastAsia="MS Mincho" w:cs="Arial" w:hint="eastAsia"/>
          <w:lang w:eastAsia="ja-JP"/>
        </w:rPr>
        <w:t>12</w:t>
      </w:r>
      <w:r w:rsidRPr="007171AA">
        <w:rPr>
          <w:rFonts w:eastAsia="MS Mincho" w:cs="Arial"/>
          <w:lang w:eastAsia="ja-JP"/>
        </w:rPr>
        <w:t>-</w:t>
      </w:r>
      <w:r w:rsidRPr="007171AA">
        <w:rPr>
          <w:rFonts w:eastAsia="MS Mincho" w:cs="Arial" w:hint="eastAsia"/>
          <w:lang w:eastAsia="ja-JP"/>
        </w:rPr>
        <w:t xml:space="preserve">09/10, </w:t>
      </w:r>
      <w:r>
        <w:rPr>
          <w:rFonts w:eastAsia="MS Mincho" w:cs="Arial" w:hint="eastAsia"/>
          <w:lang w:eastAsia="ja-JP"/>
        </w:rPr>
        <w:t xml:space="preserve">Burlington Square, </w:t>
      </w:r>
      <w:r w:rsidRPr="007171AA">
        <w:rPr>
          <w:rFonts w:eastAsia="MS Mincho" w:cs="Arial" w:hint="eastAsia"/>
          <w:lang w:eastAsia="ja-JP"/>
        </w:rPr>
        <w:t>Singapore</w:t>
      </w:r>
      <w:r w:rsidRPr="007171AA">
        <w:rPr>
          <w:rFonts w:cs="Arial"/>
        </w:rPr>
        <w:t xml:space="preserve"> </w:t>
      </w:r>
      <w:r w:rsidRPr="007171AA">
        <w:rPr>
          <w:rFonts w:eastAsia="MS Mincho" w:cs="Arial" w:hint="eastAsia"/>
          <w:lang w:eastAsia="ja-JP"/>
        </w:rPr>
        <w:t>189650</w:t>
      </w:r>
      <w:r w:rsidRPr="007171AA">
        <w:rPr>
          <w:rFonts w:cs="Arial"/>
        </w:rPr>
        <w:t xml:space="preserve"> (“</w:t>
      </w:r>
      <w:r w:rsidRPr="007171AA">
        <w:rPr>
          <w:rFonts w:eastAsia="MS Mincho" w:cs="Arial" w:hint="eastAsia"/>
          <w:b/>
          <w:lang w:eastAsia="ja-JP"/>
        </w:rPr>
        <w:t>DIAP</w:t>
      </w:r>
      <w:r w:rsidRPr="007171AA">
        <w:rPr>
          <w:rFonts w:cs="Arial"/>
        </w:rPr>
        <w:t>”)</w:t>
      </w:r>
      <w:r w:rsidR="00E403F7">
        <w:rPr>
          <w:rFonts w:asciiTheme="majorHAnsi" w:eastAsia="MS Mincho" w:hAnsiTheme="majorHAnsi" w:cstheme="majorHAnsi" w:hint="eastAsia"/>
          <w:lang w:eastAsia="ja-JP"/>
        </w:rPr>
        <w:t>.</w:t>
      </w:r>
    </w:p>
    <w:p w14:paraId="252D334B" w14:textId="205B446E" w:rsidR="001F3E21" w:rsidRPr="0068522A" w:rsidRDefault="001F3E21" w:rsidP="00312355">
      <w:pPr>
        <w:pStyle w:val="Parties"/>
        <w:numPr>
          <w:ilvl w:val="0"/>
          <w:numId w:val="0"/>
        </w:numPr>
        <w:ind w:left="720"/>
        <w:rPr>
          <w:rFonts w:cs="Arial"/>
        </w:rPr>
      </w:pPr>
      <w:r w:rsidRPr="0068522A">
        <w:rPr>
          <w:lang w:val="en-GB"/>
        </w:rPr>
        <w:t>(</w:t>
      </w:r>
      <w:proofErr w:type="gramStart"/>
      <w:r w:rsidRPr="0068522A">
        <w:rPr>
          <w:lang w:val="en-GB"/>
        </w:rPr>
        <w:t>collectively</w:t>
      </w:r>
      <w:proofErr w:type="gramEnd"/>
      <w:r w:rsidRPr="0068522A">
        <w:rPr>
          <w:lang w:val="en-GB"/>
        </w:rPr>
        <w:t>, the “</w:t>
      </w:r>
      <w:r w:rsidRPr="0068522A">
        <w:rPr>
          <w:b/>
          <w:lang w:val="en-GB"/>
        </w:rPr>
        <w:t>Parties</w:t>
      </w:r>
      <w:r w:rsidRPr="0068522A">
        <w:rPr>
          <w:lang w:val="en-GB"/>
        </w:rPr>
        <w:t>” and each a “</w:t>
      </w:r>
      <w:r w:rsidRPr="0068522A">
        <w:rPr>
          <w:b/>
          <w:lang w:val="en-GB"/>
        </w:rPr>
        <w:t>Party</w:t>
      </w:r>
      <w:r w:rsidRPr="0068522A">
        <w:rPr>
          <w:lang w:val="en-GB"/>
        </w:rPr>
        <w:t>”).</w:t>
      </w:r>
    </w:p>
    <w:p w14:paraId="521599E3" w14:textId="77777777" w:rsidR="001F3E21" w:rsidRPr="0068522A" w:rsidRDefault="001F3E21" w:rsidP="00CB5867">
      <w:pPr>
        <w:pStyle w:val="a5"/>
        <w:rPr>
          <w:rFonts w:eastAsia="MS Mincho" w:cs="Arial"/>
          <w:b/>
          <w:lang w:val="en-US" w:eastAsia="ja-JP"/>
        </w:rPr>
      </w:pPr>
    </w:p>
    <w:p w14:paraId="21BD8AE9" w14:textId="77777777" w:rsidR="00D5220C" w:rsidRPr="0068522A" w:rsidRDefault="00D5220C" w:rsidP="00CB5867">
      <w:pPr>
        <w:pStyle w:val="a5"/>
        <w:rPr>
          <w:rFonts w:cs="Arial"/>
          <w:b/>
          <w:lang w:val="en-US"/>
        </w:rPr>
      </w:pPr>
      <w:r w:rsidRPr="0068522A">
        <w:rPr>
          <w:rFonts w:cs="Arial"/>
          <w:b/>
          <w:lang w:val="en-US"/>
        </w:rPr>
        <w:t>W</w:t>
      </w:r>
      <w:r w:rsidR="00CB5867" w:rsidRPr="0068522A">
        <w:rPr>
          <w:rFonts w:eastAsia="MS Mincho" w:cs="Arial" w:hint="eastAsia"/>
          <w:b/>
          <w:lang w:val="en-US" w:eastAsia="ja-JP"/>
        </w:rPr>
        <w:t>HEREAS</w:t>
      </w:r>
      <w:r w:rsidRPr="0068522A">
        <w:rPr>
          <w:rFonts w:cs="Arial"/>
          <w:b/>
          <w:lang w:val="en-US"/>
        </w:rPr>
        <w:t>:</w:t>
      </w:r>
    </w:p>
    <w:p w14:paraId="7F86C044" w14:textId="50DE2E59" w:rsidR="00D5220C" w:rsidRPr="003B5683" w:rsidRDefault="002F4C94" w:rsidP="00D5220C">
      <w:pPr>
        <w:pStyle w:val="Recitals"/>
        <w:rPr>
          <w:rFonts w:cs="Arial"/>
        </w:rPr>
      </w:pPr>
      <w:bookmarkStart w:id="1" w:name="_Ref290999272"/>
      <w:r w:rsidRPr="003B5683">
        <w:rPr>
          <w:rFonts w:eastAsiaTheme="minorEastAsia" w:cs="Arial"/>
          <w:lang w:val="en-GB" w:eastAsia="ja-JP"/>
        </w:rPr>
        <w:t>Lichen</w:t>
      </w:r>
      <w:r w:rsidRPr="003B5683">
        <w:rPr>
          <w:rFonts w:eastAsia="MS Mincho" w:cs="Arial"/>
          <w:lang w:val="en-GB" w:eastAsia="ja-JP"/>
        </w:rPr>
        <w:t xml:space="preserve"> </w:t>
      </w:r>
      <w:r w:rsidR="001F3E21" w:rsidRPr="003B5683">
        <w:rPr>
          <w:rFonts w:cs="Arial"/>
          <w:lang w:val="en-GB"/>
        </w:rPr>
        <w:t xml:space="preserve">and </w:t>
      </w:r>
      <w:r w:rsidRPr="003B5683">
        <w:rPr>
          <w:rFonts w:eastAsia="MS Mincho" w:cs="Arial"/>
          <w:lang w:val="en-GB" w:eastAsia="ja-JP"/>
        </w:rPr>
        <w:t>DIAP</w:t>
      </w:r>
      <w:r w:rsidRPr="003B5683">
        <w:rPr>
          <w:rFonts w:cs="Arial"/>
          <w:lang w:val="en-GB"/>
        </w:rPr>
        <w:t xml:space="preserve"> </w:t>
      </w:r>
      <w:r w:rsidR="001F3E21" w:rsidRPr="003B5683">
        <w:rPr>
          <w:rFonts w:cs="Arial"/>
          <w:lang w:val="en-GB"/>
        </w:rPr>
        <w:t xml:space="preserve">wish to participate in the establishment and operation of a joint venture company incorporated in </w:t>
      </w:r>
      <w:r w:rsidR="00091C02" w:rsidRPr="003B5683">
        <w:rPr>
          <w:rFonts w:eastAsiaTheme="minorEastAsia" w:cs="Arial"/>
          <w:lang w:val="en-GB" w:eastAsia="ja-JP"/>
        </w:rPr>
        <w:t>Taiwan</w:t>
      </w:r>
      <w:r w:rsidR="001F3E21" w:rsidRPr="003B5683">
        <w:rPr>
          <w:rFonts w:cs="Arial"/>
          <w:lang w:val="en-GB"/>
        </w:rPr>
        <w:t xml:space="preserve">, </w:t>
      </w:r>
      <w:r w:rsidR="003B5683" w:rsidRPr="0074076D">
        <w:rPr>
          <w:rFonts w:eastAsiaTheme="minorEastAsia" w:cs="Arial"/>
          <w:b/>
          <w:lang w:val="en-GB" w:eastAsia="ja-JP"/>
        </w:rPr>
        <w:t>Lichen DI</w:t>
      </w:r>
      <w:r w:rsidR="001F3E21" w:rsidRPr="0074076D">
        <w:rPr>
          <w:rFonts w:eastAsia="MS Mincho" w:cs="Arial"/>
          <w:b/>
          <w:lang w:val="en-GB" w:eastAsia="ja-JP"/>
        </w:rPr>
        <w:t xml:space="preserve"> </w:t>
      </w:r>
      <w:r w:rsidR="00091C02" w:rsidRPr="0074076D">
        <w:rPr>
          <w:rFonts w:eastAsia="MS Mincho" w:cs="Arial"/>
          <w:b/>
          <w:lang w:val="en-GB" w:eastAsia="ja-JP"/>
        </w:rPr>
        <w:t>Taiwan Co.,</w:t>
      </w:r>
      <w:r w:rsidR="006C4C96" w:rsidRPr="0074076D">
        <w:rPr>
          <w:rFonts w:eastAsia="MS Mincho" w:cs="Arial"/>
          <w:b/>
          <w:lang w:val="en-GB" w:eastAsia="ja-JP"/>
        </w:rPr>
        <w:t xml:space="preserve"> </w:t>
      </w:r>
      <w:r w:rsidR="00437B0F" w:rsidRPr="0074076D">
        <w:rPr>
          <w:rFonts w:eastAsia="MS Mincho" w:cs="Arial"/>
          <w:b/>
          <w:lang w:val="en-GB" w:eastAsia="ja-JP"/>
        </w:rPr>
        <w:t>Ltd.</w:t>
      </w:r>
      <w:r w:rsidR="003B5683" w:rsidRPr="0074076D">
        <w:rPr>
          <w:rFonts w:eastAsia="MS Mincho" w:cs="Arial"/>
          <w:b/>
          <w:lang w:val="en-GB" w:eastAsia="ja-JP"/>
        </w:rPr>
        <w:t xml:space="preserve"> (</w:t>
      </w:r>
      <w:r w:rsidR="003B5683" w:rsidRPr="0074076D">
        <w:rPr>
          <w:rFonts w:eastAsia="MS Mincho" w:cs="Arial" w:hint="eastAsia"/>
          <w:b/>
          <w:lang w:eastAsia="ja-JP"/>
        </w:rPr>
        <w:t>捷利餐飲創新股份有限公司</w:t>
      </w:r>
      <w:r w:rsidR="003B5683" w:rsidRPr="0074076D">
        <w:rPr>
          <w:rFonts w:eastAsia="MS Mincho" w:cs="Arial"/>
          <w:b/>
          <w:lang w:val="en-GB" w:eastAsia="ja-JP"/>
        </w:rPr>
        <w:t>)</w:t>
      </w:r>
      <w:r w:rsidR="001F3E21" w:rsidRPr="003B5683">
        <w:rPr>
          <w:rFonts w:cs="Arial"/>
          <w:lang w:val="en-GB"/>
        </w:rPr>
        <w:t xml:space="preserve"> (the “</w:t>
      </w:r>
      <w:r w:rsidR="001F3E21" w:rsidRPr="003B5683">
        <w:rPr>
          <w:rFonts w:cs="Arial"/>
          <w:b/>
          <w:lang w:val="en-GB"/>
        </w:rPr>
        <w:t>Company</w:t>
      </w:r>
      <w:r w:rsidR="001F3E21" w:rsidRPr="003B5683">
        <w:rPr>
          <w:rFonts w:cs="Arial"/>
          <w:lang w:val="en-GB"/>
        </w:rPr>
        <w:t>”), to carry on the Business</w:t>
      </w:r>
      <w:r w:rsidR="007715A7" w:rsidRPr="003B5683">
        <w:rPr>
          <w:rFonts w:eastAsia="MS Mincho" w:cs="Arial"/>
          <w:lang w:val="en-GB" w:eastAsia="ja-JP"/>
        </w:rPr>
        <w:t xml:space="preserve"> (as defined below)</w:t>
      </w:r>
      <w:r w:rsidR="001F3E21" w:rsidRPr="003B5683">
        <w:rPr>
          <w:rFonts w:cs="Arial"/>
          <w:lang w:val="en-GB"/>
        </w:rPr>
        <w:t>.</w:t>
      </w:r>
      <w:bookmarkEnd w:id="1"/>
    </w:p>
    <w:p w14:paraId="6F8AF6AC" w14:textId="7CA962CB" w:rsidR="00041FE5" w:rsidRPr="000A4AC0" w:rsidRDefault="002F4C94" w:rsidP="00D5220C">
      <w:pPr>
        <w:pStyle w:val="Recitals"/>
        <w:rPr>
          <w:rFonts w:cs="Arial"/>
        </w:rPr>
      </w:pPr>
      <w:r>
        <w:rPr>
          <w:rFonts w:eastAsiaTheme="minorEastAsia" w:cs="Arial" w:hint="eastAsia"/>
          <w:lang w:val="en-GB" w:eastAsia="ja-JP"/>
        </w:rPr>
        <w:t>Lichen</w:t>
      </w:r>
      <w:r w:rsidRPr="007171AA">
        <w:rPr>
          <w:rFonts w:eastAsia="MS Mincho" w:cs="Arial"/>
          <w:lang w:val="en-GB" w:eastAsia="ja-JP"/>
        </w:rPr>
        <w:t xml:space="preserve"> </w:t>
      </w:r>
      <w:r w:rsidR="005B0E4F" w:rsidRPr="007171AA">
        <w:rPr>
          <w:rFonts w:cs="Arial"/>
          <w:lang w:val="en-GB"/>
        </w:rPr>
        <w:t xml:space="preserve">and </w:t>
      </w:r>
      <w:r w:rsidRPr="007171AA">
        <w:rPr>
          <w:rFonts w:eastAsia="MS Mincho" w:cs="Arial"/>
          <w:lang w:val="en-GB" w:eastAsia="ja-JP"/>
        </w:rPr>
        <w:t>DIAP</w:t>
      </w:r>
      <w:r w:rsidDel="002F4C94">
        <w:rPr>
          <w:rFonts w:eastAsiaTheme="minorEastAsia" w:cs="Arial" w:hint="eastAsia"/>
          <w:lang w:val="en-GB" w:eastAsia="ja-JP"/>
        </w:rPr>
        <w:t xml:space="preserve"> </w:t>
      </w:r>
      <w:r w:rsidR="001F3E21" w:rsidRPr="0068522A">
        <w:rPr>
          <w:rFonts w:cs="Arial"/>
          <w:lang w:val="en-GB"/>
        </w:rPr>
        <w:t xml:space="preserve">have agreed to enter into this Agreement to give effect to their intentions and to record and regulate the affairs of the Company and their respective rights as </w:t>
      </w:r>
      <w:r w:rsidR="007715A7" w:rsidRPr="0068522A">
        <w:rPr>
          <w:rFonts w:eastAsia="MS Mincho" w:cs="Arial" w:hint="eastAsia"/>
          <w:lang w:val="en-GB" w:eastAsia="ja-JP"/>
        </w:rPr>
        <w:t>s</w:t>
      </w:r>
      <w:r w:rsidR="001F3E21" w:rsidRPr="0068522A">
        <w:rPr>
          <w:rFonts w:cs="Arial"/>
          <w:lang w:val="en-GB"/>
        </w:rPr>
        <w:t>hareholders</w:t>
      </w:r>
      <w:r w:rsidR="00D47353">
        <w:rPr>
          <w:rFonts w:eastAsiaTheme="minorEastAsia" w:cs="Arial"/>
          <w:lang w:val="en-GB" w:eastAsia="ja-JP"/>
        </w:rPr>
        <w:t>, as applicable,</w:t>
      </w:r>
      <w:r w:rsidR="00D26D2B">
        <w:rPr>
          <w:rFonts w:eastAsiaTheme="minorEastAsia" w:cs="Arial" w:hint="eastAsia"/>
          <w:lang w:val="en-GB" w:eastAsia="ja-JP"/>
        </w:rPr>
        <w:t xml:space="preserve"> </w:t>
      </w:r>
      <w:r w:rsidR="001F3E21" w:rsidRPr="0068522A">
        <w:rPr>
          <w:rFonts w:cs="Arial"/>
          <w:lang w:val="en-GB"/>
        </w:rPr>
        <w:t>of the Company in the spirit of mutual confidence and cooperation.</w:t>
      </w:r>
    </w:p>
    <w:p w14:paraId="41261BFF" w14:textId="77777777" w:rsidR="006C4C96" w:rsidRPr="0068522A" w:rsidRDefault="006C4C96" w:rsidP="00D5220C">
      <w:pPr>
        <w:pStyle w:val="a5"/>
        <w:rPr>
          <w:rFonts w:eastAsia="MS Mincho" w:cs="Arial"/>
          <w:b/>
          <w:lang w:val="en-US" w:eastAsia="ja-JP"/>
        </w:rPr>
      </w:pPr>
    </w:p>
    <w:p w14:paraId="6E0CD4AF" w14:textId="77777777" w:rsidR="00D5220C" w:rsidRPr="0068522A" w:rsidRDefault="00FE4ABD" w:rsidP="00D5220C">
      <w:pPr>
        <w:pStyle w:val="a5"/>
        <w:rPr>
          <w:rFonts w:cs="Arial"/>
          <w:lang w:val="en-US"/>
        </w:rPr>
      </w:pPr>
      <w:r w:rsidRPr="0068522A">
        <w:rPr>
          <w:rFonts w:eastAsia="MS Mincho" w:cs="Arial" w:hint="eastAsia"/>
          <w:b/>
          <w:lang w:val="en-US" w:eastAsia="ja-JP"/>
        </w:rPr>
        <w:t>NOW IT IS AGREED</w:t>
      </w:r>
      <w:r w:rsidR="00D5220C" w:rsidRPr="0068522A">
        <w:rPr>
          <w:rFonts w:cs="Arial"/>
          <w:lang w:val="en-US"/>
        </w:rPr>
        <w:t xml:space="preserve"> as follows:</w:t>
      </w:r>
    </w:p>
    <w:p w14:paraId="7D482F9D" w14:textId="77777777" w:rsidR="00D5220C" w:rsidRPr="0068522A" w:rsidRDefault="00644624" w:rsidP="00644624">
      <w:pPr>
        <w:pStyle w:val="1"/>
        <w:rPr>
          <w:rFonts w:cs="Arial"/>
          <w:caps/>
          <w:sz w:val="20"/>
        </w:rPr>
      </w:pPr>
      <w:bookmarkStart w:id="2" w:name="_Toc436732339"/>
      <w:r w:rsidRPr="0068522A">
        <w:rPr>
          <w:rFonts w:cs="Arial"/>
          <w:caps/>
          <w:sz w:val="20"/>
        </w:rPr>
        <w:t>D</w:t>
      </w:r>
      <w:r w:rsidR="007F24EC" w:rsidRPr="0068522A">
        <w:rPr>
          <w:rFonts w:eastAsia="MS Mincho" w:cs="Arial" w:hint="eastAsia"/>
          <w:caps/>
          <w:sz w:val="20"/>
          <w:lang w:eastAsia="ja-JP"/>
        </w:rPr>
        <w:t>efinitions and Interpretation</w:t>
      </w:r>
      <w:bookmarkEnd w:id="2"/>
    </w:p>
    <w:p w14:paraId="5557858E" w14:textId="77777777" w:rsidR="00644624" w:rsidRPr="0068522A" w:rsidRDefault="00644624" w:rsidP="00644624">
      <w:pPr>
        <w:pStyle w:val="2"/>
        <w:rPr>
          <w:rFonts w:cs="Arial"/>
          <w:b/>
        </w:rPr>
      </w:pPr>
      <w:r w:rsidRPr="0068522A">
        <w:rPr>
          <w:rFonts w:cs="Arial"/>
          <w:b/>
        </w:rPr>
        <w:t>Definitions</w:t>
      </w:r>
    </w:p>
    <w:p w14:paraId="19AB8B9B" w14:textId="77777777" w:rsidR="00644624" w:rsidRPr="0068522A" w:rsidRDefault="00644624" w:rsidP="00FF54AC">
      <w:pPr>
        <w:numPr>
          <w:ilvl w:val="12"/>
          <w:numId w:val="0"/>
        </w:numPr>
        <w:suppressAutoHyphens/>
        <w:spacing w:afterLines="100" w:after="240"/>
        <w:ind w:left="709"/>
        <w:jc w:val="both"/>
        <w:rPr>
          <w:rFonts w:cs="Arial"/>
        </w:rPr>
      </w:pPr>
      <w:r w:rsidRPr="0068522A">
        <w:rPr>
          <w:rFonts w:cs="Arial"/>
        </w:rPr>
        <w:t>In this Agreement</w:t>
      </w:r>
      <w:r w:rsidR="006C4C96" w:rsidRPr="0068522A">
        <w:rPr>
          <w:rFonts w:eastAsia="MS Mincho" w:cs="Arial" w:hint="eastAsia"/>
          <w:lang w:eastAsia="ja-JP"/>
        </w:rPr>
        <w:t xml:space="preserve"> </w:t>
      </w:r>
      <w:r w:rsidR="006C4C96" w:rsidRPr="0068522A">
        <w:rPr>
          <w:rFonts w:cs="Arial"/>
        </w:rPr>
        <w:t>except where inconsistent with the subject matter or context</w:t>
      </w:r>
      <w:r w:rsidRPr="0068522A">
        <w:rPr>
          <w:rFonts w:cs="Arial"/>
        </w:rPr>
        <w:t xml:space="preserve"> the following words and expressions shall have the following meanings respectively ascribed to them:</w:t>
      </w:r>
    </w:p>
    <w:p w14:paraId="651765D0" w14:textId="7FABF080" w:rsidR="00644624" w:rsidRPr="0068522A" w:rsidRDefault="00644624" w:rsidP="00FF54AC">
      <w:pPr>
        <w:numPr>
          <w:ilvl w:val="12"/>
          <w:numId w:val="0"/>
        </w:numPr>
        <w:suppressAutoHyphens/>
        <w:spacing w:afterLines="100" w:after="240"/>
        <w:ind w:left="720"/>
        <w:jc w:val="both"/>
        <w:rPr>
          <w:rFonts w:cs="Arial"/>
        </w:rPr>
      </w:pPr>
      <w:r w:rsidRPr="0068522A">
        <w:rPr>
          <w:rFonts w:cs="Arial"/>
        </w:rPr>
        <w:t>“</w:t>
      </w:r>
      <w:r w:rsidRPr="0068522A">
        <w:rPr>
          <w:rFonts w:cs="Arial"/>
          <w:b/>
        </w:rPr>
        <w:t>Act</w:t>
      </w:r>
      <w:r w:rsidRPr="0068522A">
        <w:rPr>
          <w:rFonts w:cs="Arial"/>
        </w:rPr>
        <w:t xml:space="preserve">” means the </w:t>
      </w:r>
      <w:r w:rsidR="00091C02">
        <w:rPr>
          <w:rFonts w:eastAsiaTheme="minorEastAsia" w:cs="Arial" w:hint="eastAsia"/>
          <w:lang w:eastAsia="ja-JP"/>
        </w:rPr>
        <w:t xml:space="preserve">Companies Act </w:t>
      </w:r>
      <w:r w:rsidR="0043646C" w:rsidRPr="0068522A">
        <w:rPr>
          <w:rFonts w:cs="Arial"/>
        </w:rPr>
        <w:t xml:space="preserve">of </w:t>
      </w:r>
      <w:r w:rsidR="00091C02">
        <w:rPr>
          <w:rFonts w:eastAsiaTheme="minorEastAsia" w:cs="Arial" w:hint="eastAsia"/>
          <w:lang w:eastAsia="ja-JP"/>
        </w:rPr>
        <w:t>Taiwan</w:t>
      </w:r>
      <w:r w:rsidRPr="0068522A">
        <w:rPr>
          <w:rFonts w:cs="Arial"/>
        </w:rPr>
        <w:t>;</w:t>
      </w:r>
    </w:p>
    <w:p w14:paraId="4DA9D8B8" w14:textId="76DCCD95" w:rsidR="00644624" w:rsidRPr="0068522A" w:rsidRDefault="00644624" w:rsidP="00FF54AC">
      <w:pPr>
        <w:numPr>
          <w:ilvl w:val="12"/>
          <w:numId w:val="0"/>
        </w:numPr>
        <w:suppressAutoHyphens/>
        <w:spacing w:afterLines="100" w:after="240"/>
        <w:ind w:left="709"/>
        <w:jc w:val="both"/>
        <w:rPr>
          <w:rFonts w:cs="Arial"/>
        </w:rPr>
      </w:pPr>
      <w:r w:rsidRPr="0068522A">
        <w:rPr>
          <w:rFonts w:cs="Arial"/>
        </w:rPr>
        <w:t>“</w:t>
      </w:r>
      <w:r w:rsidRPr="0068522A">
        <w:rPr>
          <w:rFonts w:cs="Arial"/>
          <w:b/>
        </w:rPr>
        <w:t>Articles</w:t>
      </w:r>
      <w:r w:rsidRPr="0068522A">
        <w:rPr>
          <w:rFonts w:cs="Arial"/>
        </w:rPr>
        <w:t xml:space="preserve">” means the </w:t>
      </w:r>
      <w:r w:rsidR="001C1128">
        <w:rPr>
          <w:rFonts w:eastAsia="MS Mincho" w:cs="Arial"/>
          <w:lang w:eastAsia="ja-JP"/>
        </w:rPr>
        <w:t xml:space="preserve">Articles of </w:t>
      </w:r>
      <w:r w:rsidR="00091C02">
        <w:rPr>
          <w:rFonts w:eastAsia="MS Mincho" w:cs="Arial" w:hint="eastAsia"/>
          <w:lang w:eastAsia="ja-JP"/>
        </w:rPr>
        <w:t>Incorporation</w:t>
      </w:r>
      <w:r w:rsidR="00437B0F" w:rsidRPr="0068522A">
        <w:rPr>
          <w:rFonts w:eastAsia="MS Mincho" w:cs="Arial" w:hint="eastAsia"/>
          <w:lang w:eastAsia="ja-JP"/>
        </w:rPr>
        <w:t xml:space="preserve"> o</w:t>
      </w:r>
      <w:r w:rsidRPr="0068522A">
        <w:rPr>
          <w:rFonts w:cs="Arial"/>
        </w:rPr>
        <w:t>f the Company, as amended from time to time;</w:t>
      </w:r>
    </w:p>
    <w:p w14:paraId="07EBE3DD" w14:textId="77777777" w:rsidR="00644624" w:rsidRPr="0068522A" w:rsidRDefault="00644624" w:rsidP="00FF54AC">
      <w:pPr>
        <w:numPr>
          <w:ilvl w:val="12"/>
          <w:numId w:val="0"/>
        </w:numPr>
        <w:suppressAutoHyphens/>
        <w:spacing w:afterLines="100" w:after="240"/>
        <w:ind w:left="709"/>
        <w:jc w:val="both"/>
        <w:rPr>
          <w:rFonts w:cs="Arial"/>
          <w:b/>
        </w:rPr>
      </w:pPr>
      <w:r w:rsidRPr="0068522A">
        <w:rPr>
          <w:rFonts w:cs="Arial"/>
        </w:rPr>
        <w:t>“</w:t>
      </w:r>
      <w:r w:rsidRPr="0068522A">
        <w:rPr>
          <w:rFonts w:cs="Arial"/>
          <w:b/>
        </w:rPr>
        <w:t>Affiliate</w:t>
      </w:r>
      <w:r w:rsidRPr="0068522A">
        <w:rPr>
          <w:rFonts w:cs="Arial"/>
        </w:rPr>
        <w:t xml:space="preserve">” means, with respect to any </w:t>
      </w:r>
      <w:r w:rsidR="00C2598F" w:rsidRPr="0068522A">
        <w:rPr>
          <w:rFonts w:eastAsia="MS Mincho" w:cs="Arial" w:hint="eastAsia"/>
          <w:lang w:eastAsia="ja-JP"/>
        </w:rPr>
        <w:t>Party</w:t>
      </w:r>
      <w:r w:rsidRPr="0068522A">
        <w:rPr>
          <w:rFonts w:cs="Arial"/>
        </w:rPr>
        <w:t xml:space="preserve">, any other company directly or indirectly controlling, controlled by or under common control with such </w:t>
      </w:r>
      <w:r w:rsidR="00C2598F" w:rsidRPr="0068522A">
        <w:rPr>
          <w:rFonts w:eastAsia="MS Mincho" w:cs="Arial" w:hint="eastAsia"/>
          <w:lang w:eastAsia="ja-JP"/>
        </w:rPr>
        <w:t>Party</w:t>
      </w:r>
      <w:r w:rsidRPr="0068522A">
        <w:rPr>
          <w:rFonts w:cs="Arial"/>
        </w:rPr>
        <w:t xml:space="preserve">; for purposes of this definition, </w:t>
      </w:r>
      <w:r w:rsidR="009F1104" w:rsidRPr="0068522A">
        <w:rPr>
          <w:rFonts w:cs="Arial"/>
        </w:rPr>
        <w:t>“</w:t>
      </w:r>
      <w:r w:rsidRPr="0068522A">
        <w:rPr>
          <w:rFonts w:cs="Arial"/>
          <w:b/>
        </w:rPr>
        <w:t>control</w:t>
      </w:r>
      <w:r w:rsidR="009F1104" w:rsidRPr="0068522A">
        <w:rPr>
          <w:rFonts w:cs="Arial"/>
        </w:rPr>
        <w:t>”</w:t>
      </w:r>
      <w:r w:rsidRPr="0068522A">
        <w:rPr>
          <w:rFonts w:cs="Arial"/>
        </w:rPr>
        <w:t xml:space="preserve"> shall mean the possession, directly or indirectly, of the power to direct or cause the direction of the management and policies of a company, through the ownership of securities representing a majority of the voting power of such company or otherwise; </w:t>
      </w:r>
    </w:p>
    <w:p w14:paraId="7F9140AA" w14:textId="77777777" w:rsidR="00644624" w:rsidRPr="0068522A" w:rsidRDefault="00644624" w:rsidP="00FF54AC">
      <w:pPr>
        <w:numPr>
          <w:ilvl w:val="12"/>
          <w:numId w:val="0"/>
        </w:numPr>
        <w:suppressAutoHyphens/>
        <w:spacing w:afterLines="100" w:after="240"/>
        <w:ind w:left="720"/>
        <w:jc w:val="both"/>
        <w:rPr>
          <w:rFonts w:cs="Arial"/>
        </w:rPr>
      </w:pPr>
      <w:r w:rsidRPr="0068522A">
        <w:rPr>
          <w:rFonts w:cs="Arial"/>
        </w:rPr>
        <w:t>“</w:t>
      </w:r>
      <w:r w:rsidRPr="0068522A">
        <w:rPr>
          <w:rFonts w:cs="Arial"/>
          <w:b/>
        </w:rPr>
        <w:t>Board</w:t>
      </w:r>
      <w:r w:rsidRPr="0068522A">
        <w:rPr>
          <w:rFonts w:cs="Arial"/>
        </w:rPr>
        <w:t xml:space="preserve">” means the </w:t>
      </w:r>
      <w:r w:rsidR="007715A7" w:rsidRPr="0068522A">
        <w:rPr>
          <w:rFonts w:eastAsia="MS Mincho" w:cs="Arial" w:hint="eastAsia"/>
          <w:lang w:eastAsia="ja-JP"/>
        </w:rPr>
        <w:t>b</w:t>
      </w:r>
      <w:r w:rsidRPr="0068522A">
        <w:rPr>
          <w:rFonts w:cs="Arial"/>
        </w:rPr>
        <w:t xml:space="preserve">oard of </w:t>
      </w:r>
      <w:r w:rsidR="007715A7" w:rsidRPr="0068522A">
        <w:rPr>
          <w:rFonts w:eastAsia="MS Mincho" w:cs="Arial" w:hint="eastAsia"/>
          <w:lang w:eastAsia="ja-JP"/>
        </w:rPr>
        <w:t>d</w:t>
      </w:r>
      <w:r w:rsidRPr="0068522A">
        <w:rPr>
          <w:rFonts w:cs="Arial"/>
        </w:rPr>
        <w:t>irectors of the Company for the time being;</w:t>
      </w:r>
    </w:p>
    <w:p w14:paraId="026AC07C" w14:textId="2D402FCC" w:rsidR="00437B0F" w:rsidRPr="0068522A" w:rsidRDefault="00437B0F" w:rsidP="00FF54AC">
      <w:pPr>
        <w:pStyle w:val="21"/>
        <w:widowControl w:val="0"/>
        <w:adjustRightInd w:val="0"/>
        <w:snapToGrid w:val="0"/>
        <w:spacing w:afterLines="100" w:after="240" w:line="290" w:lineRule="auto"/>
        <w:ind w:leftChars="354" w:left="708"/>
        <w:rPr>
          <w:rFonts w:cs="Arial"/>
        </w:rPr>
      </w:pPr>
      <w:r w:rsidRPr="0068522A">
        <w:rPr>
          <w:rFonts w:cs="Arial"/>
        </w:rPr>
        <w:t>“</w:t>
      </w:r>
      <w:r w:rsidRPr="0068522A">
        <w:rPr>
          <w:rFonts w:cs="Arial"/>
          <w:b/>
        </w:rPr>
        <w:t>Business</w:t>
      </w:r>
      <w:r w:rsidRPr="0068522A">
        <w:rPr>
          <w:rFonts w:cs="Arial"/>
        </w:rPr>
        <w:t>” has the meaning specified to it in Clause</w:t>
      </w:r>
      <w:r w:rsidR="00C2598F" w:rsidRPr="0068522A">
        <w:rPr>
          <w:rFonts w:eastAsia="MS Mincho" w:cs="Arial" w:hint="eastAsia"/>
          <w:lang w:eastAsia="ja-JP"/>
        </w:rPr>
        <w:t xml:space="preserve"> </w:t>
      </w:r>
      <w:r w:rsidR="00C2598F" w:rsidRPr="0068522A">
        <w:rPr>
          <w:rFonts w:eastAsia="MS Mincho" w:cs="Arial"/>
          <w:lang w:eastAsia="ja-JP"/>
        </w:rPr>
        <w:fldChar w:fldCharType="begin"/>
      </w:r>
      <w:r w:rsidR="00C2598F" w:rsidRPr="0068522A">
        <w:rPr>
          <w:rFonts w:eastAsia="MS Mincho" w:cs="Arial"/>
          <w:lang w:eastAsia="ja-JP"/>
        </w:rPr>
        <w:instrText xml:space="preserve"> </w:instrText>
      </w:r>
      <w:r w:rsidR="00C2598F" w:rsidRPr="0068522A">
        <w:rPr>
          <w:rFonts w:eastAsia="MS Mincho" w:cs="Arial" w:hint="eastAsia"/>
          <w:lang w:eastAsia="ja-JP"/>
        </w:rPr>
        <w:instrText>REF _Ref427592391 \r \h</w:instrText>
      </w:r>
      <w:r w:rsidR="00C2598F" w:rsidRPr="0068522A">
        <w:rPr>
          <w:rFonts w:eastAsia="MS Mincho" w:cs="Arial"/>
          <w:lang w:eastAsia="ja-JP"/>
        </w:rPr>
        <w:instrText xml:space="preserve"> </w:instrText>
      </w:r>
      <w:r w:rsidR="0068522A">
        <w:rPr>
          <w:rFonts w:eastAsia="MS Mincho" w:cs="Arial"/>
          <w:lang w:eastAsia="ja-JP"/>
        </w:rPr>
        <w:instrText xml:space="preserve"> \* MERGEFORMAT </w:instrText>
      </w:r>
      <w:r w:rsidR="00C2598F" w:rsidRPr="0068522A">
        <w:rPr>
          <w:rFonts w:eastAsia="MS Mincho" w:cs="Arial"/>
          <w:lang w:eastAsia="ja-JP"/>
        </w:rPr>
      </w:r>
      <w:r w:rsidR="00C2598F" w:rsidRPr="0068522A">
        <w:rPr>
          <w:rFonts w:eastAsia="MS Mincho" w:cs="Arial"/>
          <w:lang w:eastAsia="ja-JP"/>
        </w:rPr>
        <w:fldChar w:fldCharType="separate"/>
      </w:r>
      <w:r w:rsidR="00C508E1">
        <w:rPr>
          <w:rFonts w:eastAsia="MS Mincho" w:cs="Arial"/>
          <w:lang w:eastAsia="ja-JP"/>
        </w:rPr>
        <w:t>3.1</w:t>
      </w:r>
      <w:r w:rsidR="00C2598F" w:rsidRPr="0068522A">
        <w:rPr>
          <w:rFonts w:eastAsia="MS Mincho" w:cs="Arial"/>
          <w:lang w:eastAsia="ja-JP"/>
        </w:rPr>
        <w:fldChar w:fldCharType="end"/>
      </w:r>
      <w:r w:rsidRPr="0068522A">
        <w:rPr>
          <w:rFonts w:cs="Arial"/>
        </w:rPr>
        <w:t>;</w:t>
      </w:r>
    </w:p>
    <w:p w14:paraId="5466F8F0" w14:textId="590D6D04" w:rsidR="00644624" w:rsidRPr="0068522A" w:rsidRDefault="00644624" w:rsidP="00FF54AC">
      <w:pPr>
        <w:numPr>
          <w:ilvl w:val="12"/>
          <w:numId w:val="0"/>
        </w:numPr>
        <w:suppressAutoHyphens/>
        <w:spacing w:afterLines="100" w:after="240"/>
        <w:ind w:left="720"/>
        <w:jc w:val="both"/>
        <w:rPr>
          <w:rFonts w:cs="Arial"/>
        </w:rPr>
      </w:pPr>
      <w:r w:rsidRPr="0068522A">
        <w:rPr>
          <w:rFonts w:cs="Arial"/>
        </w:rPr>
        <w:t>“</w:t>
      </w:r>
      <w:r w:rsidRPr="0068522A">
        <w:rPr>
          <w:rFonts w:cs="Arial"/>
          <w:b/>
        </w:rPr>
        <w:t>Business Day</w:t>
      </w:r>
      <w:r w:rsidRPr="0068522A">
        <w:rPr>
          <w:rFonts w:cs="Arial"/>
        </w:rPr>
        <w:t xml:space="preserve">” means a day (other than </w:t>
      </w:r>
      <w:r w:rsidR="00646E89" w:rsidRPr="0068522A">
        <w:rPr>
          <w:rFonts w:cs="Arial"/>
        </w:rPr>
        <w:t>Saturday, Sunday or gazetted public holiday</w:t>
      </w:r>
      <w:r w:rsidRPr="0068522A">
        <w:rPr>
          <w:rFonts w:cs="Arial"/>
        </w:rPr>
        <w:t xml:space="preserve">) on which banks are open for business in </w:t>
      </w:r>
      <w:r w:rsidR="00C77FE8">
        <w:rPr>
          <w:rFonts w:eastAsiaTheme="minorEastAsia" w:cs="Arial" w:hint="eastAsia"/>
          <w:lang w:eastAsia="ja-JP"/>
        </w:rPr>
        <w:t>Taiwan</w:t>
      </w:r>
      <w:r w:rsidR="00C2598F" w:rsidRPr="0068522A">
        <w:rPr>
          <w:rFonts w:eastAsia="MS Mincho" w:cs="Arial" w:hint="eastAsia"/>
          <w:lang w:eastAsia="ja-JP"/>
        </w:rPr>
        <w:t xml:space="preserve"> or </w:t>
      </w:r>
      <w:r w:rsidRPr="0068522A">
        <w:rPr>
          <w:rFonts w:cs="Arial"/>
        </w:rPr>
        <w:t>Singapore;</w:t>
      </w:r>
    </w:p>
    <w:p w14:paraId="0D68E942" w14:textId="77777777" w:rsidR="00EE1A45" w:rsidRPr="0068522A" w:rsidRDefault="00EE1A45" w:rsidP="00FF54AC">
      <w:pPr>
        <w:numPr>
          <w:ilvl w:val="12"/>
          <w:numId w:val="0"/>
        </w:numPr>
        <w:suppressAutoHyphens/>
        <w:spacing w:afterLines="100" w:after="240"/>
        <w:ind w:left="720"/>
        <w:jc w:val="both"/>
        <w:rPr>
          <w:rFonts w:eastAsia="MS Mincho" w:cs="Arial"/>
          <w:lang w:eastAsia="ja-JP"/>
        </w:rPr>
      </w:pPr>
      <w:r w:rsidRPr="0068522A">
        <w:rPr>
          <w:rFonts w:cs="Arial"/>
        </w:rPr>
        <w:t>"</w:t>
      </w:r>
      <w:r w:rsidRPr="0068522A">
        <w:rPr>
          <w:rFonts w:cs="Arial"/>
          <w:b/>
          <w:bCs/>
        </w:rPr>
        <w:t>Confidential Information</w:t>
      </w:r>
      <w:r w:rsidRPr="0068522A">
        <w:rPr>
          <w:rFonts w:cs="Arial"/>
        </w:rPr>
        <w:t xml:space="preserve">" means any information which is proprietary and confidential to a Party and/or its </w:t>
      </w:r>
      <w:r w:rsidRPr="0068522A">
        <w:rPr>
          <w:rFonts w:eastAsia="MS Mincho" w:cs="Arial" w:hint="eastAsia"/>
          <w:lang w:eastAsia="ja-JP"/>
        </w:rPr>
        <w:t>A</w:t>
      </w:r>
      <w:r w:rsidRPr="0068522A">
        <w:rPr>
          <w:rFonts w:cs="Arial"/>
        </w:rPr>
        <w:t xml:space="preserve">ffiliates including but not limited to the terms and conditions of this Agreement, information concerning or relating in any way whatsoever to such Party’s trade secrets or confidential operations, processes or inventions carried on or used by a Party, any information concerning the organisation, business, finances, transactions or affairs of a Party, dealings of a Party, secret or confidential information which relates to the business </w:t>
      </w:r>
      <w:bookmarkStart w:id="3" w:name="_DV_C101"/>
      <w:r w:rsidRPr="0068522A">
        <w:rPr>
          <w:rFonts w:cs="Arial"/>
        </w:rPr>
        <w:t xml:space="preserve">of </w:t>
      </w:r>
      <w:bookmarkStart w:id="4" w:name="_DV_M55"/>
      <w:bookmarkEnd w:id="3"/>
      <w:bookmarkEnd w:id="4"/>
      <w:r w:rsidRPr="0068522A">
        <w:rPr>
          <w:rFonts w:cs="Arial"/>
        </w:rPr>
        <w:t>a Party or any of its principals’, clients' or customers’ transactions or affairs, any Party’s technology, designs, documentation, manuals, budgets, financial statements or information, accounts, dealers</w:t>
      </w:r>
      <w:r w:rsidR="00257E09" w:rsidRPr="0068522A">
        <w:rPr>
          <w:rFonts w:cs="Arial"/>
        </w:rPr>
        <w:t>'</w:t>
      </w:r>
      <w:r w:rsidRPr="0068522A">
        <w:rPr>
          <w:rFonts w:cs="Arial"/>
        </w:rPr>
        <w:t xml:space="preserve"> lists, customer lists, marketing studies, drawings, notes, memoranda and the information contained therein, any information therein in</w:t>
      </w:r>
      <w:r w:rsidRPr="0068522A">
        <w:rPr>
          <w:rFonts w:cs="Arial"/>
          <w:b/>
          <w:bCs/>
        </w:rPr>
        <w:t xml:space="preserve"> </w:t>
      </w:r>
      <w:r w:rsidRPr="0068522A">
        <w:rPr>
          <w:rFonts w:cs="Arial"/>
        </w:rPr>
        <w:t>respect of trade secrets, technology and technical or other information relating to the development, manufacture, clinical testing, analysis, marketing, sale or supply or proposed development, manufacture, clinical testing, analysis, marketing, sale or supply of any products or services by a Party, and plans for the development or marketing of such products or services and information and material which is either marked confidential or is by its nature intended to be exclusively for the</w:t>
      </w:r>
      <w:r w:rsidRPr="0068522A">
        <w:rPr>
          <w:rFonts w:cs="Arial"/>
          <w:b/>
          <w:bCs/>
        </w:rPr>
        <w:t xml:space="preserve"> </w:t>
      </w:r>
      <w:r w:rsidRPr="0068522A">
        <w:rPr>
          <w:rFonts w:cs="Arial"/>
        </w:rPr>
        <w:t xml:space="preserve">knowledge of the recipient alone; </w:t>
      </w:r>
    </w:p>
    <w:p w14:paraId="0CC939D5" w14:textId="77777777" w:rsidR="00644624" w:rsidRPr="0068522A" w:rsidRDefault="00644624" w:rsidP="00FF54AC">
      <w:pPr>
        <w:numPr>
          <w:ilvl w:val="12"/>
          <w:numId w:val="0"/>
        </w:numPr>
        <w:suppressAutoHyphens/>
        <w:spacing w:afterLines="100" w:after="240"/>
        <w:ind w:left="720"/>
        <w:jc w:val="both"/>
        <w:rPr>
          <w:rFonts w:cs="Arial"/>
        </w:rPr>
      </w:pPr>
      <w:r w:rsidRPr="0068522A">
        <w:rPr>
          <w:rFonts w:cs="Arial"/>
        </w:rPr>
        <w:t>“</w:t>
      </w:r>
      <w:r w:rsidRPr="0068522A">
        <w:rPr>
          <w:rFonts w:cs="Arial"/>
          <w:b/>
        </w:rPr>
        <w:t>Director</w:t>
      </w:r>
      <w:r w:rsidR="007F24EC" w:rsidRPr="0068522A">
        <w:rPr>
          <w:rFonts w:eastAsia="MS Mincho" w:cs="Arial" w:hint="eastAsia"/>
          <w:b/>
          <w:lang w:eastAsia="ja-JP"/>
        </w:rPr>
        <w:t>(</w:t>
      </w:r>
      <w:r w:rsidRPr="0068522A">
        <w:rPr>
          <w:rFonts w:cs="Arial"/>
          <w:b/>
        </w:rPr>
        <w:t>s</w:t>
      </w:r>
      <w:r w:rsidR="007F24EC" w:rsidRPr="0068522A">
        <w:rPr>
          <w:rFonts w:eastAsia="MS Mincho" w:cs="Arial" w:hint="eastAsia"/>
          <w:b/>
          <w:lang w:eastAsia="ja-JP"/>
        </w:rPr>
        <w:t>)</w:t>
      </w:r>
      <w:r w:rsidRPr="0068522A">
        <w:rPr>
          <w:rFonts w:cs="Arial"/>
        </w:rPr>
        <w:t>” means the director</w:t>
      </w:r>
      <w:r w:rsidR="007F24EC" w:rsidRPr="0068522A">
        <w:rPr>
          <w:rFonts w:eastAsia="MS Mincho" w:cs="Arial" w:hint="eastAsia"/>
          <w:lang w:eastAsia="ja-JP"/>
        </w:rPr>
        <w:t>(</w:t>
      </w:r>
      <w:r w:rsidRPr="0068522A">
        <w:rPr>
          <w:rFonts w:cs="Arial"/>
        </w:rPr>
        <w:t>s</w:t>
      </w:r>
      <w:r w:rsidR="007F24EC" w:rsidRPr="0068522A">
        <w:rPr>
          <w:rFonts w:eastAsia="MS Mincho" w:cs="Arial" w:hint="eastAsia"/>
          <w:lang w:eastAsia="ja-JP"/>
        </w:rPr>
        <w:t>)</w:t>
      </w:r>
      <w:r w:rsidRPr="0068522A">
        <w:rPr>
          <w:rFonts w:cs="Arial"/>
        </w:rPr>
        <w:t xml:space="preserve"> of the Company for the time being;</w:t>
      </w:r>
    </w:p>
    <w:p w14:paraId="1EBC6457" w14:textId="77777777" w:rsidR="000A7196" w:rsidRPr="0068522A" w:rsidRDefault="000A7196" w:rsidP="00FF54AC">
      <w:pPr>
        <w:numPr>
          <w:ilvl w:val="12"/>
          <w:numId w:val="0"/>
        </w:numPr>
        <w:suppressAutoHyphens/>
        <w:spacing w:afterLines="100" w:after="240"/>
        <w:ind w:left="720"/>
        <w:jc w:val="both"/>
        <w:rPr>
          <w:rFonts w:cs="Arial"/>
        </w:rPr>
      </w:pPr>
      <w:r w:rsidRPr="0068522A">
        <w:rPr>
          <w:rFonts w:cs="Arial"/>
        </w:rPr>
        <w:t>“</w:t>
      </w:r>
      <w:r w:rsidRPr="0068522A">
        <w:rPr>
          <w:rFonts w:cs="Arial"/>
          <w:b/>
        </w:rPr>
        <w:t>Financial Year</w:t>
      </w:r>
      <w:r w:rsidRPr="0068522A">
        <w:rPr>
          <w:rFonts w:cs="Arial"/>
        </w:rPr>
        <w:t>” means a period in respect of which an audited profit and loss account of the Company has or is to be prepared for the purpose of laying before the Company at its annual general meeting, whether that period is a year or not;</w:t>
      </w:r>
    </w:p>
    <w:p w14:paraId="2DAB13C8" w14:textId="5108842C" w:rsidR="00A46281" w:rsidRPr="0068522A" w:rsidRDefault="00A46281" w:rsidP="00A46281">
      <w:pPr>
        <w:numPr>
          <w:ilvl w:val="12"/>
          <w:numId w:val="0"/>
        </w:numPr>
        <w:suppressAutoHyphens/>
        <w:spacing w:afterLines="100" w:after="240"/>
        <w:ind w:left="720"/>
        <w:jc w:val="both"/>
        <w:rPr>
          <w:rFonts w:eastAsia="MS Mincho" w:cs="Arial"/>
          <w:lang w:eastAsia="ja-JP"/>
        </w:rPr>
      </w:pPr>
      <w:r w:rsidRPr="0068522A">
        <w:rPr>
          <w:rFonts w:cs="Arial"/>
        </w:rPr>
        <w:t>“</w:t>
      </w:r>
      <w:r>
        <w:rPr>
          <w:rFonts w:eastAsiaTheme="minorEastAsia" w:cs="Arial" w:hint="eastAsia"/>
          <w:b/>
          <w:lang w:eastAsia="ja-JP"/>
        </w:rPr>
        <w:t>NT$</w:t>
      </w:r>
      <w:r w:rsidRPr="0068522A">
        <w:rPr>
          <w:rFonts w:cs="Arial"/>
        </w:rPr>
        <w:t xml:space="preserve">” means </w:t>
      </w:r>
      <w:r w:rsidR="000D3089">
        <w:rPr>
          <w:rFonts w:eastAsiaTheme="minorEastAsia" w:cs="Arial" w:hint="eastAsia"/>
          <w:lang w:eastAsia="ja-JP"/>
        </w:rPr>
        <w:t>the lawful currency of the time being of Taiwan</w:t>
      </w:r>
      <w:r w:rsidRPr="0068522A">
        <w:rPr>
          <w:rFonts w:cs="Arial"/>
        </w:rPr>
        <w:t>;</w:t>
      </w:r>
    </w:p>
    <w:p w14:paraId="3C622DC7" w14:textId="4EC3734F" w:rsidR="00644624" w:rsidRPr="0068522A" w:rsidRDefault="00644624" w:rsidP="00A46281">
      <w:pPr>
        <w:numPr>
          <w:ilvl w:val="12"/>
          <w:numId w:val="0"/>
        </w:numPr>
        <w:suppressAutoHyphens/>
        <w:spacing w:afterLines="100" w:after="240"/>
        <w:ind w:left="720"/>
        <w:jc w:val="both"/>
        <w:rPr>
          <w:rFonts w:eastAsia="MS Mincho" w:cs="Arial"/>
          <w:lang w:eastAsia="ja-JP"/>
        </w:rPr>
      </w:pPr>
      <w:r w:rsidRPr="0068522A">
        <w:rPr>
          <w:rFonts w:cs="Arial"/>
        </w:rPr>
        <w:t>“</w:t>
      </w:r>
      <w:r w:rsidRPr="0068522A">
        <w:rPr>
          <w:rFonts w:cs="Arial"/>
          <w:b/>
        </w:rPr>
        <w:t>Shares</w:t>
      </w:r>
      <w:r w:rsidRPr="0068522A">
        <w:rPr>
          <w:rFonts w:cs="Arial"/>
        </w:rPr>
        <w:t xml:space="preserve">” means </w:t>
      </w:r>
      <w:r w:rsidR="00383DA2" w:rsidRPr="0068522A">
        <w:rPr>
          <w:rFonts w:eastAsia="MS Mincho" w:cs="Arial" w:hint="eastAsia"/>
          <w:lang w:eastAsia="ja-JP"/>
        </w:rPr>
        <w:t xml:space="preserve">ordinary </w:t>
      </w:r>
      <w:r w:rsidRPr="0068522A">
        <w:rPr>
          <w:rFonts w:cs="Arial"/>
        </w:rPr>
        <w:t>shares in the capital of the Company</w:t>
      </w:r>
      <w:r w:rsidR="009F7216" w:rsidRPr="0068522A">
        <w:rPr>
          <w:rFonts w:eastAsia="MS Mincho" w:cs="Arial" w:hint="eastAsia"/>
          <w:lang w:eastAsia="ja-JP"/>
        </w:rPr>
        <w:t xml:space="preserve"> </w:t>
      </w:r>
      <w:r w:rsidRPr="0068522A">
        <w:rPr>
          <w:rFonts w:cs="Arial"/>
        </w:rPr>
        <w:t>and “</w:t>
      </w:r>
      <w:r w:rsidRPr="0068522A">
        <w:rPr>
          <w:rFonts w:cs="Arial"/>
          <w:b/>
        </w:rPr>
        <w:t>Share</w:t>
      </w:r>
      <w:r w:rsidRPr="0068522A">
        <w:rPr>
          <w:rFonts w:cs="Arial"/>
        </w:rPr>
        <w:t>” means any of them;</w:t>
      </w:r>
    </w:p>
    <w:p w14:paraId="1D8312C5" w14:textId="77777777" w:rsidR="00644624" w:rsidRPr="0068522A" w:rsidRDefault="00644624" w:rsidP="00FF54AC">
      <w:pPr>
        <w:numPr>
          <w:ilvl w:val="12"/>
          <w:numId w:val="0"/>
        </w:numPr>
        <w:suppressAutoHyphens/>
        <w:spacing w:afterLines="100" w:after="240"/>
        <w:ind w:left="720" w:hanging="11"/>
        <w:jc w:val="both"/>
        <w:rPr>
          <w:rFonts w:eastAsia="MS Mincho" w:cs="Arial"/>
          <w:lang w:eastAsia="ja-JP"/>
        </w:rPr>
      </w:pPr>
      <w:r w:rsidRPr="0068522A">
        <w:rPr>
          <w:rFonts w:cs="Arial"/>
        </w:rPr>
        <w:t>“</w:t>
      </w:r>
      <w:r w:rsidRPr="0068522A">
        <w:rPr>
          <w:rFonts w:cs="Arial"/>
          <w:b/>
        </w:rPr>
        <w:t>Shareholders</w:t>
      </w:r>
      <w:r w:rsidRPr="0068522A">
        <w:rPr>
          <w:rFonts w:cs="Arial"/>
        </w:rPr>
        <w:t xml:space="preserve">” means </w:t>
      </w:r>
      <w:r w:rsidR="00C2598F" w:rsidRPr="0068522A">
        <w:rPr>
          <w:rFonts w:eastAsia="MS Mincho" w:cs="Arial" w:hint="eastAsia"/>
          <w:lang w:eastAsia="ja-JP"/>
        </w:rPr>
        <w:t>any</w:t>
      </w:r>
      <w:r w:rsidRPr="0068522A">
        <w:rPr>
          <w:rFonts w:cs="Arial"/>
        </w:rPr>
        <w:t xml:space="preserve"> person in whose name any Share is registered in the </w:t>
      </w:r>
      <w:r w:rsidR="001C27FF" w:rsidRPr="0068522A">
        <w:rPr>
          <w:rFonts w:eastAsia="MS Mincho" w:cs="Arial" w:hint="eastAsia"/>
          <w:lang w:eastAsia="ja-JP"/>
        </w:rPr>
        <w:t>book and records of the Company</w:t>
      </w:r>
      <w:r w:rsidRPr="0068522A">
        <w:rPr>
          <w:rFonts w:cs="Arial"/>
        </w:rPr>
        <w:t xml:space="preserve"> and "</w:t>
      </w:r>
      <w:r w:rsidRPr="0068522A">
        <w:rPr>
          <w:rFonts w:cs="Arial"/>
          <w:b/>
        </w:rPr>
        <w:t>Shareholder</w:t>
      </w:r>
      <w:r w:rsidRPr="0068522A">
        <w:rPr>
          <w:rFonts w:cs="Arial"/>
        </w:rPr>
        <w:t>" means any of them;</w:t>
      </w:r>
    </w:p>
    <w:p w14:paraId="4873E37C" w14:textId="77777777" w:rsidR="00644624" w:rsidRPr="0068522A" w:rsidRDefault="00644624" w:rsidP="00FF54AC">
      <w:pPr>
        <w:numPr>
          <w:ilvl w:val="12"/>
          <w:numId w:val="0"/>
        </w:numPr>
        <w:suppressAutoHyphens/>
        <w:spacing w:afterLines="100" w:after="240"/>
        <w:ind w:left="720" w:hanging="11"/>
        <w:jc w:val="both"/>
        <w:rPr>
          <w:rFonts w:eastAsia="MS Mincho" w:cs="Arial"/>
          <w:lang w:eastAsia="ja-JP"/>
        </w:rPr>
      </w:pPr>
      <w:r w:rsidRPr="0068522A">
        <w:rPr>
          <w:rFonts w:cs="Arial"/>
        </w:rPr>
        <w:t>“</w:t>
      </w:r>
      <w:r w:rsidRPr="0068522A">
        <w:rPr>
          <w:rFonts w:cs="Arial"/>
          <w:b/>
        </w:rPr>
        <w:t>Shareholding Percentage</w:t>
      </w:r>
      <w:r w:rsidRPr="0068522A">
        <w:rPr>
          <w:rFonts w:cs="Arial"/>
        </w:rPr>
        <w:t xml:space="preserve">” in relation to any Shareholder and at any time, means the total number of Shares registered in the name of that Shareholder in the </w:t>
      </w:r>
      <w:r w:rsidR="001C27FF" w:rsidRPr="0068522A">
        <w:rPr>
          <w:rFonts w:eastAsia="MS Mincho" w:cs="Arial" w:hint="eastAsia"/>
          <w:lang w:eastAsia="ja-JP"/>
        </w:rPr>
        <w:t xml:space="preserve">book and records of the Company </w:t>
      </w:r>
      <w:r w:rsidRPr="0068522A">
        <w:rPr>
          <w:rFonts w:cs="Arial"/>
        </w:rPr>
        <w:t>at that time expressed as a percentage of all the issued Shares as at that time (on a fully diluted and as converted basis)</w:t>
      </w:r>
      <w:r w:rsidR="002062BB" w:rsidRPr="0068522A">
        <w:rPr>
          <w:rFonts w:eastAsia="MS Mincho" w:cs="Arial" w:hint="eastAsia"/>
          <w:lang w:eastAsia="ja-JP"/>
        </w:rPr>
        <w:t>;</w:t>
      </w:r>
      <w:r w:rsidR="00C2598F" w:rsidRPr="0068522A">
        <w:rPr>
          <w:rFonts w:eastAsia="MS Mincho" w:cs="Arial" w:hint="eastAsia"/>
          <w:lang w:eastAsia="ja-JP"/>
        </w:rPr>
        <w:t xml:space="preserve"> and</w:t>
      </w:r>
    </w:p>
    <w:p w14:paraId="20EAF6AC" w14:textId="775AE6B1" w:rsidR="002062BB" w:rsidRPr="0068522A" w:rsidRDefault="002062BB" w:rsidP="00FF54AC">
      <w:pPr>
        <w:numPr>
          <w:ilvl w:val="12"/>
          <w:numId w:val="0"/>
        </w:numPr>
        <w:suppressAutoHyphens/>
        <w:spacing w:afterLines="100" w:after="240"/>
        <w:ind w:left="720"/>
        <w:jc w:val="both"/>
        <w:rPr>
          <w:rFonts w:cs="Arial"/>
        </w:rPr>
      </w:pPr>
      <w:r w:rsidRPr="0068522A">
        <w:rPr>
          <w:rFonts w:cs="Arial"/>
        </w:rPr>
        <w:t>“</w:t>
      </w:r>
      <w:r w:rsidRPr="0068522A">
        <w:rPr>
          <w:rFonts w:eastAsia="MS Mincho" w:cs="Arial" w:hint="eastAsia"/>
          <w:b/>
          <w:lang w:eastAsia="ja-JP"/>
        </w:rPr>
        <w:t>Territory</w:t>
      </w:r>
      <w:r w:rsidRPr="0068522A">
        <w:rPr>
          <w:rFonts w:cs="Arial"/>
        </w:rPr>
        <w:t xml:space="preserve">” means </w:t>
      </w:r>
      <w:r w:rsidR="00C77FE8">
        <w:rPr>
          <w:rFonts w:eastAsiaTheme="minorEastAsia" w:cs="Arial" w:hint="eastAsia"/>
          <w:lang w:eastAsia="ja-JP"/>
        </w:rPr>
        <w:t>Taiwan</w:t>
      </w:r>
      <w:r w:rsidRPr="0068522A">
        <w:rPr>
          <w:rFonts w:eastAsia="MS Mincho" w:cs="Arial"/>
          <w:lang w:eastAsia="ja-JP"/>
        </w:rPr>
        <w:t>.</w:t>
      </w:r>
      <w:r w:rsidRPr="0068522A">
        <w:rPr>
          <w:rFonts w:cs="Arial"/>
        </w:rPr>
        <w:t xml:space="preserve"> </w:t>
      </w:r>
    </w:p>
    <w:p w14:paraId="7105EA2A" w14:textId="77777777" w:rsidR="00762769" w:rsidRPr="0068522A" w:rsidRDefault="00762769" w:rsidP="00762769">
      <w:pPr>
        <w:pStyle w:val="2"/>
        <w:rPr>
          <w:rFonts w:cs="Arial"/>
          <w:b/>
        </w:rPr>
      </w:pPr>
      <w:r w:rsidRPr="0068522A">
        <w:rPr>
          <w:rFonts w:cs="Arial"/>
          <w:b/>
        </w:rPr>
        <w:t>Interpretation</w:t>
      </w:r>
    </w:p>
    <w:p w14:paraId="0AF54A9E" w14:textId="77777777" w:rsidR="00FE4ABD" w:rsidRPr="0068522A" w:rsidRDefault="00FE4ABD" w:rsidP="00762769">
      <w:pPr>
        <w:pStyle w:val="3"/>
        <w:rPr>
          <w:rFonts w:cs="Arial"/>
        </w:rPr>
      </w:pPr>
      <w:r w:rsidRPr="0068522A">
        <w:rPr>
          <w:rFonts w:cs="Arial"/>
        </w:rPr>
        <w:t>In this Agreement, a reference to:</w:t>
      </w:r>
    </w:p>
    <w:p w14:paraId="7F3C3E86" w14:textId="77777777" w:rsidR="00FE4ABD" w:rsidRPr="0068522A" w:rsidRDefault="00FE4ABD" w:rsidP="00FE4ABD">
      <w:pPr>
        <w:pStyle w:val="4"/>
        <w:rPr>
          <w:rFonts w:cs="Arial"/>
        </w:rPr>
      </w:pPr>
      <w:r w:rsidRPr="0068522A">
        <w:rPr>
          <w:rFonts w:cs="Arial"/>
        </w:rPr>
        <w:t>a statutory provision shall include that provision and any regulations made in pursuance thereof as from time to time modified or re</w:t>
      </w:r>
      <w:r w:rsidRPr="0068522A">
        <w:rPr>
          <w:rFonts w:eastAsia="MS Mincho" w:cs="Arial" w:hint="eastAsia"/>
          <w:lang w:eastAsia="ja-JP"/>
        </w:rPr>
        <w:t>-</w:t>
      </w:r>
      <w:r w:rsidRPr="0068522A">
        <w:rPr>
          <w:rFonts w:cs="Arial"/>
        </w:rPr>
        <w:t>enacted, whether before or after the date of this Agreement</w:t>
      </w:r>
      <w:r w:rsidRPr="0068522A">
        <w:rPr>
          <w:rFonts w:eastAsia="MS Mincho" w:cs="Arial" w:hint="eastAsia"/>
          <w:lang w:eastAsia="ja-JP"/>
        </w:rPr>
        <w:t xml:space="preserve"> </w:t>
      </w:r>
      <w:r w:rsidRPr="0068522A">
        <w:rPr>
          <w:rFonts w:cs="Arial"/>
        </w:rPr>
        <w:t>and (so far as liability thereunder may exist or can arise) shall include also any past statutory provision or regulation (as from time to time modified or re-enacted) which such provision or regulation has directly or indirectly replaced;</w:t>
      </w:r>
    </w:p>
    <w:p w14:paraId="4537A48C" w14:textId="77777777" w:rsidR="00FE4ABD" w:rsidRPr="0068522A" w:rsidRDefault="00FE4ABD" w:rsidP="00FE4ABD">
      <w:pPr>
        <w:pStyle w:val="4"/>
        <w:rPr>
          <w:rFonts w:cs="Arial"/>
        </w:rPr>
      </w:pPr>
      <w:r w:rsidRPr="0068522A">
        <w:rPr>
          <w:rFonts w:cs="Arial"/>
        </w:rPr>
        <w:t>"</w:t>
      </w:r>
      <w:proofErr w:type="gramStart"/>
      <w:r w:rsidRPr="0068522A">
        <w:rPr>
          <w:rFonts w:cs="Arial"/>
          <w:b/>
        </w:rPr>
        <w:t>this</w:t>
      </w:r>
      <w:proofErr w:type="gramEnd"/>
      <w:r w:rsidRPr="0068522A">
        <w:rPr>
          <w:rFonts w:cs="Arial"/>
          <w:b/>
        </w:rPr>
        <w:t xml:space="preserve"> Agreement</w:t>
      </w:r>
      <w:r w:rsidRPr="0068522A">
        <w:rPr>
          <w:rFonts w:cs="Arial"/>
        </w:rPr>
        <w:t>" includes all amendments, additions, and variations thereto agreed between the Parties in writing;</w:t>
      </w:r>
    </w:p>
    <w:p w14:paraId="02B07118" w14:textId="77777777" w:rsidR="00FE4ABD" w:rsidRPr="0068522A" w:rsidRDefault="00FE4ABD" w:rsidP="00FE4ABD">
      <w:pPr>
        <w:pStyle w:val="4"/>
        <w:rPr>
          <w:rFonts w:cs="Arial"/>
        </w:rPr>
      </w:pPr>
      <w:r w:rsidRPr="0068522A">
        <w:rPr>
          <w:rFonts w:cs="Arial"/>
        </w:rPr>
        <w:t>"</w:t>
      </w:r>
      <w:r w:rsidRPr="0068522A">
        <w:rPr>
          <w:rFonts w:cs="Arial"/>
          <w:b/>
        </w:rPr>
        <w:t>person</w:t>
      </w:r>
      <w:r w:rsidRPr="0068522A">
        <w:rPr>
          <w:rFonts w:cs="Arial"/>
        </w:rPr>
        <w:t>" shall include an individual, corporation, company, partnership, firm, trustee, trust, executor, administrator or other legal personal representative, unincorporated association, joint venture, syndicate or other business enterprise, any governmental, administrative or regulatory authority or agency (notwithstanding that "</w:t>
      </w:r>
      <w:r w:rsidRPr="0068522A">
        <w:rPr>
          <w:rFonts w:cs="Arial"/>
          <w:b/>
        </w:rPr>
        <w:t>person</w:t>
      </w:r>
      <w:r w:rsidRPr="0068522A">
        <w:rPr>
          <w:rFonts w:cs="Arial"/>
        </w:rPr>
        <w:t>" may be sometimes used herein in conjunction with some of such words), and their respective successors, legal personal representatives and assigns, as the case may be, and pronouns shall have a similarly extended meaning;</w:t>
      </w:r>
    </w:p>
    <w:p w14:paraId="45EF5E37" w14:textId="77777777" w:rsidR="00FE4ABD" w:rsidRPr="0068522A" w:rsidRDefault="00FE4ABD" w:rsidP="00FE4ABD">
      <w:pPr>
        <w:pStyle w:val="4"/>
        <w:rPr>
          <w:rFonts w:cs="Arial"/>
        </w:rPr>
      </w:pPr>
      <w:r w:rsidRPr="0068522A">
        <w:rPr>
          <w:rFonts w:cs="Arial"/>
          <w:noProof/>
        </w:rPr>
        <w:t>a reference to “</w:t>
      </w:r>
      <w:r w:rsidRPr="0068522A">
        <w:rPr>
          <w:rFonts w:cs="Arial"/>
          <w:b/>
          <w:noProof/>
        </w:rPr>
        <w:t>%</w:t>
      </w:r>
      <w:r w:rsidRPr="0068522A">
        <w:rPr>
          <w:rFonts w:cs="Arial"/>
          <w:noProof/>
        </w:rPr>
        <w:t>” is a reference to percentage.</w:t>
      </w:r>
    </w:p>
    <w:p w14:paraId="0AFE3C2D" w14:textId="77777777" w:rsidR="00FE4ABD" w:rsidRPr="0068522A" w:rsidRDefault="00FE4ABD" w:rsidP="00FE4ABD">
      <w:pPr>
        <w:pStyle w:val="4"/>
        <w:rPr>
          <w:rFonts w:cs="Arial"/>
        </w:rPr>
      </w:pPr>
      <w:r w:rsidRPr="0068522A">
        <w:rPr>
          <w:rFonts w:cs="Arial"/>
        </w:rPr>
        <w:t>"</w:t>
      </w:r>
      <w:proofErr w:type="gramStart"/>
      <w:r w:rsidRPr="0068522A">
        <w:rPr>
          <w:rFonts w:cs="Arial"/>
          <w:b/>
        </w:rPr>
        <w:t>written</w:t>
      </w:r>
      <w:proofErr w:type="gramEnd"/>
      <w:r w:rsidRPr="0068522A">
        <w:rPr>
          <w:rFonts w:cs="Arial"/>
        </w:rPr>
        <w:t>" and "</w:t>
      </w:r>
      <w:r w:rsidRPr="0068522A">
        <w:rPr>
          <w:rFonts w:cs="Arial"/>
          <w:b/>
        </w:rPr>
        <w:t>in writing</w:t>
      </w:r>
      <w:r w:rsidRPr="0068522A">
        <w:rPr>
          <w:rFonts w:cs="Arial"/>
        </w:rPr>
        <w:t>" include any means of visible reproduction; and</w:t>
      </w:r>
    </w:p>
    <w:p w14:paraId="56574CCF" w14:textId="77777777" w:rsidR="00FE4ABD" w:rsidRPr="0068522A" w:rsidRDefault="00FE4ABD" w:rsidP="00FE4ABD">
      <w:pPr>
        <w:pStyle w:val="4"/>
        <w:rPr>
          <w:rFonts w:cs="Arial"/>
        </w:rPr>
      </w:pPr>
      <w:r w:rsidRPr="0068522A">
        <w:rPr>
          <w:rFonts w:cs="Arial"/>
        </w:rPr>
        <w:t>"</w:t>
      </w:r>
      <w:r w:rsidRPr="0068522A">
        <w:rPr>
          <w:rFonts w:cs="Arial"/>
          <w:b/>
        </w:rPr>
        <w:t>Recitals</w:t>
      </w:r>
      <w:r w:rsidRPr="0068522A">
        <w:rPr>
          <w:rFonts w:cs="Arial"/>
        </w:rPr>
        <w:t>", "</w:t>
      </w:r>
      <w:r w:rsidRPr="0068522A">
        <w:rPr>
          <w:rFonts w:cs="Arial"/>
          <w:b/>
        </w:rPr>
        <w:t>Clauses</w:t>
      </w:r>
      <w:r w:rsidRPr="0068522A">
        <w:rPr>
          <w:rFonts w:cs="Arial"/>
        </w:rPr>
        <w:t>", and "</w:t>
      </w:r>
      <w:r w:rsidRPr="0068522A">
        <w:rPr>
          <w:rFonts w:cs="Arial"/>
          <w:b/>
        </w:rPr>
        <w:t>Schedules</w:t>
      </w:r>
      <w:r w:rsidRPr="0068522A">
        <w:rPr>
          <w:rFonts w:cs="Arial"/>
        </w:rPr>
        <w:t>" are to the recitals, clauses of, and the schedules to, this Agreement (unless the context otherwise requires).</w:t>
      </w:r>
    </w:p>
    <w:p w14:paraId="6E2A7F75" w14:textId="77777777" w:rsidR="00762769" w:rsidRPr="0068522A" w:rsidRDefault="00FE4ABD" w:rsidP="00762769">
      <w:pPr>
        <w:pStyle w:val="3"/>
        <w:rPr>
          <w:rFonts w:cs="Arial"/>
        </w:rPr>
      </w:pPr>
      <w:r w:rsidRPr="0068522A">
        <w:rPr>
          <w:rFonts w:cs="Arial"/>
        </w:rPr>
        <w:t xml:space="preserve">Unless the context otherwise requires, words importing the singular shall include the plural and </w:t>
      </w:r>
      <w:r w:rsidRPr="0068522A">
        <w:rPr>
          <w:rFonts w:cs="Arial"/>
          <w:i/>
          <w:iCs/>
        </w:rPr>
        <w:t>vice versa</w:t>
      </w:r>
      <w:r w:rsidRPr="0068522A">
        <w:rPr>
          <w:rFonts w:cs="Arial"/>
        </w:rPr>
        <w:t xml:space="preserve"> and words importing a specific gender shall include the other genders (male, female or neuter).</w:t>
      </w:r>
    </w:p>
    <w:p w14:paraId="6F6898AC" w14:textId="77777777" w:rsidR="00762769" w:rsidRPr="0068522A" w:rsidRDefault="00FE4ABD" w:rsidP="00762769">
      <w:pPr>
        <w:pStyle w:val="3"/>
        <w:rPr>
          <w:rFonts w:cs="Arial"/>
        </w:rPr>
      </w:pPr>
      <w:r w:rsidRPr="0068522A">
        <w:rPr>
          <w:rFonts w:cs="Arial"/>
        </w:rPr>
        <w:t>The headings in this Agreement are inserted for convenience only and shall not affect the construction of this Agreement.</w:t>
      </w:r>
    </w:p>
    <w:p w14:paraId="1AB5F15A" w14:textId="77777777" w:rsidR="00762769" w:rsidRPr="0068522A" w:rsidRDefault="00FE4ABD" w:rsidP="00762769">
      <w:pPr>
        <w:pStyle w:val="3"/>
        <w:rPr>
          <w:rFonts w:cs="Arial"/>
        </w:rPr>
      </w:pPr>
      <w:r w:rsidRPr="0068522A">
        <w:rPr>
          <w:rFonts w:cs="Arial"/>
        </w:rPr>
        <w:t>Any</w:t>
      </w:r>
      <w:r w:rsidRPr="0068522A">
        <w:rPr>
          <w:rFonts w:eastAsia="MS Mincho" w:cs="Arial" w:hint="eastAsia"/>
          <w:lang w:eastAsia="ja-JP"/>
        </w:rPr>
        <w:t xml:space="preserve"> </w:t>
      </w:r>
      <w:r w:rsidRPr="0068522A">
        <w:rPr>
          <w:rFonts w:cs="Arial"/>
        </w:rPr>
        <w:t>thing or obligation to be done under this Agreement which requires or falls to be done on a stipulated day shall be done on the next succeeding Business Day, if the day upon which that thing or obligation is required or falls to be done falls on a day which is not a Business Day.</w:t>
      </w:r>
    </w:p>
    <w:p w14:paraId="50F8CEB4" w14:textId="77777777" w:rsidR="00437B0F" w:rsidRPr="0068522A" w:rsidRDefault="00437B0F" w:rsidP="00437B0F">
      <w:pPr>
        <w:pStyle w:val="1"/>
        <w:keepLines w:val="0"/>
        <w:rPr>
          <w:rFonts w:cs="Arial"/>
          <w:caps/>
          <w:sz w:val="20"/>
          <w:szCs w:val="20"/>
        </w:rPr>
      </w:pPr>
      <w:bookmarkStart w:id="5" w:name="_Toc436732340"/>
      <w:r w:rsidRPr="0068522A">
        <w:rPr>
          <w:rFonts w:eastAsia="MS Mincho" w:cs="Arial" w:hint="eastAsia"/>
          <w:caps/>
          <w:sz w:val="20"/>
          <w:szCs w:val="20"/>
          <w:lang w:eastAsia="ja-JP"/>
        </w:rPr>
        <w:t>Share Capital</w:t>
      </w:r>
      <w:bookmarkEnd w:id="5"/>
    </w:p>
    <w:p w14:paraId="741EB464" w14:textId="77777777" w:rsidR="00437B0F" w:rsidRPr="0068522A" w:rsidRDefault="001C27FF" w:rsidP="00437B0F">
      <w:pPr>
        <w:pStyle w:val="2"/>
        <w:keepLines w:val="0"/>
        <w:rPr>
          <w:rFonts w:cs="Arial"/>
          <w:b/>
        </w:rPr>
      </w:pPr>
      <w:bookmarkStart w:id="6" w:name="_Ref427584273"/>
      <w:r w:rsidRPr="0068522A">
        <w:rPr>
          <w:rFonts w:eastAsia="MS Mincho" w:cs="Arial" w:hint="eastAsia"/>
          <w:b/>
          <w:lang w:eastAsia="ja-JP"/>
        </w:rPr>
        <w:t xml:space="preserve">Initial </w:t>
      </w:r>
      <w:r w:rsidR="00437B0F" w:rsidRPr="0068522A">
        <w:rPr>
          <w:rFonts w:eastAsia="MS Mincho" w:cs="Arial" w:hint="eastAsia"/>
          <w:b/>
          <w:lang w:eastAsia="ja-JP"/>
        </w:rPr>
        <w:t>Issued Share Capital</w:t>
      </w:r>
      <w:bookmarkEnd w:id="6"/>
    </w:p>
    <w:p w14:paraId="58FB5AD6" w14:textId="4A419A36" w:rsidR="00437B0F" w:rsidRPr="0068522A" w:rsidRDefault="00437B0F" w:rsidP="00FD02E2">
      <w:pPr>
        <w:spacing w:afterLines="100" w:after="240"/>
        <w:ind w:leftChars="354" w:left="708"/>
        <w:jc w:val="both"/>
      </w:pPr>
      <w:r w:rsidRPr="0068522A">
        <w:rPr>
          <w:rFonts w:cs="Arial"/>
        </w:rPr>
        <w:t xml:space="preserve">The Parties agree that the Company shall be incorporated with an issued and paid-up capital of </w:t>
      </w:r>
      <w:r w:rsidR="00A46281">
        <w:rPr>
          <w:rFonts w:eastAsiaTheme="minorEastAsia" w:cs="Arial" w:hint="eastAsia"/>
          <w:lang w:eastAsia="ja-JP"/>
        </w:rPr>
        <w:t>NT</w:t>
      </w:r>
      <w:r w:rsidRPr="0068522A">
        <w:rPr>
          <w:rFonts w:cs="Arial"/>
        </w:rPr>
        <w:t>$</w:t>
      </w:r>
      <w:r w:rsidR="003B5683" w:rsidRPr="00D4576E">
        <w:rPr>
          <w:rFonts w:eastAsiaTheme="minorEastAsia" w:cs="Arial"/>
          <w:lang w:eastAsia="ja-JP"/>
        </w:rPr>
        <w:t>250,000</w:t>
      </w:r>
      <w:r w:rsidRPr="0068522A">
        <w:rPr>
          <w:rFonts w:cs="Arial"/>
        </w:rPr>
        <w:t xml:space="preserve"> divided into </w:t>
      </w:r>
      <w:r w:rsidR="00C77FE8" w:rsidRPr="00C77FE8">
        <w:rPr>
          <w:rFonts w:eastAsiaTheme="minorEastAsia" w:cs="Arial" w:hint="eastAsia"/>
          <w:highlight w:val="yellow"/>
          <w:lang w:eastAsia="ja-JP"/>
        </w:rPr>
        <w:t>[</w:t>
      </w:r>
      <w:r w:rsidR="00C77FE8" w:rsidRPr="00C77FE8">
        <w:rPr>
          <w:rFonts w:eastAsiaTheme="minorEastAsia" w:cs="Arial" w:hint="eastAsia"/>
          <w:highlight w:val="yellow"/>
          <w:lang w:eastAsia="ja-JP"/>
        </w:rPr>
        <w:tab/>
        <w:t>]</w:t>
      </w:r>
      <w:r w:rsidRPr="0068522A">
        <w:rPr>
          <w:rFonts w:cs="Arial"/>
        </w:rPr>
        <w:t xml:space="preserve"> Share</w:t>
      </w:r>
      <w:r w:rsidRPr="0068522A">
        <w:rPr>
          <w:rFonts w:eastAsia="MS Mincho" w:cs="Arial" w:hint="eastAsia"/>
          <w:lang w:eastAsia="ja-JP"/>
        </w:rPr>
        <w:t>s</w:t>
      </w:r>
      <w:r w:rsidR="00383DA2" w:rsidRPr="0068522A">
        <w:rPr>
          <w:rFonts w:eastAsia="MS Mincho" w:cs="Arial" w:hint="eastAsia"/>
          <w:lang w:eastAsia="ja-JP"/>
        </w:rPr>
        <w:t>,</w:t>
      </w:r>
      <w:r w:rsidR="000E03C6" w:rsidRPr="0068522A">
        <w:rPr>
          <w:rFonts w:eastAsia="MS Mincho" w:cs="Arial" w:hint="eastAsia"/>
          <w:lang w:eastAsia="ja-JP"/>
        </w:rPr>
        <w:t xml:space="preserve"> </w:t>
      </w:r>
      <w:r w:rsidR="00767357">
        <w:rPr>
          <w:rFonts w:eastAsia="MS Mincho" w:cs="Arial"/>
          <w:lang w:eastAsia="ja-JP"/>
        </w:rPr>
        <w:t>whereby</w:t>
      </w:r>
      <w:r w:rsidR="000E03C6" w:rsidRPr="0068522A">
        <w:rPr>
          <w:rFonts w:eastAsia="MS Mincho" w:cs="Arial" w:hint="eastAsia"/>
          <w:lang w:eastAsia="ja-JP"/>
        </w:rPr>
        <w:t xml:space="preserve"> </w:t>
      </w:r>
      <w:r w:rsidR="00622239">
        <w:rPr>
          <w:rFonts w:eastAsia="MS Mincho" w:cs="Arial" w:hint="eastAsia"/>
          <w:lang w:eastAsia="ja-JP"/>
        </w:rPr>
        <w:t>Lichen</w:t>
      </w:r>
      <w:r w:rsidR="00622239" w:rsidRPr="0068522A">
        <w:rPr>
          <w:rFonts w:eastAsia="MS Mincho" w:cs="Arial" w:hint="eastAsia"/>
          <w:lang w:eastAsia="ja-JP"/>
        </w:rPr>
        <w:t xml:space="preserve"> shall subscribe </w:t>
      </w:r>
      <w:r w:rsidR="00622239">
        <w:rPr>
          <w:rFonts w:eastAsia="MS Mincho" w:cs="Arial" w:hint="eastAsia"/>
          <w:lang w:eastAsia="ja-JP"/>
        </w:rPr>
        <w:t>60</w:t>
      </w:r>
      <w:r w:rsidR="00622239" w:rsidRPr="0068522A">
        <w:rPr>
          <w:rFonts w:eastAsia="MS Mincho" w:cs="Arial" w:hint="eastAsia"/>
          <w:lang w:eastAsia="ja-JP"/>
        </w:rPr>
        <w:t>%</w:t>
      </w:r>
      <w:r w:rsidR="00383DA2" w:rsidRPr="0068522A">
        <w:rPr>
          <w:rFonts w:eastAsia="MS Mincho" w:cs="Arial" w:hint="eastAsia"/>
          <w:lang w:eastAsia="ja-JP"/>
        </w:rPr>
        <w:t xml:space="preserve"> of</w:t>
      </w:r>
      <w:r w:rsidR="00767357">
        <w:rPr>
          <w:rFonts w:eastAsia="MS Mincho" w:cs="Arial"/>
          <w:lang w:eastAsia="ja-JP"/>
        </w:rPr>
        <w:t>,</w:t>
      </w:r>
      <w:r w:rsidR="00383DA2" w:rsidRPr="0068522A">
        <w:rPr>
          <w:rFonts w:eastAsia="MS Mincho" w:cs="Arial" w:hint="eastAsia"/>
          <w:lang w:eastAsia="ja-JP"/>
        </w:rPr>
        <w:t xml:space="preserve"> </w:t>
      </w:r>
      <w:r w:rsidR="000E03C6" w:rsidRPr="0068522A">
        <w:rPr>
          <w:rFonts w:eastAsia="MS Mincho" w:cs="Arial" w:hint="eastAsia"/>
          <w:lang w:eastAsia="ja-JP"/>
        </w:rPr>
        <w:t xml:space="preserve">and </w:t>
      </w:r>
      <w:r w:rsidR="00622239" w:rsidRPr="0068522A">
        <w:rPr>
          <w:rFonts w:eastAsia="MS Mincho" w:cs="Arial" w:hint="eastAsia"/>
          <w:lang w:eastAsia="ja-JP"/>
        </w:rPr>
        <w:t xml:space="preserve">DIAP shall </w:t>
      </w:r>
      <w:r w:rsidR="00622239" w:rsidRPr="0068522A">
        <w:rPr>
          <w:rFonts w:eastAsia="MS Mincho" w:cs="Arial"/>
          <w:lang w:eastAsia="ja-JP"/>
        </w:rPr>
        <w:t>subscribe</w:t>
      </w:r>
      <w:r w:rsidR="00622239" w:rsidRPr="0068522A">
        <w:rPr>
          <w:rFonts w:eastAsia="MS Mincho" w:cs="Arial" w:hint="eastAsia"/>
          <w:lang w:eastAsia="ja-JP"/>
        </w:rPr>
        <w:t xml:space="preserve"> </w:t>
      </w:r>
      <w:r w:rsidR="00622239">
        <w:rPr>
          <w:rFonts w:eastAsia="MS Mincho" w:cs="Arial" w:hint="eastAsia"/>
          <w:lang w:eastAsia="ja-JP"/>
        </w:rPr>
        <w:t>40</w:t>
      </w:r>
      <w:r w:rsidR="00622239" w:rsidRPr="0068522A">
        <w:rPr>
          <w:rFonts w:eastAsia="MS Mincho" w:cs="Arial" w:hint="eastAsia"/>
          <w:lang w:eastAsia="ja-JP"/>
        </w:rPr>
        <w:t>%</w:t>
      </w:r>
      <w:r w:rsidR="00622239">
        <w:rPr>
          <w:rFonts w:eastAsia="MS Mincho" w:cs="Arial" w:hint="eastAsia"/>
          <w:lang w:eastAsia="ja-JP"/>
        </w:rPr>
        <w:t xml:space="preserve"> </w:t>
      </w:r>
      <w:r w:rsidR="000E03C6" w:rsidRPr="0068522A">
        <w:rPr>
          <w:rFonts w:eastAsia="MS Mincho" w:cs="Arial" w:hint="eastAsia"/>
          <w:lang w:eastAsia="ja-JP"/>
        </w:rPr>
        <w:t xml:space="preserve">of </w:t>
      </w:r>
      <w:r w:rsidR="00D51E8A" w:rsidRPr="0068522A">
        <w:rPr>
          <w:rFonts w:eastAsia="MS Mincho" w:cs="Arial" w:hint="eastAsia"/>
          <w:lang w:eastAsia="ja-JP"/>
        </w:rPr>
        <w:t>the</w:t>
      </w:r>
      <w:r w:rsidR="000E03C6" w:rsidRPr="0068522A">
        <w:rPr>
          <w:rFonts w:eastAsia="MS Mincho" w:cs="Arial" w:hint="eastAsia"/>
          <w:lang w:eastAsia="ja-JP"/>
        </w:rPr>
        <w:t xml:space="preserve"> Shares</w:t>
      </w:r>
      <w:r w:rsidR="00383DA2" w:rsidRPr="0068522A">
        <w:rPr>
          <w:rFonts w:eastAsia="MS Mincho" w:cs="Arial" w:hint="eastAsia"/>
          <w:lang w:eastAsia="ja-JP"/>
        </w:rPr>
        <w:t xml:space="preserve"> respectively</w:t>
      </w:r>
      <w:r w:rsidRPr="0068522A">
        <w:rPr>
          <w:rFonts w:cs="Arial"/>
        </w:rPr>
        <w:t>.</w:t>
      </w:r>
    </w:p>
    <w:p w14:paraId="3DD89CFB" w14:textId="77777777" w:rsidR="00437B0F" w:rsidRPr="0068522A" w:rsidRDefault="000E03C6" w:rsidP="00437B0F">
      <w:pPr>
        <w:pStyle w:val="2"/>
        <w:keepNext w:val="0"/>
        <w:keepLines w:val="0"/>
        <w:rPr>
          <w:rFonts w:cs="Arial"/>
          <w:b/>
        </w:rPr>
      </w:pPr>
      <w:r w:rsidRPr="0068522A">
        <w:rPr>
          <w:rFonts w:eastAsia="MS Mincho" w:cs="Arial" w:hint="eastAsia"/>
          <w:b/>
          <w:lang w:eastAsia="ja-JP"/>
        </w:rPr>
        <w:t>New Allotment of Shares</w:t>
      </w:r>
    </w:p>
    <w:p w14:paraId="3A0B2FD6" w14:textId="1A5A813A" w:rsidR="00383DA2" w:rsidRPr="0068522A" w:rsidRDefault="00383DA2" w:rsidP="00FD02E2">
      <w:pPr>
        <w:spacing w:afterLines="100" w:after="240"/>
        <w:ind w:leftChars="354" w:left="708"/>
        <w:jc w:val="both"/>
        <w:rPr>
          <w:rFonts w:eastAsia="MS Mincho"/>
          <w:lang w:eastAsia="ja-JP"/>
        </w:rPr>
      </w:pPr>
      <w:r w:rsidRPr="007171AA">
        <w:t xml:space="preserve">Each </w:t>
      </w:r>
      <w:r w:rsidR="0007060C" w:rsidRPr="007171AA">
        <w:rPr>
          <w:rFonts w:eastAsiaTheme="minorEastAsia"/>
          <w:lang w:eastAsia="ja-JP"/>
        </w:rPr>
        <w:t xml:space="preserve">of </w:t>
      </w:r>
      <w:r w:rsidR="00622239">
        <w:rPr>
          <w:rFonts w:eastAsiaTheme="minorEastAsia" w:hint="eastAsia"/>
          <w:lang w:eastAsia="ja-JP"/>
        </w:rPr>
        <w:t>Lichen</w:t>
      </w:r>
      <w:r w:rsidR="00622239" w:rsidRPr="007171AA">
        <w:rPr>
          <w:rFonts w:eastAsiaTheme="minorEastAsia"/>
          <w:lang w:eastAsia="ja-JP"/>
        </w:rPr>
        <w:t xml:space="preserve"> </w:t>
      </w:r>
      <w:r w:rsidR="0007060C" w:rsidRPr="007171AA">
        <w:rPr>
          <w:rFonts w:eastAsiaTheme="minorEastAsia"/>
          <w:lang w:eastAsia="ja-JP"/>
        </w:rPr>
        <w:t xml:space="preserve">and </w:t>
      </w:r>
      <w:r w:rsidR="00622239" w:rsidRPr="007171AA">
        <w:rPr>
          <w:rFonts w:eastAsiaTheme="minorEastAsia"/>
          <w:lang w:eastAsia="ja-JP"/>
        </w:rPr>
        <w:t xml:space="preserve">DIAP </w:t>
      </w:r>
      <w:r w:rsidRPr="0068522A">
        <w:t>shall take such action as may be necessary to ensure that, pursuant to Clause</w:t>
      </w:r>
      <w:r w:rsidRPr="0068522A">
        <w:rPr>
          <w:rFonts w:eastAsia="MS Mincho" w:hint="eastAsia"/>
          <w:lang w:eastAsia="ja-JP"/>
        </w:rPr>
        <w:t xml:space="preserve"> </w:t>
      </w:r>
      <w:r w:rsidR="00FF54AC" w:rsidRPr="0068522A">
        <w:rPr>
          <w:rFonts w:eastAsia="MS Mincho"/>
          <w:lang w:eastAsia="ja-JP"/>
        </w:rPr>
        <w:fldChar w:fldCharType="begin"/>
      </w:r>
      <w:r w:rsidR="00FF54AC" w:rsidRPr="0068522A">
        <w:rPr>
          <w:rFonts w:eastAsia="MS Mincho"/>
          <w:lang w:eastAsia="ja-JP"/>
        </w:rPr>
        <w:instrText xml:space="preserve"> </w:instrText>
      </w:r>
      <w:r w:rsidR="00FF54AC" w:rsidRPr="0068522A">
        <w:rPr>
          <w:rFonts w:eastAsia="MS Mincho" w:hint="eastAsia"/>
          <w:lang w:eastAsia="ja-JP"/>
        </w:rPr>
        <w:instrText>REF _Ref427584273 \r \h</w:instrText>
      </w:r>
      <w:r w:rsidR="00FF54AC" w:rsidRPr="0068522A">
        <w:rPr>
          <w:rFonts w:eastAsia="MS Mincho"/>
          <w:lang w:eastAsia="ja-JP"/>
        </w:rPr>
        <w:instrText xml:space="preserve"> </w:instrText>
      </w:r>
      <w:r w:rsidR="0068522A">
        <w:rPr>
          <w:rFonts w:eastAsia="MS Mincho"/>
          <w:lang w:eastAsia="ja-JP"/>
        </w:rPr>
        <w:instrText xml:space="preserve"> \* MERGEFORMAT </w:instrText>
      </w:r>
      <w:r w:rsidR="00FF54AC" w:rsidRPr="0068522A">
        <w:rPr>
          <w:rFonts w:eastAsia="MS Mincho"/>
          <w:lang w:eastAsia="ja-JP"/>
        </w:rPr>
      </w:r>
      <w:r w:rsidR="00FF54AC" w:rsidRPr="0068522A">
        <w:rPr>
          <w:rFonts w:eastAsia="MS Mincho"/>
          <w:lang w:eastAsia="ja-JP"/>
        </w:rPr>
        <w:fldChar w:fldCharType="separate"/>
      </w:r>
      <w:r w:rsidR="00C508E1">
        <w:rPr>
          <w:rFonts w:eastAsia="MS Mincho"/>
          <w:lang w:eastAsia="ja-JP"/>
        </w:rPr>
        <w:t>2.1</w:t>
      </w:r>
      <w:r w:rsidR="00FF54AC" w:rsidRPr="0068522A">
        <w:rPr>
          <w:rFonts w:eastAsia="MS Mincho"/>
          <w:lang w:eastAsia="ja-JP"/>
        </w:rPr>
        <w:fldChar w:fldCharType="end"/>
      </w:r>
      <w:r w:rsidRPr="0068522A">
        <w:t xml:space="preserve">, the Company makes simultaneous allotments of the Shares applied for to </w:t>
      </w:r>
      <w:r w:rsidR="00C73CFA">
        <w:t>each of them</w:t>
      </w:r>
      <w:r w:rsidRPr="0068522A">
        <w:t xml:space="preserve"> and each of such Shares so allotted shall on allotment rank </w:t>
      </w:r>
      <w:proofErr w:type="spellStart"/>
      <w:r w:rsidRPr="0068522A">
        <w:t>pari</w:t>
      </w:r>
      <w:proofErr w:type="spellEnd"/>
      <w:r w:rsidRPr="0068522A">
        <w:t xml:space="preserve"> </w:t>
      </w:r>
      <w:proofErr w:type="spellStart"/>
      <w:r w:rsidRPr="0068522A">
        <w:t>passu</w:t>
      </w:r>
      <w:proofErr w:type="spellEnd"/>
      <w:r w:rsidRPr="0068522A">
        <w:t xml:space="preserve"> in all respects with the existing issued ordinary shares of the Company.</w:t>
      </w:r>
    </w:p>
    <w:p w14:paraId="5A36F8BC" w14:textId="77777777" w:rsidR="00D51E8A" w:rsidRPr="0068522A" w:rsidRDefault="00D51E8A" w:rsidP="00383DA2">
      <w:pPr>
        <w:spacing w:afterLines="100" w:after="240"/>
        <w:ind w:leftChars="354" w:left="708"/>
        <w:rPr>
          <w:rFonts w:eastAsia="MS Mincho"/>
          <w:lang w:eastAsia="ja-JP"/>
        </w:rPr>
      </w:pPr>
    </w:p>
    <w:p w14:paraId="09F135E4" w14:textId="77777777" w:rsidR="00D51E8A" w:rsidRPr="0068522A" w:rsidRDefault="00D51E8A" w:rsidP="00D51E8A">
      <w:pPr>
        <w:pStyle w:val="1"/>
        <w:keepLines w:val="0"/>
        <w:rPr>
          <w:rFonts w:cs="Arial"/>
          <w:caps/>
          <w:sz w:val="20"/>
        </w:rPr>
      </w:pPr>
      <w:bookmarkStart w:id="7" w:name="_Toc436732341"/>
      <w:r w:rsidRPr="0068522A">
        <w:rPr>
          <w:rFonts w:eastAsia="MS Mincho" w:cs="Arial" w:hint="eastAsia"/>
          <w:caps/>
          <w:sz w:val="20"/>
          <w:lang w:eastAsia="ja-JP"/>
        </w:rPr>
        <w:t>Business of the Company</w:t>
      </w:r>
      <w:bookmarkEnd w:id="7"/>
    </w:p>
    <w:p w14:paraId="05AD2D65" w14:textId="77777777" w:rsidR="00D51E8A" w:rsidRPr="0068522A" w:rsidRDefault="00D51E8A" w:rsidP="00D51E8A">
      <w:pPr>
        <w:pStyle w:val="2"/>
        <w:keepLines w:val="0"/>
        <w:rPr>
          <w:rFonts w:cs="Arial"/>
          <w:b/>
        </w:rPr>
      </w:pPr>
      <w:bookmarkStart w:id="8" w:name="_Ref427592391"/>
      <w:r w:rsidRPr="0068522A">
        <w:rPr>
          <w:rFonts w:eastAsia="MS Mincho" w:cs="Arial" w:hint="eastAsia"/>
          <w:b/>
          <w:lang w:eastAsia="ja-JP"/>
        </w:rPr>
        <w:t>Primary Business</w:t>
      </w:r>
      <w:bookmarkEnd w:id="8"/>
    </w:p>
    <w:p w14:paraId="5FB32CB1" w14:textId="4DE0312E" w:rsidR="00221888" w:rsidRPr="007171AA" w:rsidRDefault="00D51E8A" w:rsidP="00FD02E2">
      <w:pPr>
        <w:pStyle w:val="af7"/>
        <w:spacing w:afterLines="100" w:after="240"/>
        <w:ind w:leftChars="354" w:left="708"/>
        <w:jc w:val="both"/>
        <w:rPr>
          <w:rFonts w:eastAsiaTheme="minorEastAsia"/>
          <w:lang w:eastAsia="ja-JP"/>
        </w:rPr>
      </w:pPr>
      <w:r w:rsidRPr="0068522A">
        <w:rPr>
          <w:rFonts w:cs="Arial"/>
        </w:rPr>
        <w:t xml:space="preserve">The business of the Company shall be to undertake, </w:t>
      </w:r>
      <w:r w:rsidR="00604720" w:rsidRPr="0068522A">
        <w:rPr>
          <w:rFonts w:eastAsiaTheme="minorEastAsia" w:cs="Arial" w:hint="eastAsia"/>
          <w:lang w:eastAsia="ja-JP"/>
        </w:rPr>
        <w:t xml:space="preserve">in </w:t>
      </w:r>
      <w:r w:rsidR="003E1AA3" w:rsidRPr="0068522A">
        <w:rPr>
          <w:rFonts w:eastAsiaTheme="minorEastAsia" w:cs="Arial" w:hint="eastAsia"/>
          <w:lang w:eastAsia="ja-JP"/>
        </w:rPr>
        <w:t>the Territory</w:t>
      </w:r>
      <w:r w:rsidR="00604720" w:rsidRPr="0068522A">
        <w:rPr>
          <w:rFonts w:eastAsiaTheme="minorEastAsia" w:cs="Arial" w:hint="eastAsia"/>
          <w:lang w:eastAsia="ja-JP"/>
        </w:rPr>
        <w:t xml:space="preserve">, </w:t>
      </w:r>
      <w:r w:rsidRPr="0068522A">
        <w:rPr>
          <w:rFonts w:eastAsia="MS Mincho" w:cs="Arial" w:hint="eastAsia"/>
          <w:lang w:eastAsia="ja-JP"/>
        </w:rPr>
        <w:t xml:space="preserve">operating Japanese </w:t>
      </w:r>
      <w:r w:rsidR="004F3F03">
        <w:rPr>
          <w:rFonts w:eastAsia="MS Mincho" w:cs="Arial" w:hint="eastAsia"/>
          <w:lang w:eastAsia="ja-JP"/>
        </w:rPr>
        <w:t>shabu-shabu</w:t>
      </w:r>
      <w:r w:rsidRPr="0068522A">
        <w:rPr>
          <w:rFonts w:eastAsia="MS Mincho" w:cs="Arial" w:hint="eastAsia"/>
          <w:lang w:eastAsia="ja-JP"/>
        </w:rPr>
        <w:t xml:space="preserve"> restaurants</w:t>
      </w:r>
      <w:r w:rsidR="00001988" w:rsidRPr="0068522A">
        <w:rPr>
          <w:rFonts w:eastAsia="MS Mincho" w:cs="Arial" w:hint="eastAsia"/>
          <w:lang w:eastAsia="ja-JP"/>
        </w:rPr>
        <w:t xml:space="preserve"> under certain brands </w:t>
      </w:r>
      <w:r w:rsidR="00B43EC9" w:rsidRPr="0068522A">
        <w:rPr>
          <w:rFonts w:eastAsia="MS Mincho" w:cs="Arial" w:hint="eastAsia"/>
          <w:lang w:eastAsia="ja-JP"/>
        </w:rPr>
        <w:t xml:space="preserve">(the </w:t>
      </w:r>
      <w:r w:rsidR="00B43EC9" w:rsidRPr="0068522A">
        <w:rPr>
          <w:rFonts w:eastAsia="MS Mincho" w:cs="Arial"/>
          <w:lang w:eastAsia="ja-JP"/>
        </w:rPr>
        <w:t>“</w:t>
      </w:r>
      <w:r w:rsidR="00B43EC9" w:rsidRPr="0068522A">
        <w:rPr>
          <w:rFonts w:eastAsia="MS Mincho" w:cs="Arial"/>
          <w:b/>
          <w:lang w:eastAsia="ja-JP"/>
        </w:rPr>
        <w:t>Brands</w:t>
      </w:r>
      <w:r w:rsidR="00B43EC9" w:rsidRPr="0068522A">
        <w:rPr>
          <w:rFonts w:eastAsia="MS Mincho" w:cs="Arial"/>
          <w:lang w:eastAsia="ja-JP"/>
        </w:rPr>
        <w:t>”</w:t>
      </w:r>
      <w:r w:rsidR="00B43EC9" w:rsidRPr="0068522A">
        <w:rPr>
          <w:rFonts w:eastAsia="MS Mincho" w:cs="Arial" w:hint="eastAsia"/>
          <w:lang w:eastAsia="ja-JP"/>
        </w:rPr>
        <w:t xml:space="preserve">) </w:t>
      </w:r>
      <w:r w:rsidR="00001988" w:rsidRPr="0068522A">
        <w:rPr>
          <w:rFonts w:eastAsia="MS Mincho" w:cs="Arial" w:hint="eastAsia"/>
          <w:lang w:eastAsia="ja-JP"/>
        </w:rPr>
        <w:t>developed by and licensed from DIAP</w:t>
      </w:r>
      <w:r w:rsidRPr="0068522A">
        <w:rPr>
          <w:rFonts w:cs="Arial" w:hint="eastAsia"/>
          <w:lang w:eastAsia="ja-JP"/>
        </w:rPr>
        <w:t xml:space="preserve"> </w:t>
      </w:r>
      <w:r w:rsidRPr="0068522A">
        <w:rPr>
          <w:rFonts w:cs="Arial"/>
        </w:rPr>
        <w:t>(the “</w:t>
      </w:r>
      <w:r w:rsidRPr="0068522A">
        <w:rPr>
          <w:rFonts w:cs="Arial"/>
          <w:b/>
        </w:rPr>
        <w:t>Business</w:t>
      </w:r>
      <w:r w:rsidRPr="0068522A">
        <w:rPr>
          <w:rFonts w:cs="Arial"/>
        </w:rPr>
        <w:t>”).</w:t>
      </w:r>
      <w:r w:rsidR="00370925" w:rsidRPr="0068522A">
        <w:rPr>
          <w:rFonts w:eastAsiaTheme="minorEastAsia" w:cs="Arial" w:hint="eastAsia"/>
          <w:lang w:eastAsia="ja-JP"/>
        </w:rPr>
        <w:t xml:space="preserve"> </w:t>
      </w:r>
      <w:r w:rsidR="00C46691">
        <w:rPr>
          <w:rFonts w:eastAsiaTheme="minorEastAsia" w:cs="Arial" w:hint="eastAsia"/>
          <w:lang w:eastAsia="ja-JP"/>
        </w:rPr>
        <w:t>After one year from the incorporation of the Company, t</w:t>
      </w:r>
      <w:r w:rsidR="00221888" w:rsidRPr="0068522A">
        <w:rPr>
          <w:rFonts w:cs="Arial"/>
        </w:rPr>
        <w:t xml:space="preserve">he extent of the </w:t>
      </w:r>
      <w:r w:rsidR="00370925" w:rsidRPr="0068522A">
        <w:rPr>
          <w:rFonts w:eastAsiaTheme="minorEastAsia" w:cs="Arial" w:hint="eastAsia"/>
          <w:lang w:eastAsia="ja-JP"/>
        </w:rPr>
        <w:t>B</w:t>
      </w:r>
      <w:r w:rsidR="00221888" w:rsidRPr="0068522A">
        <w:rPr>
          <w:rFonts w:cs="Arial"/>
        </w:rPr>
        <w:t xml:space="preserve">usiness shall be modified or </w:t>
      </w:r>
      <w:r w:rsidR="00604720" w:rsidRPr="0068522A">
        <w:rPr>
          <w:rFonts w:eastAsiaTheme="minorEastAsia" w:cs="Arial" w:hint="eastAsia"/>
          <w:lang w:eastAsia="ja-JP"/>
        </w:rPr>
        <w:t>expanded</w:t>
      </w:r>
      <w:r w:rsidR="00221888" w:rsidRPr="0068522A">
        <w:rPr>
          <w:rFonts w:cs="Arial"/>
        </w:rPr>
        <w:t xml:space="preserve"> from time to time </w:t>
      </w:r>
      <w:r w:rsidR="00C73CFA">
        <w:rPr>
          <w:rFonts w:cs="Arial"/>
        </w:rPr>
        <w:t>through the mutual written agreement o</w:t>
      </w:r>
      <w:r w:rsidR="00C73CFA" w:rsidRPr="007171AA">
        <w:rPr>
          <w:rFonts w:cs="Arial"/>
        </w:rPr>
        <w:t xml:space="preserve">f </w:t>
      </w:r>
      <w:r w:rsidR="00622239" w:rsidRPr="007171AA">
        <w:rPr>
          <w:rFonts w:eastAsiaTheme="minorEastAsia" w:cs="Arial"/>
          <w:lang w:eastAsia="ja-JP"/>
        </w:rPr>
        <w:t>L</w:t>
      </w:r>
      <w:r w:rsidR="00622239">
        <w:rPr>
          <w:rFonts w:eastAsiaTheme="minorEastAsia" w:cs="Arial" w:hint="eastAsia"/>
          <w:lang w:eastAsia="ja-JP"/>
        </w:rPr>
        <w:t>ichen</w:t>
      </w:r>
      <w:r w:rsidR="00622239" w:rsidRPr="007171AA">
        <w:rPr>
          <w:rFonts w:eastAsiaTheme="minorEastAsia" w:cs="Arial"/>
          <w:lang w:eastAsia="ja-JP"/>
        </w:rPr>
        <w:t xml:space="preserve"> </w:t>
      </w:r>
      <w:r w:rsidR="005B0E4F" w:rsidRPr="007171AA">
        <w:rPr>
          <w:rFonts w:eastAsiaTheme="minorEastAsia" w:cs="Arial"/>
          <w:lang w:eastAsia="ja-JP"/>
        </w:rPr>
        <w:t>and</w:t>
      </w:r>
      <w:r w:rsidR="004F3F03">
        <w:rPr>
          <w:rFonts w:eastAsiaTheme="minorEastAsia" w:cs="Arial" w:hint="eastAsia"/>
          <w:lang w:eastAsia="ja-JP"/>
        </w:rPr>
        <w:t>.</w:t>
      </w:r>
      <w:r w:rsidR="00622239" w:rsidRPr="00622239">
        <w:rPr>
          <w:rFonts w:eastAsiaTheme="minorEastAsia" w:cs="Arial"/>
          <w:lang w:eastAsia="ja-JP"/>
        </w:rPr>
        <w:t xml:space="preserve"> </w:t>
      </w:r>
      <w:r w:rsidR="00622239" w:rsidRPr="007171AA">
        <w:rPr>
          <w:rFonts w:eastAsiaTheme="minorEastAsia" w:cs="Arial"/>
          <w:lang w:eastAsia="ja-JP"/>
        </w:rPr>
        <w:t>DIAP</w:t>
      </w:r>
    </w:p>
    <w:p w14:paraId="19234AC3" w14:textId="527D6C56" w:rsidR="00370925" w:rsidRPr="007171AA" w:rsidRDefault="00370925" w:rsidP="00370925">
      <w:pPr>
        <w:pStyle w:val="2"/>
        <w:keepLines w:val="0"/>
        <w:rPr>
          <w:rFonts w:cs="Arial"/>
          <w:b/>
        </w:rPr>
      </w:pPr>
      <w:r w:rsidRPr="007171AA">
        <w:rPr>
          <w:rFonts w:eastAsia="MS Mincho" w:cs="Arial" w:hint="eastAsia"/>
          <w:b/>
          <w:lang w:eastAsia="ja-JP"/>
        </w:rPr>
        <w:t>Parties</w:t>
      </w:r>
      <w:r w:rsidRPr="007171AA">
        <w:rPr>
          <w:rFonts w:eastAsia="MS Mincho" w:cs="Arial"/>
          <w:b/>
          <w:lang w:eastAsia="ja-JP"/>
        </w:rPr>
        <w:t>’</w:t>
      </w:r>
      <w:r w:rsidRPr="007171AA">
        <w:rPr>
          <w:rFonts w:eastAsia="MS Mincho" w:cs="Arial" w:hint="eastAsia"/>
          <w:b/>
          <w:lang w:eastAsia="ja-JP"/>
        </w:rPr>
        <w:t xml:space="preserve"> Role</w:t>
      </w:r>
    </w:p>
    <w:p w14:paraId="79F7EA43" w14:textId="35455A2B" w:rsidR="00370925" w:rsidRPr="0068522A" w:rsidRDefault="00370925" w:rsidP="00FD02E2">
      <w:pPr>
        <w:pStyle w:val="af7"/>
        <w:spacing w:afterLines="100" w:after="240"/>
        <w:ind w:leftChars="354" w:left="708"/>
        <w:jc w:val="both"/>
        <w:rPr>
          <w:rFonts w:eastAsiaTheme="minorEastAsia"/>
          <w:lang w:eastAsia="ja-JP"/>
        </w:rPr>
      </w:pPr>
      <w:r w:rsidRPr="007171AA">
        <w:rPr>
          <w:rFonts w:cs="Arial"/>
        </w:rPr>
        <w:t xml:space="preserve">The </w:t>
      </w:r>
      <w:r w:rsidRPr="007171AA">
        <w:rPr>
          <w:rFonts w:eastAsiaTheme="minorEastAsia" w:cs="Arial" w:hint="eastAsia"/>
          <w:lang w:eastAsia="ja-JP"/>
        </w:rPr>
        <w:t xml:space="preserve">Parties hereby acknowledge that </w:t>
      </w:r>
      <w:r w:rsidR="00622239" w:rsidRPr="007171AA">
        <w:rPr>
          <w:rFonts w:eastAsiaTheme="minorEastAsia" w:cs="Arial"/>
          <w:lang w:eastAsia="ja-JP"/>
        </w:rPr>
        <w:t>L</w:t>
      </w:r>
      <w:r w:rsidR="00622239">
        <w:rPr>
          <w:rFonts w:eastAsiaTheme="minorEastAsia" w:cs="Arial" w:hint="eastAsia"/>
          <w:lang w:eastAsia="ja-JP"/>
        </w:rPr>
        <w:t>ichen</w:t>
      </w:r>
      <w:r w:rsidR="00622239" w:rsidRPr="007171AA">
        <w:rPr>
          <w:rFonts w:eastAsiaTheme="minorEastAsia" w:cs="Arial"/>
          <w:lang w:eastAsia="ja-JP"/>
        </w:rPr>
        <w:t xml:space="preserve"> </w:t>
      </w:r>
      <w:r w:rsidR="0007060C" w:rsidRPr="007171AA">
        <w:rPr>
          <w:rFonts w:eastAsiaTheme="minorEastAsia" w:cs="Arial"/>
          <w:lang w:eastAsia="ja-JP"/>
        </w:rPr>
        <w:t xml:space="preserve">and </w:t>
      </w:r>
      <w:r w:rsidR="00622239" w:rsidRPr="007171AA">
        <w:rPr>
          <w:rFonts w:eastAsiaTheme="minorEastAsia" w:cs="Arial"/>
          <w:lang w:eastAsia="ja-JP"/>
        </w:rPr>
        <w:t xml:space="preserve">DIAP </w:t>
      </w:r>
      <w:r w:rsidRPr="007171AA">
        <w:rPr>
          <w:rFonts w:eastAsiaTheme="minorEastAsia" w:cs="Arial" w:hint="eastAsia"/>
          <w:lang w:eastAsia="ja-JP"/>
        </w:rPr>
        <w:t>shall</w:t>
      </w:r>
      <w:r w:rsidR="003B5683">
        <w:rPr>
          <w:rFonts w:eastAsiaTheme="minorEastAsia" w:cs="Arial" w:hint="eastAsia"/>
          <w:lang w:eastAsia="ja-JP"/>
        </w:rPr>
        <w:t>, at its own costs and responsibility,</w:t>
      </w:r>
      <w:r w:rsidRPr="007171AA">
        <w:rPr>
          <w:rFonts w:eastAsiaTheme="minorEastAsia" w:cs="Arial" w:hint="eastAsia"/>
          <w:lang w:eastAsia="ja-JP"/>
        </w:rPr>
        <w:t xml:space="preserve"> undertake</w:t>
      </w:r>
      <w:r w:rsidRPr="0068522A">
        <w:rPr>
          <w:rFonts w:eastAsiaTheme="minorEastAsia" w:cs="Arial" w:hint="eastAsia"/>
          <w:lang w:eastAsia="ja-JP"/>
        </w:rPr>
        <w:t xml:space="preserve"> the following roles</w:t>
      </w:r>
      <w:r w:rsidR="007662F0" w:rsidRPr="0068522A">
        <w:rPr>
          <w:rFonts w:eastAsiaTheme="minorEastAsia" w:cs="Arial" w:hint="eastAsia"/>
          <w:lang w:eastAsia="ja-JP"/>
        </w:rPr>
        <w:t xml:space="preserve"> for the Company</w:t>
      </w:r>
      <w:r w:rsidRPr="0068522A">
        <w:rPr>
          <w:rFonts w:eastAsiaTheme="minorEastAsia" w:cs="Arial" w:hint="eastAsia"/>
          <w:lang w:eastAsia="ja-JP"/>
        </w:rPr>
        <w:t>:</w:t>
      </w:r>
      <w:r w:rsidRPr="0068522A">
        <w:rPr>
          <w:rFonts w:eastAsiaTheme="minorEastAsia"/>
          <w:lang w:eastAsia="ja-JP"/>
        </w:rPr>
        <w:t xml:space="preserve"> </w:t>
      </w:r>
    </w:p>
    <w:p w14:paraId="5F0F08A6" w14:textId="36EF56DD" w:rsidR="00622239" w:rsidRPr="000A4AC0" w:rsidRDefault="00622239" w:rsidP="00622239">
      <w:pPr>
        <w:pStyle w:val="4"/>
        <w:tabs>
          <w:tab w:val="clear" w:pos="2160"/>
          <w:tab w:val="num" w:pos="1418"/>
        </w:tabs>
        <w:ind w:left="1418" w:hanging="709"/>
        <w:rPr>
          <w:lang w:eastAsia="ja-JP"/>
        </w:rPr>
      </w:pPr>
      <w:r>
        <w:rPr>
          <w:rFonts w:eastAsia="MS Mincho"/>
          <w:lang w:eastAsia="ja-JP"/>
        </w:rPr>
        <w:t>L</w:t>
      </w:r>
      <w:r>
        <w:rPr>
          <w:rFonts w:eastAsia="MS Mincho" w:hint="eastAsia"/>
          <w:lang w:eastAsia="ja-JP"/>
        </w:rPr>
        <w:t>ichen</w:t>
      </w:r>
      <w:r w:rsidRPr="0068522A">
        <w:rPr>
          <w:rFonts w:eastAsia="MS Mincho"/>
          <w:lang w:eastAsia="ja-JP"/>
        </w:rPr>
        <w:t>’</w:t>
      </w:r>
      <w:r w:rsidRPr="0068522A">
        <w:rPr>
          <w:rFonts w:eastAsia="MS Mincho" w:hint="eastAsia"/>
          <w:lang w:eastAsia="ja-JP"/>
        </w:rPr>
        <w:t xml:space="preserve">s principle roles are the search and securement of restaurant and shop sites, restaurants and shops operation, logistic, personnel recruitment and training, accounting, general </w:t>
      </w:r>
      <w:r w:rsidRPr="0068522A">
        <w:rPr>
          <w:rFonts w:eastAsia="MS Mincho"/>
          <w:lang w:eastAsia="ja-JP"/>
        </w:rPr>
        <w:t>affairs</w:t>
      </w:r>
      <w:r w:rsidR="003B5683">
        <w:rPr>
          <w:rFonts w:eastAsia="MS Mincho" w:hint="eastAsia"/>
          <w:lang w:eastAsia="ja-JP"/>
        </w:rPr>
        <w:t xml:space="preserve">, ensuring legal compliance of this Agreement and </w:t>
      </w:r>
      <w:r w:rsidR="003B5683" w:rsidRPr="0068522A">
        <w:rPr>
          <w:rFonts w:eastAsia="MS Mincho" w:hint="eastAsia"/>
          <w:lang w:eastAsia="ja-JP"/>
        </w:rPr>
        <w:t>restaurants and shops operation</w:t>
      </w:r>
      <w:r w:rsidRPr="0068522A">
        <w:rPr>
          <w:rFonts w:eastAsia="MS Mincho" w:hint="eastAsia"/>
          <w:lang w:eastAsia="ja-JP"/>
        </w:rPr>
        <w:t xml:space="preserve"> and other management</w:t>
      </w:r>
      <w:r>
        <w:rPr>
          <w:rFonts w:eastAsia="MS Mincho"/>
          <w:lang w:eastAsia="ja-JP"/>
        </w:rPr>
        <w:t xml:space="preserve"> aspect</w:t>
      </w:r>
      <w:r w:rsidRPr="0068522A">
        <w:rPr>
          <w:rFonts w:eastAsia="MS Mincho" w:hint="eastAsia"/>
          <w:lang w:eastAsia="ja-JP"/>
        </w:rPr>
        <w:t>s of the Company</w:t>
      </w:r>
      <w:r>
        <w:rPr>
          <w:rFonts w:eastAsia="MS Mincho"/>
          <w:lang w:eastAsia="ja-JP"/>
        </w:rPr>
        <w:t>.</w:t>
      </w:r>
    </w:p>
    <w:p w14:paraId="48410065" w14:textId="6BE14D73" w:rsidR="00370925" w:rsidRPr="0068522A" w:rsidRDefault="00370925" w:rsidP="00370925">
      <w:pPr>
        <w:pStyle w:val="4"/>
        <w:tabs>
          <w:tab w:val="clear" w:pos="2160"/>
          <w:tab w:val="num" w:pos="1418"/>
        </w:tabs>
        <w:ind w:left="1418" w:hanging="709"/>
        <w:rPr>
          <w:lang w:eastAsia="ja-JP"/>
        </w:rPr>
      </w:pPr>
      <w:r w:rsidRPr="0068522A">
        <w:rPr>
          <w:rFonts w:eastAsia="MS Mincho" w:hint="eastAsia"/>
          <w:lang w:eastAsia="ja-JP"/>
        </w:rPr>
        <w:t>DIAP</w:t>
      </w:r>
      <w:r w:rsidRPr="0068522A">
        <w:rPr>
          <w:rFonts w:eastAsia="MS Mincho"/>
          <w:lang w:eastAsia="ja-JP"/>
        </w:rPr>
        <w:t>’</w:t>
      </w:r>
      <w:r w:rsidRPr="0068522A">
        <w:rPr>
          <w:rFonts w:eastAsia="MS Mincho" w:hint="eastAsia"/>
          <w:lang w:eastAsia="ja-JP"/>
        </w:rPr>
        <w:t xml:space="preserve">s </w:t>
      </w:r>
      <w:r w:rsidR="00604720" w:rsidRPr="0068522A">
        <w:rPr>
          <w:rFonts w:eastAsia="MS Mincho" w:hint="eastAsia"/>
          <w:lang w:eastAsia="ja-JP"/>
        </w:rPr>
        <w:t>principle</w:t>
      </w:r>
      <w:r w:rsidR="00B7062B" w:rsidRPr="0068522A">
        <w:rPr>
          <w:rFonts w:eastAsia="MS Mincho" w:hint="eastAsia"/>
          <w:lang w:eastAsia="ja-JP"/>
        </w:rPr>
        <w:t xml:space="preserve"> </w:t>
      </w:r>
      <w:r w:rsidRPr="0068522A">
        <w:rPr>
          <w:rFonts w:eastAsia="MS Mincho" w:hint="eastAsia"/>
          <w:lang w:eastAsia="ja-JP"/>
        </w:rPr>
        <w:t xml:space="preserve">roles are the development </w:t>
      </w:r>
      <w:r w:rsidR="00604720" w:rsidRPr="0068522A">
        <w:rPr>
          <w:rFonts w:eastAsia="MS Mincho" w:hint="eastAsia"/>
          <w:lang w:eastAsia="ja-JP"/>
        </w:rPr>
        <w:t>of and licensing the Brands</w:t>
      </w:r>
      <w:r w:rsidRPr="0068522A">
        <w:rPr>
          <w:rFonts w:eastAsia="MS Mincho" w:hint="eastAsia"/>
          <w:lang w:eastAsia="ja-JP"/>
        </w:rPr>
        <w:t xml:space="preserve">, products development support and </w:t>
      </w:r>
      <w:r w:rsidR="00B7062B" w:rsidRPr="0068522A">
        <w:rPr>
          <w:rFonts w:eastAsia="MS Mincho"/>
          <w:lang w:eastAsia="ja-JP"/>
        </w:rPr>
        <w:t>advise</w:t>
      </w:r>
      <w:r w:rsidR="00B7062B" w:rsidRPr="0068522A">
        <w:rPr>
          <w:rFonts w:eastAsia="MS Mincho" w:hint="eastAsia"/>
          <w:lang w:eastAsia="ja-JP"/>
        </w:rPr>
        <w:t xml:space="preserve"> on </w:t>
      </w:r>
      <w:r w:rsidR="00604720" w:rsidRPr="0068522A">
        <w:rPr>
          <w:rFonts w:eastAsia="MS Mincho" w:hint="eastAsia"/>
          <w:lang w:eastAsia="ja-JP"/>
        </w:rPr>
        <w:t>the</w:t>
      </w:r>
      <w:r w:rsidR="00B7062B" w:rsidRPr="0068522A">
        <w:rPr>
          <w:rFonts w:eastAsia="MS Mincho" w:hint="eastAsia"/>
          <w:lang w:eastAsia="ja-JP"/>
        </w:rPr>
        <w:t xml:space="preserve"> operation and management</w:t>
      </w:r>
      <w:r w:rsidR="00604720" w:rsidRPr="0068522A">
        <w:rPr>
          <w:rFonts w:eastAsia="MS Mincho" w:hint="eastAsia"/>
          <w:lang w:eastAsia="ja-JP"/>
        </w:rPr>
        <w:t xml:space="preserve"> of restaurants, etc.</w:t>
      </w:r>
      <w:r w:rsidRPr="0068522A">
        <w:rPr>
          <w:rFonts w:eastAsia="MS Mincho" w:hint="eastAsia"/>
          <w:lang w:eastAsia="ja-JP"/>
        </w:rPr>
        <w:t>;</w:t>
      </w:r>
      <w:r w:rsidR="00E05FA0">
        <w:rPr>
          <w:rFonts w:eastAsia="MS Mincho"/>
          <w:lang w:eastAsia="ja-JP"/>
        </w:rPr>
        <w:t xml:space="preserve"> and</w:t>
      </w:r>
    </w:p>
    <w:p w14:paraId="36C61270" w14:textId="5FC87F15" w:rsidR="00C46691" w:rsidRPr="007171AA" w:rsidRDefault="00C46691" w:rsidP="00C46691">
      <w:pPr>
        <w:pStyle w:val="2"/>
        <w:keepLines w:val="0"/>
        <w:rPr>
          <w:rFonts w:cs="Arial"/>
          <w:b/>
        </w:rPr>
      </w:pPr>
      <w:r>
        <w:rPr>
          <w:rFonts w:eastAsia="MS Mincho" w:cs="Arial" w:hint="eastAsia"/>
          <w:b/>
          <w:lang w:eastAsia="ja-JP"/>
        </w:rPr>
        <w:t>Development of original brands</w:t>
      </w:r>
    </w:p>
    <w:p w14:paraId="67BE1B84" w14:textId="7709A129" w:rsidR="00C46691" w:rsidRPr="00C46691" w:rsidRDefault="00C46691" w:rsidP="00C46691">
      <w:pPr>
        <w:pStyle w:val="3"/>
        <w:rPr>
          <w:lang w:eastAsia="ja-JP"/>
        </w:rPr>
      </w:pPr>
      <w:r w:rsidRPr="007171AA">
        <w:t xml:space="preserve">The </w:t>
      </w:r>
      <w:r>
        <w:rPr>
          <w:rFonts w:hint="eastAsia"/>
          <w:lang w:eastAsia="ja-JP"/>
        </w:rPr>
        <w:t xml:space="preserve">Company may develop its original brands for restaurant business (the </w:t>
      </w:r>
      <w:r>
        <w:rPr>
          <w:lang w:eastAsia="ja-JP"/>
        </w:rPr>
        <w:t>“</w:t>
      </w:r>
      <w:r w:rsidRPr="00C46691">
        <w:rPr>
          <w:rFonts w:hint="eastAsia"/>
          <w:b/>
          <w:lang w:eastAsia="ja-JP"/>
        </w:rPr>
        <w:t>Original Brands</w:t>
      </w:r>
      <w:r>
        <w:rPr>
          <w:lang w:eastAsia="ja-JP"/>
        </w:rPr>
        <w:t>”</w:t>
      </w:r>
      <w:r>
        <w:rPr>
          <w:rFonts w:hint="eastAsia"/>
          <w:lang w:eastAsia="ja-JP"/>
        </w:rPr>
        <w:t>) with the prior written approvals of</w:t>
      </w:r>
      <w:r w:rsidR="00622239">
        <w:rPr>
          <w:rFonts w:hint="eastAsia"/>
          <w:lang w:eastAsia="ja-JP"/>
        </w:rPr>
        <w:t xml:space="preserve"> Lichen</w:t>
      </w:r>
      <w:r>
        <w:rPr>
          <w:rFonts w:hint="eastAsia"/>
          <w:lang w:eastAsia="ja-JP"/>
        </w:rPr>
        <w:t xml:space="preserve"> and</w:t>
      </w:r>
      <w:r w:rsidR="00622239" w:rsidRPr="00622239">
        <w:rPr>
          <w:rFonts w:hint="eastAsia"/>
          <w:lang w:eastAsia="ja-JP"/>
        </w:rPr>
        <w:t xml:space="preserve"> </w:t>
      </w:r>
      <w:r w:rsidR="00622239">
        <w:rPr>
          <w:rFonts w:hint="eastAsia"/>
          <w:lang w:eastAsia="ja-JP"/>
        </w:rPr>
        <w:t>DIAP</w:t>
      </w:r>
      <w:r>
        <w:rPr>
          <w:rFonts w:hint="eastAsia"/>
          <w:lang w:eastAsia="ja-JP"/>
        </w:rPr>
        <w:t>.</w:t>
      </w:r>
    </w:p>
    <w:p w14:paraId="3918AFFD" w14:textId="2FE6D306" w:rsidR="00C46691" w:rsidRPr="00C46691" w:rsidRDefault="00C46691" w:rsidP="005323C4">
      <w:pPr>
        <w:pStyle w:val="3"/>
        <w:rPr>
          <w:lang w:eastAsia="ja-JP"/>
        </w:rPr>
      </w:pPr>
      <w:r>
        <w:rPr>
          <w:rFonts w:hint="eastAsia"/>
          <w:lang w:eastAsia="ja-JP"/>
        </w:rPr>
        <w:t>If the Company develops the Original Brand</w:t>
      </w:r>
      <w:r w:rsidR="003C5A8B">
        <w:rPr>
          <w:rFonts w:hint="eastAsia"/>
          <w:lang w:eastAsia="ja-JP"/>
        </w:rPr>
        <w:t>s</w:t>
      </w:r>
      <w:r>
        <w:rPr>
          <w:rFonts w:hint="eastAsia"/>
          <w:lang w:eastAsia="ja-JP"/>
        </w:rPr>
        <w:t xml:space="preserve">, the Company </w:t>
      </w:r>
      <w:r w:rsidRPr="003B5683">
        <w:rPr>
          <w:lang w:eastAsia="ja-JP"/>
        </w:rPr>
        <w:t>shall</w:t>
      </w:r>
      <w:r>
        <w:rPr>
          <w:rFonts w:hint="eastAsia"/>
          <w:lang w:eastAsia="ja-JP"/>
        </w:rPr>
        <w:t xml:space="preserve"> open and operate restaurants under the </w:t>
      </w:r>
      <w:r>
        <w:rPr>
          <w:lang w:eastAsia="ja-JP"/>
        </w:rPr>
        <w:t>Original</w:t>
      </w:r>
      <w:r>
        <w:rPr>
          <w:rFonts w:hint="eastAsia"/>
          <w:lang w:eastAsia="ja-JP"/>
        </w:rPr>
        <w:t xml:space="preserve"> Brands in the </w:t>
      </w:r>
      <w:r w:rsidR="003C5A8B">
        <w:rPr>
          <w:rFonts w:hint="eastAsia"/>
          <w:lang w:eastAsia="ja-JP"/>
        </w:rPr>
        <w:t>Territory</w:t>
      </w:r>
      <w:r>
        <w:rPr>
          <w:rFonts w:hint="eastAsia"/>
          <w:lang w:eastAsia="ja-JP"/>
        </w:rPr>
        <w:t xml:space="preserve"> </w:t>
      </w:r>
      <w:r w:rsidR="005323C4">
        <w:rPr>
          <w:rFonts w:hint="eastAsia"/>
          <w:lang w:eastAsia="ja-JP"/>
        </w:rPr>
        <w:t xml:space="preserve">and </w:t>
      </w:r>
      <w:r w:rsidR="00FF2DE5">
        <w:rPr>
          <w:rFonts w:eastAsiaTheme="minorEastAsia" w:hint="eastAsia"/>
          <w:lang w:eastAsia="ja-JP"/>
        </w:rPr>
        <w:t>the People</w:t>
      </w:r>
      <w:r w:rsidR="00FF2DE5">
        <w:rPr>
          <w:rFonts w:eastAsiaTheme="minorEastAsia"/>
          <w:lang w:eastAsia="ja-JP"/>
        </w:rPr>
        <w:t>’</w:t>
      </w:r>
      <w:r w:rsidR="00FF2DE5">
        <w:rPr>
          <w:rFonts w:eastAsiaTheme="minorEastAsia" w:hint="eastAsia"/>
          <w:lang w:eastAsia="ja-JP"/>
        </w:rPr>
        <w:t xml:space="preserve">s </w:t>
      </w:r>
      <w:r w:rsidR="005323C4">
        <w:rPr>
          <w:rFonts w:cs="Arial" w:hint="eastAsia"/>
          <w:lang w:eastAsia="ja-JP"/>
        </w:rPr>
        <w:t xml:space="preserve">Republic of China </w:t>
      </w:r>
      <w:r>
        <w:rPr>
          <w:rFonts w:hint="eastAsia"/>
          <w:lang w:eastAsia="ja-JP"/>
        </w:rPr>
        <w:t xml:space="preserve">by itself and the trademark of the Original Brands shall </w:t>
      </w:r>
      <w:r w:rsidR="003B5683">
        <w:rPr>
          <w:rFonts w:eastAsiaTheme="minorEastAsia" w:hint="eastAsia"/>
          <w:lang w:eastAsia="ja-JP"/>
        </w:rPr>
        <w:t>belong</w:t>
      </w:r>
      <w:r>
        <w:rPr>
          <w:rFonts w:hint="eastAsia"/>
          <w:lang w:eastAsia="ja-JP"/>
        </w:rPr>
        <w:t xml:space="preserve"> to the Company.</w:t>
      </w:r>
    </w:p>
    <w:p w14:paraId="604770C8" w14:textId="55E8D520" w:rsidR="00C46691" w:rsidRPr="00D4576E" w:rsidRDefault="003C5A8B" w:rsidP="00386D6A">
      <w:pPr>
        <w:pStyle w:val="3"/>
        <w:rPr>
          <w:lang w:eastAsia="ja-JP"/>
        </w:rPr>
      </w:pPr>
      <w:r>
        <w:rPr>
          <w:rFonts w:hint="eastAsia"/>
          <w:lang w:eastAsia="ja-JP"/>
        </w:rPr>
        <w:t xml:space="preserve">The Company and Lichen hereby </w:t>
      </w:r>
      <w:r w:rsidR="00C508E1">
        <w:rPr>
          <w:lang w:eastAsia="ja-JP"/>
        </w:rPr>
        <w:t>acknowledge</w:t>
      </w:r>
      <w:r>
        <w:rPr>
          <w:rFonts w:hint="eastAsia"/>
          <w:lang w:eastAsia="ja-JP"/>
        </w:rPr>
        <w:t xml:space="preserve"> that the Company shall transfer the </w:t>
      </w:r>
      <w:r w:rsidR="005323C4">
        <w:rPr>
          <w:rFonts w:hint="eastAsia"/>
          <w:lang w:eastAsia="ja-JP"/>
        </w:rPr>
        <w:t xml:space="preserve">exclusive </w:t>
      </w:r>
      <w:r>
        <w:rPr>
          <w:rFonts w:hint="eastAsia"/>
          <w:lang w:eastAsia="ja-JP"/>
        </w:rPr>
        <w:t xml:space="preserve">right to use the Original Brands (including trademarks) outside the Territory </w:t>
      </w:r>
      <w:r w:rsidR="00386D6A">
        <w:rPr>
          <w:rFonts w:hint="eastAsia"/>
          <w:lang w:eastAsia="ja-JP"/>
        </w:rPr>
        <w:t xml:space="preserve">and </w:t>
      </w:r>
      <w:r w:rsidR="00FF2DE5">
        <w:rPr>
          <w:rFonts w:eastAsiaTheme="minorEastAsia" w:hint="eastAsia"/>
          <w:lang w:eastAsia="ja-JP"/>
        </w:rPr>
        <w:t>the People</w:t>
      </w:r>
      <w:r w:rsidR="00FF2DE5">
        <w:rPr>
          <w:rFonts w:eastAsiaTheme="minorEastAsia"/>
          <w:lang w:eastAsia="ja-JP"/>
        </w:rPr>
        <w:t>’</w:t>
      </w:r>
      <w:r w:rsidR="00FF2DE5">
        <w:rPr>
          <w:rFonts w:eastAsiaTheme="minorEastAsia" w:hint="eastAsia"/>
          <w:lang w:eastAsia="ja-JP"/>
        </w:rPr>
        <w:t>s</w:t>
      </w:r>
      <w:r w:rsidR="00FF2DE5">
        <w:rPr>
          <w:rFonts w:hint="eastAsia"/>
          <w:lang w:eastAsia="ja-JP"/>
        </w:rPr>
        <w:t xml:space="preserve"> </w:t>
      </w:r>
      <w:r w:rsidR="00386D6A">
        <w:rPr>
          <w:rFonts w:hint="eastAsia"/>
          <w:lang w:eastAsia="ja-JP"/>
        </w:rPr>
        <w:t xml:space="preserve">Republic of China </w:t>
      </w:r>
      <w:r>
        <w:rPr>
          <w:rFonts w:hint="eastAsia"/>
          <w:lang w:eastAsia="ja-JP"/>
        </w:rPr>
        <w:t xml:space="preserve">to DIAP or its Affiliates free of charge and shall allow DIAP or its </w:t>
      </w:r>
      <w:r>
        <w:rPr>
          <w:lang w:eastAsia="ja-JP"/>
        </w:rPr>
        <w:t>Affiliates</w:t>
      </w:r>
      <w:r>
        <w:rPr>
          <w:rFonts w:hint="eastAsia"/>
          <w:lang w:eastAsia="ja-JP"/>
        </w:rPr>
        <w:t xml:space="preserve"> to operate restaurant under the Original Brands outside the Territory</w:t>
      </w:r>
      <w:r w:rsidR="00386D6A">
        <w:rPr>
          <w:rFonts w:hint="eastAsia"/>
          <w:lang w:eastAsia="ja-JP"/>
        </w:rPr>
        <w:t xml:space="preserve"> </w:t>
      </w:r>
      <w:r w:rsidR="00386D6A" w:rsidRPr="00386D6A">
        <w:rPr>
          <w:rFonts w:eastAsiaTheme="minorEastAsia"/>
          <w:lang w:eastAsia="ja-JP"/>
        </w:rPr>
        <w:t xml:space="preserve">and </w:t>
      </w:r>
      <w:r w:rsidR="00FF2DE5">
        <w:rPr>
          <w:rFonts w:eastAsiaTheme="minorEastAsia" w:hint="eastAsia"/>
          <w:lang w:eastAsia="ja-JP"/>
        </w:rPr>
        <w:t>the People</w:t>
      </w:r>
      <w:r w:rsidR="00FF2DE5">
        <w:rPr>
          <w:rFonts w:eastAsiaTheme="minorEastAsia"/>
          <w:lang w:eastAsia="ja-JP"/>
        </w:rPr>
        <w:t>’</w:t>
      </w:r>
      <w:r w:rsidR="00FF2DE5">
        <w:rPr>
          <w:rFonts w:eastAsiaTheme="minorEastAsia" w:hint="eastAsia"/>
          <w:lang w:eastAsia="ja-JP"/>
        </w:rPr>
        <w:t>s</w:t>
      </w:r>
      <w:r w:rsidR="00FF2DE5" w:rsidRPr="00386D6A">
        <w:rPr>
          <w:rFonts w:eastAsiaTheme="minorEastAsia"/>
          <w:lang w:eastAsia="ja-JP"/>
        </w:rPr>
        <w:t xml:space="preserve"> </w:t>
      </w:r>
      <w:r w:rsidR="00386D6A" w:rsidRPr="00386D6A">
        <w:rPr>
          <w:rFonts w:eastAsiaTheme="minorEastAsia"/>
          <w:lang w:eastAsia="ja-JP"/>
        </w:rPr>
        <w:t>Republic of China</w:t>
      </w:r>
      <w:r>
        <w:rPr>
          <w:rFonts w:hint="eastAsia"/>
          <w:lang w:eastAsia="ja-JP"/>
        </w:rPr>
        <w:t>.</w:t>
      </w:r>
    </w:p>
    <w:p w14:paraId="18B9954C" w14:textId="158678A7" w:rsidR="005E0C13" w:rsidRPr="0068522A" w:rsidRDefault="00C508E1" w:rsidP="005E0C13">
      <w:pPr>
        <w:pStyle w:val="2"/>
        <w:keepLines w:val="0"/>
        <w:rPr>
          <w:rFonts w:cs="Arial"/>
          <w:b/>
        </w:rPr>
      </w:pPr>
      <w:r>
        <w:rPr>
          <w:rFonts w:eastAsia="MS Mincho" w:cs="Arial" w:hint="eastAsia"/>
          <w:b/>
          <w:lang w:eastAsia="ja-JP"/>
        </w:rPr>
        <w:t>Public Listing</w:t>
      </w:r>
    </w:p>
    <w:p w14:paraId="22A14B32" w14:textId="453A5423" w:rsidR="005E0C13" w:rsidRDefault="005E0C13" w:rsidP="005E0C13">
      <w:pPr>
        <w:pStyle w:val="af7"/>
        <w:spacing w:afterLines="100" w:after="240"/>
        <w:ind w:leftChars="354" w:left="708"/>
        <w:jc w:val="both"/>
        <w:rPr>
          <w:rFonts w:eastAsiaTheme="minorEastAsia" w:cs="Arial"/>
          <w:lang w:eastAsia="ja-JP"/>
        </w:rPr>
      </w:pPr>
      <w:r w:rsidRPr="0068522A">
        <w:rPr>
          <w:rFonts w:cs="Arial"/>
        </w:rPr>
        <w:t xml:space="preserve">The </w:t>
      </w:r>
      <w:r w:rsidR="00C508E1">
        <w:rPr>
          <w:rFonts w:eastAsiaTheme="minorEastAsia" w:cs="Arial" w:hint="eastAsia"/>
          <w:lang w:eastAsia="ja-JP"/>
        </w:rPr>
        <w:t xml:space="preserve">Parties hereby acknowledge that the Company is aiming for public listing on the Taiwan Stock Exchange. Where the </w:t>
      </w:r>
      <w:r w:rsidR="00C508E1">
        <w:rPr>
          <w:rFonts w:eastAsiaTheme="minorEastAsia" w:cs="Arial"/>
          <w:lang w:eastAsia="ja-JP"/>
        </w:rPr>
        <w:t>Company</w:t>
      </w:r>
      <w:r w:rsidR="00C508E1">
        <w:rPr>
          <w:rFonts w:eastAsiaTheme="minorEastAsia" w:cs="Arial" w:hint="eastAsia"/>
          <w:lang w:eastAsia="ja-JP"/>
        </w:rPr>
        <w:t xml:space="preserve"> decides to list its stocks on the Taiwan Stock Exchange, the Company shall notify the Shareholders of its intention immediately after such decision</w:t>
      </w:r>
      <w:r w:rsidR="004B6E82">
        <w:rPr>
          <w:rFonts w:eastAsiaTheme="minorEastAsia" w:cs="Arial" w:hint="eastAsia"/>
          <w:lang w:eastAsia="ja-JP"/>
        </w:rPr>
        <w:t xml:space="preserve"> in advance of such listing</w:t>
      </w:r>
      <w:r w:rsidR="00C508E1">
        <w:rPr>
          <w:rFonts w:eastAsiaTheme="minorEastAsia" w:cs="Arial" w:hint="eastAsia"/>
          <w:lang w:eastAsia="ja-JP"/>
        </w:rPr>
        <w:t xml:space="preserve">.  In case a parent company or holding company of the Company decides to go public on the Taiwan Stock Exchange instead of the listing by the Company, the Company and Lichen shall notify </w:t>
      </w:r>
      <w:r w:rsidR="00C508E1" w:rsidRPr="00D4576E">
        <w:rPr>
          <w:rFonts w:eastAsiaTheme="minorEastAsia" w:cs="Arial"/>
          <w:lang w:eastAsia="ja-JP"/>
        </w:rPr>
        <w:t xml:space="preserve">DIAP thereon </w:t>
      </w:r>
      <w:r w:rsidR="004B6E82" w:rsidRPr="00D4576E">
        <w:rPr>
          <w:rFonts w:eastAsiaTheme="minorEastAsia" w:cs="Arial"/>
          <w:lang w:eastAsia="ja-JP"/>
        </w:rPr>
        <w:t xml:space="preserve">and </w:t>
      </w:r>
      <w:r w:rsidR="0039142F" w:rsidRPr="00D4576E">
        <w:rPr>
          <w:rFonts w:eastAsiaTheme="minorEastAsia" w:cs="Arial"/>
          <w:lang w:eastAsia="ja-JP"/>
        </w:rPr>
        <w:t xml:space="preserve">if DIAP desires to exit from the Company, </w:t>
      </w:r>
      <w:r w:rsidR="004B6E82" w:rsidRPr="00D4576E">
        <w:rPr>
          <w:rFonts w:eastAsiaTheme="minorEastAsia" w:cs="Arial"/>
          <w:lang w:eastAsia="ja-JP"/>
        </w:rPr>
        <w:t xml:space="preserve">discuss </w:t>
      </w:r>
      <w:r w:rsidR="004A0E84" w:rsidRPr="00D4576E">
        <w:rPr>
          <w:rFonts w:eastAsiaTheme="minorEastAsia" w:cs="Arial"/>
          <w:lang w:eastAsia="ja-JP"/>
        </w:rPr>
        <w:t xml:space="preserve">the way of DIAP’s </w:t>
      </w:r>
      <w:proofErr w:type="gramStart"/>
      <w:r w:rsidR="004A0E84" w:rsidRPr="00D4576E">
        <w:rPr>
          <w:rFonts w:eastAsiaTheme="minorEastAsia" w:cs="Arial"/>
          <w:lang w:eastAsia="ja-JP"/>
        </w:rPr>
        <w:t xml:space="preserve">exit  </w:t>
      </w:r>
      <w:r w:rsidR="004B6E82" w:rsidRPr="00D4576E">
        <w:rPr>
          <w:rFonts w:eastAsiaTheme="minorEastAsia" w:cs="Arial"/>
          <w:lang w:eastAsia="ja-JP"/>
        </w:rPr>
        <w:t>with</w:t>
      </w:r>
      <w:proofErr w:type="gramEnd"/>
      <w:r w:rsidR="004B6E82" w:rsidRPr="00D4576E">
        <w:rPr>
          <w:rFonts w:eastAsiaTheme="minorEastAsia" w:cs="Arial"/>
          <w:lang w:eastAsia="ja-JP"/>
        </w:rPr>
        <w:t xml:space="preserve"> DIAP </w:t>
      </w:r>
      <w:r w:rsidR="00C508E1" w:rsidRPr="00D4576E">
        <w:rPr>
          <w:rFonts w:eastAsiaTheme="minorEastAsia" w:cs="Arial"/>
          <w:lang w:eastAsia="ja-JP"/>
        </w:rPr>
        <w:t>immediately after such decision</w:t>
      </w:r>
      <w:r w:rsidR="00C508E1" w:rsidRPr="002A6234">
        <w:rPr>
          <w:rFonts w:eastAsiaTheme="minorEastAsia" w:cs="Arial"/>
          <w:lang w:eastAsia="ja-JP"/>
        </w:rPr>
        <w:t xml:space="preserve"> and in advance of </w:t>
      </w:r>
      <w:r w:rsidR="004A0E84" w:rsidRPr="002A6234">
        <w:rPr>
          <w:rFonts w:eastAsiaTheme="minorEastAsia" w:cs="Arial"/>
          <w:lang w:eastAsia="ja-JP"/>
        </w:rPr>
        <w:t>such</w:t>
      </w:r>
      <w:r w:rsidR="00C508E1" w:rsidRPr="002A6234">
        <w:rPr>
          <w:rFonts w:eastAsiaTheme="minorEastAsia" w:cs="Arial"/>
          <w:lang w:eastAsia="ja-JP"/>
        </w:rPr>
        <w:t xml:space="preserve"> listing.</w:t>
      </w:r>
    </w:p>
    <w:p w14:paraId="00B8EF1F" w14:textId="5F435A87" w:rsidR="00370925" w:rsidRPr="00386D6A" w:rsidRDefault="00370925" w:rsidP="00C77FE8"/>
    <w:p w14:paraId="292168C0" w14:textId="77777777" w:rsidR="00762769" w:rsidRPr="0068522A" w:rsidRDefault="00762769" w:rsidP="003367BE">
      <w:pPr>
        <w:pStyle w:val="1"/>
        <w:keepLines w:val="0"/>
        <w:rPr>
          <w:rFonts w:cs="Arial"/>
          <w:caps/>
          <w:sz w:val="20"/>
        </w:rPr>
      </w:pPr>
      <w:bookmarkStart w:id="9" w:name="_Toc436732342"/>
      <w:r w:rsidRPr="0068522A">
        <w:rPr>
          <w:rFonts w:cs="Arial"/>
          <w:caps/>
          <w:sz w:val="20"/>
        </w:rPr>
        <w:t>B</w:t>
      </w:r>
      <w:r w:rsidR="00492BF7" w:rsidRPr="0068522A">
        <w:rPr>
          <w:rFonts w:eastAsia="MS Mincho" w:cs="Arial" w:hint="eastAsia"/>
          <w:caps/>
          <w:sz w:val="20"/>
          <w:lang w:eastAsia="ja-JP"/>
        </w:rPr>
        <w:t>oard of Directors</w:t>
      </w:r>
      <w:bookmarkEnd w:id="9"/>
    </w:p>
    <w:p w14:paraId="01BC5AA1" w14:textId="77777777" w:rsidR="00762769" w:rsidRPr="0068522A" w:rsidRDefault="00762769" w:rsidP="00FD5774">
      <w:pPr>
        <w:pStyle w:val="2"/>
        <w:keepLines w:val="0"/>
        <w:rPr>
          <w:rFonts w:cs="Arial"/>
          <w:b/>
        </w:rPr>
      </w:pPr>
      <w:bookmarkStart w:id="10" w:name="_Ref427583171"/>
      <w:bookmarkStart w:id="11" w:name="_Ref427654271"/>
      <w:r w:rsidRPr="0068522A">
        <w:rPr>
          <w:rFonts w:cs="Arial"/>
          <w:b/>
        </w:rPr>
        <w:t>Number</w:t>
      </w:r>
      <w:bookmarkEnd w:id="10"/>
      <w:r w:rsidR="00E06065" w:rsidRPr="0068522A">
        <w:rPr>
          <w:rFonts w:eastAsia="MS Mincho" w:cs="Arial" w:hint="eastAsia"/>
          <w:b/>
          <w:lang w:eastAsia="ja-JP"/>
        </w:rPr>
        <w:t xml:space="preserve"> and </w:t>
      </w:r>
      <w:r w:rsidR="00E06065" w:rsidRPr="0068522A">
        <w:rPr>
          <w:rFonts w:eastAsia="MS Mincho" w:cs="Arial"/>
          <w:b/>
          <w:lang w:eastAsia="ja-JP"/>
        </w:rPr>
        <w:t>Constitution</w:t>
      </w:r>
      <w:r w:rsidR="00E06065" w:rsidRPr="0068522A">
        <w:rPr>
          <w:rFonts w:eastAsia="MS Mincho" w:cs="Arial" w:hint="eastAsia"/>
          <w:b/>
          <w:lang w:eastAsia="ja-JP"/>
        </w:rPr>
        <w:t xml:space="preserve"> of the Board</w:t>
      </w:r>
      <w:bookmarkEnd w:id="11"/>
    </w:p>
    <w:p w14:paraId="26CAA1B4" w14:textId="3B6700F6" w:rsidR="007662F0" w:rsidRPr="0068522A" w:rsidRDefault="00762769" w:rsidP="004F3F03">
      <w:pPr>
        <w:spacing w:afterLines="100" w:after="240"/>
        <w:ind w:leftChars="354" w:left="708"/>
        <w:rPr>
          <w:lang w:eastAsia="ja-JP"/>
        </w:rPr>
      </w:pPr>
      <w:r w:rsidRPr="0068522A">
        <w:t>Unless otherwis</w:t>
      </w:r>
      <w:r w:rsidR="00FE564D" w:rsidRPr="0068522A">
        <w:t xml:space="preserve">e unanimously agreed upon </w:t>
      </w:r>
      <w:r w:rsidR="00852DF5" w:rsidRPr="0068522A">
        <w:rPr>
          <w:rFonts w:eastAsia="MS Mincho" w:hint="eastAsia"/>
          <w:lang w:eastAsia="ja-JP"/>
        </w:rPr>
        <w:t xml:space="preserve">by </w:t>
      </w:r>
      <w:r w:rsidR="00622239" w:rsidRPr="007171AA">
        <w:rPr>
          <w:rFonts w:eastAsiaTheme="minorEastAsia" w:hint="eastAsia"/>
          <w:lang w:eastAsia="ja-JP"/>
        </w:rPr>
        <w:t>L</w:t>
      </w:r>
      <w:r w:rsidR="00622239">
        <w:rPr>
          <w:rFonts w:eastAsiaTheme="minorEastAsia" w:hint="eastAsia"/>
          <w:lang w:eastAsia="ja-JP"/>
        </w:rPr>
        <w:t>ichen</w:t>
      </w:r>
      <w:r w:rsidR="00622239" w:rsidRPr="0068522A">
        <w:t xml:space="preserve"> </w:t>
      </w:r>
      <w:r w:rsidR="005B0E4F" w:rsidRPr="007171AA">
        <w:rPr>
          <w:rFonts w:eastAsiaTheme="minorEastAsia" w:hint="eastAsia"/>
          <w:lang w:eastAsia="ja-JP"/>
        </w:rPr>
        <w:t xml:space="preserve">and </w:t>
      </w:r>
      <w:r w:rsidR="00622239" w:rsidRPr="007171AA">
        <w:rPr>
          <w:rFonts w:eastAsiaTheme="minorEastAsia" w:hint="eastAsia"/>
          <w:lang w:eastAsia="ja-JP"/>
        </w:rPr>
        <w:t>DI</w:t>
      </w:r>
      <w:r w:rsidR="00622239" w:rsidRPr="007171AA">
        <w:rPr>
          <w:rFonts w:eastAsiaTheme="minorEastAsia"/>
          <w:lang w:eastAsia="ja-JP"/>
        </w:rPr>
        <w:t>AP</w:t>
      </w:r>
      <w:r w:rsidR="00622239" w:rsidRPr="007171AA">
        <w:rPr>
          <w:rFonts w:eastAsiaTheme="minorEastAsia" w:hint="eastAsia"/>
          <w:lang w:eastAsia="ja-JP"/>
        </w:rPr>
        <w:t xml:space="preserve"> </w:t>
      </w:r>
      <w:r w:rsidRPr="0068522A">
        <w:t xml:space="preserve">in writing, the Board shall consist of </w:t>
      </w:r>
      <w:r w:rsidR="00852DF5" w:rsidRPr="0068522A">
        <w:rPr>
          <w:rFonts w:eastAsia="MS Mincho" w:hint="eastAsia"/>
          <w:lang w:eastAsia="ja-JP"/>
        </w:rPr>
        <w:t xml:space="preserve">at least </w:t>
      </w:r>
      <w:r w:rsidR="003C5A8B">
        <w:rPr>
          <w:rFonts w:eastAsia="MS Mincho" w:hint="eastAsia"/>
          <w:lang w:eastAsia="ja-JP"/>
        </w:rPr>
        <w:t>three</w:t>
      </w:r>
      <w:r w:rsidR="00D63040">
        <w:rPr>
          <w:rFonts w:eastAsia="MS Mincho" w:hint="eastAsia"/>
          <w:lang w:eastAsia="ja-JP"/>
        </w:rPr>
        <w:t xml:space="preserve"> (</w:t>
      </w:r>
      <w:r w:rsidR="003C5A8B">
        <w:rPr>
          <w:rFonts w:eastAsia="MS Mincho" w:hint="eastAsia"/>
          <w:lang w:eastAsia="ja-JP"/>
        </w:rPr>
        <w:t>3</w:t>
      </w:r>
      <w:r w:rsidR="00D63040">
        <w:rPr>
          <w:rFonts w:eastAsia="MS Mincho" w:hint="eastAsia"/>
          <w:lang w:eastAsia="ja-JP"/>
        </w:rPr>
        <w:t>)</w:t>
      </w:r>
      <w:r w:rsidRPr="0068522A">
        <w:t xml:space="preserve"> </w:t>
      </w:r>
      <w:r w:rsidR="00897ED9" w:rsidRPr="0068522A">
        <w:rPr>
          <w:rFonts w:eastAsia="MS Mincho" w:hint="eastAsia"/>
          <w:lang w:eastAsia="ja-JP"/>
        </w:rPr>
        <w:t>d</w:t>
      </w:r>
      <w:r w:rsidRPr="0068522A">
        <w:t>irectors</w:t>
      </w:r>
      <w:r w:rsidR="00D63040">
        <w:rPr>
          <w:rFonts w:eastAsiaTheme="minorEastAsia" w:hint="eastAsia"/>
          <w:lang w:eastAsia="ja-JP"/>
        </w:rPr>
        <w:t xml:space="preserve"> </w:t>
      </w:r>
      <w:r w:rsidR="00D63040" w:rsidRPr="0068522A">
        <w:rPr>
          <w:rFonts w:eastAsia="MS Mincho" w:cs="Arial" w:hint="eastAsia"/>
          <w:lang w:eastAsia="ja-JP"/>
        </w:rPr>
        <w:t xml:space="preserve">comprising </w:t>
      </w:r>
      <w:r w:rsidR="00D63040">
        <w:rPr>
          <w:rFonts w:eastAsia="MS Mincho" w:cs="Arial" w:hint="eastAsia"/>
          <w:lang w:eastAsia="ja-JP"/>
        </w:rPr>
        <w:t>two</w:t>
      </w:r>
      <w:r w:rsidR="00D63040">
        <w:rPr>
          <w:rFonts w:eastAsia="MS Mincho" w:cs="Arial"/>
          <w:lang w:eastAsia="ja-JP"/>
        </w:rPr>
        <w:t xml:space="preserve"> (</w:t>
      </w:r>
      <w:r w:rsidR="00D63040">
        <w:rPr>
          <w:rFonts w:eastAsia="MS Mincho" w:cs="Arial" w:hint="eastAsia"/>
          <w:lang w:eastAsia="ja-JP"/>
        </w:rPr>
        <w:t>2</w:t>
      </w:r>
      <w:r w:rsidR="00D63040">
        <w:rPr>
          <w:rFonts w:eastAsia="MS Mincho" w:cs="Arial"/>
          <w:lang w:eastAsia="ja-JP"/>
        </w:rPr>
        <w:t xml:space="preserve">) </w:t>
      </w:r>
      <w:r w:rsidR="00D63040" w:rsidRPr="0068522A">
        <w:rPr>
          <w:rFonts w:eastAsia="MS Mincho" w:cs="Arial" w:hint="eastAsia"/>
          <w:lang w:eastAsia="ja-JP"/>
        </w:rPr>
        <w:t>Director</w:t>
      </w:r>
      <w:r w:rsidR="00D63040">
        <w:rPr>
          <w:rFonts w:eastAsia="MS Mincho" w:cs="Arial" w:hint="eastAsia"/>
          <w:lang w:eastAsia="ja-JP"/>
        </w:rPr>
        <w:t>s</w:t>
      </w:r>
      <w:r w:rsidR="00D63040" w:rsidRPr="0068522A">
        <w:rPr>
          <w:rFonts w:eastAsia="MS Mincho" w:cs="Arial" w:hint="eastAsia"/>
          <w:lang w:eastAsia="ja-JP"/>
        </w:rPr>
        <w:t xml:space="preserve"> appointed by </w:t>
      </w:r>
      <w:r w:rsidR="003C5A8B">
        <w:rPr>
          <w:rFonts w:eastAsia="MS Mincho" w:cs="Arial" w:hint="eastAsia"/>
          <w:lang w:eastAsia="ja-JP"/>
        </w:rPr>
        <w:t>Lichen and one (1) Director appointed by</w:t>
      </w:r>
      <w:r w:rsidR="00D63040" w:rsidRPr="0068522A">
        <w:rPr>
          <w:rFonts w:eastAsia="MS Mincho" w:cs="Arial" w:hint="eastAsia"/>
          <w:lang w:eastAsia="ja-JP"/>
        </w:rPr>
        <w:t xml:space="preserve"> </w:t>
      </w:r>
      <w:r w:rsidR="00D63040" w:rsidRPr="007171AA">
        <w:rPr>
          <w:rFonts w:eastAsia="MS Mincho" w:cs="Arial"/>
          <w:lang w:eastAsia="ja-JP"/>
        </w:rPr>
        <w:t>DIAP</w:t>
      </w:r>
      <w:r w:rsidR="00D63040">
        <w:rPr>
          <w:rFonts w:eastAsia="MS Mincho" w:cs="Arial" w:hint="eastAsia"/>
          <w:lang w:eastAsia="ja-JP"/>
        </w:rPr>
        <w:t xml:space="preserve">.  </w:t>
      </w:r>
      <w:r w:rsidR="007662F0" w:rsidRPr="0068522A">
        <w:rPr>
          <w:rFonts w:hint="eastAsia"/>
          <w:lang w:eastAsia="ja-JP"/>
        </w:rPr>
        <w:t xml:space="preserve">The Parties agree </w:t>
      </w:r>
      <w:r w:rsidR="00057631" w:rsidRPr="0068522A">
        <w:rPr>
          <w:rFonts w:hint="eastAsia"/>
          <w:lang w:eastAsia="ja-JP"/>
        </w:rPr>
        <w:t xml:space="preserve">that </w:t>
      </w:r>
      <w:r w:rsidR="007662F0" w:rsidRPr="0068522A">
        <w:rPr>
          <w:rFonts w:hint="eastAsia"/>
          <w:lang w:eastAsia="ja-JP"/>
        </w:rPr>
        <w:t xml:space="preserve">the Directors appointed by </w:t>
      </w:r>
      <w:r w:rsidR="00683B67">
        <w:rPr>
          <w:lang w:eastAsia="ja-JP"/>
        </w:rPr>
        <w:t xml:space="preserve">each </w:t>
      </w:r>
      <w:r w:rsidR="005B0E4F" w:rsidRPr="007171AA">
        <w:rPr>
          <w:lang w:eastAsia="ja-JP"/>
        </w:rPr>
        <w:t xml:space="preserve">of </w:t>
      </w:r>
      <w:r w:rsidR="003C5A8B">
        <w:rPr>
          <w:rFonts w:eastAsiaTheme="minorEastAsia" w:hint="eastAsia"/>
          <w:lang w:eastAsia="ja-JP"/>
        </w:rPr>
        <w:t xml:space="preserve">Lichen and </w:t>
      </w:r>
      <w:r w:rsidR="005B0E4F" w:rsidRPr="007171AA">
        <w:rPr>
          <w:lang w:eastAsia="ja-JP"/>
        </w:rPr>
        <w:t>DI</w:t>
      </w:r>
      <w:r w:rsidR="006162AC" w:rsidRPr="007171AA">
        <w:rPr>
          <w:lang w:eastAsia="ja-JP"/>
        </w:rPr>
        <w:t>AP</w:t>
      </w:r>
      <w:r w:rsidR="007662F0" w:rsidRPr="0068522A">
        <w:rPr>
          <w:rFonts w:hint="eastAsia"/>
          <w:lang w:eastAsia="ja-JP"/>
        </w:rPr>
        <w:t xml:space="preserve"> shall always </w:t>
      </w:r>
      <w:r w:rsidR="001C1128">
        <w:rPr>
          <w:lang w:eastAsia="ja-JP"/>
        </w:rPr>
        <w:t xml:space="preserve">be in </w:t>
      </w:r>
      <w:r w:rsidR="003C5A8B">
        <w:rPr>
          <w:rFonts w:eastAsiaTheme="minorEastAsia" w:hint="eastAsia"/>
          <w:lang w:eastAsia="ja-JP"/>
        </w:rPr>
        <w:t>the ratio which is 2 to 1</w:t>
      </w:r>
      <w:r w:rsidR="002A6234">
        <w:rPr>
          <w:rFonts w:eastAsiaTheme="minorEastAsia" w:hint="eastAsia"/>
          <w:lang w:eastAsia="ja-JP"/>
        </w:rPr>
        <w:t xml:space="preserve"> </w:t>
      </w:r>
      <w:r w:rsidR="00D550DD">
        <w:rPr>
          <w:rFonts w:eastAsiaTheme="minorEastAsia" w:hint="eastAsia"/>
          <w:lang w:eastAsia="ja-JP"/>
        </w:rPr>
        <w:t>so</w:t>
      </w:r>
      <w:r w:rsidR="003331EA">
        <w:rPr>
          <w:rFonts w:eastAsiaTheme="minorEastAsia" w:hint="eastAsia"/>
          <w:lang w:eastAsia="ja-JP"/>
        </w:rPr>
        <w:t xml:space="preserve"> lon</w:t>
      </w:r>
      <w:r w:rsidR="003331EA" w:rsidRPr="00D4576E">
        <w:rPr>
          <w:rFonts w:eastAsiaTheme="minorEastAsia"/>
          <w:lang w:eastAsia="ja-JP"/>
        </w:rPr>
        <w:t>g as</w:t>
      </w:r>
      <w:r w:rsidR="00A869B9" w:rsidRPr="00D4576E">
        <w:rPr>
          <w:rFonts w:eastAsiaTheme="minorEastAsia"/>
          <w:lang w:eastAsia="ja-JP"/>
        </w:rPr>
        <w:t xml:space="preserve"> the </w:t>
      </w:r>
      <w:r w:rsidR="002A6234" w:rsidRPr="00D4576E">
        <w:rPr>
          <w:rFonts w:eastAsiaTheme="minorEastAsia"/>
          <w:lang w:eastAsia="ja-JP"/>
        </w:rPr>
        <w:t xml:space="preserve">Shareholding Percentage </w:t>
      </w:r>
      <w:r w:rsidR="002A6234" w:rsidRPr="0074076D">
        <w:rPr>
          <w:rFonts w:eastAsiaTheme="minorEastAsia"/>
          <w:lang w:eastAsia="ja-JP"/>
        </w:rPr>
        <w:t xml:space="preserve">of the Parties </w:t>
      </w:r>
      <w:r w:rsidR="002A6234" w:rsidRPr="00D4576E">
        <w:rPr>
          <w:rFonts w:eastAsiaTheme="minorEastAsia"/>
          <w:lang w:eastAsia="ja-JP"/>
        </w:rPr>
        <w:t xml:space="preserve">is kept </w:t>
      </w:r>
      <w:r w:rsidR="002A6234" w:rsidRPr="0074076D">
        <w:rPr>
          <w:rFonts w:eastAsiaTheme="minorEastAsia"/>
          <w:lang w:eastAsia="ja-JP"/>
        </w:rPr>
        <w:t xml:space="preserve">the </w:t>
      </w:r>
      <w:r w:rsidR="002A6234" w:rsidRPr="00D4576E">
        <w:rPr>
          <w:rFonts w:eastAsiaTheme="minorEastAsia"/>
          <w:lang w:eastAsia="ja-JP"/>
        </w:rPr>
        <w:t xml:space="preserve">same </w:t>
      </w:r>
      <w:r w:rsidR="002A6234" w:rsidRPr="0074076D">
        <w:rPr>
          <w:rFonts w:eastAsiaTheme="minorEastAsia"/>
          <w:lang w:eastAsia="ja-JP"/>
        </w:rPr>
        <w:t xml:space="preserve">percentage at the execution of this Agreement set forth in Clause </w:t>
      </w:r>
      <w:r w:rsidR="002A6234" w:rsidRPr="0074076D">
        <w:rPr>
          <w:rFonts w:eastAsiaTheme="minorEastAsia"/>
          <w:lang w:eastAsia="ja-JP"/>
        </w:rPr>
        <w:fldChar w:fldCharType="begin"/>
      </w:r>
      <w:r w:rsidR="002A6234" w:rsidRPr="0074076D">
        <w:rPr>
          <w:rFonts w:eastAsiaTheme="minorEastAsia"/>
          <w:lang w:eastAsia="ja-JP"/>
        </w:rPr>
        <w:instrText xml:space="preserve"> REF _Ref427584273 \r \h </w:instrText>
      </w:r>
      <w:r w:rsidR="00D4576E">
        <w:rPr>
          <w:rFonts w:eastAsiaTheme="minorEastAsia"/>
          <w:lang w:eastAsia="ja-JP"/>
        </w:rPr>
        <w:instrText xml:space="preserve"> \* MERGEFORMAT </w:instrText>
      </w:r>
      <w:r w:rsidR="002A6234" w:rsidRPr="0074076D">
        <w:rPr>
          <w:rFonts w:eastAsiaTheme="minorEastAsia"/>
          <w:lang w:eastAsia="ja-JP"/>
        </w:rPr>
      </w:r>
      <w:r w:rsidR="002A6234" w:rsidRPr="0074076D">
        <w:rPr>
          <w:rFonts w:eastAsiaTheme="minorEastAsia"/>
          <w:lang w:eastAsia="ja-JP"/>
        </w:rPr>
        <w:fldChar w:fldCharType="separate"/>
      </w:r>
      <w:r w:rsidR="002A6234" w:rsidRPr="0074076D">
        <w:rPr>
          <w:rFonts w:eastAsiaTheme="minorEastAsia"/>
          <w:lang w:eastAsia="ja-JP"/>
        </w:rPr>
        <w:t>2.1</w:t>
      </w:r>
      <w:r w:rsidR="002A6234" w:rsidRPr="0074076D">
        <w:rPr>
          <w:rFonts w:eastAsiaTheme="minorEastAsia"/>
          <w:lang w:eastAsia="ja-JP"/>
        </w:rPr>
        <w:fldChar w:fldCharType="end"/>
      </w:r>
      <w:r w:rsidR="007662F0" w:rsidRPr="00D4576E">
        <w:rPr>
          <w:lang w:eastAsia="ja-JP"/>
        </w:rPr>
        <w:t>.</w:t>
      </w:r>
      <w:r w:rsidR="00F90145" w:rsidRPr="00D4576E">
        <w:rPr>
          <w:lang w:eastAsia="ja-JP"/>
        </w:rPr>
        <w:t xml:space="preserve">  All da</w:t>
      </w:r>
      <w:r w:rsidR="00F90145" w:rsidRPr="0068522A">
        <w:rPr>
          <w:lang w:eastAsia="ja-JP"/>
        </w:rPr>
        <w:t>y to day business operations and executions of the Company will</w:t>
      </w:r>
      <w:r w:rsidR="00F90145" w:rsidRPr="0068522A">
        <w:t xml:space="preserve"> be </w:t>
      </w:r>
      <w:r w:rsidR="001C1128">
        <w:t>under</w:t>
      </w:r>
      <w:r w:rsidR="00F90145" w:rsidRPr="0068522A">
        <w:t xml:space="preserve">taken </w:t>
      </w:r>
      <w:r w:rsidR="00F90145" w:rsidRPr="0068522A">
        <w:rPr>
          <w:lang w:eastAsia="ja-JP"/>
        </w:rPr>
        <w:t xml:space="preserve">through the </w:t>
      </w:r>
      <w:r w:rsidR="00F90145" w:rsidRPr="0068522A">
        <w:rPr>
          <w:rFonts w:hint="eastAsia"/>
          <w:lang w:eastAsia="ja-JP"/>
        </w:rPr>
        <w:t xml:space="preserve">Director appointed by </w:t>
      </w:r>
      <w:r w:rsidR="00683B67">
        <w:rPr>
          <w:lang w:eastAsia="ja-JP"/>
        </w:rPr>
        <w:t>L</w:t>
      </w:r>
      <w:r w:rsidR="004F3F03">
        <w:rPr>
          <w:rFonts w:hint="eastAsia"/>
          <w:lang w:eastAsia="ja-JP"/>
        </w:rPr>
        <w:t>ichen</w:t>
      </w:r>
      <w:r w:rsidR="00F90145" w:rsidRPr="0068522A">
        <w:rPr>
          <w:lang w:eastAsia="ja-JP"/>
        </w:rPr>
        <w:t xml:space="preserve"> in accordance with the decisions of the Board.</w:t>
      </w:r>
    </w:p>
    <w:p w14:paraId="47F38F70" w14:textId="03340FB9" w:rsidR="00762769" w:rsidRPr="0068522A" w:rsidRDefault="002F3FDB" w:rsidP="00762769">
      <w:pPr>
        <w:pStyle w:val="2"/>
        <w:keepNext w:val="0"/>
        <w:keepLines w:val="0"/>
        <w:rPr>
          <w:rFonts w:cs="Arial"/>
          <w:b/>
        </w:rPr>
      </w:pPr>
      <w:bookmarkStart w:id="12" w:name="_Ref238387811"/>
      <w:r w:rsidRPr="0068522A">
        <w:rPr>
          <w:rFonts w:eastAsia="MS Mincho" w:cs="Arial" w:hint="eastAsia"/>
          <w:b/>
          <w:lang w:eastAsia="ja-JP"/>
        </w:rPr>
        <w:t>Appointment and Removal of Directors</w:t>
      </w:r>
      <w:bookmarkEnd w:id="12"/>
    </w:p>
    <w:p w14:paraId="65D29C6B" w14:textId="08CB098C" w:rsidR="00762769" w:rsidRPr="0068522A" w:rsidRDefault="002F3FDB" w:rsidP="002F3FDB">
      <w:pPr>
        <w:pStyle w:val="3"/>
        <w:rPr>
          <w:rFonts w:cs="Arial"/>
        </w:rPr>
      </w:pPr>
      <w:bookmarkStart w:id="13" w:name="_Ref237669529"/>
      <w:r w:rsidRPr="0068522A">
        <w:rPr>
          <w:rFonts w:cs="Arial"/>
        </w:rPr>
        <w:t xml:space="preserve">The right of appointment </w:t>
      </w:r>
      <w:r w:rsidRPr="0068522A">
        <w:rPr>
          <w:rFonts w:eastAsia="MS Mincho" w:cs="Arial" w:hint="eastAsia"/>
          <w:lang w:eastAsia="ja-JP"/>
        </w:rPr>
        <w:t xml:space="preserve">of a Director </w:t>
      </w:r>
      <w:r w:rsidRPr="0068522A">
        <w:rPr>
          <w:rFonts w:cs="Arial"/>
        </w:rPr>
        <w:t xml:space="preserve">under Clause </w:t>
      </w:r>
      <w:r w:rsidR="00E06065" w:rsidRPr="0068522A">
        <w:rPr>
          <w:rFonts w:cs="Arial"/>
        </w:rPr>
        <w:fldChar w:fldCharType="begin"/>
      </w:r>
      <w:r w:rsidR="00E06065" w:rsidRPr="0068522A">
        <w:rPr>
          <w:rFonts w:cs="Arial"/>
        </w:rPr>
        <w:instrText xml:space="preserve"> REF _Ref427583171 \r \h </w:instrText>
      </w:r>
      <w:r w:rsidR="0068522A">
        <w:rPr>
          <w:rFonts w:cs="Arial"/>
        </w:rPr>
        <w:instrText xml:space="preserve"> \* MERGEFORMAT </w:instrText>
      </w:r>
      <w:r w:rsidR="00E06065" w:rsidRPr="0068522A">
        <w:rPr>
          <w:rFonts w:cs="Arial"/>
        </w:rPr>
      </w:r>
      <w:r w:rsidR="00E06065" w:rsidRPr="0068522A">
        <w:rPr>
          <w:rFonts w:cs="Arial"/>
        </w:rPr>
        <w:fldChar w:fldCharType="separate"/>
      </w:r>
      <w:r w:rsidR="00C508E1">
        <w:rPr>
          <w:rFonts w:cs="Arial"/>
        </w:rPr>
        <w:t>4.1</w:t>
      </w:r>
      <w:r w:rsidR="00E06065" w:rsidRPr="0068522A">
        <w:rPr>
          <w:rFonts w:cs="Arial"/>
        </w:rPr>
        <w:fldChar w:fldCharType="end"/>
      </w:r>
      <w:r w:rsidRPr="0068522A">
        <w:rPr>
          <w:rFonts w:cs="Arial"/>
        </w:rPr>
        <w:t xml:space="preserve"> above shall include the right to remove </w:t>
      </w:r>
      <w:r w:rsidRPr="0068522A">
        <w:rPr>
          <w:rFonts w:eastAsia="MS Mincho" w:cs="Arial" w:hint="eastAsia"/>
          <w:lang w:eastAsia="ja-JP"/>
        </w:rPr>
        <w:t xml:space="preserve">such Director </w:t>
      </w:r>
      <w:r w:rsidRPr="0068522A">
        <w:rPr>
          <w:rFonts w:cs="Arial"/>
        </w:rPr>
        <w:t xml:space="preserve">from </w:t>
      </w:r>
      <w:r w:rsidRPr="0068522A">
        <w:rPr>
          <w:rFonts w:eastAsia="MS Mincho" w:cs="Arial" w:hint="eastAsia"/>
          <w:lang w:eastAsia="ja-JP"/>
        </w:rPr>
        <w:t xml:space="preserve">the </w:t>
      </w:r>
      <w:r w:rsidRPr="0068522A">
        <w:rPr>
          <w:rFonts w:cs="Arial"/>
        </w:rPr>
        <w:t xml:space="preserve">office </w:t>
      </w:r>
      <w:r w:rsidRPr="0068522A">
        <w:rPr>
          <w:rFonts w:eastAsia="MS Mincho" w:cs="Arial" w:hint="eastAsia"/>
          <w:lang w:eastAsia="ja-JP"/>
        </w:rPr>
        <w:t xml:space="preserve">at any time, </w:t>
      </w:r>
      <w:r w:rsidRPr="0068522A">
        <w:rPr>
          <w:rFonts w:cs="Arial"/>
        </w:rPr>
        <w:t xml:space="preserve">and the right to determine </w:t>
      </w:r>
      <w:r w:rsidRPr="0068522A">
        <w:rPr>
          <w:rFonts w:eastAsia="MS Mincho" w:cs="Arial" w:hint="eastAsia"/>
          <w:lang w:eastAsia="ja-JP"/>
        </w:rPr>
        <w:t xml:space="preserve">from time to time </w:t>
      </w:r>
      <w:r w:rsidRPr="0068522A">
        <w:rPr>
          <w:rFonts w:cs="Arial"/>
        </w:rPr>
        <w:t>the period which such person shall hold the office</w:t>
      </w:r>
      <w:r w:rsidRPr="0068522A">
        <w:rPr>
          <w:rFonts w:eastAsia="MS Mincho" w:cs="Arial" w:hint="eastAsia"/>
          <w:lang w:eastAsia="ja-JP"/>
        </w:rPr>
        <w:t xml:space="preserve">. </w:t>
      </w:r>
      <w:r w:rsidRPr="0068522A">
        <w:rPr>
          <w:rFonts w:cs="Arial"/>
        </w:rPr>
        <w:t xml:space="preserve">Whenever for any reason a person ceases to be a Director, the Party which had appointed him or would be entitled to appoint him under Clause </w:t>
      </w:r>
      <w:r w:rsidR="00E06065" w:rsidRPr="0068522A">
        <w:rPr>
          <w:rFonts w:cs="Arial"/>
        </w:rPr>
        <w:fldChar w:fldCharType="begin"/>
      </w:r>
      <w:r w:rsidR="00E06065" w:rsidRPr="0068522A">
        <w:rPr>
          <w:rFonts w:cs="Arial"/>
        </w:rPr>
        <w:instrText xml:space="preserve"> REF _Ref427654271 \r \h </w:instrText>
      </w:r>
      <w:r w:rsidR="0068522A">
        <w:rPr>
          <w:rFonts w:cs="Arial"/>
        </w:rPr>
        <w:instrText xml:space="preserve"> \* MERGEFORMAT </w:instrText>
      </w:r>
      <w:r w:rsidR="00E06065" w:rsidRPr="0068522A">
        <w:rPr>
          <w:rFonts w:cs="Arial"/>
        </w:rPr>
      </w:r>
      <w:r w:rsidR="00E06065" w:rsidRPr="0068522A">
        <w:rPr>
          <w:rFonts w:cs="Arial"/>
        </w:rPr>
        <w:fldChar w:fldCharType="separate"/>
      </w:r>
      <w:r w:rsidR="00C508E1">
        <w:rPr>
          <w:rFonts w:cs="Arial"/>
        </w:rPr>
        <w:t>4.1</w:t>
      </w:r>
      <w:r w:rsidR="00E06065" w:rsidRPr="0068522A">
        <w:rPr>
          <w:rFonts w:cs="Arial"/>
        </w:rPr>
        <w:fldChar w:fldCharType="end"/>
      </w:r>
      <w:r w:rsidRPr="0068522A">
        <w:rPr>
          <w:rFonts w:cs="Arial"/>
        </w:rPr>
        <w:t xml:space="preserve"> shall have the right to appoint a further Director in his stead.</w:t>
      </w:r>
      <w:bookmarkEnd w:id="13"/>
      <w:r w:rsidR="001C1128" w:rsidRPr="001C1128">
        <w:rPr>
          <w:rFonts w:ascii="Book Antiqua" w:eastAsia="Times New Roman" w:hAnsi="Book Antiqua"/>
          <w:sz w:val="22"/>
          <w:lang w:eastAsia="en-US"/>
        </w:rPr>
        <w:t xml:space="preserve"> </w:t>
      </w:r>
      <w:r w:rsidR="001C1128" w:rsidRPr="001C1128">
        <w:rPr>
          <w:rFonts w:cs="Arial"/>
        </w:rPr>
        <w:t xml:space="preserve">The </w:t>
      </w:r>
      <w:r w:rsidR="001C1128">
        <w:rPr>
          <w:rFonts w:cs="Arial"/>
        </w:rPr>
        <w:t xml:space="preserve">Party </w:t>
      </w:r>
      <w:r w:rsidR="001C1128" w:rsidRPr="001C1128">
        <w:rPr>
          <w:rFonts w:cs="Arial"/>
        </w:rPr>
        <w:t xml:space="preserve">removing a </w:t>
      </w:r>
      <w:r w:rsidR="009138AF">
        <w:rPr>
          <w:rFonts w:eastAsiaTheme="minorEastAsia" w:cs="Arial" w:hint="eastAsia"/>
          <w:lang w:eastAsia="ja-JP"/>
        </w:rPr>
        <w:t>D</w:t>
      </w:r>
      <w:r w:rsidR="001C1128" w:rsidRPr="001C1128">
        <w:rPr>
          <w:rFonts w:cs="Arial"/>
        </w:rPr>
        <w:t xml:space="preserve">irector shall indemnify and keep indemnified the Company against any claim connected with the </w:t>
      </w:r>
      <w:r w:rsidR="009138AF">
        <w:rPr>
          <w:rFonts w:eastAsiaTheme="minorEastAsia" w:cs="Arial" w:hint="eastAsia"/>
          <w:lang w:eastAsia="ja-JP"/>
        </w:rPr>
        <w:t>D</w:t>
      </w:r>
      <w:r w:rsidR="001C1128" w:rsidRPr="001C1128">
        <w:rPr>
          <w:rFonts w:cs="Arial"/>
        </w:rPr>
        <w:t>irector's removal from office.</w:t>
      </w:r>
    </w:p>
    <w:p w14:paraId="5BC7A1D1" w14:textId="66123BF2" w:rsidR="002F3FDB" w:rsidRPr="0068522A" w:rsidRDefault="002F3FDB" w:rsidP="00762769">
      <w:pPr>
        <w:pStyle w:val="3"/>
        <w:rPr>
          <w:rFonts w:cs="Arial"/>
        </w:rPr>
      </w:pPr>
      <w:r w:rsidRPr="0068522A">
        <w:rPr>
          <w:rFonts w:eastAsia="MS Mincho" w:cs="Arial" w:hint="eastAsia"/>
          <w:lang w:eastAsia="ja-JP"/>
        </w:rPr>
        <w:t>Any</w:t>
      </w:r>
      <w:r w:rsidRPr="0068522A">
        <w:rPr>
          <w:rFonts w:cs="Arial"/>
        </w:rPr>
        <w:t xml:space="preserve"> appointment or removal of a </w:t>
      </w:r>
      <w:r w:rsidRPr="0068522A">
        <w:rPr>
          <w:rFonts w:eastAsia="MS Mincho" w:cs="Arial" w:hint="eastAsia"/>
          <w:lang w:eastAsia="ja-JP"/>
        </w:rPr>
        <w:t>D</w:t>
      </w:r>
      <w:r w:rsidRPr="0068522A">
        <w:rPr>
          <w:rFonts w:cs="Arial"/>
        </w:rPr>
        <w:t xml:space="preserve">irector shall be </w:t>
      </w:r>
      <w:r w:rsidRPr="0068522A">
        <w:rPr>
          <w:rFonts w:eastAsia="MS Mincho" w:cs="Arial" w:hint="eastAsia"/>
          <w:lang w:eastAsia="ja-JP"/>
        </w:rPr>
        <w:t xml:space="preserve">made </w:t>
      </w:r>
      <w:r w:rsidRPr="0068522A">
        <w:rPr>
          <w:rFonts w:cs="Arial"/>
        </w:rPr>
        <w:t xml:space="preserve">in writing and </w:t>
      </w:r>
      <w:r w:rsidRPr="0068522A">
        <w:rPr>
          <w:rFonts w:eastAsia="MS Mincho" w:cs="Arial" w:hint="eastAsia"/>
          <w:lang w:eastAsia="ja-JP"/>
        </w:rPr>
        <w:t xml:space="preserve">be </w:t>
      </w:r>
      <w:r w:rsidRPr="0068522A">
        <w:rPr>
          <w:rFonts w:cs="Arial"/>
        </w:rPr>
        <w:t>s</w:t>
      </w:r>
      <w:r w:rsidRPr="0068522A">
        <w:rPr>
          <w:rFonts w:eastAsia="MS Mincho" w:cs="Arial" w:hint="eastAsia"/>
          <w:lang w:eastAsia="ja-JP"/>
        </w:rPr>
        <w:t>i</w:t>
      </w:r>
      <w:r w:rsidRPr="0068522A">
        <w:rPr>
          <w:rFonts w:cs="Arial"/>
        </w:rPr>
        <w:t xml:space="preserve">gned by or on behalf of the </w:t>
      </w:r>
      <w:r w:rsidRPr="0068522A">
        <w:rPr>
          <w:rFonts w:eastAsia="MS Mincho" w:cs="Arial" w:hint="eastAsia"/>
          <w:lang w:eastAsia="ja-JP"/>
        </w:rPr>
        <w:t>Party</w:t>
      </w:r>
      <w:r w:rsidRPr="0068522A">
        <w:rPr>
          <w:rFonts w:cs="Arial"/>
        </w:rPr>
        <w:t xml:space="preserve"> appointing or removing such Director and shall be delivered to the registered office of the Company.</w:t>
      </w:r>
      <w:r w:rsidRPr="0068522A">
        <w:rPr>
          <w:rFonts w:eastAsia="MS Mincho" w:cs="Arial" w:hint="eastAsia"/>
          <w:lang w:eastAsia="ja-JP"/>
        </w:rPr>
        <w:t xml:space="preserve"> </w:t>
      </w:r>
      <w:r w:rsidRPr="0068522A">
        <w:rPr>
          <w:rFonts w:cs="Arial"/>
        </w:rPr>
        <w:t xml:space="preserve">Subject to Clause </w:t>
      </w:r>
      <w:r w:rsidR="008A00C0" w:rsidRPr="0068522A">
        <w:rPr>
          <w:rFonts w:cs="Arial"/>
        </w:rPr>
        <w:fldChar w:fldCharType="begin"/>
      </w:r>
      <w:r w:rsidR="008A00C0" w:rsidRPr="0068522A">
        <w:rPr>
          <w:rFonts w:cs="Arial"/>
        </w:rPr>
        <w:instrText xml:space="preserve"> REF _Ref427654271 \r \h </w:instrText>
      </w:r>
      <w:r w:rsidR="0068522A">
        <w:rPr>
          <w:rFonts w:cs="Arial"/>
        </w:rPr>
        <w:instrText xml:space="preserve"> \* MERGEFORMAT </w:instrText>
      </w:r>
      <w:r w:rsidR="008A00C0" w:rsidRPr="0068522A">
        <w:rPr>
          <w:rFonts w:cs="Arial"/>
        </w:rPr>
      </w:r>
      <w:r w:rsidR="008A00C0" w:rsidRPr="0068522A">
        <w:rPr>
          <w:rFonts w:cs="Arial"/>
        </w:rPr>
        <w:fldChar w:fldCharType="separate"/>
      </w:r>
      <w:r w:rsidR="00C508E1">
        <w:rPr>
          <w:rFonts w:cs="Arial"/>
        </w:rPr>
        <w:t>4.1</w:t>
      </w:r>
      <w:r w:rsidR="008A00C0" w:rsidRPr="0068522A">
        <w:rPr>
          <w:rFonts w:cs="Arial"/>
        </w:rPr>
        <w:fldChar w:fldCharType="end"/>
      </w:r>
      <w:r w:rsidRPr="0068522A">
        <w:rPr>
          <w:rFonts w:cs="Arial"/>
        </w:rPr>
        <w:t xml:space="preserve">, in order to give effect to the provisions of this Clause </w:t>
      </w:r>
      <w:r w:rsidR="008A00C0" w:rsidRPr="0068522A">
        <w:rPr>
          <w:rFonts w:eastAsia="MS Mincho" w:cs="Arial" w:hint="eastAsia"/>
          <w:lang w:eastAsia="ja-JP"/>
        </w:rPr>
        <w:t>4</w:t>
      </w:r>
      <w:r w:rsidRPr="0068522A">
        <w:rPr>
          <w:rFonts w:cs="Arial"/>
        </w:rPr>
        <w:t xml:space="preserve">, </w:t>
      </w:r>
      <w:r w:rsidR="00622239">
        <w:rPr>
          <w:rFonts w:eastAsiaTheme="minorEastAsia" w:cs="Arial"/>
          <w:lang w:eastAsia="ja-JP"/>
        </w:rPr>
        <w:t>Lichen and DIAP</w:t>
      </w:r>
      <w:r w:rsidRPr="0068522A">
        <w:rPr>
          <w:rFonts w:cs="Arial"/>
        </w:rPr>
        <w:t xml:space="preserve"> shall exercise all its voting rights for the time being in the Company to enable such Directors to be appointed and (unless such removal is at the request of the appointing party) to prevent the passing of any resolutions giving effect to the removal from office as Director any person so appointed</w:t>
      </w:r>
      <w:r w:rsidR="009138AF" w:rsidRPr="0068522A">
        <w:rPr>
          <w:rFonts w:eastAsiaTheme="minorEastAsia" w:cs="Arial"/>
          <w:lang w:eastAsia="ja-JP"/>
        </w:rPr>
        <w:t xml:space="preserve">, provided, however, that </w:t>
      </w:r>
      <w:r w:rsidR="00407BFE">
        <w:rPr>
          <w:rFonts w:eastAsiaTheme="minorEastAsia" w:cs="Arial" w:hint="eastAsia"/>
          <w:lang w:eastAsia="ja-JP"/>
        </w:rPr>
        <w:t xml:space="preserve">each </w:t>
      </w:r>
      <w:r w:rsidR="005B0E4F">
        <w:rPr>
          <w:rFonts w:eastAsiaTheme="minorEastAsia" w:cs="Arial" w:hint="eastAsia"/>
          <w:lang w:eastAsia="ja-JP"/>
        </w:rPr>
        <w:t xml:space="preserve">of </w:t>
      </w:r>
      <w:r w:rsidR="00622239">
        <w:rPr>
          <w:rFonts w:eastAsiaTheme="minorEastAsia" w:cs="Arial"/>
          <w:lang w:eastAsia="ja-JP"/>
        </w:rPr>
        <w:t>Lichen and DIAP</w:t>
      </w:r>
      <w:r w:rsidR="009138AF" w:rsidRPr="0068522A">
        <w:rPr>
          <w:rFonts w:eastAsiaTheme="minorEastAsia" w:cs="Arial"/>
          <w:lang w:eastAsia="ja-JP"/>
        </w:rPr>
        <w:t xml:space="preserve"> may refuse the appointment or removal of a Director if it is a </w:t>
      </w:r>
      <w:r w:rsidR="009138AF" w:rsidRPr="00D26D2B">
        <w:rPr>
          <w:rFonts w:eastAsiaTheme="minorEastAsia" w:cs="Arial"/>
          <w:lang w:eastAsia="ja-JP"/>
        </w:rPr>
        <w:t xml:space="preserve">person </w:t>
      </w:r>
      <w:r w:rsidR="009138AF" w:rsidRPr="00D26D2B">
        <w:rPr>
          <w:rFonts w:eastAsiaTheme="minorEastAsia" w:cs="Arial" w:hint="eastAsia"/>
          <w:lang w:eastAsia="ja-JP"/>
        </w:rPr>
        <w:t xml:space="preserve">who </w:t>
      </w:r>
      <w:r w:rsidR="00877ABF" w:rsidRPr="00D26D2B">
        <w:rPr>
          <w:rFonts w:eastAsiaTheme="minorEastAsia" w:cs="Arial" w:hint="eastAsia"/>
          <w:lang w:eastAsia="ja-JP"/>
        </w:rPr>
        <w:t>interferes or has a</w:t>
      </w:r>
      <w:r w:rsidR="00D26D2B">
        <w:rPr>
          <w:rFonts w:eastAsiaTheme="minorEastAsia" w:cs="Arial" w:hint="eastAsia"/>
          <w:lang w:eastAsia="ja-JP"/>
        </w:rPr>
        <w:t xml:space="preserve"> material</w:t>
      </w:r>
      <w:r w:rsidR="00877ABF" w:rsidRPr="00D26D2B">
        <w:rPr>
          <w:rFonts w:eastAsiaTheme="minorEastAsia" w:cs="Arial" w:hint="eastAsia"/>
          <w:lang w:eastAsia="ja-JP"/>
        </w:rPr>
        <w:t xml:space="preserve"> adverse </w:t>
      </w:r>
      <w:r w:rsidR="00D26D2B">
        <w:rPr>
          <w:rFonts w:eastAsiaTheme="minorEastAsia" w:cs="Arial" w:hint="eastAsia"/>
          <w:lang w:eastAsia="ja-JP"/>
        </w:rPr>
        <w:t>impact</w:t>
      </w:r>
      <w:r w:rsidR="00877ABF" w:rsidRPr="00D26D2B">
        <w:rPr>
          <w:rFonts w:eastAsiaTheme="minorEastAsia" w:cs="Arial" w:hint="eastAsia"/>
          <w:lang w:eastAsia="ja-JP"/>
        </w:rPr>
        <w:t xml:space="preserve"> on</w:t>
      </w:r>
      <w:r w:rsidR="00877ABF">
        <w:rPr>
          <w:rFonts w:eastAsiaTheme="minorEastAsia" w:cs="Arial" w:hint="eastAsia"/>
          <w:lang w:eastAsia="ja-JP"/>
        </w:rPr>
        <w:t xml:space="preserve"> </w:t>
      </w:r>
      <w:r w:rsidR="009138AF" w:rsidRPr="0068522A">
        <w:rPr>
          <w:rFonts w:eastAsiaTheme="minorEastAsia" w:cs="Arial"/>
          <w:lang w:eastAsia="ja-JP"/>
        </w:rPr>
        <w:t>the operation of the Business</w:t>
      </w:r>
      <w:r w:rsidRPr="0068522A">
        <w:rPr>
          <w:rFonts w:cs="Arial"/>
        </w:rPr>
        <w:t>.</w:t>
      </w:r>
    </w:p>
    <w:p w14:paraId="1497ACD0" w14:textId="77777777" w:rsidR="00762769" w:rsidRPr="0068522A" w:rsidRDefault="00762769" w:rsidP="00762769">
      <w:pPr>
        <w:pStyle w:val="3"/>
        <w:rPr>
          <w:rFonts w:cs="Arial"/>
        </w:rPr>
      </w:pPr>
      <w:r w:rsidRPr="0068522A">
        <w:rPr>
          <w:rFonts w:cs="Arial"/>
        </w:rPr>
        <w:t xml:space="preserve">A Director holding office at the time his </w:t>
      </w:r>
      <w:r w:rsidR="00E82735" w:rsidRPr="0068522A">
        <w:rPr>
          <w:rFonts w:cs="Arial"/>
        </w:rPr>
        <w:t>appointer</w:t>
      </w:r>
      <w:r w:rsidRPr="0068522A">
        <w:rPr>
          <w:rFonts w:cs="Arial"/>
        </w:rPr>
        <w:t xml:space="preserve"> ceases to hold any Shares in the Company shall be deemed to have vacated office forthwith without any claim for compensation for loss of office or otherwise, except salary and fees (if any) which have accrued.</w:t>
      </w:r>
    </w:p>
    <w:p w14:paraId="19CD71E5" w14:textId="77777777" w:rsidR="00FF54AC" w:rsidRPr="0068522A" w:rsidRDefault="00FF54AC" w:rsidP="00FF54AC">
      <w:pPr>
        <w:pStyle w:val="2"/>
        <w:keepNext w:val="0"/>
        <w:keepLines w:val="0"/>
        <w:rPr>
          <w:rFonts w:cs="Arial"/>
          <w:b/>
        </w:rPr>
      </w:pPr>
      <w:r w:rsidRPr="0068522A">
        <w:rPr>
          <w:rFonts w:eastAsia="MS Mincho" w:cs="Arial" w:hint="eastAsia"/>
          <w:b/>
          <w:lang w:eastAsia="ja-JP"/>
        </w:rPr>
        <w:t>Remuneration</w:t>
      </w:r>
    </w:p>
    <w:p w14:paraId="799718DB" w14:textId="77777777" w:rsidR="00FF54AC" w:rsidRPr="0068522A" w:rsidRDefault="00FF54AC" w:rsidP="006162AC">
      <w:pPr>
        <w:spacing w:afterLines="100" w:after="240"/>
        <w:ind w:leftChars="354" w:left="708"/>
        <w:jc w:val="both"/>
        <w:rPr>
          <w:rFonts w:eastAsia="MS Mincho"/>
          <w:lang w:eastAsia="ja-JP"/>
        </w:rPr>
      </w:pPr>
      <w:r w:rsidRPr="0068522A">
        <w:rPr>
          <w:rFonts w:eastAsia="MS Mincho" w:hint="eastAsia"/>
          <w:lang w:eastAsia="ja-JP"/>
        </w:rPr>
        <w:t>Each Director is entitled to receive his remuneration in accordance with the service or employment agreement between the Company subject to the shareholders</w:t>
      </w:r>
      <w:r w:rsidRPr="0068522A">
        <w:rPr>
          <w:rFonts w:eastAsia="MS Mincho"/>
          <w:lang w:eastAsia="ja-JP"/>
        </w:rPr>
        <w:t>’</w:t>
      </w:r>
      <w:r w:rsidRPr="0068522A">
        <w:rPr>
          <w:rFonts w:eastAsia="MS Mincho" w:hint="eastAsia"/>
          <w:lang w:eastAsia="ja-JP"/>
        </w:rPr>
        <w:t xml:space="preserve"> and director</w:t>
      </w:r>
      <w:r w:rsidR="00E06065" w:rsidRPr="0068522A">
        <w:rPr>
          <w:rFonts w:eastAsia="MS Mincho" w:hint="eastAsia"/>
          <w:lang w:eastAsia="ja-JP"/>
        </w:rPr>
        <w:t>s</w:t>
      </w:r>
      <w:r w:rsidRPr="0068522A">
        <w:rPr>
          <w:rFonts w:eastAsia="MS Mincho"/>
          <w:lang w:eastAsia="ja-JP"/>
        </w:rPr>
        <w:t>’</w:t>
      </w:r>
      <w:r w:rsidRPr="0068522A">
        <w:rPr>
          <w:rFonts w:eastAsia="MS Mincho" w:hint="eastAsia"/>
          <w:lang w:eastAsia="ja-JP"/>
        </w:rPr>
        <w:t xml:space="preserve"> </w:t>
      </w:r>
      <w:r w:rsidR="00E06065" w:rsidRPr="0068522A">
        <w:rPr>
          <w:rFonts w:eastAsia="MS Mincho" w:hint="eastAsia"/>
          <w:lang w:eastAsia="ja-JP"/>
        </w:rPr>
        <w:t xml:space="preserve">unanimous </w:t>
      </w:r>
      <w:r w:rsidRPr="0068522A">
        <w:rPr>
          <w:rFonts w:eastAsia="MS Mincho" w:hint="eastAsia"/>
          <w:lang w:eastAsia="ja-JP"/>
        </w:rPr>
        <w:t xml:space="preserve">resolution of the </w:t>
      </w:r>
      <w:r w:rsidRPr="0068522A">
        <w:rPr>
          <w:rFonts w:eastAsia="MS Mincho"/>
          <w:lang w:eastAsia="ja-JP"/>
        </w:rPr>
        <w:t>Company</w:t>
      </w:r>
      <w:r w:rsidRPr="0068522A">
        <w:rPr>
          <w:rFonts w:eastAsia="MS Mincho" w:hint="eastAsia"/>
          <w:lang w:eastAsia="ja-JP"/>
        </w:rPr>
        <w:t>.</w:t>
      </w:r>
    </w:p>
    <w:p w14:paraId="34A19261" w14:textId="77777777" w:rsidR="00762769" w:rsidRPr="0068522A" w:rsidRDefault="00762769" w:rsidP="00762769">
      <w:pPr>
        <w:pStyle w:val="2"/>
        <w:keepNext w:val="0"/>
        <w:keepLines w:val="0"/>
        <w:rPr>
          <w:rFonts w:cs="Arial"/>
          <w:b/>
        </w:rPr>
      </w:pPr>
      <w:r w:rsidRPr="0068522A">
        <w:rPr>
          <w:rFonts w:cs="Arial"/>
          <w:b/>
        </w:rPr>
        <w:t xml:space="preserve">Meetings of </w:t>
      </w:r>
      <w:r w:rsidR="00F67093" w:rsidRPr="0068522A">
        <w:rPr>
          <w:rFonts w:eastAsia="MS Mincho" w:cs="Arial" w:hint="eastAsia"/>
          <w:b/>
          <w:lang w:eastAsia="ja-JP"/>
        </w:rPr>
        <w:t>the Board</w:t>
      </w:r>
    </w:p>
    <w:p w14:paraId="357960CA" w14:textId="1884D534" w:rsidR="00762769" w:rsidRPr="0068522A" w:rsidRDefault="00E06065" w:rsidP="00762769">
      <w:pPr>
        <w:pStyle w:val="3"/>
        <w:rPr>
          <w:rFonts w:cs="Arial"/>
        </w:rPr>
      </w:pPr>
      <w:r w:rsidRPr="0068522A">
        <w:rPr>
          <w:rFonts w:eastAsia="MS Mincho" w:cs="Arial" w:hint="eastAsia"/>
          <w:lang w:eastAsia="ja-JP"/>
        </w:rPr>
        <w:t xml:space="preserve">Subject to Clause </w:t>
      </w:r>
      <w:r w:rsidRPr="0068522A">
        <w:rPr>
          <w:rFonts w:eastAsia="MS Mincho" w:cs="Arial"/>
          <w:lang w:eastAsia="ja-JP"/>
        </w:rPr>
        <w:fldChar w:fldCharType="begin"/>
      </w:r>
      <w:r w:rsidRPr="0068522A">
        <w:rPr>
          <w:rFonts w:eastAsia="MS Mincho" w:cs="Arial"/>
          <w:lang w:eastAsia="ja-JP"/>
        </w:rPr>
        <w:instrText xml:space="preserve"> </w:instrText>
      </w:r>
      <w:r w:rsidRPr="0068522A">
        <w:rPr>
          <w:rFonts w:eastAsia="MS Mincho" w:cs="Arial" w:hint="eastAsia"/>
          <w:lang w:eastAsia="ja-JP"/>
        </w:rPr>
        <w:instrText>REF _Ref427654432 \r \h</w:instrText>
      </w:r>
      <w:r w:rsidRPr="0068522A">
        <w:rPr>
          <w:rFonts w:eastAsia="MS Mincho" w:cs="Arial"/>
          <w:lang w:eastAsia="ja-JP"/>
        </w:rPr>
        <w:instrText xml:space="preserve"> </w:instrText>
      </w:r>
      <w:r w:rsidR="0068522A">
        <w:rPr>
          <w:rFonts w:eastAsia="MS Mincho" w:cs="Arial"/>
          <w:lang w:eastAsia="ja-JP"/>
        </w:rPr>
        <w:instrText xml:space="preserve"> \* MERGEFORMAT </w:instrText>
      </w:r>
      <w:r w:rsidRPr="0068522A">
        <w:rPr>
          <w:rFonts w:eastAsia="MS Mincho" w:cs="Arial"/>
          <w:lang w:eastAsia="ja-JP"/>
        </w:rPr>
      </w:r>
      <w:r w:rsidRPr="0068522A">
        <w:rPr>
          <w:rFonts w:eastAsia="MS Mincho" w:cs="Arial"/>
          <w:lang w:eastAsia="ja-JP"/>
        </w:rPr>
        <w:fldChar w:fldCharType="separate"/>
      </w:r>
      <w:r w:rsidR="00C508E1">
        <w:rPr>
          <w:rFonts w:eastAsia="MS Mincho" w:cs="Arial"/>
          <w:lang w:eastAsia="ja-JP"/>
        </w:rPr>
        <w:t>4.4.3</w:t>
      </w:r>
      <w:r w:rsidRPr="0068522A">
        <w:rPr>
          <w:rFonts w:eastAsia="MS Mincho" w:cs="Arial"/>
          <w:lang w:eastAsia="ja-JP"/>
        </w:rPr>
        <w:fldChar w:fldCharType="end"/>
      </w:r>
      <w:r w:rsidRPr="0068522A">
        <w:rPr>
          <w:rFonts w:eastAsia="MS Mincho" w:cs="Arial" w:hint="eastAsia"/>
          <w:lang w:eastAsia="ja-JP"/>
        </w:rPr>
        <w:t xml:space="preserve"> and </w:t>
      </w:r>
      <w:r w:rsidRPr="0068522A">
        <w:rPr>
          <w:rFonts w:eastAsia="MS Mincho" w:cs="Arial"/>
          <w:lang w:eastAsia="ja-JP"/>
        </w:rPr>
        <w:fldChar w:fldCharType="begin"/>
      </w:r>
      <w:r w:rsidRPr="0068522A">
        <w:rPr>
          <w:rFonts w:eastAsia="MS Mincho" w:cs="Arial"/>
          <w:lang w:eastAsia="ja-JP"/>
        </w:rPr>
        <w:instrText xml:space="preserve"> REF _Ref427654443 \r \h </w:instrText>
      </w:r>
      <w:r w:rsidR="0068522A">
        <w:rPr>
          <w:rFonts w:eastAsia="MS Mincho" w:cs="Arial"/>
          <w:lang w:eastAsia="ja-JP"/>
        </w:rPr>
        <w:instrText xml:space="preserve"> \* MERGEFORMAT </w:instrText>
      </w:r>
      <w:r w:rsidRPr="0068522A">
        <w:rPr>
          <w:rFonts w:eastAsia="MS Mincho" w:cs="Arial"/>
          <w:lang w:eastAsia="ja-JP"/>
        </w:rPr>
      </w:r>
      <w:r w:rsidRPr="0068522A">
        <w:rPr>
          <w:rFonts w:eastAsia="MS Mincho" w:cs="Arial"/>
          <w:lang w:eastAsia="ja-JP"/>
        </w:rPr>
        <w:fldChar w:fldCharType="separate"/>
      </w:r>
      <w:r w:rsidR="00C508E1">
        <w:rPr>
          <w:rFonts w:eastAsia="MS Mincho" w:cs="Arial"/>
          <w:lang w:eastAsia="ja-JP"/>
        </w:rPr>
        <w:t>4.4.4</w:t>
      </w:r>
      <w:r w:rsidRPr="0068522A">
        <w:rPr>
          <w:rFonts w:eastAsia="MS Mincho" w:cs="Arial"/>
          <w:lang w:eastAsia="ja-JP"/>
        </w:rPr>
        <w:fldChar w:fldCharType="end"/>
      </w:r>
      <w:r w:rsidRPr="0068522A">
        <w:rPr>
          <w:rFonts w:eastAsia="MS Mincho" w:cs="Arial" w:hint="eastAsia"/>
          <w:lang w:eastAsia="ja-JP"/>
        </w:rPr>
        <w:t>, m</w:t>
      </w:r>
      <w:r w:rsidR="00762769" w:rsidRPr="0068522A">
        <w:rPr>
          <w:rFonts w:cs="Arial"/>
        </w:rPr>
        <w:t xml:space="preserve">eetings of the Board shall be held at such times and places as the </w:t>
      </w:r>
      <w:r w:rsidR="00F67093" w:rsidRPr="0068522A">
        <w:rPr>
          <w:rFonts w:eastAsia="MS Mincho" w:cs="Arial" w:hint="eastAsia"/>
          <w:lang w:eastAsia="ja-JP"/>
        </w:rPr>
        <w:t>Directors</w:t>
      </w:r>
      <w:r w:rsidR="00762769" w:rsidRPr="0068522A">
        <w:rPr>
          <w:rFonts w:cs="Arial"/>
        </w:rPr>
        <w:t xml:space="preserve"> shall determine.</w:t>
      </w:r>
      <w:r w:rsidR="0014187D" w:rsidRPr="0014187D">
        <w:rPr>
          <w:rFonts w:ascii="Book Antiqua" w:eastAsia="Times New Roman" w:hAnsi="Book Antiqua"/>
          <w:sz w:val="22"/>
          <w:lang w:eastAsia="en-US"/>
        </w:rPr>
        <w:t xml:space="preserve"> </w:t>
      </w:r>
      <w:r w:rsidR="0014187D" w:rsidRPr="0014187D">
        <w:rPr>
          <w:rFonts w:cs="Arial"/>
        </w:rPr>
        <w:t xml:space="preserve">At least </w:t>
      </w:r>
      <w:r w:rsidR="004F3F03">
        <w:rPr>
          <w:rFonts w:eastAsiaTheme="minorEastAsia" w:cs="Arial" w:hint="eastAsia"/>
          <w:lang w:eastAsia="ja-JP"/>
        </w:rPr>
        <w:t>seven</w:t>
      </w:r>
      <w:r w:rsidR="0014187D" w:rsidRPr="000A4AC0">
        <w:rPr>
          <w:rFonts w:cs="Arial"/>
        </w:rPr>
        <w:t xml:space="preserve"> (</w:t>
      </w:r>
      <w:r w:rsidR="004F3F03">
        <w:rPr>
          <w:rFonts w:eastAsiaTheme="minorEastAsia" w:cs="Arial" w:hint="eastAsia"/>
          <w:lang w:eastAsia="ja-JP"/>
        </w:rPr>
        <w:t>7</w:t>
      </w:r>
      <w:r w:rsidR="0014187D" w:rsidRPr="000A4AC0">
        <w:rPr>
          <w:rFonts w:cs="Arial"/>
        </w:rPr>
        <w:t xml:space="preserve">) </w:t>
      </w:r>
      <w:r w:rsidR="0014187D" w:rsidRPr="00754A86">
        <w:rPr>
          <w:rFonts w:cs="Arial"/>
        </w:rPr>
        <w:t>Business Day</w:t>
      </w:r>
      <w:r w:rsidR="00E05FA0" w:rsidRPr="00754A86">
        <w:rPr>
          <w:rFonts w:cs="Arial"/>
        </w:rPr>
        <w:t>s</w:t>
      </w:r>
      <w:r w:rsidR="0007060C">
        <w:rPr>
          <w:rFonts w:eastAsiaTheme="minorEastAsia" w:cs="Arial"/>
          <w:lang w:eastAsia="ja-JP"/>
        </w:rPr>
        <w:t>’</w:t>
      </w:r>
      <w:r w:rsidR="0014187D" w:rsidRPr="0014187D">
        <w:rPr>
          <w:rFonts w:cs="Arial"/>
        </w:rPr>
        <w:t xml:space="preserve"> notice of a meeting of Directors shall be given to all Directors entitled to receive notice specifying the date, place and time of the meeting accompanied by (</w:t>
      </w:r>
      <w:proofErr w:type="spellStart"/>
      <w:r w:rsidR="0014187D" w:rsidRPr="0014187D">
        <w:rPr>
          <w:rFonts w:cs="Arial"/>
        </w:rPr>
        <w:t>i</w:t>
      </w:r>
      <w:proofErr w:type="spellEnd"/>
      <w:r w:rsidR="0014187D" w:rsidRPr="0014187D">
        <w:rPr>
          <w:rFonts w:cs="Arial"/>
        </w:rPr>
        <w:t>) an agenda specifying in reasonable detail the matters to be raised at the meeting and (ii) copies of any papers to be discussed at the meeting.</w:t>
      </w:r>
    </w:p>
    <w:p w14:paraId="0C82FF26" w14:textId="6989E79B" w:rsidR="00B82748" w:rsidRPr="0068522A" w:rsidRDefault="00B82748" w:rsidP="00762769">
      <w:pPr>
        <w:pStyle w:val="3"/>
        <w:rPr>
          <w:rFonts w:cs="Arial"/>
        </w:rPr>
      </w:pPr>
      <w:r w:rsidRPr="0068522A">
        <w:rPr>
          <w:rFonts w:cs="Arial"/>
        </w:rPr>
        <w:t>The quorum</w:t>
      </w:r>
      <w:r w:rsidRPr="0068522A">
        <w:rPr>
          <w:rFonts w:eastAsia="MS Mincho" w:cs="Arial" w:hint="eastAsia"/>
          <w:lang w:eastAsia="ja-JP"/>
        </w:rPr>
        <w:t xml:space="preserve"> for any</w:t>
      </w:r>
      <w:r w:rsidRPr="0068522A">
        <w:rPr>
          <w:rFonts w:cs="Arial"/>
        </w:rPr>
        <w:t xml:space="preserve"> meeting of </w:t>
      </w:r>
      <w:r w:rsidRPr="0068522A">
        <w:rPr>
          <w:rFonts w:eastAsia="MS Mincho" w:cs="Arial" w:hint="eastAsia"/>
          <w:lang w:eastAsia="ja-JP"/>
        </w:rPr>
        <w:t>the Board</w:t>
      </w:r>
      <w:r w:rsidRPr="0068522A">
        <w:rPr>
          <w:rFonts w:cs="Arial"/>
        </w:rPr>
        <w:t xml:space="preserve"> shall be </w:t>
      </w:r>
      <w:r w:rsidRPr="0068522A">
        <w:rPr>
          <w:rFonts w:eastAsia="MS Mincho" w:cs="Arial" w:hint="eastAsia"/>
          <w:lang w:eastAsia="ja-JP"/>
        </w:rPr>
        <w:t>two</w:t>
      </w:r>
      <w:r w:rsidRPr="0068522A">
        <w:rPr>
          <w:rFonts w:cs="Arial"/>
        </w:rPr>
        <w:t xml:space="preserve"> </w:t>
      </w:r>
      <w:r w:rsidR="0014187D">
        <w:rPr>
          <w:rFonts w:cs="Arial"/>
        </w:rPr>
        <w:t>(2)</w:t>
      </w:r>
      <w:r w:rsidRPr="0068522A">
        <w:rPr>
          <w:rFonts w:cs="Arial"/>
        </w:rPr>
        <w:t xml:space="preserve"> Directors</w:t>
      </w:r>
      <w:r w:rsidRPr="0068522A">
        <w:rPr>
          <w:rFonts w:eastAsia="MS Mincho" w:cs="Arial" w:hint="eastAsia"/>
          <w:lang w:eastAsia="ja-JP"/>
        </w:rPr>
        <w:t xml:space="preserve"> comprising </w:t>
      </w:r>
      <w:r w:rsidR="0014187D">
        <w:rPr>
          <w:rFonts w:eastAsia="MS Mincho" w:cs="Arial"/>
          <w:lang w:eastAsia="ja-JP"/>
        </w:rPr>
        <w:t xml:space="preserve">at least one (1) </w:t>
      </w:r>
      <w:r w:rsidRPr="0068522A">
        <w:rPr>
          <w:rFonts w:eastAsia="MS Mincho" w:cs="Arial" w:hint="eastAsia"/>
          <w:lang w:eastAsia="ja-JP"/>
        </w:rPr>
        <w:t>Director appointed by each o</w:t>
      </w:r>
      <w:r w:rsidR="00E06065" w:rsidRPr="0068522A">
        <w:rPr>
          <w:rFonts w:eastAsia="MS Mincho" w:cs="Arial" w:hint="eastAsia"/>
          <w:lang w:eastAsia="ja-JP"/>
        </w:rPr>
        <w:t>f</w:t>
      </w:r>
      <w:r w:rsidRPr="0068522A">
        <w:rPr>
          <w:rFonts w:eastAsia="MS Mincho" w:cs="Arial" w:hint="eastAsia"/>
          <w:lang w:eastAsia="ja-JP"/>
        </w:rPr>
        <w:t xml:space="preserve"> </w:t>
      </w:r>
      <w:r w:rsidR="00622239">
        <w:rPr>
          <w:rFonts w:eastAsia="MS Mincho" w:cs="Arial"/>
          <w:lang w:eastAsia="ja-JP"/>
        </w:rPr>
        <w:t>Lichen and DIAP</w:t>
      </w:r>
      <w:r w:rsidRPr="0068522A">
        <w:rPr>
          <w:rFonts w:cs="Arial"/>
        </w:rPr>
        <w:t>.</w:t>
      </w:r>
      <w:r w:rsidR="0014187D">
        <w:rPr>
          <w:rFonts w:cs="Arial"/>
        </w:rPr>
        <w:t xml:space="preserve"> </w:t>
      </w:r>
      <w:r w:rsidR="0014187D" w:rsidRPr="0014187D">
        <w:rPr>
          <w:rFonts w:cs="Arial"/>
        </w:rPr>
        <w:t>No business shall be conducted at any meeting of Directors unless a quorum is present at the beginning of the meeting and at the time when there is to be voting on any business</w:t>
      </w:r>
      <w:r w:rsidR="0014187D">
        <w:rPr>
          <w:rFonts w:cs="Arial"/>
        </w:rPr>
        <w:t>.</w:t>
      </w:r>
      <w:r w:rsidR="0014187D" w:rsidRPr="0014187D">
        <w:rPr>
          <w:rFonts w:ascii="Book Antiqua" w:eastAsia="Times New Roman" w:hAnsi="Book Antiqua"/>
          <w:sz w:val="22"/>
          <w:lang w:eastAsia="en-US"/>
        </w:rPr>
        <w:t xml:space="preserve"> </w:t>
      </w:r>
      <w:r w:rsidR="0014187D" w:rsidRPr="0014187D">
        <w:rPr>
          <w:rFonts w:cs="Arial"/>
        </w:rPr>
        <w:t xml:space="preserve">If a quorum is not present within </w:t>
      </w:r>
      <w:r w:rsidR="007819D5">
        <w:rPr>
          <w:rFonts w:cs="Arial"/>
        </w:rPr>
        <w:t>one (1) hour</w:t>
      </w:r>
      <w:r w:rsidR="0014187D" w:rsidRPr="0014187D">
        <w:rPr>
          <w:rFonts w:cs="Arial"/>
        </w:rPr>
        <w:t xml:space="preserve"> after the time specified for a directors' meeting in the notice of the meeting then it shall be adjourned for </w:t>
      </w:r>
      <w:r w:rsidR="0014187D" w:rsidRPr="0014187D">
        <w:rPr>
          <w:rFonts w:cs="Arial"/>
          <w:bCs/>
        </w:rPr>
        <w:t>one (1)</w:t>
      </w:r>
      <w:r w:rsidR="0014187D" w:rsidRPr="0014187D">
        <w:rPr>
          <w:rFonts w:cs="Arial"/>
        </w:rPr>
        <w:t xml:space="preserve"> Business Day at the same time and place</w:t>
      </w:r>
      <w:r w:rsidR="0014187D">
        <w:rPr>
          <w:rFonts w:cs="Arial"/>
        </w:rPr>
        <w:t>, unless otherwise agreed by the Parties</w:t>
      </w:r>
      <w:r w:rsidR="0014187D" w:rsidRPr="0014187D">
        <w:rPr>
          <w:rFonts w:cs="Arial"/>
        </w:rPr>
        <w:t xml:space="preserve">. </w:t>
      </w:r>
      <w:r w:rsidR="0014187D">
        <w:rPr>
          <w:rFonts w:cs="Arial"/>
        </w:rPr>
        <w:t>Continuous</w:t>
      </w:r>
      <w:r w:rsidR="0014187D" w:rsidRPr="0014187D">
        <w:rPr>
          <w:rFonts w:cs="Arial"/>
        </w:rPr>
        <w:t xml:space="preserve"> failure </w:t>
      </w:r>
      <w:r w:rsidR="0014187D">
        <w:rPr>
          <w:rFonts w:cs="Arial"/>
        </w:rPr>
        <w:t>(being more than three (3) successive instances</w:t>
      </w:r>
      <w:r w:rsidR="00373D36" w:rsidRPr="00373D36">
        <w:rPr>
          <w:rFonts w:eastAsia="MS Mincho" w:cs="Arial"/>
          <w:lang w:eastAsia="ja-JP"/>
        </w:rPr>
        <w:t xml:space="preserve"> </w:t>
      </w:r>
      <w:r w:rsidR="00373D36" w:rsidRPr="00373D36">
        <w:rPr>
          <w:rFonts w:cs="Arial"/>
        </w:rPr>
        <w:t>without a satisfactory reason</w:t>
      </w:r>
      <w:r w:rsidR="0014187D">
        <w:rPr>
          <w:rFonts w:cs="Arial"/>
        </w:rPr>
        <w:t>) by a Director representing any Party to attend any</w:t>
      </w:r>
      <w:r w:rsidR="00F0652A">
        <w:rPr>
          <w:rFonts w:cs="Arial"/>
        </w:rPr>
        <w:t xml:space="preserve"> meeting or</w:t>
      </w:r>
      <w:r w:rsidR="0014187D" w:rsidRPr="0014187D">
        <w:rPr>
          <w:rFonts w:cs="Arial"/>
        </w:rPr>
        <w:t xml:space="preserve"> adjourned meeting </w:t>
      </w:r>
      <w:r w:rsidR="0014187D">
        <w:rPr>
          <w:rFonts w:cs="Arial"/>
        </w:rPr>
        <w:t xml:space="preserve">resulting in the lack of quorum </w:t>
      </w:r>
      <w:r w:rsidR="0014187D" w:rsidRPr="0014187D">
        <w:rPr>
          <w:rFonts w:cs="Arial"/>
        </w:rPr>
        <w:t>may result in the exercise of the deadloc</w:t>
      </w:r>
      <w:r w:rsidR="0014187D">
        <w:rPr>
          <w:rFonts w:cs="Arial"/>
        </w:rPr>
        <w:t>k procedure set out in Clause 6.2.</w:t>
      </w:r>
      <w:r w:rsidR="00373D36">
        <w:rPr>
          <w:rFonts w:cs="Arial"/>
        </w:rPr>
        <w:t xml:space="preserve"> </w:t>
      </w:r>
    </w:p>
    <w:p w14:paraId="18831F83" w14:textId="77777777" w:rsidR="00762769" w:rsidRPr="0068522A" w:rsidRDefault="00762769" w:rsidP="00762769">
      <w:pPr>
        <w:pStyle w:val="3"/>
        <w:rPr>
          <w:rFonts w:cs="Arial"/>
        </w:rPr>
      </w:pPr>
      <w:bookmarkStart w:id="14" w:name="_Ref427654432"/>
      <w:r w:rsidRPr="0068522A">
        <w:rPr>
          <w:rFonts w:cs="Arial"/>
        </w:rPr>
        <w:t xml:space="preserve">All or any of the Directors may participate in a meeting of the Board by means of a </w:t>
      </w:r>
      <w:r w:rsidR="00257E09" w:rsidRPr="0068522A">
        <w:rPr>
          <w:rFonts w:eastAsia="MS Mincho" w:cs="Arial" w:hint="eastAsia"/>
          <w:lang w:eastAsia="ja-JP"/>
        </w:rPr>
        <w:t xml:space="preserve">video or telephone </w:t>
      </w:r>
      <w:r w:rsidRPr="0068522A">
        <w:rPr>
          <w:rFonts w:cs="Arial"/>
        </w:rPr>
        <w:t xml:space="preserve">conference or any communication equipment which allows all persons participating in the meeting to hear each other. A person so participating shall be deemed to be present in person at the meeting and shall be entitled to vote or be counted in a quorum accordingly. Such a meeting shall be deemed to take place where the largest group of those participating is assembled, or, if there is no such group, where the </w:t>
      </w:r>
      <w:r w:rsidR="00897ED9" w:rsidRPr="0068522A">
        <w:rPr>
          <w:rFonts w:eastAsia="MS Mincho" w:cs="Arial" w:hint="eastAsia"/>
          <w:lang w:eastAsia="ja-JP"/>
        </w:rPr>
        <w:t>c</w:t>
      </w:r>
      <w:r w:rsidRPr="0068522A">
        <w:rPr>
          <w:rFonts w:cs="Arial"/>
        </w:rPr>
        <w:t>hairman of the meeting then is situated</w:t>
      </w:r>
      <w:r w:rsidR="009F1104" w:rsidRPr="0068522A">
        <w:rPr>
          <w:rFonts w:cs="Arial"/>
        </w:rPr>
        <w:t>.</w:t>
      </w:r>
      <w:bookmarkEnd w:id="14"/>
    </w:p>
    <w:p w14:paraId="795C9BBC" w14:textId="77777777" w:rsidR="00762769" w:rsidRPr="0068522A" w:rsidRDefault="00762769" w:rsidP="00762769">
      <w:pPr>
        <w:pStyle w:val="3"/>
        <w:rPr>
          <w:rFonts w:cs="Arial"/>
          <w:b/>
        </w:rPr>
      </w:pPr>
      <w:bookmarkStart w:id="15" w:name="_Ref427654443"/>
      <w:r w:rsidRPr="0068522A">
        <w:rPr>
          <w:rFonts w:cs="Arial"/>
          <w:b/>
        </w:rPr>
        <w:t>Resolution of Directors</w:t>
      </w:r>
      <w:bookmarkEnd w:id="15"/>
    </w:p>
    <w:p w14:paraId="70CF6F82" w14:textId="7668E110" w:rsidR="00762769" w:rsidRPr="0068522A" w:rsidRDefault="006D0578" w:rsidP="00811F03">
      <w:pPr>
        <w:numPr>
          <w:ilvl w:val="12"/>
          <w:numId w:val="0"/>
        </w:numPr>
        <w:spacing w:afterLines="100" w:after="240"/>
        <w:ind w:left="1440"/>
        <w:jc w:val="both"/>
        <w:rPr>
          <w:rFonts w:cs="Arial"/>
        </w:rPr>
      </w:pPr>
      <w:r w:rsidRPr="0068522A">
        <w:rPr>
          <w:rFonts w:cs="Arial"/>
        </w:rPr>
        <w:t xml:space="preserve">Subject to Clause </w:t>
      </w:r>
      <w:r w:rsidR="00257E09" w:rsidRPr="0068522A">
        <w:rPr>
          <w:rFonts w:cs="Arial"/>
        </w:rPr>
        <w:fldChar w:fldCharType="begin"/>
      </w:r>
      <w:r w:rsidR="00257E09" w:rsidRPr="0068522A">
        <w:rPr>
          <w:rFonts w:cs="Arial"/>
        </w:rPr>
        <w:instrText xml:space="preserve"> REF _Ref427654579 \r \h </w:instrText>
      </w:r>
      <w:r w:rsidR="0068522A">
        <w:rPr>
          <w:rFonts w:cs="Arial"/>
        </w:rPr>
        <w:instrText xml:space="preserve"> \* MERGEFORMAT </w:instrText>
      </w:r>
      <w:r w:rsidR="00257E09" w:rsidRPr="0068522A">
        <w:rPr>
          <w:rFonts w:cs="Arial"/>
        </w:rPr>
      </w:r>
      <w:r w:rsidR="00257E09" w:rsidRPr="0068522A">
        <w:rPr>
          <w:rFonts w:cs="Arial"/>
        </w:rPr>
        <w:fldChar w:fldCharType="separate"/>
      </w:r>
      <w:r w:rsidR="00C508E1">
        <w:rPr>
          <w:rFonts w:cs="Arial"/>
        </w:rPr>
        <w:t>6</w:t>
      </w:r>
      <w:r w:rsidR="00257E09" w:rsidRPr="0068522A">
        <w:rPr>
          <w:rFonts w:cs="Arial"/>
        </w:rPr>
        <w:fldChar w:fldCharType="end"/>
      </w:r>
      <w:r w:rsidR="00762769" w:rsidRPr="0068522A">
        <w:rPr>
          <w:rFonts w:cs="Arial"/>
        </w:rPr>
        <w:t>:</w:t>
      </w:r>
    </w:p>
    <w:p w14:paraId="0121E40E" w14:textId="77777777" w:rsidR="00C5373F" w:rsidRPr="0068522A" w:rsidRDefault="00762769" w:rsidP="00762769">
      <w:pPr>
        <w:pStyle w:val="4"/>
        <w:rPr>
          <w:rFonts w:cs="Arial"/>
        </w:rPr>
      </w:pPr>
      <w:proofErr w:type="gramStart"/>
      <w:r w:rsidRPr="0068522A">
        <w:rPr>
          <w:rFonts w:cs="Arial"/>
        </w:rPr>
        <w:t>all</w:t>
      </w:r>
      <w:proofErr w:type="gramEnd"/>
      <w:r w:rsidRPr="0068522A">
        <w:rPr>
          <w:rFonts w:cs="Arial"/>
        </w:rPr>
        <w:t xml:space="preserve"> resolutions of the Directors at a meeting of the </w:t>
      </w:r>
      <w:r w:rsidR="00F67093" w:rsidRPr="0068522A">
        <w:rPr>
          <w:rFonts w:eastAsia="MS Mincho" w:cs="Arial" w:hint="eastAsia"/>
          <w:lang w:eastAsia="ja-JP"/>
        </w:rPr>
        <w:t>Board</w:t>
      </w:r>
      <w:r w:rsidRPr="0068522A">
        <w:rPr>
          <w:rFonts w:cs="Arial"/>
        </w:rPr>
        <w:t xml:space="preserve"> shall be adopted by a simple majority vote of the Directors present and voting;</w:t>
      </w:r>
    </w:p>
    <w:p w14:paraId="15D8C0C7" w14:textId="77777777" w:rsidR="002242A2" w:rsidRDefault="00C5373F" w:rsidP="00762769">
      <w:pPr>
        <w:pStyle w:val="4"/>
        <w:rPr>
          <w:rFonts w:cs="Arial"/>
        </w:rPr>
      </w:pPr>
      <w:proofErr w:type="gramStart"/>
      <w:r w:rsidRPr="0068522A">
        <w:rPr>
          <w:rFonts w:eastAsiaTheme="minorEastAsia" w:hint="eastAsia"/>
          <w:lang w:eastAsia="ja-JP"/>
        </w:rPr>
        <w:t>t</w:t>
      </w:r>
      <w:r w:rsidRPr="0068522A">
        <w:t>he</w:t>
      </w:r>
      <w:proofErr w:type="gramEnd"/>
      <w:r w:rsidRPr="0068522A">
        <w:t xml:space="preserve"> </w:t>
      </w:r>
      <w:r w:rsidRPr="0068522A">
        <w:rPr>
          <w:rFonts w:eastAsia="MS Mincho" w:hint="eastAsia"/>
          <w:lang w:eastAsia="ja-JP"/>
        </w:rPr>
        <w:t>c</w:t>
      </w:r>
      <w:r w:rsidRPr="0068522A">
        <w:t xml:space="preserve">hairman of the Board shall </w:t>
      </w:r>
      <w:r w:rsidR="006E0C92" w:rsidRPr="0068522A">
        <w:t>NOT</w:t>
      </w:r>
      <w:r w:rsidR="00091EAB" w:rsidRPr="0068522A">
        <w:rPr>
          <w:rFonts w:eastAsiaTheme="minorEastAsia" w:hint="eastAsia"/>
          <w:lang w:eastAsia="ja-JP"/>
        </w:rPr>
        <w:t xml:space="preserve"> </w:t>
      </w:r>
      <w:r w:rsidRPr="0068522A">
        <w:rPr>
          <w:rFonts w:cs="Arial"/>
        </w:rPr>
        <w:t>have a casting vote</w:t>
      </w:r>
      <w:r w:rsidRPr="0068522A">
        <w:rPr>
          <w:rFonts w:eastAsiaTheme="minorEastAsia" w:cs="Arial" w:hint="eastAsia"/>
          <w:lang w:eastAsia="ja-JP"/>
        </w:rPr>
        <w:t xml:space="preserve"> subject to the Articles;</w:t>
      </w:r>
      <w:r w:rsidR="00762769" w:rsidRPr="0068522A">
        <w:rPr>
          <w:rFonts w:cs="Arial"/>
        </w:rPr>
        <w:t xml:space="preserve"> </w:t>
      </w:r>
    </w:p>
    <w:p w14:paraId="60F5C3F0" w14:textId="59BD520B" w:rsidR="00762769" w:rsidRDefault="002242A2" w:rsidP="002242A2">
      <w:pPr>
        <w:pStyle w:val="4"/>
        <w:rPr>
          <w:rFonts w:cs="Arial"/>
        </w:rPr>
      </w:pPr>
      <w:proofErr w:type="gramStart"/>
      <w:r w:rsidRPr="002242A2">
        <w:rPr>
          <w:rFonts w:cs="Arial"/>
        </w:rPr>
        <w:t>at</w:t>
      </w:r>
      <w:proofErr w:type="gramEnd"/>
      <w:r w:rsidRPr="002242A2">
        <w:rPr>
          <w:rFonts w:cs="Arial"/>
        </w:rPr>
        <w:t xml:space="preserve"> least one </w:t>
      </w:r>
      <w:r w:rsidR="00877ABF">
        <w:rPr>
          <w:rFonts w:eastAsiaTheme="minorEastAsia" w:cs="Arial" w:hint="eastAsia"/>
          <w:lang w:eastAsia="ja-JP"/>
        </w:rPr>
        <w:t>D</w:t>
      </w:r>
      <w:r>
        <w:rPr>
          <w:rFonts w:cs="Arial"/>
        </w:rPr>
        <w:t xml:space="preserve">irector appointed by each </w:t>
      </w:r>
      <w:r w:rsidR="005B0E4F" w:rsidRPr="007171AA">
        <w:rPr>
          <w:rFonts w:eastAsiaTheme="minorEastAsia" w:cs="Arial"/>
          <w:lang w:eastAsia="ja-JP"/>
        </w:rPr>
        <w:t xml:space="preserve">of </w:t>
      </w:r>
      <w:r w:rsidR="00622239">
        <w:rPr>
          <w:rFonts w:eastAsiaTheme="minorEastAsia" w:cs="Arial"/>
          <w:lang w:eastAsia="ja-JP"/>
        </w:rPr>
        <w:t>Lichen and DIAP</w:t>
      </w:r>
      <w:r w:rsidR="003D3A59">
        <w:rPr>
          <w:rFonts w:cs="Arial"/>
        </w:rPr>
        <w:t xml:space="preserve"> </w:t>
      </w:r>
      <w:r>
        <w:rPr>
          <w:rFonts w:cs="Arial"/>
        </w:rPr>
        <w:t>has</w:t>
      </w:r>
      <w:r w:rsidRPr="002242A2">
        <w:rPr>
          <w:rFonts w:cs="Arial"/>
        </w:rPr>
        <w:t xml:space="preserve"> voted in favour of it</w:t>
      </w:r>
      <w:r w:rsidR="003D3A59">
        <w:rPr>
          <w:rFonts w:cs="Arial"/>
        </w:rPr>
        <w:t>;</w:t>
      </w:r>
      <w:r w:rsidRPr="002242A2">
        <w:rPr>
          <w:rFonts w:cs="Arial"/>
        </w:rPr>
        <w:t xml:space="preserve"> </w:t>
      </w:r>
      <w:r w:rsidR="00762769" w:rsidRPr="0068522A">
        <w:rPr>
          <w:rFonts w:cs="Arial"/>
        </w:rPr>
        <w:t>and</w:t>
      </w:r>
    </w:p>
    <w:p w14:paraId="15950295" w14:textId="29F04F00" w:rsidR="0014187D" w:rsidRPr="0068522A" w:rsidRDefault="0014187D" w:rsidP="00762769">
      <w:pPr>
        <w:pStyle w:val="4"/>
        <w:rPr>
          <w:rFonts w:cs="Arial"/>
        </w:rPr>
      </w:pPr>
      <w:proofErr w:type="gramStart"/>
      <w:r w:rsidRPr="0068522A">
        <w:rPr>
          <w:rFonts w:cs="Arial"/>
        </w:rPr>
        <w:t>a</w:t>
      </w:r>
      <w:proofErr w:type="gramEnd"/>
      <w:r w:rsidRPr="0068522A">
        <w:rPr>
          <w:rFonts w:cs="Arial"/>
        </w:rPr>
        <w:t xml:space="preserve"> resolution in writing of the Directors shall be as valid and effectual as if it had been a resolution passed at a meeting of the Board duly convened and held if the resolution is signed in support thereof by a majority of the Directors. Any such resolution may consist of several documents in the like form each signed by one or more of the Directors and any resolution bearing the signature of any Director dispatched by facsimile transmission shall constitute a document for this purpose.</w:t>
      </w:r>
    </w:p>
    <w:p w14:paraId="4BCDCE6B" w14:textId="696D370F" w:rsidR="00257E09" w:rsidRPr="0068522A" w:rsidRDefault="00257E09" w:rsidP="0014187D">
      <w:pPr>
        <w:pStyle w:val="4"/>
        <w:numPr>
          <w:ilvl w:val="0"/>
          <w:numId w:val="0"/>
        </w:numPr>
        <w:ind w:left="1440"/>
        <w:rPr>
          <w:rFonts w:cs="Arial"/>
        </w:rPr>
      </w:pPr>
    </w:p>
    <w:p w14:paraId="3174C141" w14:textId="77777777" w:rsidR="00762769" w:rsidRPr="0068522A" w:rsidRDefault="00762769" w:rsidP="007D6F42">
      <w:pPr>
        <w:pStyle w:val="1"/>
        <w:keepLines w:val="0"/>
        <w:rPr>
          <w:rFonts w:cs="Arial"/>
          <w:caps/>
          <w:sz w:val="20"/>
          <w:szCs w:val="20"/>
        </w:rPr>
      </w:pPr>
      <w:bookmarkStart w:id="16" w:name="_Toc435935401"/>
      <w:bookmarkStart w:id="17" w:name="_Toc436732343"/>
      <w:r w:rsidRPr="0068522A">
        <w:rPr>
          <w:rFonts w:cs="Arial"/>
          <w:caps/>
          <w:sz w:val="20"/>
          <w:szCs w:val="20"/>
        </w:rPr>
        <w:t>G</w:t>
      </w:r>
      <w:r w:rsidR="00492BF7" w:rsidRPr="0068522A">
        <w:rPr>
          <w:rFonts w:eastAsia="MS Mincho" w:cs="Arial" w:hint="eastAsia"/>
          <w:caps/>
          <w:sz w:val="20"/>
          <w:szCs w:val="20"/>
          <w:lang w:eastAsia="ja-JP"/>
        </w:rPr>
        <w:t>eneral</w:t>
      </w:r>
      <w:r w:rsidRPr="0068522A">
        <w:rPr>
          <w:rFonts w:cs="Arial"/>
          <w:caps/>
          <w:sz w:val="20"/>
          <w:szCs w:val="20"/>
        </w:rPr>
        <w:t xml:space="preserve"> M</w:t>
      </w:r>
      <w:r w:rsidR="00492BF7" w:rsidRPr="0068522A">
        <w:rPr>
          <w:rFonts w:eastAsia="MS Mincho" w:cs="Arial" w:hint="eastAsia"/>
          <w:caps/>
          <w:sz w:val="20"/>
          <w:szCs w:val="20"/>
          <w:lang w:eastAsia="ja-JP"/>
        </w:rPr>
        <w:t>eetings</w:t>
      </w:r>
      <w:r w:rsidRPr="0068522A">
        <w:rPr>
          <w:rFonts w:cs="Arial"/>
          <w:caps/>
          <w:sz w:val="20"/>
          <w:szCs w:val="20"/>
        </w:rPr>
        <w:t xml:space="preserve"> </w:t>
      </w:r>
      <w:r w:rsidR="00492BF7" w:rsidRPr="0068522A">
        <w:rPr>
          <w:rFonts w:eastAsia="MS Mincho" w:cs="Arial" w:hint="eastAsia"/>
          <w:caps/>
          <w:sz w:val="20"/>
          <w:szCs w:val="20"/>
          <w:lang w:eastAsia="ja-JP"/>
        </w:rPr>
        <w:t>and</w:t>
      </w:r>
      <w:r w:rsidRPr="0068522A">
        <w:rPr>
          <w:rFonts w:cs="Arial"/>
          <w:caps/>
          <w:sz w:val="20"/>
          <w:szCs w:val="20"/>
        </w:rPr>
        <w:t xml:space="preserve"> R</w:t>
      </w:r>
      <w:r w:rsidR="00492BF7" w:rsidRPr="0068522A">
        <w:rPr>
          <w:rFonts w:eastAsia="MS Mincho" w:cs="Arial" w:hint="eastAsia"/>
          <w:caps/>
          <w:sz w:val="20"/>
          <w:szCs w:val="20"/>
          <w:lang w:eastAsia="ja-JP"/>
        </w:rPr>
        <w:t>esolutions</w:t>
      </w:r>
      <w:r w:rsidRPr="0068522A">
        <w:rPr>
          <w:rFonts w:cs="Arial"/>
          <w:caps/>
          <w:sz w:val="20"/>
          <w:szCs w:val="20"/>
        </w:rPr>
        <w:t xml:space="preserve"> </w:t>
      </w:r>
      <w:r w:rsidR="00492BF7" w:rsidRPr="0068522A">
        <w:rPr>
          <w:rFonts w:eastAsia="MS Mincho" w:cs="Arial" w:hint="eastAsia"/>
          <w:caps/>
          <w:sz w:val="20"/>
          <w:szCs w:val="20"/>
          <w:lang w:eastAsia="ja-JP"/>
        </w:rPr>
        <w:t>of</w:t>
      </w:r>
      <w:r w:rsidRPr="0068522A">
        <w:rPr>
          <w:rFonts w:cs="Arial"/>
          <w:caps/>
          <w:sz w:val="20"/>
          <w:szCs w:val="20"/>
        </w:rPr>
        <w:t xml:space="preserve"> S</w:t>
      </w:r>
      <w:r w:rsidR="00492BF7" w:rsidRPr="0068522A">
        <w:rPr>
          <w:rFonts w:eastAsia="MS Mincho" w:cs="Arial" w:hint="eastAsia"/>
          <w:caps/>
          <w:sz w:val="20"/>
          <w:szCs w:val="20"/>
          <w:lang w:eastAsia="ja-JP"/>
        </w:rPr>
        <w:t>hareholders</w:t>
      </w:r>
      <w:bookmarkEnd w:id="16"/>
      <w:bookmarkEnd w:id="17"/>
    </w:p>
    <w:p w14:paraId="6726A10B" w14:textId="77777777" w:rsidR="00762769" w:rsidRPr="0068522A" w:rsidRDefault="00762769" w:rsidP="007D6F42">
      <w:pPr>
        <w:pStyle w:val="2"/>
        <w:keepLines w:val="0"/>
        <w:rPr>
          <w:rFonts w:cs="Arial"/>
          <w:b/>
        </w:rPr>
      </w:pPr>
      <w:r w:rsidRPr="0068522A">
        <w:rPr>
          <w:rFonts w:cs="Arial"/>
          <w:b/>
        </w:rPr>
        <w:t>Quorum</w:t>
      </w:r>
    </w:p>
    <w:p w14:paraId="4FFD194F" w14:textId="60A75E7A" w:rsidR="00762769" w:rsidRPr="0068522A" w:rsidRDefault="00762769" w:rsidP="00280EFC">
      <w:pPr>
        <w:pStyle w:val="3"/>
      </w:pPr>
      <w:r w:rsidRPr="0068522A">
        <w:t xml:space="preserve">Notwithstanding anything in the Articles to the contrary, no business shall be transacted at any </w:t>
      </w:r>
      <w:r w:rsidR="00257E09" w:rsidRPr="0068522A">
        <w:rPr>
          <w:rFonts w:eastAsia="MS Mincho" w:hint="eastAsia"/>
          <w:lang w:eastAsia="ja-JP"/>
        </w:rPr>
        <w:t>shareholder</w:t>
      </w:r>
      <w:r w:rsidR="004F3F03">
        <w:rPr>
          <w:rFonts w:eastAsia="MS Mincho" w:hint="eastAsia"/>
          <w:lang w:eastAsia="ja-JP"/>
        </w:rPr>
        <w:t>s</w:t>
      </w:r>
      <w:r w:rsidR="00257E09" w:rsidRPr="0068522A">
        <w:rPr>
          <w:rFonts w:eastAsia="MS Mincho" w:hint="eastAsia"/>
          <w:lang w:eastAsia="ja-JP"/>
        </w:rPr>
        <w:t xml:space="preserve"> </w:t>
      </w:r>
      <w:r w:rsidRPr="0068522A">
        <w:t xml:space="preserve">general meeting of the Company unless a quorum is present at the commencement of the meeting. A quorum shall be constituted by the presence in person or by proxy or corporate representative of </w:t>
      </w:r>
      <w:r w:rsidR="00701053" w:rsidRPr="0068522A">
        <w:rPr>
          <w:rFonts w:eastAsia="MS Mincho" w:hint="eastAsia"/>
          <w:lang w:eastAsia="ja-JP"/>
        </w:rPr>
        <w:t>two</w:t>
      </w:r>
      <w:r w:rsidR="00D04399" w:rsidRPr="0068522A">
        <w:t xml:space="preserve"> Shareholders</w:t>
      </w:r>
      <w:r w:rsidR="009B7432" w:rsidRPr="0068522A">
        <w:t xml:space="preserve">, one of whom shall be </w:t>
      </w:r>
      <w:r w:rsidR="00210E3B">
        <w:rPr>
          <w:rFonts w:eastAsia="MS Mincho" w:hint="eastAsia"/>
          <w:lang w:eastAsia="ja-JP"/>
        </w:rPr>
        <w:t>Lichen</w:t>
      </w:r>
      <w:r w:rsidR="00210E3B" w:rsidRPr="0068522A">
        <w:t xml:space="preserve"> </w:t>
      </w:r>
      <w:r w:rsidR="009B7432" w:rsidRPr="0068522A">
        <w:t xml:space="preserve">and the other </w:t>
      </w:r>
      <w:r w:rsidR="009B7432" w:rsidRPr="0068522A">
        <w:rPr>
          <w:rFonts w:eastAsia="MS Mincho" w:hint="eastAsia"/>
          <w:lang w:eastAsia="ja-JP"/>
        </w:rPr>
        <w:t xml:space="preserve">is </w:t>
      </w:r>
      <w:r w:rsidR="00210E3B" w:rsidRPr="0068522A">
        <w:rPr>
          <w:rFonts w:eastAsia="MS Mincho" w:hint="eastAsia"/>
          <w:lang w:eastAsia="ja-JP"/>
        </w:rPr>
        <w:t>DIAP</w:t>
      </w:r>
      <w:r w:rsidR="009B7432" w:rsidRPr="0068522A">
        <w:rPr>
          <w:rFonts w:eastAsia="MS Mincho" w:hint="eastAsia"/>
          <w:lang w:eastAsia="ja-JP"/>
        </w:rPr>
        <w:t>.</w:t>
      </w:r>
      <w:r w:rsidR="00E522CC" w:rsidRPr="00E522CC">
        <w:rPr>
          <w:rFonts w:ascii="Book Antiqua" w:eastAsia="Times New Roman" w:hAnsi="Book Antiqua"/>
          <w:sz w:val="22"/>
          <w:lang w:eastAsia="en-US"/>
        </w:rPr>
        <w:t xml:space="preserve"> </w:t>
      </w:r>
      <w:r w:rsidR="00E522CC" w:rsidRPr="00E522CC">
        <w:rPr>
          <w:rFonts w:eastAsia="MS Mincho"/>
          <w:lang w:eastAsia="ja-JP"/>
        </w:rPr>
        <w:t xml:space="preserve">Subject to the provisions of the Act, at least </w:t>
      </w:r>
      <w:r w:rsidR="00C533B9">
        <w:rPr>
          <w:rFonts w:eastAsia="MS Mincho"/>
          <w:lang w:eastAsia="ja-JP"/>
        </w:rPr>
        <w:t>twenty (20)</w:t>
      </w:r>
      <w:r w:rsidR="00E522CC" w:rsidRPr="00E522CC">
        <w:rPr>
          <w:rFonts w:eastAsia="MS Mincho"/>
          <w:lang w:eastAsia="ja-JP"/>
        </w:rPr>
        <w:t xml:space="preserve"> days prior written notice must be given to the Shareholders before the day appointed for a meeting. If within </w:t>
      </w:r>
      <w:r w:rsidR="007819D5">
        <w:rPr>
          <w:rFonts w:eastAsia="MS Mincho"/>
          <w:lang w:eastAsia="ja-JP"/>
        </w:rPr>
        <w:t>one (1) hour</w:t>
      </w:r>
      <w:r w:rsidR="00E522CC" w:rsidRPr="00E522CC">
        <w:rPr>
          <w:rFonts w:eastAsia="MS Mincho"/>
          <w:lang w:eastAsia="ja-JP"/>
        </w:rPr>
        <w:t xml:space="preserve"> from the time appointed for the meeting a quorum is not present, the meeting shall stand adjourned until the same time and same place on the same day the following week or to such other day and at such other time as the Shareholders present at such meeting will determine.</w:t>
      </w:r>
      <w:r w:rsidR="00280EFC" w:rsidRPr="00280EFC">
        <w:t xml:space="preserve"> </w:t>
      </w:r>
      <w:r w:rsidR="00280EFC" w:rsidRPr="00280EFC">
        <w:rPr>
          <w:rFonts w:eastAsia="MS Mincho" w:cs="Arial"/>
          <w:lang w:eastAsia="ja-JP"/>
        </w:rPr>
        <w:t>Continuous failure (being more than three (3) successive instances</w:t>
      </w:r>
      <w:r w:rsidR="00C533B9">
        <w:rPr>
          <w:rFonts w:eastAsia="MS Mincho" w:cs="Arial"/>
          <w:lang w:eastAsia="ja-JP"/>
        </w:rPr>
        <w:t xml:space="preserve"> without a satisfactory reason</w:t>
      </w:r>
      <w:r w:rsidR="00280EFC" w:rsidRPr="00280EFC">
        <w:rPr>
          <w:rFonts w:eastAsia="MS Mincho" w:cs="Arial"/>
          <w:lang w:eastAsia="ja-JP"/>
        </w:rPr>
        <w:t xml:space="preserve">) by a </w:t>
      </w:r>
      <w:r w:rsidR="00280EFC">
        <w:rPr>
          <w:rFonts w:eastAsia="MS Mincho" w:cs="Arial"/>
          <w:lang w:eastAsia="ja-JP"/>
        </w:rPr>
        <w:t>Shareholder</w:t>
      </w:r>
      <w:r w:rsidR="00F0652A">
        <w:rPr>
          <w:rFonts w:eastAsia="MS Mincho" w:cs="Arial"/>
          <w:lang w:eastAsia="ja-JP"/>
        </w:rPr>
        <w:t xml:space="preserve"> to attend any</w:t>
      </w:r>
      <w:r w:rsidR="00280EFC" w:rsidRPr="00280EFC">
        <w:rPr>
          <w:rFonts w:eastAsia="MS Mincho" w:cs="Arial"/>
          <w:lang w:eastAsia="ja-JP"/>
        </w:rPr>
        <w:t xml:space="preserve"> meeting </w:t>
      </w:r>
      <w:r w:rsidR="00F0652A">
        <w:rPr>
          <w:rFonts w:eastAsia="MS Mincho" w:cs="Arial"/>
          <w:lang w:eastAsia="ja-JP"/>
        </w:rPr>
        <w:t xml:space="preserve">or adjourned meeting </w:t>
      </w:r>
      <w:r w:rsidR="00280EFC" w:rsidRPr="00280EFC">
        <w:rPr>
          <w:rFonts w:eastAsia="MS Mincho" w:cs="Arial"/>
          <w:lang w:eastAsia="ja-JP"/>
        </w:rPr>
        <w:t>resulting in the lack of quorum may result in the exercise of the deadlock procedure set out in Clause 6.2</w:t>
      </w:r>
      <w:r w:rsidR="00280EFC">
        <w:rPr>
          <w:rFonts w:eastAsia="MS Mincho" w:cs="Arial"/>
          <w:lang w:eastAsia="ja-JP"/>
        </w:rPr>
        <w:t>.</w:t>
      </w:r>
    </w:p>
    <w:p w14:paraId="3BC0BE45" w14:textId="2AB2F944" w:rsidR="00762769" w:rsidRPr="0068522A" w:rsidRDefault="00622239" w:rsidP="00762769">
      <w:pPr>
        <w:pStyle w:val="3"/>
        <w:rPr>
          <w:rFonts w:cs="Arial"/>
        </w:rPr>
      </w:pPr>
      <w:r>
        <w:rPr>
          <w:rFonts w:eastAsia="MS Mincho" w:cs="Arial"/>
          <w:lang w:eastAsia="ja-JP"/>
        </w:rPr>
        <w:t>Lichen and DIAP</w:t>
      </w:r>
      <w:r w:rsidR="00762769" w:rsidRPr="0068522A">
        <w:rPr>
          <w:rFonts w:cs="Arial"/>
        </w:rPr>
        <w:t xml:space="preserve"> shall attend either</w:t>
      </w:r>
      <w:r w:rsidR="00E31BB4" w:rsidRPr="0068522A">
        <w:rPr>
          <w:rFonts w:cs="Arial"/>
        </w:rPr>
        <w:t xml:space="preserve"> in person or</w:t>
      </w:r>
      <w:r w:rsidR="00762769" w:rsidRPr="0068522A">
        <w:rPr>
          <w:rFonts w:cs="Arial"/>
        </w:rPr>
        <w:t xml:space="preserve"> by proxy or corporate representative</w:t>
      </w:r>
      <w:r w:rsidR="00EA19F4" w:rsidRPr="0068522A">
        <w:rPr>
          <w:rFonts w:cs="Arial"/>
        </w:rPr>
        <w:t>.</w:t>
      </w:r>
      <w:r w:rsidR="00762769" w:rsidRPr="0068522A">
        <w:rPr>
          <w:rFonts w:cs="Arial"/>
        </w:rPr>
        <w:t xml:space="preserve"> </w:t>
      </w:r>
      <w:r w:rsidR="00EA19F4" w:rsidRPr="0068522A">
        <w:rPr>
          <w:rFonts w:cs="Arial"/>
        </w:rPr>
        <w:t>E</w:t>
      </w:r>
      <w:r w:rsidR="00762769" w:rsidRPr="0068522A">
        <w:rPr>
          <w:rFonts w:cs="Arial"/>
        </w:rPr>
        <w:t>ach and every meeting of Shareholders shall be duly convened in accordance with the provisions of the Articles.</w:t>
      </w:r>
    </w:p>
    <w:p w14:paraId="6C503D59" w14:textId="77777777" w:rsidR="00701053" w:rsidRPr="0068522A" w:rsidRDefault="00701053" w:rsidP="00701053">
      <w:pPr>
        <w:pStyle w:val="2"/>
        <w:keepLines w:val="0"/>
        <w:rPr>
          <w:rFonts w:cs="Arial"/>
          <w:b/>
        </w:rPr>
      </w:pPr>
      <w:r w:rsidRPr="0068522A">
        <w:rPr>
          <w:rFonts w:eastAsia="MS Mincho" w:cs="Arial" w:hint="eastAsia"/>
          <w:b/>
          <w:lang w:eastAsia="ja-JP"/>
        </w:rPr>
        <w:t>Venue and Conference</w:t>
      </w:r>
    </w:p>
    <w:p w14:paraId="5D4E68D4" w14:textId="77777777" w:rsidR="00701053" w:rsidRPr="0068522A" w:rsidRDefault="00701053" w:rsidP="00701053">
      <w:pPr>
        <w:pStyle w:val="3"/>
        <w:keepNext/>
        <w:rPr>
          <w:rFonts w:cs="Arial"/>
        </w:rPr>
      </w:pPr>
      <w:r w:rsidRPr="0068522A">
        <w:rPr>
          <w:rFonts w:cs="Arial"/>
        </w:rPr>
        <w:t xml:space="preserve">The venue for general meetings of the Company shall, unless otherwise agreed in writing by the Parties, be at </w:t>
      </w:r>
      <w:r w:rsidRPr="0068522A">
        <w:rPr>
          <w:rFonts w:eastAsia="MS Mincho" w:cs="Arial" w:hint="eastAsia"/>
          <w:lang w:eastAsia="ja-JP"/>
        </w:rPr>
        <w:t>the registered office of the Company</w:t>
      </w:r>
      <w:r w:rsidRPr="0068522A">
        <w:rPr>
          <w:rFonts w:cs="Arial"/>
        </w:rPr>
        <w:t>.</w:t>
      </w:r>
    </w:p>
    <w:p w14:paraId="241883A1" w14:textId="77777777" w:rsidR="00701053" w:rsidRPr="0068522A" w:rsidRDefault="00701053" w:rsidP="00701053">
      <w:pPr>
        <w:pStyle w:val="3"/>
        <w:rPr>
          <w:rFonts w:cs="Arial"/>
        </w:rPr>
      </w:pPr>
      <w:r w:rsidRPr="0068522A">
        <w:rPr>
          <w:rFonts w:cs="Arial"/>
        </w:rPr>
        <w:t xml:space="preserve">To the fullest extent permitted by </w:t>
      </w:r>
      <w:r w:rsidR="0051549F" w:rsidRPr="0068522A">
        <w:rPr>
          <w:rFonts w:eastAsia="MS Mincho" w:cs="Arial" w:hint="eastAsia"/>
          <w:lang w:eastAsia="ja-JP"/>
        </w:rPr>
        <w:t xml:space="preserve">the applicable </w:t>
      </w:r>
      <w:r w:rsidRPr="0068522A">
        <w:rPr>
          <w:rFonts w:cs="Arial"/>
        </w:rPr>
        <w:t>law</w:t>
      </w:r>
      <w:r w:rsidR="0051549F" w:rsidRPr="0068522A">
        <w:rPr>
          <w:rFonts w:eastAsia="MS Mincho" w:cs="Arial" w:hint="eastAsia"/>
          <w:lang w:eastAsia="ja-JP"/>
        </w:rPr>
        <w:t>s</w:t>
      </w:r>
      <w:r w:rsidRPr="0068522A">
        <w:rPr>
          <w:rFonts w:cs="Arial"/>
        </w:rPr>
        <w:t xml:space="preserve">, the Shareholders may participate in a general meeting of the Company by means of a </w:t>
      </w:r>
      <w:r w:rsidR="00257E09" w:rsidRPr="0068522A">
        <w:rPr>
          <w:rFonts w:eastAsia="MS Mincho" w:cs="Arial" w:hint="eastAsia"/>
          <w:lang w:eastAsia="ja-JP"/>
        </w:rPr>
        <w:t xml:space="preserve">video or telephone </w:t>
      </w:r>
      <w:r w:rsidRPr="0068522A">
        <w:rPr>
          <w:rFonts w:cs="Arial"/>
        </w:rPr>
        <w:t>conference or similar communications equipment by means of which all persons participating in the meeting can hear one another, without a Shareholder being in the physical presence of another Shareholder or Shareholders, and participation in a meeting pursuant to this Clause shall constitute presence in person at such meeting.</w:t>
      </w:r>
    </w:p>
    <w:p w14:paraId="5B7E7F91" w14:textId="77777777" w:rsidR="00762769" w:rsidRPr="0068522A" w:rsidRDefault="00762769" w:rsidP="00F80A4B">
      <w:pPr>
        <w:pStyle w:val="2"/>
        <w:keepLines w:val="0"/>
        <w:rPr>
          <w:rFonts w:cs="Arial"/>
          <w:b/>
        </w:rPr>
      </w:pPr>
      <w:r w:rsidRPr="0068522A">
        <w:rPr>
          <w:rFonts w:cs="Arial"/>
          <w:b/>
        </w:rPr>
        <w:t>Resolutions of Shareholders</w:t>
      </w:r>
    </w:p>
    <w:p w14:paraId="1EF0D3D7" w14:textId="687B373B" w:rsidR="00701053" w:rsidRPr="0068522A" w:rsidRDefault="00701053" w:rsidP="00701053">
      <w:pPr>
        <w:pStyle w:val="3"/>
        <w:keepNext/>
        <w:rPr>
          <w:rFonts w:cs="Arial"/>
        </w:rPr>
      </w:pPr>
      <w:r w:rsidRPr="0068522A">
        <w:rPr>
          <w:rFonts w:cs="Arial"/>
        </w:rPr>
        <w:t xml:space="preserve">Subject to any additional requirements specified by </w:t>
      </w:r>
      <w:r w:rsidR="009B7432" w:rsidRPr="0068522A">
        <w:rPr>
          <w:rFonts w:eastAsia="MS Mincho" w:cs="Arial" w:hint="eastAsia"/>
          <w:lang w:eastAsia="ja-JP"/>
        </w:rPr>
        <w:t xml:space="preserve">the Act, </w:t>
      </w:r>
      <w:r w:rsidRPr="0068522A">
        <w:rPr>
          <w:rFonts w:cs="Arial"/>
        </w:rPr>
        <w:t>the Articles</w:t>
      </w:r>
      <w:r w:rsidR="009B7432" w:rsidRPr="0068522A">
        <w:rPr>
          <w:rFonts w:eastAsia="MS Mincho" w:cs="Arial" w:hint="eastAsia"/>
          <w:lang w:eastAsia="ja-JP"/>
        </w:rPr>
        <w:t xml:space="preserve"> and</w:t>
      </w:r>
      <w:r w:rsidRPr="0068522A">
        <w:rPr>
          <w:rFonts w:cs="Arial"/>
        </w:rPr>
        <w:t xml:space="preserve"> Clause</w:t>
      </w:r>
      <w:r w:rsidR="0051549F" w:rsidRPr="0068522A">
        <w:rPr>
          <w:rFonts w:eastAsia="MS Mincho" w:cs="Arial" w:hint="eastAsia"/>
          <w:lang w:eastAsia="ja-JP"/>
        </w:rPr>
        <w:t xml:space="preserve"> </w:t>
      </w:r>
      <w:r w:rsidR="009B7432" w:rsidRPr="0068522A">
        <w:rPr>
          <w:rFonts w:eastAsia="MS Mincho" w:cs="Arial"/>
          <w:lang w:eastAsia="ja-JP"/>
        </w:rPr>
        <w:fldChar w:fldCharType="begin"/>
      </w:r>
      <w:r w:rsidR="009B7432" w:rsidRPr="0068522A">
        <w:rPr>
          <w:rFonts w:eastAsia="MS Mincho" w:cs="Arial"/>
          <w:lang w:eastAsia="ja-JP"/>
        </w:rPr>
        <w:instrText xml:space="preserve"> </w:instrText>
      </w:r>
      <w:r w:rsidR="009B7432" w:rsidRPr="0068522A">
        <w:rPr>
          <w:rFonts w:eastAsia="MS Mincho" w:cs="Arial" w:hint="eastAsia"/>
          <w:lang w:eastAsia="ja-JP"/>
        </w:rPr>
        <w:instrText>REF _Ref427585552 \r \h</w:instrText>
      </w:r>
      <w:r w:rsidR="009B7432" w:rsidRPr="0068522A">
        <w:rPr>
          <w:rFonts w:eastAsia="MS Mincho" w:cs="Arial"/>
          <w:lang w:eastAsia="ja-JP"/>
        </w:rPr>
        <w:instrText xml:space="preserve"> </w:instrText>
      </w:r>
      <w:r w:rsidR="0068522A">
        <w:rPr>
          <w:rFonts w:eastAsia="MS Mincho" w:cs="Arial"/>
          <w:lang w:eastAsia="ja-JP"/>
        </w:rPr>
        <w:instrText xml:space="preserve"> \* MERGEFORMAT </w:instrText>
      </w:r>
      <w:r w:rsidR="009B7432" w:rsidRPr="0068522A">
        <w:rPr>
          <w:rFonts w:eastAsia="MS Mincho" w:cs="Arial"/>
          <w:lang w:eastAsia="ja-JP"/>
        </w:rPr>
      </w:r>
      <w:r w:rsidR="009B7432" w:rsidRPr="0068522A">
        <w:rPr>
          <w:rFonts w:eastAsia="MS Mincho" w:cs="Arial"/>
          <w:lang w:eastAsia="ja-JP"/>
        </w:rPr>
        <w:fldChar w:fldCharType="separate"/>
      </w:r>
      <w:r w:rsidR="00C508E1">
        <w:rPr>
          <w:rFonts w:eastAsia="MS Mincho" w:cs="Arial"/>
          <w:lang w:eastAsia="ja-JP"/>
        </w:rPr>
        <w:t>6</w:t>
      </w:r>
      <w:r w:rsidR="009B7432" w:rsidRPr="0068522A">
        <w:rPr>
          <w:rFonts w:eastAsia="MS Mincho" w:cs="Arial"/>
          <w:lang w:eastAsia="ja-JP"/>
        </w:rPr>
        <w:fldChar w:fldCharType="end"/>
      </w:r>
      <w:r w:rsidRPr="0068522A">
        <w:rPr>
          <w:rFonts w:cs="Arial"/>
        </w:rPr>
        <w:t xml:space="preserve">, all resolutions of the Shareholders on any matter may be passed at any meeting of Shareholders by a </w:t>
      </w:r>
      <w:r w:rsidR="009C2D84">
        <w:rPr>
          <w:rFonts w:cs="Arial"/>
        </w:rPr>
        <w:t xml:space="preserve">simple </w:t>
      </w:r>
      <w:r w:rsidRPr="0068522A">
        <w:rPr>
          <w:rFonts w:cs="Arial"/>
        </w:rPr>
        <w:t>majority of the votes cast by the Shareholders present, whether in person or by proxy or corporate representative.</w:t>
      </w:r>
    </w:p>
    <w:p w14:paraId="17FBA3BE" w14:textId="77777777" w:rsidR="00701053" w:rsidRPr="0068522A" w:rsidRDefault="00701053" w:rsidP="00701053">
      <w:pPr>
        <w:pStyle w:val="3"/>
        <w:rPr>
          <w:rFonts w:cs="Arial"/>
        </w:rPr>
      </w:pPr>
      <w:r w:rsidRPr="0068522A">
        <w:rPr>
          <w:rFonts w:cs="Arial"/>
        </w:rPr>
        <w:t xml:space="preserve">Subject to the provisions of the Act and compliance with all applicable laws and regulations relating to Shareholders' resolutions in writing, the Company may pass any Shareholders' resolutions by written means. </w:t>
      </w:r>
      <w:r w:rsidR="00257E09" w:rsidRPr="0068522A">
        <w:rPr>
          <w:rFonts w:eastAsia="MS Mincho" w:cs="Arial" w:hint="eastAsia"/>
          <w:lang w:eastAsia="ja-JP"/>
        </w:rPr>
        <w:t>I</w:t>
      </w:r>
      <w:r w:rsidRPr="0068522A">
        <w:rPr>
          <w:rFonts w:cs="Arial"/>
        </w:rPr>
        <w:t xml:space="preserve">f </w:t>
      </w:r>
      <w:r w:rsidR="00257E09" w:rsidRPr="0068522A">
        <w:rPr>
          <w:rFonts w:eastAsia="MS Mincho" w:cs="Arial" w:hint="eastAsia"/>
          <w:lang w:eastAsia="ja-JP"/>
        </w:rPr>
        <w:t xml:space="preserve">all Shareholders entitled to vote on </w:t>
      </w:r>
      <w:r w:rsidR="00520B94" w:rsidRPr="0068522A">
        <w:rPr>
          <w:rFonts w:eastAsia="MS Mincho" w:cs="Arial" w:hint="eastAsia"/>
          <w:lang w:eastAsia="ja-JP"/>
        </w:rPr>
        <w:t xml:space="preserve">that resolution at the meeting have signed the resolution in writing </w:t>
      </w:r>
      <w:r w:rsidRPr="0068522A">
        <w:rPr>
          <w:rFonts w:cs="Arial"/>
        </w:rPr>
        <w:t>in accordance with the Act, then the resolution shall be as valid and effectual as if it had been passed at a general meeting of the Shareholders duly convened and held. Any such resolution may consist of several documents in like form, each signed by one or more Shareholders.</w:t>
      </w:r>
    </w:p>
    <w:p w14:paraId="2BC57230" w14:textId="77777777" w:rsidR="0051549F" w:rsidRPr="0068522A" w:rsidRDefault="0051549F" w:rsidP="0051549F">
      <w:pPr>
        <w:pStyle w:val="2"/>
        <w:keepLines w:val="0"/>
        <w:rPr>
          <w:rFonts w:cs="Arial"/>
          <w:b/>
        </w:rPr>
      </w:pPr>
      <w:r w:rsidRPr="0068522A">
        <w:rPr>
          <w:rFonts w:cs="Arial"/>
          <w:b/>
        </w:rPr>
        <w:t>Shareholders</w:t>
      </w:r>
      <w:r w:rsidRPr="0068522A">
        <w:rPr>
          <w:rFonts w:eastAsia="MS Mincho" w:cs="Arial"/>
          <w:b/>
          <w:lang w:eastAsia="ja-JP"/>
        </w:rPr>
        <w:t>’</w:t>
      </w:r>
      <w:r w:rsidRPr="0068522A">
        <w:rPr>
          <w:rFonts w:eastAsia="MS Mincho" w:cs="Arial" w:hint="eastAsia"/>
          <w:b/>
          <w:lang w:eastAsia="ja-JP"/>
        </w:rPr>
        <w:t xml:space="preserve"> Obligations</w:t>
      </w:r>
    </w:p>
    <w:p w14:paraId="50BA5DD3" w14:textId="77777777" w:rsidR="001803AE" w:rsidRPr="0068522A" w:rsidRDefault="001803AE" w:rsidP="0051549F">
      <w:pPr>
        <w:pStyle w:val="3"/>
        <w:rPr>
          <w:rFonts w:cs="Arial"/>
        </w:rPr>
      </w:pPr>
      <w:bookmarkStart w:id="18" w:name="_Ref400440806"/>
      <w:r w:rsidRPr="0068522A">
        <w:t xml:space="preserve">In consideration of the mutual obligations of the </w:t>
      </w:r>
      <w:r w:rsidRPr="0068522A">
        <w:rPr>
          <w:rFonts w:eastAsia="MS Mincho" w:hint="eastAsia"/>
          <w:lang w:eastAsia="ja-JP"/>
        </w:rPr>
        <w:t>Parties</w:t>
      </w:r>
      <w:r w:rsidRPr="0068522A">
        <w:t xml:space="preserve">, and except as the Shareholders may otherwise agree in writing or save as otherwise provided or contemplated in this Agreement, the Shareholders </w:t>
      </w:r>
      <w:r w:rsidRPr="0068522A">
        <w:rPr>
          <w:rFonts w:eastAsia="MS Mincho" w:hint="eastAsia"/>
          <w:lang w:eastAsia="ja-JP"/>
        </w:rPr>
        <w:t xml:space="preserve">shall </w:t>
      </w:r>
      <w:r w:rsidRPr="0068522A">
        <w:t>undertake to procure that:</w:t>
      </w:r>
    </w:p>
    <w:p w14:paraId="18AE3EF2" w14:textId="77777777" w:rsidR="001803AE" w:rsidRPr="0068522A" w:rsidRDefault="001803AE" w:rsidP="001803AE">
      <w:pPr>
        <w:pStyle w:val="4"/>
        <w:rPr>
          <w:rFonts w:cs="Arial"/>
        </w:rPr>
      </w:pPr>
      <w:proofErr w:type="gramStart"/>
      <w:r w:rsidRPr="0068522A">
        <w:rPr>
          <w:rFonts w:cs="Arial"/>
        </w:rPr>
        <w:t>the</w:t>
      </w:r>
      <w:proofErr w:type="gramEnd"/>
      <w:r w:rsidRPr="0068522A">
        <w:rPr>
          <w:rFonts w:cs="Arial"/>
        </w:rPr>
        <w:t xml:space="preserve"> Company shall carry on the Business</w:t>
      </w:r>
      <w:r w:rsidRPr="0068522A">
        <w:rPr>
          <w:rFonts w:eastAsia="MS Mincho" w:cs="Arial" w:hint="eastAsia"/>
          <w:lang w:eastAsia="ja-JP"/>
        </w:rPr>
        <w:t xml:space="preserve"> and conduct its affairs in a proper and efficient manner and for its own benefit</w:t>
      </w:r>
      <w:r w:rsidRPr="0068522A">
        <w:rPr>
          <w:rFonts w:cs="Arial"/>
        </w:rPr>
        <w:t>;</w:t>
      </w:r>
    </w:p>
    <w:p w14:paraId="6FB194D7" w14:textId="77777777" w:rsidR="001803AE" w:rsidRPr="0068522A" w:rsidRDefault="001803AE" w:rsidP="001803AE">
      <w:pPr>
        <w:pStyle w:val="4"/>
        <w:rPr>
          <w:rFonts w:cs="Arial"/>
        </w:rPr>
      </w:pPr>
      <w:proofErr w:type="gramStart"/>
      <w:r w:rsidRPr="0068522A">
        <w:rPr>
          <w:rFonts w:cs="Arial"/>
        </w:rPr>
        <w:t>the</w:t>
      </w:r>
      <w:proofErr w:type="gramEnd"/>
      <w:r w:rsidRPr="0068522A">
        <w:rPr>
          <w:rFonts w:cs="Arial"/>
        </w:rPr>
        <w:t xml:space="preserve"> Company will comply strictly and expeditiously with the provisions of this Agreement and the Articles;</w:t>
      </w:r>
      <w:r w:rsidRPr="0068522A">
        <w:rPr>
          <w:rFonts w:eastAsia="MS Mincho" w:cs="Arial" w:hint="eastAsia"/>
          <w:lang w:eastAsia="ja-JP"/>
        </w:rPr>
        <w:t xml:space="preserve"> and</w:t>
      </w:r>
    </w:p>
    <w:p w14:paraId="0AA7EE86" w14:textId="77777777" w:rsidR="001803AE" w:rsidRPr="0068522A" w:rsidRDefault="001803AE" w:rsidP="001803AE">
      <w:pPr>
        <w:pStyle w:val="4"/>
        <w:rPr>
          <w:rFonts w:cs="Arial"/>
        </w:rPr>
      </w:pPr>
      <w:proofErr w:type="gramStart"/>
      <w:r w:rsidRPr="0068522A">
        <w:rPr>
          <w:rFonts w:cs="Arial"/>
        </w:rPr>
        <w:t>the</w:t>
      </w:r>
      <w:proofErr w:type="gramEnd"/>
      <w:r w:rsidRPr="0068522A">
        <w:rPr>
          <w:rFonts w:cs="Arial"/>
        </w:rPr>
        <w:t xml:space="preserve"> </w:t>
      </w:r>
      <w:r w:rsidRPr="0068522A">
        <w:rPr>
          <w:rFonts w:eastAsia="MS Mincho" w:cs="Arial" w:hint="eastAsia"/>
          <w:lang w:eastAsia="ja-JP"/>
        </w:rPr>
        <w:t>B</w:t>
      </w:r>
      <w:r w:rsidRPr="0068522A">
        <w:rPr>
          <w:rFonts w:cs="Arial"/>
        </w:rPr>
        <w:t xml:space="preserve">usiness </w:t>
      </w:r>
      <w:r w:rsidR="00520B94" w:rsidRPr="0068522A">
        <w:rPr>
          <w:rFonts w:eastAsia="MS Mincho" w:cs="Arial" w:hint="eastAsia"/>
          <w:lang w:eastAsia="ja-JP"/>
        </w:rPr>
        <w:t>s</w:t>
      </w:r>
      <w:r w:rsidRPr="0068522A">
        <w:rPr>
          <w:rFonts w:cs="Arial"/>
        </w:rPr>
        <w:t>hall be carried on pursuant to the policies set out herein or laid down from time to time by the Board</w:t>
      </w:r>
      <w:r w:rsidRPr="0068522A">
        <w:rPr>
          <w:rFonts w:eastAsia="MS Mincho" w:cs="Arial" w:hint="eastAsia"/>
          <w:lang w:eastAsia="ja-JP"/>
        </w:rPr>
        <w:t>.</w:t>
      </w:r>
    </w:p>
    <w:p w14:paraId="67764C3D" w14:textId="77777777" w:rsidR="001803AE" w:rsidRPr="0068522A" w:rsidRDefault="001803AE" w:rsidP="0051549F">
      <w:pPr>
        <w:pStyle w:val="3"/>
        <w:rPr>
          <w:rFonts w:cs="Arial"/>
        </w:rPr>
      </w:pPr>
      <w:r w:rsidRPr="0068522A">
        <w:rPr>
          <w:rFonts w:cs="Arial"/>
        </w:rPr>
        <w:t xml:space="preserve">Each Shareholder shall take all steps </w:t>
      </w:r>
      <w:r w:rsidRPr="0068522A">
        <w:rPr>
          <w:rFonts w:eastAsia="MS Mincho" w:cs="Arial" w:hint="eastAsia"/>
          <w:lang w:eastAsia="ja-JP"/>
        </w:rPr>
        <w:t xml:space="preserve">and </w:t>
      </w:r>
      <w:r w:rsidRPr="0068522A">
        <w:rPr>
          <w:rFonts w:eastAsia="MS Mincho" w:cs="Arial"/>
          <w:lang w:eastAsia="ja-JP"/>
        </w:rPr>
        <w:t>cooperation</w:t>
      </w:r>
      <w:r w:rsidRPr="0068522A">
        <w:rPr>
          <w:rFonts w:eastAsia="MS Mincho" w:cs="Arial" w:hint="eastAsia"/>
          <w:lang w:eastAsia="ja-JP"/>
        </w:rPr>
        <w:t xml:space="preserve"> </w:t>
      </w:r>
      <w:r w:rsidRPr="0068522A">
        <w:rPr>
          <w:rFonts w:cs="Arial"/>
        </w:rPr>
        <w:t>necessary on its part to give full effect to the provisions of this Agreement and to procure (so far as it is able by the exercise of voting rights or otherwise so to do) that the Company and the Directors shall perform and observe the provisions of this Agreement.</w:t>
      </w:r>
    </w:p>
    <w:p w14:paraId="4057BDE4" w14:textId="77777777" w:rsidR="00C6574A" w:rsidRPr="004F3F03" w:rsidRDefault="00C6574A" w:rsidP="004F3F03"/>
    <w:p w14:paraId="011CA5BB" w14:textId="77777777" w:rsidR="00C6574A" w:rsidRPr="0068522A" w:rsidRDefault="00C6574A" w:rsidP="00492BF7">
      <w:pPr>
        <w:pStyle w:val="1"/>
        <w:keepLines w:val="0"/>
        <w:rPr>
          <w:rFonts w:cs="Arial"/>
          <w:caps/>
          <w:sz w:val="20"/>
        </w:rPr>
      </w:pPr>
      <w:bookmarkStart w:id="19" w:name="_Ref427585552"/>
      <w:bookmarkStart w:id="20" w:name="_Ref427654579"/>
      <w:bookmarkStart w:id="21" w:name="_Toc436732344"/>
      <w:bookmarkEnd w:id="18"/>
      <w:r w:rsidRPr="0068522A">
        <w:rPr>
          <w:rFonts w:eastAsia="MS Mincho" w:cs="Arial" w:hint="eastAsia"/>
          <w:caps/>
          <w:sz w:val="20"/>
          <w:lang w:eastAsia="ja-JP"/>
        </w:rPr>
        <w:t>Reserved Matter</w:t>
      </w:r>
      <w:bookmarkEnd w:id="19"/>
      <w:r w:rsidR="00C2598F" w:rsidRPr="0068522A">
        <w:rPr>
          <w:rFonts w:eastAsia="MS Mincho" w:cs="Arial" w:hint="eastAsia"/>
          <w:caps/>
          <w:sz w:val="20"/>
          <w:lang w:eastAsia="ja-JP"/>
        </w:rPr>
        <w:t>s</w:t>
      </w:r>
      <w:bookmarkEnd w:id="20"/>
      <w:bookmarkEnd w:id="21"/>
    </w:p>
    <w:p w14:paraId="430E9880" w14:textId="77777777" w:rsidR="00C6574A" w:rsidRPr="0068522A" w:rsidRDefault="00C6574A" w:rsidP="00C6574A">
      <w:pPr>
        <w:pStyle w:val="2"/>
        <w:keepNext w:val="0"/>
        <w:keepLines w:val="0"/>
        <w:rPr>
          <w:rFonts w:cs="Arial"/>
          <w:b/>
        </w:rPr>
      </w:pPr>
      <w:bookmarkStart w:id="22" w:name="_Ref400438711"/>
      <w:r w:rsidRPr="0068522A">
        <w:rPr>
          <w:rFonts w:eastAsia="MS Mincho" w:cs="Arial" w:hint="eastAsia"/>
          <w:b/>
          <w:lang w:eastAsia="ja-JP"/>
        </w:rPr>
        <w:t>Reserved Matters</w:t>
      </w:r>
      <w:bookmarkEnd w:id="22"/>
    </w:p>
    <w:p w14:paraId="21FD4EBB" w14:textId="2F116F95" w:rsidR="00C6574A" w:rsidRPr="0068522A" w:rsidRDefault="00C6574A" w:rsidP="00F612DA">
      <w:pPr>
        <w:spacing w:afterLines="100" w:after="240"/>
        <w:ind w:leftChars="354" w:left="708"/>
        <w:jc w:val="both"/>
      </w:pPr>
      <w:r w:rsidRPr="0068522A">
        <w:t>Notwithstanding any provision to the contrary in this Agreement</w:t>
      </w:r>
      <w:r w:rsidRPr="0068522A">
        <w:rPr>
          <w:rFonts w:eastAsia="MS Mincho" w:hint="eastAsia"/>
          <w:lang w:eastAsia="ja-JP"/>
        </w:rPr>
        <w:t xml:space="preserve"> and/or</w:t>
      </w:r>
      <w:r w:rsidRPr="0068522A">
        <w:t xml:space="preserve"> the Articles, the </w:t>
      </w:r>
      <w:r w:rsidR="00B7558A" w:rsidRPr="0068522A">
        <w:rPr>
          <w:rFonts w:eastAsia="MS Mincho" w:hint="eastAsia"/>
          <w:lang w:eastAsia="ja-JP"/>
        </w:rPr>
        <w:t>Parties</w:t>
      </w:r>
      <w:r w:rsidRPr="0068522A">
        <w:t xml:space="preserve"> agree that </w:t>
      </w:r>
      <w:r w:rsidR="00B7558A" w:rsidRPr="0068522A">
        <w:rPr>
          <w:rFonts w:eastAsia="MS Mincho" w:hint="eastAsia"/>
          <w:lang w:eastAsia="ja-JP"/>
        </w:rPr>
        <w:t>none of the following actions of the Company shall be taken by the Company, the Board, any Director or any Shareholder unless</w:t>
      </w:r>
      <w:r w:rsidR="001C1128">
        <w:rPr>
          <w:rFonts w:eastAsia="MS Mincho"/>
          <w:lang w:eastAsia="ja-JP"/>
        </w:rPr>
        <w:t xml:space="preserve"> with</w:t>
      </w:r>
      <w:r w:rsidR="00B7558A" w:rsidRPr="0068522A">
        <w:rPr>
          <w:rFonts w:eastAsia="MS Mincho" w:hint="eastAsia"/>
          <w:lang w:eastAsia="ja-JP"/>
        </w:rPr>
        <w:t xml:space="preserve"> </w:t>
      </w:r>
      <w:r w:rsidR="00230885" w:rsidRPr="0068522A">
        <w:t xml:space="preserve">the unanimous approval of the </w:t>
      </w:r>
      <w:r w:rsidR="00230885" w:rsidRPr="0068522A">
        <w:rPr>
          <w:rFonts w:eastAsia="MS Mincho" w:hint="eastAsia"/>
          <w:lang w:eastAsia="ja-JP"/>
        </w:rPr>
        <w:t>Parties</w:t>
      </w:r>
      <w:r w:rsidRPr="0068522A">
        <w:rPr>
          <w:rFonts w:eastAsia="MS Mincho" w:hint="eastAsia"/>
          <w:lang w:eastAsia="ja-JP"/>
        </w:rPr>
        <w:t>:</w:t>
      </w:r>
    </w:p>
    <w:p w14:paraId="0DC20DEA" w14:textId="1FAFA074" w:rsidR="00C6574A" w:rsidRPr="0068522A" w:rsidRDefault="00B7558A" w:rsidP="00F612DA">
      <w:pPr>
        <w:numPr>
          <w:ilvl w:val="0"/>
          <w:numId w:val="22"/>
        </w:numPr>
        <w:tabs>
          <w:tab w:val="left" w:pos="2127"/>
        </w:tabs>
        <w:spacing w:afterLines="50" w:after="120"/>
        <w:ind w:left="2127" w:hanging="709"/>
        <w:jc w:val="both"/>
      </w:pPr>
      <w:r w:rsidRPr="0068522A">
        <w:t xml:space="preserve">any </w:t>
      </w:r>
      <w:r w:rsidRPr="0068522A">
        <w:rPr>
          <w:rFonts w:hint="eastAsia"/>
        </w:rPr>
        <w:t xml:space="preserve">material </w:t>
      </w:r>
      <w:r w:rsidRPr="0068522A">
        <w:t xml:space="preserve">change in the nature and/or scope of the </w:t>
      </w:r>
      <w:r w:rsidRPr="0068522A">
        <w:rPr>
          <w:rFonts w:hint="eastAsia"/>
        </w:rPr>
        <w:t>B</w:t>
      </w:r>
      <w:r w:rsidRPr="0068522A">
        <w:t xml:space="preserve">usiness of the Company and/or </w:t>
      </w:r>
      <w:r w:rsidR="00F612DA">
        <w:t xml:space="preserve">the disposal </w:t>
      </w:r>
      <w:r w:rsidRPr="0068522A">
        <w:t xml:space="preserve">of substantially all of the </w:t>
      </w:r>
      <w:r w:rsidRPr="0068522A">
        <w:rPr>
          <w:rFonts w:hint="eastAsia"/>
        </w:rPr>
        <w:t>B</w:t>
      </w:r>
      <w:r w:rsidRPr="0068522A">
        <w:t>usiness or assets of the Company;</w:t>
      </w:r>
    </w:p>
    <w:p w14:paraId="2E9F52A5" w14:textId="6179DD2F" w:rsidR="00230885" w:rsidRPr="0068522A" w:rsidRDefault="00057631" w:rsidP="00F612DA">
      <w:pPr>
        <w:numPr>
          <w:ilvl w:val="0"/>
          <w:numId w:val="22"/>
        </w:numPr>
        <w:tabs>
          <w:tab w:val="left" w:pos="2127"/>
        </w:tabs>
        <w:spacing w:afterLines="50" w:after="120"/>
        <w:ind w:left="2127" w:hanging="709"/>
        <w:jc w:val="both"/>
      </w:pPr>
      <w:r w:rsidRPr="0068522A">
        <w:rPr>
          <w:rFonts w:eastAsiaTheme="minorEastAsia" w:hint="eastAsia"/>
          <w:lang w:eastAsia="ja-JP"/>
        </w:rPr>
        <w:t xml:space="preserve">any </w:t>
      </w:r>
      <w:r w:rsidR="00230885" w:rsidRPr="0068522A">
        <w:rPr>
          <w:rFonts w:eastAsiaTheme="minorEastAsia" w:hint="eastAsia"/>
          <w:lang w:eastAsia="ja-JP"/>
        </w:rPr>
        <w:t xml:space="preserve">approval of </w:t>
      </w:r>
      <w:r w:rsidRPr="0068522A">
        <w:rPr>
          <w:rFonts w:eastAsiaTheme="minorEastAsia" w:hint="eastAsia"/>
          <w:lang w:eastAsia="ja-JP"/>
        </w:rPr>
        <w:t xml:space="preserve">or change in </w:t>
      </w:r>
      <w:r w:rsidR="00230885" w:rsidRPr="0068522A">
        <w:rPr>
          <w:rFonts w:eastAsiaTheme="minorEastAsia" w:hint="eastAsia"/>
          <w:lang w:eastAsia="ja-JP"/>
        </w:rPr>
        <w:t>the business plan;</w:t>
      </w:r>
    </w:p>
    <w:p w14:paraId="689C8367" w14:textId="46314065" w:rsidR="00C6574A" w:rsidRPr="0068522A" w:rsidRDefault="00C6574A" w:rsidP="00F612DA">
      <w:pPr>
        <w:numPr>
          <w:ilvl w:val="0"/>
          <w:numId w:val="22"/>
        </w:numPr>
        <w:tabs>
          <w:tab w:val="left" w:pos="2127"/>
        </w:tabs>
        <w:spacing w:afterLines="50" w:after="120"/>
        <w:ind w:left="2127" w:hanging="709"/>
        <w:jc w:val="both"/>
      </w:pPr>
      <w:r w:rsidRPr="0068522A">
        <w:t xml:space="preserve">any </w:t>
      </w:r>
      <w:r w:rsidRPr="0068522A">
        <w:rPr>
          <w:rFonts w:hint="eastAsia"/>
        </w:rPr>
        <w:t xml:space="preserve">alternation or </w:t>
      </w:r>
      <w:r w:rsidRPr="0068522A">
        <w:t xml:space="preserve">amendment to the </w:t>
      </w:r>
      <w:r w:rsidRPr="0068522A">
        <w:rPr>
          <w:rFonts w:hint="eastAsia"/>
        </w:rPr>
        <w:t>A</w:t>
      </w:r>
      <w:r w:rsidRPr="0068522A">
        <w:t xml:space="preserve">rticles </w:t>
      </w:r>
      <w:r w:rsidRPr="0068522A">
        <w:rPr>
          <w:rFonts w:hint="eastAsia"/>
        </w:rPr>
        <w:t>and/</w:t>
      </w:r>
      <w:r w:rsidRPr="0068522A">
        <w:t>or other constitutional documents of the Company</w:t>
      </w:r>
      <w:r w:rsidR="001C1128">
        <w:t xml:space="preserve"> or to the name of the Company</w:t>
      </w:r>
      <w:r w:rsidRPr="0068522A">
        <w:t>;</w:t>
      </w:r>
    </w:p>
    <w:p w14:paraId="5769E580" w14:textId="3A085A18" w:rsidR="00C6574A" w:rsidRPr="0068522A" w:rsidRDefault="00C6574A" w:rsidP="00F612DA">
      <w:pPr>
        <w:numPr>
          <w:ilvl w:val="0"/>
          <w:numId w:val="22"/>
        </w:numPr>
        <w:tabs>
          <w:tab w:val="left" w:pos="2127"/>
        </w:tabs>
        <w:spacing w:afterLines="50" w:after="120"/>
        <w:ind w:left="2127" w:hanging="709"/>
        <w:jc w:val="both"/>
      </w:pPr>
      <w:r w:rsidRPr="0068522A">
        <w:t xml:space="preserve">any change in the capital structure of the Company including (without limitation) any increase or reduction of the issued share capital of the Company or the issue or grant of any option over the unissued share capital of the Company or the issue of any new </w:t>
      </w:r>
      <w:r w:rsidR="003D3A59">
        <w:t xml:space="preserve">shares or new </w:t>
      </w:r>
      <w:r w:rsidRPr="0068522A">
        <w:t>class of shares in the capital of the Company or call on capital of issued but unpaid or partially paid shares;</w:t>
      </w:r>
    </w:p>
    <w:p w14:paraId="14964C99" w14:textId="77777777" w:rsidR="00C6574A" w:rsidRPr="0068522A" w:rsidRDefault="00C6574A" w:rsidP="00F612DA">
      <w:pPr>
        <w:numPr>
          <w:ilvl w:val="0"/>
          <w:numId w:val="22"/>
        </w:numPr>
        <w:tabs>
          <w:tab w:val="left" w:pos="2127"/>
        </w:tabs>
        <w:spacing w:afterLines="50" w:after="120"/>
        <w:ind w:left="2127" w:hanging="709"/>
        <w:jc w:val="both"/>
      </w:pPr>
      <w:r w:rsidRPr="0068522A">
        <w:t>any action that alters or changes the rights, preference, privilege and restrictions of any class of shares in the Company;</w:t>
      </w:r>
    </w:p>
    <w:p w14:paraId="65054F0A" w14:textId="6F5ACBBF" w:rsidR="00C6574A" w:rsidRPr="0068522A" w:rsidRDefault="00C6574A" w:rsidP="00F612DA">
      <w:pPr>
        <w:numPr>
          <w:ilvl w:val="0"/>
          <w:numId w:val="22"/>
        </w:numPr>
        <w:tabs>
          <w:tab w:val="left" w:pos="2127"/>
        </w:tabs>
        <w:spacing w:afterLines="50" w:after="120"/>
        <w:ind w:left="2127" w:hanging="709"/>
        <w:jc w:val="both"/>
      </w:pPr>
      <w:r w:rsidRPr="0068522A">
        <w:t>the borrowing</w:t>
      </w:r>
      <w:r w:rsidRPr="0068522A">
        <w:rPr>
          <w:rFonts w:hint="eastAsia"/>
        </w:rPr>
        <w:t xml:space="preserve">, </w:t>
      </w:r>
      <w:r w:rsidR="00230885" w:rsidRPr="0068522A">
        <w:rPr>
          <w:rFonts w:eastAsiaTheme="minorEastAsia"/>
          <w:lang w:eastAsia="ja-JP"/>
        </w:rPr>
        <w:t>issuing</w:t>
      </w:r>
      <w:r w:rsidR="00230885" w:rsidRPr="0068522A">
        <w:rPr>
          <w:rFonts w:eastAsiaTheme="minorEastAsia" w:hint="eastAsia"/>
          <w:lang w:eastAsia="ja-JP"/>
        </w:rPr>
        <w:t xml:space="preserve">, </w:t>
      </w:r>
      <w:r w:rsidRPr="0068522A">
        <w:rPr>
          <w:rFonts w:hint="eastAsia"/>
        </w:rPr>
        <w:t xml:space="preserve">raising or guaranteeing of or the provision of any form of </w:t>
      </w:r>
      <w:r w:rsidR="00642C52" w:rsidRPr="0068522A">
        <w:rPr>
          <w:rFonts w:eastAsia="MS Mincho" w:hint="eastAsia"/>
          <w:lang w:eastAsia="ja-JP"/>
        </w:rPr>
        <w:t xml:space="preserve">loan, </w:t>
      </w:r>
      <w:r w:rsidR="00230885" w:rsidRPr="0068522A">
        <w:rPr>
          <w:rFonts w:eastAsia="MS Mincho" w:hint="eastAsia"/>
          <w:lang w:eastAsia="ja-JP"/>
        </w:rPr>
        <w:t xml:space="preserve">bond, </w:t>
      </w:r>
      <w:r w:rsidRPr="0068522A">
        <w:rPr>
          <w:rFonts w:hint="eastAsia"/>
        </w:rPr>
        <w:t>security</w:t>
      </w:r>
      <w:r w:rsidR="00642C52" w:rsidRPr="0068522A">
        <w:rPr>
          <w:rFonts w:eastAsia="MS Mincho" w:hint="eastAsia"/>
          <w:lang w:eastAsia="ja-JP"/>
        </w:rPr>
        <w:t>,</w:t>
      </w:r>
      <w:r w:rsidRPr="0068522A">
        <w:rPr>
          <w:rFonts w:hint="eastAsia"/>
        </w:rPr>
        <w:t xml:space="preserve"> indemnity or undertaking </w:t>
      </w:r>
      <w:r w:rsidR="00642C52" w:rsidRPr="0068522A">
        <w:rPr>
          <w:rFonts w:eastAsia="MS Mincho" w:hint="eastAsia"/>
          <w:lang w:eastAsia="ja-JP"/>
        </w:rPr>
        <w:t xml:space="preserve">from or </w:t>
      </w:r>
      <w:r w:rsidRPr="0068522A">
        <w:rPr>
          <w:rFonts w:hint="eastAsia"/>
        </w:rPr>
        <w:t>to a third party or the giving of any loan to any person;</w:t>
      </w:r>
    </w:p>
    <w:p w14:paraId="17B61B16" w14:textId="5FFB675C" w:rsidR="00C6574A" w:rsidRPr="0068522A" w:rsidRDefault="00C6574A" w:rsidP="00F612DA">
      <w:pPr>
        <w:numPr>
          <w:ilvl w:val="0"/>
          <w:numId w:val="22"/>
        </w:numPr>
        <w:tabs>
          <w:tab w:val="left" w:pos="2127"/>
        </w:tabs>
        <w:spacing w:afterLines="50" w:after="120"/>
        <w:ind w:left="2127" w:hanging="709"/>
        <w:jc w:val="both"/>
      </w:pPr>
      <w:r w:rsidRPr="0068522A">
        <w:rPr>
          <w:rFonts w:hint="eastAsia"/>
        </w:rPr>
        <w:t>the</w:t>
      </w:r>
      <w:r w:rsidRPr="0068522A">
        <w:t xml:space="preserve"> creat</w:t>
      </w:r>
      <w:r w:rsidRPr="0068522A">
        <w:rPr>
          <w:rFonts w:hint="eastAsia"/>
        </w:rPr>
        <w:t>ing</w:t>
      </w:r>
      <w:r w:rsidRPr="0068522A">
        <w:t>, assum</w:t>
      </w:r>
      <w:r w:rsidRPr="0068522A">
        <w:rPr>
          <w:rFonts w:hint="eastAsia"/>
        </w:rPr>
        <w:t>ing</w:t>
      </w:r>
      <w:r w:rsidRPr="0068522A">
        <w:t xml:space="preserve"> or incur</w:t>
      </w:r>
      <w:r w:rsidRPr="0068522A">
        <w:rPr>
          <w:rFonts w:hint="eastAsia"/>
        </w:rPr>
        <w:t>ring</w:t>
      </w:r>
      <w:r w:rsidRPr="0068522A">
        <w:t>, or becom</w:t>
      </w:r>
      <w:r w:rsidRPr="0068522A">
        <w:rPr>
          <w:rFonts w:hint="eastAsia"/>
        </w:rPr>
        <w:t>ing</w:t>
      </w:r>
      <w:r w:rsidRPr="0068522A">
        <w:t xml:space="preserve"> liable in respect of any indebtedness;</w:t>
      </w:r>
    </w:p>
    <w:p w14:paraId="4039D669" w14:textId="019D76BC" w:rsidR="00C6574A" w:rsidRPr="0068522A" w:rsidRDefault="00C6574A" w:rsidP="00F612DA">
      <w:pPr>
        <w:numPr>
          <w:ilvl w:val="0"/>
          <w:numId w:val="22"/>
        </w:numPr>
        <w:tabs>
          <w:tab w:val="left" w:pos="2127"/>
        </w:tabs>
        <w:spacing w:afterLines="50" w:after="120"/>
        <w:ind w:left="2127" w:hanging="709"/>
        <w:jc w:val="both"/>
      </w:pPr>
      <w:r w:rsidRPr="0068522A">
        <w:rPr>
          <w:rFonts w:hint="eastAsia"/>
        </w:rPr>
        <w:t>the entering</w:t>
      </w:r>
      <w:r w:rsidRPr="0068522A">
        <w:t xml:space="preserve"> into any contract, arrangement or commitment </w:t>
      </w:r>
      <w:r w:rsidR="00F90145" w:rsidRPr="0068522A">
        <w:rPr>
          <w:rFonts w:eastAsiaTheme="minorEastAsia"/>
          <w:lang w:eastAsia="ja-JP"/>
        </w:rPr>
        <w:t xml:space="preserve">except for </w:t>
      </w:r>
      <w:r w:rsidR="00E65A22" w:rsidRPr="0068522A">
        <w:rPr>
          <w:rFonts w:eastAsiaTheme="minorEastAsia"/>
          <w:lang w:eastAsia="ja-JP"/>
        </w:rPr>
        <w:t xml:space="preserve">the same which is </w:t>
      </w:r>
      <w:r w:rsidR="00E65A22" w:rsidRPr="0068522A">
        <w:t>in the ordinary course of operations of the Company</w:t>
      </w:r>
      <w:r w:rsidRPr="0068522A">
        <w:t>;</w:t>
      </w:r>
    </w:p>
    <w:p w14:paraId="05E35590" w14:textId="77777777" w:rsidR="00C6574A" w:rsidRPr="0068522A" w:rsidRDefault="00C6574A" w:rsidP="00F612DA">
      <w:pPr>
        <w:numPr>
          <w:ilvl w:val="0"/>
          <w:numId w:val="22"/>
        </w:numPr>
        <w:tabs>
          <w:tab w:val="left" w:pos="2127"/>
        </w:tabs>
        <w:spacing w:afterLines="50" w:after="120"/>
        <w:ind w:left="2127" w:hanging="709"/>
        <w:jc w:val="both"/>
      </w:pPr>
      <w:r w:rsidRPr="0068522A">
        <w:t xml:space="preserve">the acquisition or disposal, or the agreement to acquire or dispose, of any interest in any land or real property </w:t>
      </w:r>
      <w:proofErr w:type="spellStart"/>
      <w:r w:rsidRPr="0068522A">
        <w:t>wheresoever</w:t>
      </w:r>
      <w:proofErr w:type="spellEnd"/>
      <w:r w:rsidRPr="0068522A">
        <w:t xml:space="preserve"> situated and of whatsoever description, or the acquisition, incorporation or establishment of any corporation having an interest in land or real property by the Company;</w:t>
      </w:r>
    </w:p>
    <w:p w14:paraId="7D561980" w14:textId="77777777" w:rsidR="00C6574A" w:rsidRPr="0068522A" w:rsidRDefault="00C6574A" w:rsidP="00F612DA">
      <w:pPr>
        <w:numPr>
          <w:ilvl w:val="0"/>
          <w:numId w:val="22"/>
        </w:numPr>
        <w:tabs>
          <w:tab w:val="left" w:pos="2127"/>
        </w:tabs>
        <w:spacing w:afterLines="50" w:after="120"/>
        <w:ind w:left="2127" w:hanging="709"/>
        <w:jc w:val="both"/>
      </w:pPr>
      <w:r w:rsidRPr="0068522A">
        <w:t>any disposal or the acquisition of, or investment in, any undertaking, assets or shares by the Company;</w:t>
      </w:r>
    </w:p>
    <w:p w14:paraId="6B1D396F" w14:textId="77777777" w:rsidR="00C6574A" w:rsidRPr="0068522A" w:rsidRDefault="00C6574A" w:rsidP="00F612DA">
      <w:pPr>
        <w:numPr>
          <w:ilvl w:val="0"/>
          <w:numId w:val="22"/>
        </w:numPr>
        <w:tabs>
          <w:tab w:val="left" w:pos="2127"/>
        </w:tabs>
        <w:spacing w:afterLines="50" w:after="120"/>
        <w:ind w:left="2127" w:hanging="709"/>
        <w:jc w:val="both"/>
      </w:pPr>
      <w:r w:rsidRPr="0068522A">
        <w:t>any merger of the Company with any corporation, firm or other body</w:t>
      </w:r>
      <w:r w:rsidR="00642C52" w:rsidRPr="0068522A">
        <w:rPr>
          <w:rFonts w:eastAsia="MS Mincho" w:hint="eastAsia"/>
          <w:lang w:eastAsia="ja-JP"/>
        </w:rPr>
        <w:t xml:space="preserve">, or any </w:t>
      </w:r>
      <w:r w:rsidR="00642C52" w:rsidRPr="0068522A">
        <w:t>reconstruction of the Company</w:t>
      </w:r>
      <w:r w:rsidRPr="0068522A">
        <w:t>;</w:t>
      </w:r>
    </w:p>
    <w:p w14:paraId="5B3153EE" w14:textId="77777777" w:rsidR="00C6574A" w:rsidRPr="0068522A" w:rsidRDefault="00C6574A" w:rsidP="00F612DA">
      <w:pPr>
        <w:numPr>
          <w:ilvl w:val="0"/>
          <w:numId w:val="22"/>
        </w:numPr>
        <w:tabs>
          <w:tab w:val="left" w:pos="2127"/>
        </w:tabs>
        <w:spacing w:afterLines="50" w:after="120"/>
        <w:ind w:left="2127" w:hanging="709"/>
        <w:jc w:val="both"/>
      </w:pPr>
      <w:r w:rsidRPr="0068522A">
        <w:t>the dissolution, liquidation, or winding-up of the Company;</w:t>
      </w:r>
    </w:p>
    <w:p w14:paraId="0E6DAE00" w14:textId="77777777" w:rsidR="00C6574A" w:rsidRPr="0068522A" w:rsidRDefault="00C6574A" w:rsidP="00F612DA">
      <w:pPr>
        <w:numPr>
          <w:ilvl w:val="0"/>
          <w:numId w:val="22"/>
        </w:numPr>
        <w:tabs>
          <w:tab w:val="left" w:pos="2127"/>
        </w:tabs>
        <w:spacing w:afterLines="50" w:after="120"/>
        <w:ind w:left="2127" w:hanging="709"/>
        <w:jc w:val="both"/>
      </w:pPr>
      <w:r w:rsidRPr="0068522A">
        <w:t>the declaration or payment of any dividends or other distribution of profits of the Company (whether in cash or specie);</w:t>
      </w:r>
    </w:p>
    <w:p w14:paraId="20B8F5FE" w14:textId="28BBFB41" w:rsidR="00C6574A" w:rsidRPr="0068522A" w:rsidRDefault="00C6574A" w:rsidP="00F612DA">
      <w:pPr>
        <w:numPr>
          <w:ilvl w:val="0"/>
          <w:numId w:val="22"/>
        </w:numPr>
        <w:tabs>
          <w:tab w:val="left" w:pos="2127"/>
        </w:tabs>
        <w:spacing w:afterLines="50" w:after="120"/>
        <w:ind w:left="2127" w:hanging="709"/>
        <w:jc w:val="both"/>
      </w:pPr>
      <w:r w:rsidRPr="0068522A">
        <w:t>the appointment</w:t>
      </w:r>
      <w:r w:rsidR="00651567" w:rsidRPr="0068522A">
        <w:rPr>
          <w:rFonts w:eastAsia="MS Mincho" w:hint="eastAsia"/>
          <w:lang w:eastAsia="ja-JP"/>
        </w:rPr>
        <w:t xml:space="preserve"> or removal</w:t>
      </w:r>
      <w:r w:rsidRPr="0068522A">
        <w:t xml:space="preserve"> of or any subsequent change in the</w:t>
      </w:r>
      <w:r w:rsidR="00642C52" w:rsidRPr="0068522A">
        <w:rPr>
          <w:rFonts w:eastAsia="MS Mincho" w:hint="eastAsia"/>
          <w:lang w:eastAsia="ja-JP"/>
        </w:rPr>
        <w:t xml:space="preserve"> officers</w:t>
      </w:r>
      <w:r w:rsidRPr="0068522A">
        <w:t xml:space="preserve"> </w:t>
      </w:r>
      <w:r w:rsidR="00145887" w:rsidRPr="0068522A">
        <w:rPr>
          <w:rFonts w:eastAsia="MS Mincho" w:hint="eastAsia"/>
          <w:lang w:eastAsia="ja-JP"/>
        </w:rPr>
        <w:t>or auditor</w:t>
      </w:r>
      <w:r w:rsidR="00651567" w:rsidRPr="0068522A">
        <w:rPr>
          <w:rFonts w:eastAsia="MS Mincho" w:hint="eastAsia"/>
          <w:lang w:eastAsia="ja-JP"/>
        </w:rPr>
        <w:t>s</w:t>
      </w:r>
      <w:r w:rsidR="00145887" w:rsidRPr="0068522A">
        <w:rPr>
          <w:rFonts w:eastAsia="MS Mincho" w:hint="eastAsia"/>
          <w:lang w:eastAsia="ja-JP"/>
        </w:rPr>
        <w:t xml:space="preserve"> </w:t>
      </w:r>
      <w:r w:rsidRPr="0068522A">
        <w:t>of the Company;</w:t>
      </w:r>
    </w:p>
    <w:p w14:paraId="72C1C964" w14:textId="77777777" w:rsidR="00C6574A" w:rsidRPr="0068522A" w:rsidRDefault="00C6574A" w:rsidP="00F612DA">
      <w:pPr>
        <w:numPr>
          <w:ilvl w:val="0"/>
          <w:numId w:val="22"/>
        </w:numPr>
        <w:tabs>
          <w:tab w:val="left" w:pos="2127"/>
        </w:tabs>
        <w:spacing w:afterLines="50" w:after="120"/>
        <w:ind w:left="2127" w:hanging="709"/>
        <w:jc w:val="both"/>
      </w:pPr>
      <w:r w:rsidRPr="0068522A">
        <w:t xml:space="preserve">the approval of the remuneration (including salary, allowances and benefits) </w:t>
      </w:r>
      <w:r w:rsidR="00145887" w:rsidRPr="0068522A">
        <w:rPr>
          <w:rFonts w:eastAsia="MS Mincho" w:hint="eastAsia"/>
          <w:lang w:eastAsia="ja-JP"/>
        </w:rPr>
        <w:t xml:space="preserve">or fees </w:t>
      </w:r>
      <w:r w:rsidRPr="0068522A">
        <w:t xml:space="preserve">of the </w:t>
      </w:r>
      <w:r w:rsidR="00B7558A" w:rsidRPr="0068522A">
        <w:rPr>
          <w:rFonts w:eastAsia="MS Mincho" w:hint="eastAsia"/>
          <w:lang w:eastAsia="ja-JP"/>
        </w:rPr>
        <w:t>D</w:t>
      </w:r>
      <w:r w:rsidRPr="0068522A">
        <w:t>irectors</w:t>
      </w:r>
      <w:r w:rsidR="00145887" w:rsidRPr="0068522A">
        <w:rPr>
          <w:rFonts w:eastAsia="MS Mincho" w:hint="eastAsia"/>
          <w:lang w:eastAsia="ja-JP"/>
        </w:rPr>
        <w:t>,</w:t>
      </w:r>
      <w:r w:rsidRPr="0068522A">
        <w:t xml:space="preserve"> </w:t>
      </w:r>
      <w:r w:rsidR="00642C52" w:rsidRPr="0068522A">
        <w:rPr>
          <w:rFonts w:eastAsia="MS Mincho" w:hint="eastAsia"/>
          <w:lang w:eastAsia="ja-JP"/>
        </w:rPr>
        <w:t>officers</w:t>
      </w:r>
      <w:r w:rsidRPr="0068522A">
        <w:t xml:space="preserve"> </w:t>
      </w:r>
      <w:r w:rsidR="00145887" w:rsidRPr="0068522A">
        <w:rPr>
          <w:rFonts w:eastAsia="MS Mincho" w:hint="eastAsia"/>
          <w:lang w:eastAsia="ja-JP"/>
        </w:rPr>
        <w:t>or auditor</w:t>
      </w:r>
      <w:r w:rsidR="00651567" w:rsidRPr="0068522A">
        <w:rPr>
          <w:rFonts w:eastAsia="MS Mincho" w:hint="eastAsia"/>
          <w:lang w:eastAsia="ja-JP"/>
        </w:rPr>
        <w:t>s</w:t>
      </w:r>
      <w:r w:rsidR="00145887" w:rsidRPr="0068522A">
        <w:rPr>
          <w:rFonts w:eastAsia="MS Mincho" w:hint="eastAsia"/>
          <w:lang w:eastAsia="ja-JP"/>
        </w:rPr>
        <w:t xml:space="preserve"> of t</w:t>
      </w:r>
      <w:r w:rsidRPr="0068522A">
        <w:t>he Company;</w:t>
      </w:r>
    </w:p>
    <w:p w14:paraId="0F580368" w14:textId="77777777" w:rsidR="00C6574A" w:rsidRPr="0068522A" w:rsidRDefault="00C6574A" w:rsidP="00F612DA">
      <w:pPr>
        <w:numPr>
          <w:ilvl w:val="0"/>
          <w:numId w:val="22"/>
        </w:numPr>
        <w:tabs>
          <w:tab w:val="left" w:pos="2127"/>
        </w:tabs>
        <w:spacing w:afterLines="50" w:after="120"/>
        <w:ind w:left="2127" w:hanging="709"/>
        <w:jc w:val="both"/>
      </w:pPr>
      <w:r w:rsidRPr="0068522A">
        <w:t>the opening of any account(s) in banks or financial institutions in the name of the Company, and the appointment, removal or change of authorised signatories to such account(s);</w:t>
      </w:r>
    </w:p>
    <w:p w14:paraId="3E876CD8" w14:textId="283E3901" w:rsidR="00C6574A" w:rsidRPr="0068522A" w:rsidRDefault="00C6574A" w:rsidP="00F612DA">
      <w:pPr>
        <w:numPr>
          <w:ilvl w:val="0"/>
          <w:numId w:val="22"/>
        </w:numPr>
        <w:tabs>
          <w:tab w:val="left" w:pos="2127"/>
        </w:tabs>
        <w:spacing w:afterLines="50" w:after="120"/>
        <w:ind w:left="2127" w:hanging="709"/>
        <w:jc w:val="both"/>
      </w:pPr>
      <w:r w:rsidRPr="0068522A">
        <w:t xml:space="preserve">the entering into, or varying, or waiving any breach of, or discharge any liability under, or terminate, any contract or arrangement (whether legally binding or not) with any of its </w:t>
      </w:r>
      <w:r w:rsidR="00642C52" w:rsidRPr="0068522A">
        <w:rPr>
          <w:rFonts w:eastAsia="MS Mincho" w:hint="eastAsia"/>
          <w:lang w:eastAsia="ja-JP"/>
        </w:rPr>
        <w:t>D</w:t>
      </w:r>
      <w:r w:rsidRPr="0068522A">
        <w:t xml:space="preserve">irectors or </w:t>
      </w:r>
      <w:r w:rsidR="00642C52" w:rsidRPr="0068522A">
        <w:rPr>
          <w:rFonts w:eastAsia="MS Mincho" w:hint="eastAsia"/>
          <w:lang w:eastAsia="ja-JP"/>
        </w:rPr>
        <w:t>S</w:t>
      </w:r>
      <w:r w:rsidRPr="0068522A">
        <w:t xml:space="preserve">hareholders or with any </w:t>
      </w:r>
      <w:r w:rsidR="00D84197" w:rsidRPr="0068522A">
        <w:rPr>
          <w:rFonts w:eastAsia="MS Mincho" w:hint="eastAsia"/>
          <w:lang w:eastAsia="ja-JP"/>
        </w:rPr>
        <w:t>person, c</w:t>
      </w:r>
      <w:r w:rsidRPr="0068522A">
        <w:t>orporation</w:t>
      </w:r>
      <w:r w:rsidR="00642C52" w:rsidRPr="0068522A">
        <w:rPr>
          <w:rFonts w:eastAsia="MS Mincho" w:hint="eastAsia"/>
          <w:lang w:eastAsia="ja-JP"/>
        </w:rPr>
        <w:t xml:space="preserve"> </w:t>
      </w:r>
      <w:r w:rsidR="00D84197" w:rsidRPr="0068522A">
        <w:rPr>
          <w:rFonts w:eastAsia="MS Mincho" w:hint="eastAsia"/>
          <w:lang w:eastAsia="ja-JP"/>
        </w:rPr>
        <w:t>or organization in which they has an interest;</w:t>
      </w:r>
    </w:p>
    <w:p w14:paraId="1B605B5B" w14:textId="5D5086F0" w:rsidR="00230885" w:rsidRPr="003C5A8B" w:rsidRDefault="00230885" w:rsidP="00F612DA">
      <w:pPr>
        <w:numPr>
          <w:ilvl w:val="0"/>
          <w:numId w:val="22"/>
        </w:numPr>
        <w:tabs>
          <w:tab w:val="left" w:pos="2127"/>
        </w:tabs>
        <w:spacing w:afterLines="50" w:after="120"/>
        <w:ind w:left="2127" w:hanging="709"/>
        <w:jc w:val="both"/>
      </w:pPr>
      <w:r w:rsidRPr="0068522A">
        <w:rPr>
          <w:rFonts w:eastAsiaTheme="minorEastAsia" w:hint="eastAsia"/>
          <w:lang w:eastAsia="ja-JP"/>
        </w:rPr>
        <w:t xml:space="preserve">the opening or closing of any restaurants or </w:t>
      </w:r>
      <w:r w:rsidR="00057631" w:rsidRPr="0068522A">
        <w:rPr>
          <w:rFonts w:eastAsiaTheme="minorEastAsia" w:hint="eastAsia"/>
          <w:lang w:eastAsia="ja-JP"/>
        </w:rPr>
        <w:t>shops</w:t>
      </w:r>
      <w:r w:rsidRPr="0068522A">
        <w:rPr>
          <w:rFonts w:eastAsiaTheme="minorEastAsia" w:hint="eastAsia"/>
          <w:lang w:eastAsia="ja-JP"/>
        </w:rPr>
        <w:t>;</w:t>
      </w:r>
    </w:p>
    <w:p w14:paraId="11D55006" w14:textId="3F6BC0F5" w:rsidR="003C5A8B" w:rsidRPr="0068522A" w:rsidRDefault="003C5A8B" w:rsidP="00F612DA">
      <w:pPr>
        <w:numPr>
          <w:ilvl w:val="0"/>
          <w:numId w:val="22"/>
        </w:numPr>
        <w:tabs>
          <w:tab w:val="left" w:pos="2127"/>
        </w:tabs>
        <w:spacing w:afterLines="50" w:after="120"/>
        <w:ind w:left="2127" w:hanging="709"/>
        <w:jc w:val="both"/>
      </w:pPr>
      <w:r>
        <w:rPr>
          <w:rFonts w:eastAsiaTheme="minorEastAsia" w:hint="eastAsia"/>
          <w:lang w:eastAsia="ja-JP"/>
        </w:rPr>
        <w:t>the development of the Original Brands;</w:t>
      </w:r>
    </w:p>
    <w:p w14:paraId="5FA842E0" w14:textId="71D6C966" w:rsidR="00C508E1" w:rsidRPr="00C508E1" w:rsidRDefault="00C508E1" w:rsidP="00F612DA">
      <w:pPr>
        <w:numPr>
          <w:ilvl w:val="0"/>
          <w:numId w:val="22"/>
        </w:numPr>
        <w:tabs>
          <w:tab w:val="left" w:pos="2127"/>
        </w:tabs>
        <w:spacing w:afterLines="50" w:after="120"/>
        <w:ind w:left="2127" w:hanging="709"/>
        <w:jc w:val="both"/>
      </w:pPr>
      <w:r>
        <w:rPr>
          <w:rFonts w:eastAsiaTheme="minorEastAsia" w:hint="eastAsia"/>
          <w:lang w:eastAsia="ja-JP"/>
        </w:rPr>
        <w:t>the public listing of the Company</w:t>
      </w:r>
      <w:r>
        <w:rPr>
          <w:rFonts w:eastAsiaTheme="minorEastAsia"/>
          <w:lang w:eastAsia="ja-JP"/>
        </w:rPr>
        <w:t>’</w:t>
      </w:r>
      <w:r>
        <w:rPr>
          <w:rFonts w:eastAsiaTheme="minorEastAsia" w:hint="eastAsia"/>
          <w:lang w:eastAsia="ja-JP"/>
        </w:rPr>
        <w:t>s stocks on the Taiwan Stock Exchange;</w:t>
      </w:r>
    </w:p>
    <w:p w14:paraId="6C677FEB" w14:textId="77777777" w:rsidR="00C6574A" w:rsidRPr="0068522A" w:rsidRDefault="00C6574A" w:rsidP="00F612DA">
      <w:pPr>
        <w:numPr>
          <w:ilvl w:val="0"/>
          <w:numId w:val="22"/>
        </w:numPr>
        <w:tabs>
          <w:tab w:val="left" w:pos="2127"/>
        </w:tabs>
        <w:spacing w:afterLines="50" w:after="120"/>
        <w:ind w:left="2127" w:hanging="709"/>
        <w:jc w:val="both"/>
      </w:pPr>
      <w:r w:rsidRPr="0068522A">
        <w:t>the establishment of any branch or representative office of the Company, or the entry by the Company into any partnership or joint venture or cooperation agreement with any other party;</w:t>
      </w:r>
      <w:r w:rsidR="00D84197" w:rsidRPr="0068522A">
        <w:rPr>
          <w:rFonts w:eastAsia="MS Mincho" w:hint="eastAsia"/>
          <w:lang w:eastAsia="ja-JP"/>
        </w:rPr>
        <w:t xml:space="preserve"> or</w:t>
      </w:r>
    </w:p>
    <w:p w14:paraId="59A35853" w14:textId="77777777" w:rsidR="00C6574A" w:rsidRPr="0068522A" w:rsidRDefault="00C6574A" w:rsidP="00316DD5">
      <w:pPr>
        <w:numPr>
          <w:ilvl w:val="0"/>
          <w:numId w:val="22"/>
        </w:numPr>
        <w:tabs>
          <w:tab w:val="left" w:pos="2127"/>
        </w:tabs>
        <w:spacing w:afterLines="100" w:after="240"/>
        <w:ind w:left="2127" w:hanging="709"/>
        <w:jc w:val="both"/>
      </w:pPr>
      <w:proofErr w:type="gramStart"/>
      <w:r w:rsidRPr="0068522A">
        <w:t>the</w:t>
      </w:r>
      <w:proofErr w:type="gramEnd"/>
      <w:r w:rsidRPr="0068522A">
        <w:t xml:space="preserve"> commencement, defence or settlement by the Company of any litigation, arbitratio</w:t>
      </w:r>
      <w:r w:rsidR="00D84197" w:rsidRPr="0068522A">
        <w:t>n or administrative proceedings</w:t>
      </w:r>
      <w:r w:rsidR="00D84197" w:rsidRPr="0068522A">
        <w:rPr>
          <w:rFonts w:eastAsia="MS Mincho" w:hint="eastAsia"/>
          <w:lang w:eastAsia="ja-JP"/>
        </w:rPr>
        <w:t>.</w:t>
      </w:r>
    </w:p>
    <w:p w14:paraId="6A804F07" w14:textId="77777777" w:rsidR="00C6574A" w:rsidRPr="0068522A" w:rsidRDefault="00C6574A" w:rsidP="00C6574A">
      <w:pPr>
        <w:pStyle w:val="2"/>
        <w:keepLines w:val="0"/>
        <w:rPr>
          <w:rFonts w:cs="Arial"/>
          <w:b/>
        </w:rPr>
      </w:pPr>
      <w:bookmarkStart w:id="23" w:name="_Ref400461126"/>
      <w:r w:rsidRPr="0068522A">
        <w:rPr>
          <w:rFonts w:eastAsia="MS Mincho" w:cs="Arial" w:hint="eastAsia"/>
          <w:b/>
          <w:lang w:eastAsia="ja-JP"/>
        </w:rPr>
        <w:t>Deadlock</w:t>
      </w:r>
      <w:bookmarkEnd w:id="23"/>
    </w:p>
    <w:p w14:paraId="5764A871" w14:textId="75278B42" w:rsidR="00C6574A" w:rsidRPr="0068522A" w:rsidRDefault="00C6574A" w:rsidP="00DF0A91">
      <w:pPr>
        <w:spacing w:afterLines="100" w:after="240"/>
        <w:ind w:leftChars="354" w:left="708"/>
        <w:jc w:val="both"/>
        <w:rPr>
          <w:rFonts w:eastAsia="MS Mincho"/>
          <w:lang w:val="en-US" w:eastAsia="ja-JP"/>
        </w:rPr>
      </w:pPr>
      <w:bookmarkStart w:id="24" w:name="_Ref400441915"/>
      <w:r w:rsidRPr="0068522A">
        <w:rPr>
          <w:lang w:val="en-US"/>
        </w:rPr>
        <w:t>A deadlock ("</w:t>
      </w:r>
      <w:r w:rsidRPr="0068522A">
        <w:rPr>
          <w:b/>
          <w:lang w:val="en-US"/>
        </w:rPr>
        <w:t>Deadlock</w:t>
      </w:r>
      <w:r w:rsidRPr="0068522A">
        <w:rPr>
          <w:lang w:val="en-US"/>
        </w:rPr>
        <w:t xml:space="preserve">") shall be deemed to have taken place in the event that at any </w:t>
      </w:r>
      <w:r w:rsidR="00DB5BEE" w:rsidRPr="0068522A">
        <w:rPr>
          <w:rFonts w:eastAsia="MS Mincho" w:hint="eastAsia"/>
          <w:lang w:val="en-US" w:eastAsia="ja-JP"/>
        </w:rPr>
        <w:t xml:space="preserve">meetings of the Board or the </w:t>
      </w:r>
      <w:r w:rsidRPr="0068522A">
        <w:rPr>
          <w:lang w:val="en-US"/>
        </w:rPr>
        <w:t xml:space="preserve">Shareholders, </w:t>
      </w:r>
      <w:r w:rsidR="00DB5BEE" w:rsidRPr="0068522A">
        <w:rPr>
          <w:rFonts w:eastAsia="MS Mincho" w:hint="eastAsia"/>
          <w:lang w:val="en-US" w:eastAsia="ja-JP"/>
        </w:rPr>
        <w:t>the Company fails</w:t>
      </w:r>
      <w:r w:rsidRPr="0068522A">
        <w:rPr>
          <w:lang w:val="en-US"/>
        </w:rPr>
        <w:t xml:space="preserve"> to </w:t>
      </w:r>
      <w:r w:rsidR="00DB5BEE" w:rsidRPr="0068522A">
        <w:rPr>
          <w:rFonts w:eastAsia="MS Mincho" w:hint="eastAsia"/>
          <w:lang w:val="en-US" w:eastAsia="ja-JP"/>
        </w:rPr>
        <w:t xml:space="preserve">obtain </w:t>
      </w:r>
      <w:r w:rsidR="001404EF" w:rsidRPr="0068522A">
        <w:t>the unanimous approval of the</w:t>
      </w:r>
      <w:r w:rsidR="00280EFC">
        <w:t xml:space="preserve"> Board or the Shareholders</w:t>
      </w:r>
      <w:r w:rsidR="00DB5BEE" w:rsidRPr="0068522A">
        <w:rPr>
          <w:rFonts w:eastAsia="MS Mincho" w:hint="eastAsia"/>
          <w:lang w:val="en-US" w:eastAsia="ja-JP"/>
        </w:rPr>
        <w:t xml:space="preserve"> </w:t>
      </w:r>
      <w:r w:rsidRPr="0068522A">
        <w:rPr>
          <w:lang w:val="en-US"/>
        </w:rPr>
        <w:t xml:space="preserve">on any resolution in respect of any matters set out in Clause </w:t>
      </w:r>
      <w:r w:rsidR="00DB5BEE" w:rsidRPr="0068522A">
        <w:rPr>
          <w:lang w:val="en-US"/>
        </w:rPr>
        <w:fldChar w:fldCharType="begin"/>
      </w:r>
      <w:r w:rsidR="00DB5BEE" w:rsidRPr="0068522A">
        <w:rPr>
          <w:lang w:val="en-US"/>
        </w:rPr>
        <w:instrText xml:space="preserve"> REF _Ref400438711 \r \h </w:instrText>
      </w:r>
      <w:r w:rsidR="0068522A">
        <w:rPr>
          <w:lang w:val="en-US"/>
        </w:rPr>
        <w:instrText xml:space="preserve"> \* MERGEFORMAT </w:instrText>
      </w:r>
      <w:r w:rsidR="00DB5BEE" w:rsidRPr="0068522A">
        <w:rPr>
          <w:lang w:val="en-US"/>
        </w:rPr>
      </w:r>
      <w:r w:rsidR="00DB5BEE" w:rsidRPr="0068522A">
        <w:rPr>
          <w:lang w:val="en-US"/>
        </w:rPr>
        <w:fldChar w:fldCharType="separate"/>
      </w:r>
      <w:r w:rsidR="00C508E1">
        <w:rPr>
          <w:lang w:val="en-US"/>
        </w:rPr>
        <w:t>6.1</w:t>
      </w:r>
      <w:r w:rsidR="00DB5BEE" w:rsidRPr="0068522A">
        <w:rPr>
          <w:lang w:val="en-US"/>
        </w:rPr>
        <w:fldChar w:fldCharType="end"/>
      </w:r>
      <w:r w:rsidRPr="0068522A">
        <w:rPr>
          <w:lang w:val="en-US"/>
        </w:rPr>
        <w:t xml:space="preserve">, </w:t>
      </w:r>
      <w:r w:rsidR="00280EFC">
        <w:rPr>
          <w:lang w:val="en-US"/>
        </w:rPr>
        <w:t xml:space="preserve">or pursuant to Clause 4.4.2 and 5.1.1, </w:t>
      </w:r>
      <w:r w:rsidRPr="0068522A">
        <w:rPr>
          <w:lang w:val="en-US"/>
        </w:rPr>
        <w:t>whereupon the following shall apply</w:t>
      </w:r>
      <w:bookmarkEnd w:id="24"/>
      <w:r w:rsidR="00280EFC">
        <w:rPr>
          <w:lang w:val="en-US"/>
        </w:rPr>
        <w:t>:</w:t>
      </w:r>
    </w:p>
    <w:p w14:paraId="4B9EDC47" w14:textId="52FB2A95" w:rsidR="00C6574A" w:rsidRPr="00F0652A" w:rsidRDefault="00C6574A" w:rsidP="00F0652A">
      <w:pPr>
        <w:pStyle w:val="3"/>
      </w:pPr>
      <w:r w:rsidRPr="0068522A">
        <w:t xml:space="preserve">Upon the occurrence of a Deadlock, </w:t>
      </w:r>
      <w:r w:rsidR="0026496D">
        <w:rPr>
          <w:rFonts w:eastAsiaTheme="minorEastAsia"/>
          <w:lang w:eastAsia="ja-JP"/>
        </w:rPr>
        <w:t>L</w:t>
      </w:r>
      <w:r w:rsidR="0026496D">
        <w:rPr>
          <w:rFonts w:eastAsiaTheme="minorEastAsia" w:hint="eastAsia"/>
          <w:lang w:eastAsia="ja-JP"/>
        </w:rPr>
        <w:t>ichen</w:t>
      </w:r>
      <w:r w:rsidR="0026496D">
        <w:t xml:space="preserve"> </w:t>
      </w:r>
      <w:r w:rsidR="005B0E4F">
        <w:rPr>
          <w:rFonts w:eastAsiaTheme="minorEastAsia" w:hint="eastAsia"/>
          <w:lang w:eastAsia="ja-JP"/>
        </w:rPr>
        <w:t>or</w:t>
      </w:r>
      <w:r w:rsidR="005B0E4F">
        <w:t xml:space="preserve"> </w:t>
      </w:r>
      <w:r w:rsidR="0026496D">
        <w:rPr>
          <w:rFonts w:eastAsiaTheme="minorEastAsia" w:hint="eastAsia"/>
          <w:lang w:eastAsia="ja-JP"/>
        </w:rPr>
        <w:t xml:space="preserve">DIAP </w:t>
      </w:r>
      <w:r w:rsidR="005B0E4F">
        <w:t>may</w:t>
      </w:r>
      <w:r w:rsidRPr="0068522A">
        <w:t xml:space="preserve">, not later than </w:t>
      </w:r>
      <w:r w:rsidRPr="0068522A">
        <w:rPr>
          <w:rFonts w:hint="eastAsia"/>
        </w:rPr>
        <w:t>fourteen (</w:t>
      </w:r>
      <w:r w:rsidRPr="0068522A">
        <w:t>14</w:t>
      </w:r>
      <w:r w:rsidRPr="0068522A">
        <w:rPr>
          <w:rFonts w:hint="eastAsia"/>
        </w:rPr>
        <w:t>)</w:t>
      </w:r>
      <w:r w:rsidRPr="0068522A">
        <w:t xml:space="preserve"> days after </w:t>
      </w:r>
      <w:r w:rsidR="00F0652A">
        <w:rPr>
          <w:rFonts w:eastAsia="MS Mincho"/>
          <w:lang w:eastAsia="ja-JP"/>
        </w:rPr>
        <w:t>the occurrence of the Deadlock</w:t>
      </w:r>
      <w:r w:rsidRPr="0068522A">
        <w:t xml:space="preserve">, give a notice of Deadlock in writing to the </w:t>
      </w:r>
      <w:r w:rsidR="00F0652A">
        <w:t>other</w:t>
      </w:r>
      <w:r w:rsidRPr="0068522A">
        <w:t xml:space="preserve"> ("</w:t>
      </w:r>
      <w:r w:rsidRPr="0068522A">
        <w:rPr>
          <w:b/>
        </w:rPr>
        <w:t>Deadlock Notice</w:t>
      </w:r>
      <w:r w:rsidRPr="0068522A">
        <w:t>")</w:t>
      </w:r>
      <w:r w:rsidR="00F0652A" w:rsidRPr="00F0652A">
        <w:rPr>
          <w:rFonts w:ascii="Book Antiqua" w:eastAsia="Times New Roman" w:hAnsi="Book Antiqua" w:cs="Arial"/>
          <w:sz w:val="22"/>
          <w:szCs w:val="22"/>
          <w:lang w:eastAsia="en-US"/>
        </w:rPr>
        <w:t xml:space="preserve"> </w:t>
      </w:r>
      <w:r w:rsidR="00F0652A" w:rsidRPr="00F0652A">
        <w:t xml:space="preserve">stating that in its opinion a </w:t>
      </w:r>
      <w:r w:rsidR="00F0652A">
        <w:t>deadlock has occurred</w:t>
      </w:r>
      <w:r w:rsidR="00F0652A" w:rsidRPr="00F0652A">
        <w:t xml:space="preserve"> and</w:t>
      </w:r>
      <w:r w:rsidR="00F0652A">
        <w:t xml:space="preserve"> </w:t>
      </w:r>
      <w:r w:rsidR="00F0652A" w:rsidRPr="00F0652A">
        <w:t>identifying the matter giving rise to the deadlock</w:t>
      </w:r>
      <w:r w:rsidRPr="0068522A">
        <w:rPr>
          <w:rFonts w:hint="eastAsia"/>
        </w:rPr>
        <w:t>;</w:t>
      </w:r>
    </w:p>
    <w:p w14:paraId="287578D8" w14:textId="40B07D8A" w:rsidR="00C6574A" w:rsidRPr="006507EA" w:rsidRDefault="00C6574A" w:rsidP="00280EFC">
      <w:pPr>
        <w:pStyle w:val="3"/>
        <w:rPr>
          <w:rFonts w:cs="Arial"/>
        </w:rPr>
      </w:pPr>
      <w:bookmarkStart w:id="25" w:name="_Ref400441877"/>
      <w:bookmarkStart w:id="26" w:name="_Ref400461488"/>
      <w:r w:rsidRPr="0068522A">
        <w:t xml:space="preserve">During the </w:t>
      </w:r>
      <w:r w:rsidRPr="0068522A">
        <w:rPr>
          <w:rFonts w:hint="eastAsia"/>
        </w:rPr>
        <w:t>thirty (3</w:t>
      </w:r>
      <w:r w:rsidRPr="0068522A">
        <w:t>0</w:t>
      </w:r>
      <w:r w:rsidRPr="0068522A">
        <w:rPr>
          <w:rFonts w:hint="eastAsia"/>
        </w:rPr>
        <w:t>)</w:t>
      </w:r>
      <w:r w:rsidRPr="0068522A">
        <w:t xml:space="preserve">-day period following </w:t>
      </w:r>
      <w:r w:rsidR="00C733EC">
        <w:t xml:space="preserve">a </w:t>
      </w:r>
      <w:r w:rsidR="00CC7FBA">
        <w:t>Party’s</w:t>
      </w:r>
      <w:r w:rsidR="00C733EC">
        <w:t xml:space="preserve"> </w:t>
      </w:r>
      <w:r w:rsidRPr="0068522A">
        <w:t xml:space="preserve">receipt of a Deadlock Notice, </w:t>
      </w:r>
      <w:r w:rsidR="00DB5BEE" w:rsidRPr="0068522A">
        <w:t>senior</w:t>
      </w:r>
      <w:r w:rsidRPr="0068522A">
        <w:t xml:space="preserve"> management personnel of </w:t>
      </w:r>
      <w:r w:rsidR="00622239">
        <w:rPr>
          <w:rFonts w:eastAsia="MS Mincho" w:hint="eastAsia"/>
          <w:lang w:eastAsia="ja-JP"/>
        </w:rPr>
        <w:t>Lichen and DIAP</w:t>
      </w:r>
      <w:r w:rsidRPr="0068522A">
        <w:rPr>
          <w:rFonts w:hint="eastAsia"/>
        </w:rPr>
        <w:t xml:space="preserve"> </w:t>
      </w:r>
      <w:r w:rsidRPr="0068522A">
        <w:t xml:space="preserve">shall negotiate in good faith with a view of resolving the Deadlock. After this </w:t>
      </w:r>
      <w:r w:rsidRPr="0068522A">
        <w:rPr>
          <w:rFonts w:hint="eastAsia"/>
        </w:rPr>
        <w:t>thirty (3</w:t>
      </w:r>
      <w:r w:rsidRPr="0068522A">
        <w:t>0</w:t>
      </w:r>
      <w:r w:rsidRPr="0068522A">
        <w:rPr>
          <w:rFonts w:hint="eastAsia"/>
        </w:rPr>
        <w:t>)</w:t>
      </w:r>
      <w:r w:rsidRPr="0068522A">
        <w:t xml:space="preserve">-day period, the </w:t>
      </w:r>
      <w:r w:rsidR="00DB5BEE" w:rsidRPr="0068522A">
        <w:rPr>
          <w:rFonts w:eastAsia="MS Mincho" w:hint="eastAsia"/>
          <w:lang w:eastAsia="ja-JP"/>
        </w:rPr>
        <w:t>Parties</w:t>
      </w:r>
      <w:r w:rsidRPr="0068522A">
        <w:t xml:space="preserve"> may mutually agree to a maximum of a further period of </w:t>
      </w:r>
      <w:r w:rsidRPr="0068522A">
        <w:rPr>
          <w:rFonts w:hint="eastAsia"/>
        </w:rPr>
        <w:t>thirty (</w:t>
      </w:r>
      <w:r w:rsidRPr="0068522A">
        <w:t>30</w:t>
      </w:r>
      <w:r w:rsidRPr="0068522A">
        <w:rPr>
          <w:rFonts w:hint="eastAsia"/>
        </w:rPr>
        <w:t>)</w:t>
      </w:r>
      <w:r w:rsidRPr="0068522A">
        <w:t>-day extension</w:t>
      </w:r>
      <w:bookmarkEnd w:id="25"/>
      <w:r w:rsidR="00C733EC">
        <w:t>, and if the deadlock remains unresolved after the expiry of the second thirty (30)</w:t>
      </w:r>
      <w:r w:rsidR="001E2BAC">
        <w:rPr>
          <w:rFonts w:eastAsiaTheme="minorEastAsia" w:hint="eastAsia"/>
          <w:lang w:eastAsia="ja-JP"/>
        </w:rPr>
        <w:t>-</w:t>
      </w:r>
      <w:r w:rsidR="00C733EC">
        <w:t xml:space="preserve">day extension, then either </w:t>
      </w:r>
      <w:r w:rsidR="00605D53">
        <w:rPr>
          <w:rFonts w:eastAsiaTheme="minorEastAsia" w:hint="eastAsia"/>
          <w:lang w:eastAsia="ja-JP"/>
        </w:rPr>
        <w:t xml:space="preserve">of </w:t>
      </w:r>
      <w:r w:rsidR="0026496D" w:rsidRPr="007171AA">
        <w:rPr>
          <w:rFonts w:eastAsiaTheme="minorEastAsia" w:hint="eastAsia"/>
          <w:lang w:eastAsia="ja-JP"/>
        </w:rPr>
        <w:t>L</w:t>
      </w:r>
      <w:r w:rsidR="0026496D">
        <w:rPr>
          <w:rFonts w:eastAsiaTheme="minorEastAsia" w:hint="eastAsia"/>
          <w:lang w:eastAsia="ja-JP"/>
        </w:rPr>
        <w:t>ichen</w:t>
      </w:r>
      <w:r w:rsidR="0026496D" w:rsidRPr="007171AA">
        <w:rPr>
          <w:rFonts w:eastAsiaTheme="minorEastAsia" w:hint="eastAsia"/>
          <w:lang w:eastAsia="ja-JP"/>
        </w:rPr>
        <w:t xml:space="preserve"> </w:t>
      </w:r>
      <w:r w:rsidR="0026496D">
        <w:rPr>
          <w:rFonts w:eastAsiaTheme="minorEastAsia" w:hint="eastAsia"/>
          <w:lang w:eastAsia="ja-JP"/>
        </w:rPr>
        <w:t xml:space="preserve">or </w:t>
      </w:r>
      <w:r w:rsidR="005B0E4F" w:rsidRPr="007171AA">
        <w:rPr>
          <w:rFonts w:eastAsiaTheme="minorEastAsia" w:hint="eastAsia"/>
          <w:lang w:eastAsia="ja-JP"/>
        </w:rPr>
        <w:t xml:space="preserve">DIAP </w:t>
      </w:r>
      <w:r w:rsidR="00C733EC">
        <w:t xml:space="preserve">may serve a </w:t>
      </w:r>
      <w:r w:rsidR="006507EA">
        <w:t>notice (“</w:t>
      </w:r>
      <w:r w:rsidR="00C733EC" w:rsidRPr="00754A86">
        <w:rPr>
          <w:b/>
        </w:rPr>
        <w:t>Deadlock Resolution Notice</w:t>
      </w:r>
      <w:r w:rsidR="006507EA">
        <w:t>”)</w:t>
      </w:r>
      <w:r w:rsidR="00C733EC" w:rsidRPr="00C733EC">
        <w:t xml:space="preserve"> on the other</w:t>
      </w:r>
      <w:r w:rsidR="00C733EC">
        <w:t>, in which the serving Party</w:t>
      </w:r>
      <w:r w:rsidR="00C733EC" w:rsidRPr="00C733EC">
        <w:t xml:space="preserve"> offers, at the price for each Share specified in the </w:t>
      </w:r>
      <w:r w:rsidR="006507EA">
        <w:t xml:space="preserve">Deadlock Resolution Notice </w:t>
      </w:r>
      <w:r w:rsidR="00C733EC" w:rsidRPr="00C733EC">
        <w:t>(in cash and not on deferred terms), either to sell all its Shares to the recipient of the notice or to purchase all the recipient's Shares</w:t>
      </w:r>
      <w:bookmarkEnd w:id="26"/>
      <w:r w:rsidR="00316DD5">
        <w:rPr>
          <w:rFonts w:eastAsiaTheme="minorEastAsia" w:hint="eastAsia"/>
          <w:lang w:eastAsia="ja-JP"/>
        </w:rPr>
        <w:t>;</w:t>
      </w:r>
    </w:p>
    <w:p w14:paraId="16A29FC0" w14:textId="0E9CC0AE" w:rsidR="00D40DCD" w:rsidRDefault="00D40DCD" w:rsidP="00CC49D5">
      <w:pPr>
        <w:pStyle w:val="3"/>
        <w:spacing w:after="120"/>
        <w:rPr>
          <w:rFonts w:cs="Arial"/>
        </w:rPr>
      </w:pPr>
      <w:r w:rsidRPr="00D40DCD">
        <w:rPr>
          <w:rFonts w:cs="Arial"/>
        </w:rPr>
        <w:t xml:space="preserve">The recipient of a Deadlock Resolution Notice may choose to do either of the following, at the price for each Share specified in the Deadlock Resolution Notice, by serving a counter-notice within </w:t>
      </w:r>
      <w:r w:rsidR="00316DD5">
        <w:rPr>
          <w:rFonts w:eastAsiaTheme="minorEastAsia" w:cs="Arial" w:hint="eastAsia"/>
          <w:lang w:eastAsia="ja-JP"/>
        </w:rPr>
        <w:t>twenty-eight (</w:t>
      </w:r>
      <w:r w:rsidRPr="00D40DCD">
        <w:rPr>
          <w:rFonts w:cs="Arial"/>
        </w:rPr>
        <w:t>28</w:t>
      </w:r>
      <w:r w:rsidR="00316DD5">
        <w:rPr>
          <w:rFonts w:eastAsiaTheme="minorEastAsia" w:cs="Arial" w:hint="eastAsia"/>
          <w:lang w:eastAsia="ja-JP"/>
        </w:rPr>
        <w:t>)</w:t>
      </w:r>
      <w:r w:rsidRPr="00D40DCD">
        <w:rPr>
          <w:rFonts w:cs="Arial"/>
        </w:rPr>
        <w:t xml:space="preserve"> days of receiving the Deadlock Resolution Notice (the first day is the day after the day of receipt)</w:t>
      </w:r>
      <w:r w:rsidR="006507EA">
        <w:rPr>
          <w:rFonts w:cs="Arial"/>
        </w:rPr>
        <w:t>:</w:t>
      </w:r>
    </w:p>
    <w:p w14:paraId="2145084B" w14:textId="6354A2F0" w:rsidR="006507EA" w:rsidRPr="00CC49D5" w:rsidRDefault="006507EA" w:rsidP="00CC49D5">
      <w:pPr>
        <w:pStyle w:val="afc"/>
        <w:numPr>
          <w:ilvl w:val="0"/>
          <w:numId w:val="59"/>
        </w:numPr>
        <w:spacing w:afterLines="50" w:after="120"/>
      </w:pPr>
      <w:r w:rsidRPr="00CC49D5">
        <w:t>purchase all the Shares of the serving Party of the Deadlock Resolution Notice; or</w:t>
      </w:r>
    </w:p>
    <w:p w14:paraId="3DD22649" w14:textId="3768055E" w:rsidR="00CC49D5" w:rsidRPr="00CC49D5" w:rsidRDefault="00CC49D5" w:rsidP="00CC49D5">
      <w:pPr>
        <w:pStyle w:val="afc"/>
        <w:numPr>
          <w:ilvl w:val="0"/>
          <w:numId w:val="59"/>
        </w:numPr>
        <w:spacing w:afterLines="50" w:after="120"/>
      </w:pPr>
      <w:proofErr w:type="gramStart"/>
      <w:r w:rsidRPr="00CC49D5">
        <w:t>sell</w:t>
      </w:r>
      <w:proofErr w:type="gramEnd"/>
      <w:r w:rsidRPr="00CC49D5">
        <w:t xml:space="preserve"> all its Shares to the serving Party of the Deadlock Resolution Notice.</w:t>
      </w:r>
    </w:p>
    <w:p w14:paraId="49A36B2B" w14:textId="3B5D7F76" w:rsidR="006507EA" w:rsidRDefault="006507EA" w:rsidP="00280EFC">
      <w:pPr>
        <w:pStyle w:val="3"/>
        <w:rPr>
          <w:rFonts w:cs="Arial"/>
        </w:rPr>
      </w:pPr>
      <w:r w:rsidRPr="006507EA">
        <w:rPr>
          <w:rFonts w:cs="Arial"/>
        </w:rPr>
        <w:t xml:space="preserve">If no counter-notice is served within the period of </w:t>
      </w:r>
      <w:r w:rsidR="00316DD5">
        <w:rPr>
          <w:rFonts w:eastAsiaTheme="minorEastAsia" w:cs="Arial" w:hint="eastAsia"/>
          <w:lang w:eastAsia="ja-JP"/>
        </w:rPr>
        <w:t>twenty-eight (</w:t>
      </w:r>
      <w:r w:rsidR="00316DD5" w:rsidRPr="00D40DCD">
        <w:rPr>
          <w:rFonts w:cs="Arial"/>
        </w:rPr>
        <w:t>28</w:t>
      </w:r>
      <w:r w:rsidR="00316DD5">
        <w:rPr>
          <w:rFonts w:eastAsiaTheme="minorEastAsia" w:cs="Arial" w:hint="eastAsia"/>
          <w:lang w:eastAsia="ja-JP"/>
        </w:rPr>
        <w:t>)</w:t>
      </w:r>
      <w:r w:rsidRPr="006507EA">
        <w:rPr>
          <w:rFonts w:cs="Arial"/>
        </w:rPr>
        <w:t xml:space="preserve"> days available, the recipient of the Deadlock Resolution Notice is deemed to have accepted the offer in the Deadlock Resolution Notice at the expiry of that period</w:t>
      </w:r>
      <w:r w:rsidR="00B92E0C">
        <w:rPr>
          <w:rFonts w:cs="Arial"/>
        </w:rPr>
        <w:t>, or if the recipient accepts the Deadlock Resolution Notice, on the date of written acceptance of the said Notice</w:t>
      </w:r>
      <w:r>
        <w:rPr>
          <w:rFonts w:cs="Arial"/>
        </w:rPr>
        <w:t xml:space="preserve">, and the sale, purchase and transfer of the Shares shall be completed within </w:t>
      </w:r>
      <w:r w:rsidR="00316DD5">
        <w:rPr>
          <w:rFonts w:eastAsiaTheme="minorEastAsia" w:cs="Arial" w:hint="eastAsia"/>
          <w:lang w:eastAsia="ja-JP"/>
        </w:rPr>
        <w:t>fourteen (</w:t>
      </w:r>
      <w:r>
        <w:rPr>
          <w:rFonts w:cs="Arial"/>
        </w:rPr>
        <w:t>14</w:t>
      </w:r>
      <w:r w:rsidR="00316DD5">
        <w:rPr>
          <w:rFonts w:eastAsiaTheme="minorEastAsia" w:cs="Arial" w:hint="eastAsia"/>
          <w:lang w:eastAsia="ja-JP"/>
        </w:rPr>
        <w:t>)</w:t>
      </w:r>
      <w:r>
        <w:rPr>
          <w:rFonts w:cs="Arial"/>
        </w:rPr>
        <w:t xml:space="preserve"> days thereafter.</w:t>
      </w:r>
    </w:p>
    <w:p w14:paraId="7D10EF78" w14:textId="59C94558" w:rsidR="00CE2B12" w:rsidRPr="00CE2B12" w:rsidRDefault="006507EA" w:rsidP="00CE2B12">
      <w:pPr>
        <w:pStyle w:val="3"/>
        <w:rPr>
          <w:rFonts w:cs="Arial"/>
        </w:rPr>
      </w:pPr>
      <w:r w:rsidRPr="006507EA">
        <w:rPr>
          <w:rFonts w:cs="Arial"/>
        </w:rPr>
        <w:t xml:space="preserve">The service of a counter-notice, or </w:t>
      </w:r>
      <w:r w:rsidR="006512DF">
        <w:rPr>
          <w:rFonts w:cs="Arial"/>
        </w:rPr>
        <w:t xml:space="preserve">acceptance or </w:t>
      </w:r>
      <w:r w:rsidRPr="006507EA">
        <w:rPr>
          <w:rFonts w:cs="Arial"/>
        </w:rPr>
        <w:t xml:space="preserve">deemed acceptance of the Deadlock Resolution Notice, shall bind the </w:t>
      </w:r>
      <w:r w:rsidR="005B0E4F">
        <w:rPr>
          <w:rFonts w:eastAsiaTheme="minorEastAsia" w:cs="Arial" w:hint="eastAsia"/>
          <w:lang w:eastAsia="ja-JP"/>
        </w:rPr>
        <w:t>Shareholders</w:t>
      </w:r>
      <w:r w:rsidRPr="006507EA">
        <w:rPr>
          <w:rFonts w:cs="Arial"/>
        </w:rPr>
        <w:t xml:space="preserve"> to purchase and</w:t>
      </w:r>
      <w:r>
        <w:rPr>
          <w:rFonts w:cs="Arial"/>
        </w:rPr>
        <w:t>/or</w:t>
      </w:r>
      <w:r w:rsidRPr="006507EA">
        <w:rPr>
          <w:rFonts w:cs="Arial"/>
        </w:rPr>
        <w:t xml:space="preserve"> sell the Shares (as the case may be)</w:t>
      </w:r>
      <w:r>
        <w:rPr>
          <w:rFonts w:cs="Arial"/>
        </w:rPr>
        <w:t>.</w:t>
      </w:r>
      <w:r w:rsidR="00CE2B12" w:rsidRPr="00CE2B12">
        <w:rPr>
          <w:rFonts w:ascii="Book Antiqua" w:eastAsia="Times New Roman" w:hAnsi="Book Antiqua"/>
          <w:kern w:val="28"/>
          <w:sz w:val="22"/>
          <w:lang w:eastAsia="en-US"/>
        </w:rPr>
        <w:t xml:space="preserve"> </w:t>
      </w:r>
      <w:r w:rsidR="00CE2B12" w:rsidRPr="00CE2B12">
        <w:rPr>
          <w:rFonts w:cs="Arial"/>
        </w:rPr>
        <w:t xml:space="preserve">If both Shareholders serve a Deadlock Resolution Notice under Clause </w:t>
      </w:r>
      <w:r w:rsidR="00CE2B12">
        <w:rPr>
          <w:rFonts w:cs="Arial"/>
        </w:rPr>
        <w:t>6.2.2</w:t>
      </w:r>
      <w:r w:rsidR="00CE2B12" w:rsidRPr="00CE2B12">
        <w:rPr>
          <w:rFonts w:cs="Arial"/>
        </w:rPr>
        <w:t xml:space="preserve">, only the Deadlock Resolution Notice </w:t>
      </w:r>
      <w:r w:rsidR="0035711E">
        <w:rPr>
          <w:rFonts w:eastAsiaTheme="minorEastAsia" w:cs="Arial" w:hint="eastAsia"/>
          <w:lang w:eastAsia="ja-JP"/>
        </w:rPr>
        <w:t xml:space="preserve">which offers </w:t>
      </w:r>
      <w:r w:rsidR="006512DF">
        <w:rPr>
          <w:rFonts w:eastAsiaTheme="minorEastAsia" w:cs="Arial"/>
          <w:lang w:eastAsia="ja-JP"/>
        </w:rPr>
        <w:t xml:space="preserve">the </w:t>
      </w:r>
      <w:r w:rsidR="0035711E" w:rsidRPr="002443A3">
        <w:rPr>
          <w:rFonts w:eastAsiaTheme="minorEastAsia" w:cs="Arial"/>
          <w:lang w:eastAsia="ja-JP"/>
        </w:rPr>
        <w:t>higher price</w:t>
      </w:r>
      <w:r w:rsidR="00CE2B12" w:rsidRPr="00CE2B12">
        <w:rPr>
          <w:rFonts w:cs="Arial"/>
        </w:rPr>
        <w:t xml:space="preserve"> shall be effective.</w:t>
      </w:r>
    </w:p>
    <w:p w14:paraId="4A889B84" w14:textId="51D8F636" w:rsidR="006507EA" w:rsidRPr="0068522A" w:rsidRDefault="006507EA" w:rsidP="00280EFC">
      <w:pPr>
        <w:pStyle w:val="3"/>
        <w:rPr>
          <w:rFonts w:cs="Arial"/>
        </w:rPr>
      </w:pPr>
      <w:r>
        <w:rPr>
          <w:rFonts w:cs="Arial"/>
        </w:rPr>
        <w:t>Any transfer of Shares shall be with full title guarantee and free from all and any encumbrances.</w:t>
      </w:r>
    </w:p>
    <w:p w14:paraId="5C7A81DC" w14:textId="77777777" w:rsidR="00C6574A" w:rsidRPr="0068522A" w:rsidRDefault="00C6574A" w:rsidP="00B35BC6"/>
    <w:p w14:paraId="62D4C5FD" w14:textId="77777777" w:rsidR="00492BF7" w:rsidRPr="0068522A" w:rsidRDefault="00145887" w:rsidP="00492BF7">
      <w:pPr>
        <w:pStyle w:val="1"/>
        <w:keepLines w:val="0"/>
        <w:rPr>
          <w:rFonts w:cs="Arial"/>
          <w:caps/>
          <w:sz w:val="20"/>
          <w:szCs w:val="20"/>
        </w:rPr>
      </w:pPr>
      <w:bookmarkStart w:id="27" w:name="_Toc436732345"/>
      <w:r w:rsidRPr="0068522A">
        <w:rPr>
          <w:rFonts w:eastAsia="MS Mincho" w:cs="Arial" w:hint="eastAsia"/>
          <w:caps/>
          <w:sz w:val="20"/>
          <w:szCs w:val="20"/>
          <w:lang w:eastAsia="ja-JP"/>
        </w:rPr>
        <w:t>Accounting</w:t>
      </w:r>
      <w:bookmarkEnd w:id="27"/>
    </w:p>
    <w:p w14:paraId="17BC586C" w14:textId="77777777" w:rsidR="00B430F0" w:rsidRPr="0068522A" w:rsidRDefault="00B430F0" w:rsidP="00B430F0">
      <w:pPr>
        <w:pStyle w:val="2"/>
        <w:keepLines w:val="0"/>
        <w:rPr>
          <w:rFonts w:cs="Arial"/>
          <w:b/>
        </w:rPr>
      </w:pPr>
      <w:r w:rsidRPr="0068522A">
        <w:rPr>
          <w:rFonts w:eastAsia="MS Mincho" w:cs="Arial" w:hint="eastAsia"/>
          <w:b/>
          <w:lang w:eastAsia="ja-JP"/>
        </w:rPr>
        <w:t>Financial Year</w:t>
      </w:r>
    </w:p>
    <w:p w14:paraId="2F98F516" w14:textId="7630F3AD" w:rsidR="00B430F0" w:rsidRDefault="00B430F0" w:rsidP="00DF0A91">
      <w:pPr>
        <w:spacing w:afterLines="100" w:after="240"/>
        <w:ind w:leftChars="354" w:left="708"/>
        <w:jc w:val="both"/>
        <w:rPr>
          <w:rFonts w:eastAsia="MS Mincho"/>
          <w:lang w:val="en-US" w:eastAsia="ja-JP"/>
        </w:rPr>
      </w:pPr>
      <w:r w:rsidRPr="0068522A">
        <w:rPr>
          <w:rFonts w:eastAsia="MS Mincho" w:hint="eastAsia"/>
          <w:lang w:val="en-US" w:eastAsia="ja-JP"/>
        </w:rPr>
        <w:t>The Company</w:t>
      </w:r>
      <w:r w:rsidRPr="0068522A">
        <w:rPr>
          <w:rFonts w:eastAsia="MS Mincho"/>
          <w:lang w:val="en-US" w:eastAsia="ja-JP"/>
        </w:rPr>
        <w:t>’</w:t>
      </w:r>
      <w:r w:rsidRPr="0068522A">
        <w:rPr>
          <w:rFonts w:eastAsia="MS Mincho" w:hint="eastAsia"/>
          <w:lang w:val="en-US" w:eastAsia="ja-JP"/>
        </w:rPr>
        <w:t xml:space="preserve">s </w:t>
      </w:r>
      <w:r w:rsidRPr="0068522A">
        <w:rPr>
          <w:rFonts w:eastAsia="MS Mincho"/>
          <w:lang w:val="en-US" w:eastAsia="ja-JP"/>
        </w:rPr>
        <w:t>financial</w:t>
      </w:r>
      <w:r w:rsidRPr="0068522A">
        <w:rPr>
          <w:rFonts w:eastAsia="MS Mincho" w:hint="eastAsia"/>
          <w:lang w:val="en-US" w:eastAsia="ja-JP"/>
        </w:rPr>
        <w:t xml:space="preserve"> year</w:t>
      </w:r>
      <w:r w:rsidRPr="0068522A">
        <w:rPr>
          <w:lang w:val="en-US"/>
        </w:rPr>
        <w:t xml:space="preserve"> </w:t>
      </w:r>
      <w:r w:rsidRPr="0068522A">
        <w:rPr>
          <w:rFonts w:eastAsia="MS Mincho" w:hint="eastAsia"/>
          <w:lang w:val="en-US" w:eastAsia="ja-JP"/>
        </w:rPr>
        <w:t xml:space="preserve">end </w:t>
      </w:r>
      <w:r w:rsidRPr="0068522A">
        <w:rPr>
          <w:lang w:val="en-US"/>
        </w:rPr>
        <w:t>shall</w:t>
      </w:r>
      <w:r w:rsidRPr="0068522A">
        <w:rPr>
          <w:rFonts w:eastAsia="MS Mincho" w:hint="eastAsia"/>
          <w:lang w:val="en-US" w:eastAsia="ja-JP"/>
        </w:rPr>
        <w:t xml:space="preserve"> be 31 December </w:t>
      </w:r>
      <w:r w:rsidR="00F612DA">
        <w:rPr>
          <w:rFonts w:eastAsia="MS Mincho"/>
          <w:lang w:val="en-US" w:eastAsia="ja-JP"/>
        </w:rPr>
        <w:t xml:space="preserve">(“Financial Year”) </w:t>
      </w:r>
      <w:r w:rsidRPr="0068522A">
        <w:rPr>
          <w:rFonts w:cs="Arial"/>
        </w:rPr>
        <w:t>unless otherwise agreed in writing by the Parties</w:t>
      </w:r>
      <w:r w:rsidRPr="0068522A">
        <w:rPr>
          <w:rFonts w:eastAsia="MS Mincho" w:hint="eastAsia"/>
          <w:lang w:val="en-US" w:eastAsia="ja-JP"/>
        </w:rPr>
        <w:t>.</w:t>
      </w:r>
    </w:p>
    <w:p w14:paraId="261292C2" w14:textId="773B4BDE" w:rsidR="00C00A1B" w:rsidRPr="00CC49D5" w:rsidRDefault="00C00A1B" w:rsidP="00CC49D5">
      <w:pPr>
        <w:pStyle w:val="2"/>
        <w:rPr>
          <w:b/>
          <w:lang w:eastAsia="ja-JP"/>
        </w:rPr>
      </w:pPr>
      <w:r w:rsidRPr="00CC49D5">
        <w:rPr>
          <w:b/>
          <w:lang w:eastAsia="ja-JP"/>
        </w:rPr>
        <w:t>Maintenance of accounts</w:t>
      </w:r>
    </w:p>
    <w:p w14:paraId="5BFE240E" w14:textId="6FB2E9CC" w:rsidR="00C00A1B" w:rsidRDefault="00C00A1B" w:rsidP="00C00A1B">
      <w:pPr>
        <w:spacing w:afterLines="100" w:after="240"/>
        <w:ind w:left="720"/>
        <w:jc w:val="both"/>
        <w:rPr>
          <w:rFonts w:eastAsia="MS Mincho"/>
          <w:lang w:eastAsia="ja-JP"/>
        </w:rPr>
      </w:pPr>
      <w:r w:rsidRPr="00C00A1B">
        <w:rPr>
          <w:rFonts w:eastAsia="MS Mincho"/>
          <w:lang w:eastAsia="ja-JP"/>
        </w:rPr>
        <w:t xml:space="preserve">The Company shall at all times maintain accurate and complete accounting and other financial records including all corporation tax computations and related documents and correspondence with </w:t>
      </w:r>
      <w:r w:rsidR="00CC49D5" w:rsidRPr="0068522A">
        <w:rPr>
          <w:rFonts w:eastAsia="MS Mincho" w:hint="eastAsia"/>
          <w:lang w:eastAsia="ja-JP"/>
        </w:rPr>
        <w:t>a competent office of</w:t>
      </w:r>
      <w:r w:rsidR="00CC49D5" w:rsidRPr="00C00A1B">
        <w:rPr>
          <w:rFonts w:eastAsia="MS Mincho"/>
          <w:lang w:eastAsia="ja-JP"/>
        </w:rPr>
        <w:t xml:space="preserve"> </w:t>
      </w:r>
      <w:r w:rsidR="00CC49D5">
        <w:rPr>
          <w:rFonts w:eastAsia="MS Mincho" w:hint="eastAsia"/>
          <w:lang w:eastAsia="ja-JP"/>
        </w:rPr>
        <w:t>t</w:t>
      </w:r>
      <w:r w:rsidRPr="00C00A1B">
        <w:rPr>
          <w:rFonts w:eastAsia="MS Mincho"/>
          <w:lang w:eastAsia="ja-JP"/>
        </w:rPr>
        <w:t xml:space="preserve">he </w:t>
      </w:r>
      <w:r w:rsidR="00316DD5">
        <w:rPr>
          <w:rFonts w:eastAsia="MS Mincho" w:hint="eastAsia"/>
          <w:lang w:eastAsia="ja-JP"/>
        </w:rPr>
        <w:t>National Taxation Bureau, Ministry of Finance</w:t>
      </w:r>
      <w:r>
        <w:rPr>
          <w:rFonts w:eastAsia="MS Mincho"/>
          <w:lang w:eastAsia="ja-JP"/>
        </w:rPr>
        <w:t xml:space="preserve"> of </w:t>
      </w:r>
      <w:r w:rsidR="00CC49D5">
        <w:rPr>
          <w:rFonts w:eastAsia="MS Mincho" w:hint="eastAsia"/>
          <w:lang w:eastAsia="ja-JP"/>
        </w:rPr>
        <w:t xml:space="preserve">the </w:t>
      </w:r>
      <w:r w:rsidR="00316DD5">
        <w:rPr>
          <w:rFonts w:eastAsia="MS Mincho" w:hint="eastAsia"/>
          <w:lang w:eastAsia="ja-JP"/>
        </w:rPr>
        <w:t>Republic of China</w:t>
      </w:r>
      <w:r w:rsidRPr="00C00A1B">
        <w:rPr>
          <w:rFonts w:eastAsia="MS Mincho"/>
          <w:lang w:eastAsia="ja-JP"/>
        </w:rPr>
        <w:t xml:space="preserve"> in accordance with the requirements of all applicable laws and generally accepted accounting principles applicable in </w:t>
      </w:r>
      <w:r w:rsidR="00316DD5">
        <w:rPr>
          <w:rFonts w:eastAsia="MS Mincho" w:hint="eastAsia"/>
          <w:lang w:eastAsia="ja-JP"/>
        </w:rPr>
        <w:t>Taiwan</w:t>
      </w:r>
      <w:r>
        <w:rPr>
          <w:rFonts w:eastAsia="MS Mincho"/>
          <w:lang w:eastAsia="ja-JP"/>
        </w:rPr>
        <w:t>.</w:t>
      </w:r>
    </w:p>
    <w:p w14:paraId="6FD1BF90" w14:textId="7464844E" w:rsidR="00C00A1B" w:rsidRPr="00CC49D5" w:rsidRDefault="00C00A1B" w:rsidP="00CC49D5">
      <w:pPr>
        <w:pStyle w:val="2"/>
        <w:rPr>
          <w:b/>
          <w:lang w:eastAsia="ja-JP"/>
        </w:rPr>
      </w:pPr>
      <w:r w:rsidRPr="00CC49D5">
        <w:rPr>
          <w:b/>
          <w:lang w:eastAsia="ja-JP"/>
        </w:rPr>
        <w:t>Access to books and records</w:t>
      </w:r>
    </w:p>
    <w:p w14:paraId="280FED2D" w14:textId="5CAEF8A3" w:rsidR="00C00A1B" w:rsidRDefault="00C00A1B" w:rsidP="00C00A1B">
      <w:pPr>
        <w:spacing w:afterLines="100" w:after="240"/>
        <w:ind w:left="720"/>
        <w:jc w:val="both"/>
        <w:rPr>
          <w:rFonts w:eastAsia="MS Mincho"/>
          <w:lang w:eastAsia="ja-JP"/>
        </w:rPr>
      </w:pPr>
      <w:r w:rsidRPr="00C00A1B">
        <w:rPr>
          <w:rFonts w:eastAsia="MS Mincho"/>
          <w:lang w:eastAsia="ja-JP"/>
        </w:rPr>
        <w:t>Each Shareholder and its authorised representatives shall be allowed access at all reasonable times to examine the books and records of the Company.</w:t>
      </w:r>
    </w:p>
    <w:p w14:paraId="7357D64E" w14:textId="1E76AACC" w:rsidR="00F612DA" w:rsidRPr="00CC49D5" w:rsidRDefault="00F612DA" w:rsidP="00CC49D5">
      <w:pPr>
        <w:pStyle w:val="2"/>
        <w:rPr>
          <w:b/>
          <w:lang w:eastAsia="ja-JP"/>
        </w:rPr>
      </w:pPr>
      <w:bookmarkStart w:id="28" w:name="_Ref436726899"/>
      <w:r w:rsidRPr="00CC49D5">
        <w:rPr>
          <w:b/>
          <w:lang w:eastAsia="ja-JP"/>
        </w:rPr>
        <w:t>Dividend Policy</w:t>
      </w:r>
      <w:bookmarkEnd w:id="28"/>
    </w:p>
    <w:p w14:paraId="7FE70249" w14:textId="727090CD" w:rsidR="00F57FBC" w:rsidRDefault="00F612DA" w:rsidP="00CC49D5">
      <w:pPr>
        <w:spacing w:afterLines="100" w:after="240"/>
        <w:ind w:left="720" w:hanging="11"/>
        <w:jc w:val="both"/>
        <w:rPr>
          <w:rFonts w:asciiTheme="majorHAnsi" w:eastAsiaTheme="minorEastAsia" w:hAnsiTheme="majorHAnsi" w:cstheme="majorHAnsi"/>
          <w:lang w:eastAsia="ja-JP"/>
        </w:rPr>
      </w:pPr>
      <w:r w:rsidRPr="00F612DA">
        <w:rPr>
          <w:rFonts w:eastAsia="MS Mincho"/>
          <w:lang w:eastAsia="ja-JP"/>
        </w:rPr>
        <w:t>Subject to the provisions of the Act, and unless otherwise agreed by the Shareholders, all of the accrued profits of the Company as of the end of each Financial Year</w:t>
      </w:r>
      <w:r w:rsidR="001D4DB2">
        <w:rPr>
          <w:rFonts w:eastAsia="MS Mincho"/>
          <w:lang w:eastAsia="ja-JP"/>
        </w:rPr>
        <w:t>, if any,</w:t>
      </w:r>
      <w:r w:rsidRPr="00F612DA">
        <w:rPr>
          <w:rFonts w:eastAsia="MS Mincho"/>
          <w:lang w:eastAsia="ja-JP"/>
        </w:rPr>
        <w:t xml:space="preserve"> which are available for distribution after making provision for working capital and making such provisions and transfers to reserves</w:t>
      </w:r>
      <w:r w:rsidR="00395DAF">
        <w:rPr>
          <w:rFonts w:eastAsia="MS Mincho"/>
          <w:lang w:eastAsia="ja-JP"/>
        </w:rPr>
        <w:t>,</w:t>
      </w:r>
      <w:r>
        <w:rPr>
          <w:rFonts w:eastAsia="MS Mincho"/>
          <w:lang w:eastAsia="ja-JP"/>
        </w:rPr>
        <w:t xml:space="preserve"> or for the repayment of any loans</w:t>
      </w:r>
      <w:r w:rsidR="00395DAF">
        <w:rPr>
          <w:rFonts w:eastAsia="MS Mincho"/>
          <w:lang w:eastAsia="ja-JP"/>
        </w:rPr>
        <w:t>,</w:t>
      </w:r>
      <w:r w:rsidRPr="00F612DA">
        <w:rPr>
          <w:rFonts w:eastAsia="MS Mincho"/>
          <w:lang w:eastAsia="ja-JP"/>
        </w:rPr>
        <w:t xml:space="preserve"> as in the opinion of the Board ought reasonably to be made, are to be distributed to the Shareh</w:t>
      </w:r>
      <w:r>
        <w:rPr>
          <w:rFonts w:eastAsia="MS Mincho"/>
          <w:lang w:eastAsia="ja-JP"/>
        </w:rPr>
        <w:t>olders by way of cash dividends in accordance with the Shareholding Percentage</w:t>
      </w:r>
      <w:r w:rsidRPr="00F612DA">
        <w:rPr>
          <w:rFonts w:eastAsia="MS Mincho"/>
          <w:lang w:eastAsia="ja-JP"/>
        </w:rPr>
        <w:t>.</w:t>
      </w:r>
      <w:r w:rsidRPr="00F612DA">
        <w:rPr>
          <w:rFonts w:ascii="Book Antiqua" w:eastAsia="Times New Roman" w:hAnsi="Book Antiqua"/>
          <w:sz w:val="22"/>
          <w:lang w:eastAsia="en-US"/>
        </w:rPr>
        <w:t xml:space="preserve"> </w:t>
      </w:r>
      <w:r w:rsidRPr="00F612DA">
        <w:rPr>
          <w:rFonts w:eastAsia="MS Mincho"/>
          <w:lang w:eastAsia="ja-JP"/>
        </w:rPr>
        <w:t>A distribution under this Clause</w:t>
      </w:r>
      <w:r>
        <w:rPr>
          <w:rFonts w:eastAsia="MS Mincho"/>
          <w:lang w:eastAsia="ja-JP"/>
        </w:rPr>
        <w:t xml:space="preserve"> </w:t>
      </w:r>
      <w:r w:rsidR="00CC49D5">
        <w:rPr>
          <w:rFonts w:eastAsia="MS Mincho"/>
          <w:lang w:eastAsia="ja-JP"/>
        </w:rPr>
        <w:fldChar w:fldCharType="begin"/>
      </w:r>
      <w:r w:rsidR="00CC49D5">
        <w:rPr>
          <w:rFonts w:eastAsia="MS Mincho"/>
          <w:lang w:eastAsia="ja-JP"/>
        </w:rPr>
        <w:instrText xml:space="preserve"> REF _Ref436726899 \r \h </w:instrText>
      </w:r>
      <w:r w:rsidR="00CC49D5">
        <w:rPr>
          <w:rFonts w:eastAsia="MS Mincho"/>
          <w:lang w:eastAsia="ja-JP"/>
        </w:rPr>
      </w:r>
      <w:r w:rsidR="00CC49D5">
        <w:rPr>
          <w:rFonts w:eastAsia="MS Mincho"/>
          <w:lang w:eastAsia="ja-JP"/>
        </w:rPr>
        <w:fldChar w:fldCharType="separate"/>
      </w:r>
      <w:r w:rsidR="00C508E1">
        <w:rPr>
          <w:rFonts w:eastAsia="MS Mincho"/>
          <w:lang w:eastAsia="ja-JP"/>
        </w:rPr>
        <w:t>7.4</w:t>
      </w:r>
      <w:r w:rsidR="00CC49D5">
        <w:rPr>
          <w:rFonts w:eastAsia="MS Mincho"/>
          <w:lang w:eastAsia="ja-JP"/>
        </w:rPr>
        <w:fldChar w:fldCharType="end"/>
      </w:r>
      <w:r w:rsidRPr="00F612DA">
        <w:rPr>
          <w:rFonts w:eastAsia="MS Mincho"/>
          <w:lang w:eastAsia="ja-JP"/>
        </w:rPr>
        <w:t xml:space="preserve"> in relation to any Financial Year shall be made within </w:t>
      </w:r>
      <w:r w:rsidRPr="00F612DA">
        <w:rPr>
          <w:rFonts w:eastAsia="MS Mincho"/>
          <w:bCs/>
          <w:lang w:eastAsia="ja-JP"/>
        </w:rPr>
        <w:t>six (6)</w:t>
      </w:r>
      <w:r w:rsidRPr="00F612DA">
        <w:rPr>
          <w:rFonts w:eastAsia="MS Mincho"/>
          <w:lang w:eastAsia="ja-JP"/>
        </w:rPr>
        <w:t xml:space="preserve"> months of the day to which the audited accounts for that year are made up</w:t>
      </w:r>
      <w:r w:rsidR="0083382D">
        <w:rPr>
          <w:rFonts w:eastAsia="MS Mincho"/>
          <w:lang w:eastAsia="ja-JP"/>
        </w:rPr>
        <w:t>,</w:t>
      </w:r>
      <w:r w:rsidR="000152D2">
        <w:rPr>
          <w:rFonts w:eastAsia="MS Mincho"/>
          <w:lang w:eastAsia="ja-JP"/>
        </w:rPr>
        <w:t xml:space="preserve"> </w:t>
      </w:r>
      <w:r w:rsidR="0083382D">
        <w:rPr>
          <w:rFonts w:eastAsia="MS Mincho"/>
          <w:lang w:eastAsia="ja-JP"/>
        </w:rPr>
        <w:t>p</w:t>
      </w:r>
      <w:r w:rsidR="002534C0">
        <w:rPr>
          <w:rFonts w:eastAsia="MS Mincho" w:hint="eastAsia"/>
          <w:lang w:eastAsia="ja-JP"/>
        </w:rPr>
        <w:t>rovide</w:t>
      </w:r>
      <w:r w:rsidR="0083382D">
        <w:rPr>
          <w:rFonts w:eastAsia="MS Mincho"/>
          <w:lang w:eastAsia="ja-JP"/>
        </w:rPr>
        <w:t xml:space="preserve">d always </w:t>
      </w:r>
      <w:r w:rsidR="002534C0" w:rsidRPr="002443A3">
        <w:rPr>
          <w:rFonts w:eastAsia="MS Mincho"/>
          <w:lang w:eastAsia="ja-JP"/>
        </w:rPr>
        <w:t xml:space="preserve">that the Parties agree that the Company shall give priority to allocate </w:t>
      </w:r>
      <w:r w:rsidR="004C373D" w:rsidRPr="002443A3">
        <w:rPr>
          <w:rFonts w:eastAsia="MS Mincho"/>
          <w:lang w:eastAsia="ja-JP"/>
        </w:rPr>
        <w:t xml:space="preserve">its accrued profits for the </w:t>
      </w:r>
      <w:r w:rsidR="004C373D" w:rsidRPr="002443A3">
        <w:rPr>
          <w:rFonts w:eastAsiaTheme="minorEastAsia"/>
          <w:lang w:eastAsia="ja-JP"/>
        </w:rPr>
        <w:t>opening</w:t>
      </w:r>
      <w:r w:rsidR="004C373D" w:rsidRPr="00D43C16">
        <w:rPr>
          <w:rFonts w:asciiTheme="majorHAnsi" w:eastAsiaTheme="minorEastAsia" w:hAnsiTheme="majorHAnsi" w:cstheme="majorHAnsi"/>
          <w:lang w:eastAsia="ja-JP"/>
        </w:rPr>
        <w:t xml:space="preserve"> costs of new restaurants and shops </w:t>
      </w:r>
      <w:r w:rsidR="0083382D" w:rsidRPr="00D43C16">
        <w:rPr>
          <w:rFonts w:asciiTheme="majorHAnsi" w:eastAsiaTheme="minorEastAsia" w:hAnsiTheme="majorHAnsi" w:cstheme="majorHAnsi"/>
          <w:lang w:eastAsia="ja-JP"/>
        </w:rPr>
        <w:t xml:space="preserve">in relation to the Business </w:t>
      </w:r>
      <w:r w:rsidR="004C373D" w:rsidRPr="00D43C16">
        <w:rPr>
          <w:rFonts w:asciiTheme="majorHAnsi" w:eastAsiaTheme="minorEastAsia" w:hAnsiTheme="majorHAnsi" w:cstheme="majorHAnsi"/>
          <w:lang w:eastAsia="ja-JP"/>
        </w:rPr>
        <w:t>in the first</w:t>
      </w:r>
      <w:r w:rsidR="00F57FBC" w:rsidRPr="00D43C16">
        <w:rPr>
          <w:rFonts w:asciiTheme="majorHAnsi" w:eastAsiaTheme="minorEastAsia" w:hAnsiTheme="majorHAnsi" w:cstheme="majorHAnsi"/>
          <w:lang w:eastAsia="ja-JP"/>
        </w:rPr>
        <w:t xml:space="preserve"> one (1)</w:t>
      </w:r>
      <w:r w:rsidR="004C373D" w:rsidRPr="00D43C16">
        <w:rPr>
          <w:rFonts w:asciiTheme="majorHAnsi" w:eastAsiaTheme="minorEastAsia" w:hAnsiTheme="majorHAnsi" w:cstheme="majorHAnsi"/>
          <w:lang w:eastAsia="ja-JP"/>
        </w:rPr>
        <w:t xml:space="preserve"> year</w:t>
      </w:r>
      <w:r w:rsidR="006512DF" w:rsidRPr="00D43C16">
        <w:rPr>
          <w:rFonts w:asciiTheme="majorHAnsi" w:eastAsiaTheme="minorEastAsia" w:hAnsiTheme="majorHAnsi" w:cstheme="majorHAnsi"/>
          <w:lang w:eastAsia="ja-JP"/>
        </w:rPr>
        <w:t xml:space="preserve"> from </w:t>
      </w:r>
      <w:r w:rsidR="0021161B" w:rsidRPr="00D43C16">
        <w:rPr>
          <w:rFonts w:asciiTheme="majorHAnsi" w:hAnsiTheme="majorHAnsi" w:cstheme="majorHAnsi"/>
          <w:lang w:val="en-SG"/>
        </w:rPr>
        <w:t>the business commencement date of 1</w:t>
      </w:r>
      <w:r w:rsidR="0021161B" w:rsidRPr="00D43C16">
        <w:rPr>
          <w:rFonts w:asciiTheme="majorHAnsi" w:hAnsiTheme="majorHAnsi" w:cstheme="majorHAnsi"/>
          <w:vertAlign w:val="superscript"/>
          <w:lang w:val="en-SG"/>
        </w:rPr>
        <w:t>st</w:t>
      </w:r>
      <w:r w:rsidR="0021161B" w:rsidRPr="00D43C16">
        <w:rPr>
          <w:rFonts w:asciiTheme="majorHAnsi" w:hAnsiTheme="majorHAnsi" w:cstheme="majorHAnsi"/>
          <w:lang w:val="en-SG"/>
        </w:rPr>
        <w:t xml:space="preserve"> Restaurant</w:t>
      </w:r>
      <w:r w:rsidR="004C373D" w:rsidRPr="00D43C16">
        <w:rPr>
          <w:rFonts w:asciiTheme="majorHAnsi" w:eastAsiaTheme="minorEastAsia" w:hAnsiTheme="majorHAnsi" w:cstheme="majorHAnsi"/>
          <w:lang w:eastAsia="ja-JP"/>
        </w:rPr>
        <w:t>.</w:t>
      </w:r>
    </w:p>
    <w:p w14:paraId="05115CFC" w14:textId="77777777" w:rsidR="001D4C99" w:rsidRPr="00C40741" w:rsidRDefault="001D4C99" w:rsidP="001D4C99">
      <w:pPr>
        <w:pStyle w:val="2"/>
        <w:keepLines w:val="0"/>
        <w:rPr>
          <w:rFonts w:cs="Arial"/>
          <w:b/>
        </w:rPr>
      </w:pPr>
      <w:r w:rsidRPr="00F273AD">
        <w:rPr>
          <w:rFonts w:eastAsia="MS Mincho" w:cs="Arial" w:hint="eastAsia"/>
          <w:b/>
          <w:lang w:eastAsia="ja-JP"/>
        </w:rPr>
        <w:t>Auditor</w:t>
      </w:r>
    </w:p>
    <w:p w14:paraId="0628EA12" w14:textId="3C066740" w:rsidR="001D4C99" w:rsidRPr="00F273AD" w:rsidRDefault="001D4C99" w:rsidP="001D4C99">
      <w:pPr>
        <w:spacing w:afterLines="100" w:after="240"/>
        <w:ind w:leftChars="354" w:left="708"/>
        <w:rPr>
          <w:rFonts w:eastAsia="MS Mincho"/>
          <w:lang w:val="en-US" w:eastAsia="ja-JP"/>
        </w:rPr>
      </w:pPr>
      <w:r w:rsidRPr="00F273AD">
        <w:rPr>
          <w:rFonts w:eastAsia="MS Mincho" w:hint="eastAsia"/>
          <w:lang w:val="en-US" w:eastAsia="ja-JP"/>
        </w:rPr>
        <w:t>The Company</w:t>
      </w:r>
      <w:r w:rsidRPr="00E21B4A">
        <w:rPr>
          <w:lang w:val="en-US"/>
        </w:rPr>
        <w:t xml:space="preserve"> shall have </w:t>
      </w:r>
      <w:r>
        <w:rPr>
          <w:rFonts w:eastAsiaTheme="minorEastAsia" w:hint="eastAsia"/>
          <w:lang w:val="en-US" w:eastAsia="ja-JP"/>
        </w:rPr>
        <w:t xml:space="preserve">at least </w:t>
      </w:r>
      <w:r w:rsidRPr="00E21B4A">
        <w:t>one (1)</w:t>
      </w:r>
      <w:r w:rsidRPr="00E21B4A">
        <w:rPr>
          <w:lang w:val="en-US"/>
        </w:rPr>
        <w:t xml:space="preserve"> </w:t>
      </w:r>
      <w:r>
        <w:rPr>
          <w:rFonts w:eastAsiaTheme="minorEastAsia" w:hint="eastAsia"/>
          <w:lang w:val="en-US" w:eastAsia="ja-JP"/>
        </w:rPr>
        <w:t>a</w:t>
      </w:r>
      <w:r w:rsidRPr="00E21B4A">
        <w:rPr>
          <w:lang w:val="en-US"/>
        </w:rPr>
        <w:t>uditor, wh</w:t>
      </w:r>
      <w:r w:rsidRPr="001E020F">
        <w:rPr>
          <w:rFonts w:eastAsia="MS Mincho" w:hint="eastAsia"/>
          <w:lang w:val="en-US" w:eastAsia="ja-JP"/>
        </w:rPr>
        <w:t>ich</w:t>
      </w:r>
      <w:r w:rsidRPr="00E21B4A">
        <w:rPr>
          <w:lang w:val="en-US"/>
        </w:rPr>
        <w:t xml:space="preserve"> shall be </w:t>
      </w:r>
      <w:r w:rsidRPr="00F273AD">
        <w:rPr>
          <w:rFonts w:eastAsia="MS Mincho" w:hint="eastAsia"/>
          <w:lang w:val="en-US" w:eastAsia="ja-JP"/>
        </w:rPr>
        <w:t xml:space="preserve">nominated by </w:t>
      </w:r>
      <w:r w:rsidR="000437C2">
        <w:rPr>
          <w:rFonts w:eastAsia="MS Mincho" w:hint="eastAsia"/>
          <w:lang w:val="en-US" w:eastAsia="ja-JP"/>
        </w:rPr>
        <w:t>Lichen</w:t>
      </w:r>
      <w:r w:rsidRPr="00E21B4A">
        <w:rPr>
          <w:lang w:val="en-US"/>
        </w:rPr>
        <w:t>.</w:t>
      </w:r>
      <w:r w:rsidRPr="00E21B4A">
        <w:t xml:space="preserve"> </w:t>
      </w:r>
      <w:r w:rsidRPr="00E21B4A">
        <w:rPr>
          <w:lang w:val="en-US"/>
        </w:rPr>
        <w:t xml:space="preserve">Each Shareholder shall vote its Shares and take all other necessary actions (including, if necessary causing the </w:t>
      </w:r>
      <w:r w:rsidRPr="00F273AD">
        <w:rPr>
          <w:rFonts w:eastAsia="MS Mincho" w:hint="eastAsia"/>
          <w:lang w:val="en-US" w:eastAsia="ja-JP"/>
        </w:rPr>
        <w:t>Company</w:t>
      </w:r>
      <w:r w:rsidRPr="00E21B4A">
        <w:rPr>
          <w:lang w:val="en-US"/>
        </w:rPr>
        <w:t xml:space="preserve"> to call an extraordinary general meetings of the </w:t>
      </w:r>
      <w:r w:rsidRPr="00F273AD">
        <w:rPr>
          <w:rFonts w:eastAsia="MS Mincho" w:hint="eastAsia"/>
          <w:lang w:val="en-US" w:eastAsia="ja-JP"/>
        </w:rPr>
        <w:t>S</w:t>
      </w:r>
      <w:r w:rsidRPr="00E21B4A">
        <w:rPr>
          <w:lang w:val="en-US"/>
        </w:rPr>
        <w:t xml:space="preserve">hareholders) in order to ensure that </w:t>
      </w:r>
      <w:r>
        <w:rPr>
          <w:rFonts w:eastAsiaTheme="minorEastAsia" w:hint="eastAsia"/>
          <w:lang w:val="en-US" w:eastAsia="ja-JP"/>
        </w:rPr>
        <w:t>a person</w:t>
      </w:r>
      <w:r w:rsidRPr="00E21B4A">
        <w:rPr>
          <w:lang w:val="en-US"/>
        </w:rPr>
        <w:t xml:space="preserve"> so </w:t>
      </w:r>
      <w:r w:rsidRPr="00F273AD">
        <w:rPr>
          <w:rFonts w:eastAsia="MS Mincho" w:hint="eastAsia"/>
          <w:lang w:val="en-US" w:eastAsia="ja-JP"/>
        </w:rPr>
        <w:t>appointed pursuant to this Clause</w:t>
      </w:r>
      <w:r w:rsidRPr="00E21B4A">
        <w:rPr>
          <w:lang w:val="en-US"/>
        </w:rPr>
        <w:t xml:space="preserve"> will be elected as the </w:t>
      </w:r>
      <w:r>
        <w:rPr>
          <w:rFonts w:eastAsiaTheme="minorEastAsia" w:hint="eastAsia"/>
          <w:lang w:val="en-US" w:eastAsia="ja-JP"/>
        </w:rPr>
        <w:t>a</w:t>
      </w:r>
      <w:r w:rsidRPr="00E21B4A">
        <w:rPr>
          <w:lang w:val="en-US"/>
        </w:rPr>
        <w:t xml:space="preserve">uditor of the </w:t>
      </w:r>
      <w:r w:rsidRPr="00F273AD">
        <w:rPr>
          <w:rFonts w:eastAsia="MS Mincho" w:hint="eastAsia"/>
          <w:lang w:val="en-US" w:eastAsia="ja-JP"/>
        </w:rPr>
        <w:t xml:space="preserve">Company </w:t>
      </w:r>
      <w:r w:rsidRPr="00E21B4A">
        <w:rPr>
          <w:lang w:val="en-US"/>
        </w:rPr>
        <w:t xml:space="preserve">in accordance with the </w:t>
      </w:r>
      <w:r w:rsidRPr="00F273AD">
        <w:rPr>
          <w:rFonts w:eastAsia="MS Mincho" w:hint="eastAsia"/>
          <w:lang w:val="en-US" w:eastAsia="ja-JP"/>
        </w:rPr>
        <w:t xml:space="preserve">Act. This Clause shall apply for the </w:t>
      </w:r>
      <w:r w:rsidRPr="00D4576E">
        <w:rPr>
          <w:rFonts w:eastAsia="MS Mincho"/>
          <w:lang w:val="en-US" w:eastAsia="ja-JP"/>
        </w:rPr>
        <w:t>replacement of the auditor and appointment of a new auditor.</w:t>
      </w:r>
      <w:r w:rsidR="009D3991" w:rsidRPr="00D4576E">
        <w:rPr>
          <w:rFonts w:eastAsia="MS Mincho"/>
          <w:lang w:val="en-US" w:eastAsia="ja-JP"/>
        </w:rPr>
        <w:t xml:space="preserve"> </w:t>
      </w:r>
      <w:r w:rsidR="009D3991" w:rsidRPr="00D4576E">
        <w:rPr>
          <w:rFonts w:eastAsiaTheme="minorEastAsia" w:cs="Arial"/>
          <w:lang w:eastAsia="ja-JP"/>
        </w:rPr>
        <w:t>Provided, however, that DIAP may refuse the appointment or removal of an Auditor if it is a person who interferes or has a material adverse impact on the operation of the Business</w:t>
      </w:r>
      <w:r w:rsidR="009D3991" w:rsidRPr="00D4576E">
        <w:rPr>
          <w:rFonts w:cs="Arial"/>
        </w:rPr>
        <w:t>.</w:t>
      </w:r>
    </w:p>
    <w:p w14:paraId="0F1BC773" w14:textId="77777777" w:rsidR="000437C2" w:rsidRPr="00D43C16" w:rsidRDefault="000437C2" w:rsidP="00CC49D5">
      <w:pPr>
        <w:spacing w:afterLines="100" w:after="240"/>
        <w:ind w:left="720" w:hanging="11"/>
        <w:jc w:val="both"/>
        <w:rPr>
          <w:rFonts w:asciiTheme="majorHAnsi" w:eastAsia="MS Mincho" w:hAnsiTheme="majorHAnsi" w:cstheme="majorHAnsi"/>
          <w:lang w:eastAsia="ja-JP"/>
        </w:rPr>
      </w:pPr>
    </w:p>
    <w:p w14:paraId="5B06392B" w14:textId="77777777" w:rsidR="00762769" w:rsidRPr="0068522A" w:rsidRDefault="00762769" w:rsidP="00B04B46">
      <w:pPr>
        <w:pStyle w:val="1"/>
        <w:keepLines w:val="0"/>
        <w:rPr>
          <w:rFonts w:cs="Arial"/>
          <w:caps/>
          <w:sz w:val="20"/>
          <w:szCs w:val="24"/>
        </w:rPr>
      </w:pPr>
      <w:bookmarkStart w:id="29" w:name="_Ref238387867"/>
      <w:bookmarkStart w:id="30" w:name="_Ref238390417"/>
      <w:bookmarkStart w:id="31" w:name="_Ref238390445"/>
      <w:bookmarkStart w:id="32" w:name="_Ref238390452"/>
      <w:bookmarkStart w:id="33" w:name="_Ref238390604"/>
      <w:bookmarkStart w:id="34" w:name="_Ref238390839"/>
      <w:bookmarkStart w:id="35" w:name="_Ref238390929"/>
      <w:bookmarkStart w:id="36" w:name="_Toc436732346"/>
      <w:r w:rsidRPr="0068522A">
        <w:rPr>
          <w:rFonts w:cs="Arial"/>
          <w:caps/>
          <w:sz w:val="20"/>
          <w:szCs w:val="24"/>
        </w:rPr>
        <w:t>T</w:t>
      </w:r>
      <w:r w:rsidR="00CB6853" w:rsidRPr="0068522A">
        <w:rPr>
          <w:rFonts w:eastAsia="MS Mincho" w:cs="Arial" w:hint="eastAsia"/>
          <w:caps/>
          <w:sz w:val="20"/>
          <w:szCs w:val="24"/>
          <w:lang w:eastAsia="ja-JP"/>
        </w:rPr>
        <w:t>ransfer of Shares</w:t>
      </w:r>
      <w:bookmarkEnd w:id="29"/>
      <w:bookmarkEnd w:id="30"/>
      <w:bookmarkEnd w:id="31"/>
      <w:bookmarkEnd w:id="32"/>
      <w:bookmarkEnd w:id="33"/>
      <w:bookmarkEnd w:id="34"/>
      <w:bookmarkEnd w:id="35"/>
      <w:bookmarkEnd w:id="36"/>
    </w:p>
    <w:p w14:paraId="18CC1691" w14:textId="77777777" w:rsidR="00762769" w:rsidRPr="0068522A" w:rsidRDefault="00762769" w:rsidP="00B04B46">
      <w:pPr>
        <w:pStyle w:val="2"/>
        <w:keepLines w:val="0"/>
        <w:rPr>
          <w:rFonts w:cs="Arial"/>
          <w:b/>
        </w:rPr>
      </w:pPr>
      <w:bookmarkStart w:id="37" w:name="_Ref238387903"/>
      <w:r w:rsidRPr="0068522A">
        <w:rPr>
          <w:rFonts w:cs="Arial"/>
          <w:b/>
        </w:rPr>
        <w:t>Restriction on Transfer</w:t>
      </w:r>
      <w:bookmarkEnd w:id="37"/>
    </w:p>
    <w:p w14:paraId="688A7A63" w14:textId="32BC020D" w:rsidR="00762769" w:rsidRPr="0068522A" w:rsidRDefault="00762769" w:rsidP="00B04B46">
      <w:pPr>
        <w:pStyle w:val="3"/>
        <w:keepNext/>
        <w:rPr>
          <w:rFonts w:cs="Arial"/>
        </w:rPr>
      </w:pPr>
      <w:r w:rsidRPr="0068522A">
        <w:rPr>
          <w:rFonts w:cs="Arial"/>
        </w:rPr>
        <w:t xml:space="preserve">No </w:t>
      </w:r>
      <w:r w:rsidR="005B0E4F">
        <w:rPr>
          <w:rFonts w:eastAsiaTheme="minorEastAsia" w:cs="Arial" w:hint="eastAsia"/>
          <w:lang w:eastAsia="ja-JP"/>
        </w:rPr>
        <w:t>Shareholder</w:t>
      </w:r>
      <w:r w:rsidRPr="0068522A">
        <w:rPr>
          <w:rFonts w:cs="Arial"/>
        </w:rPr>
        <w:t xml:space="preserve"> shall transfer </w:t>
      </w:r>
      <w:r w:rsidR="00AB4274" w:rsidRPr="0068522A">
        <w:rPr>
          <w:rFonts w:eastAsia="MS Mincho" w:cs="Arial" w:hint="eastAsia"/>
          <w:lang w:eastAsia="ja-JP"/>
        </w:rPr>
        <w:t>its</w:t>
      </w:r>
      <w:r w:rsidR="00DF22B2" w:rsidRPr="0068522A">
        <w:rPr>
          <w:rFonts w:eastAsia="MS Mincho" w:cs="Arial" w:hint="eastAsia"/>
          <w:lang w:eastAsia="ja-JP"/>
        </w:rPr>
        <w:t xml:space="preserve"> </w:t>
      </w:r>
      <w:r w:rsidRPr="0068522A">
        <w:rPr>
          <w:rFonts w:cs="Arial"/>
        </w:rPr>
        <w:t>Shares or otherwise sell, dispose of or deal with all or any part of its interest in such Shares except pursuant to and in accordance with the express provisions of this Agreement.</w:t>
      </w:r>
    </w:p>
    <w:p w14:paraId="23860D45" w14:textId="12F71D77" w:rsidR="005F20ED" w:rsidRPr="007171AA" w:rsidRDefault="00762769" w:rsidP="005F20ED">
      <w:pPr>
        <w:pStyle w:val="3"/>
        <w:rPr>
          <w:rFonts w:cs="Arial"/>
        </w:rPr>
      </w:pPr>
      <w:r w:rsidRPr="0068522A">
        <w:rPr>
          <w:rFonts w:cs="Arial"/>
        </w:rPr>
        <w:t xml:space="preserve">No </w:t>
      </w:r>
      <w:r w:rsidR="005B0E4F">
        <w:rPr>
          <w:rFonts w:eastAsiaTheme="minorEastAsia" w:cs="Arial" w:hint="eastAsia"/>
          <w:lang w:eastAsia="ja-JP"/>
        </w:rPr>
        <w:t>Shareholder</w:t>
      </w:r>
      <w:r w:rsidRPr="0068522A">
        <w:rPr>
          <w:rFonts w:cs="Arial"/>
        </w:rPr>
        <w:t xml:space="preserve"> shall, without the prior written consent of t</w:t>
      </w:r>
      <w:r w:rsidRPr="007171AA">
        <w:rPr>
          <w:rFonts w:cs="Arial"/>
        </w:rPr>
        <w:t xml:space="preserve">he other </w:t>
      </w:r>
      <w:r w:rsidR="005B0E4F" w:rsidRPr="007171AA">
        <w:rPr>
          <w:rFonts w:eastAsiaTheme="minorEastAsia" w:cs="Arial"/>
          <w:lang w:eastAsia="ja-JP"/>
        </w:rPr>
        <w:t>Shareholder</w:t>
      </w:r>
      <w:r w:rsidRPr="007171AA">
        <w:rPr>
          <w:rFonts w:cs="Arial"/>
        </w:rPr>
        <w:t>, at any time create or have outstanding any pledge, lien, charge or other encumbrance or security interest on or over any Share or any part of its interest in any Shares.</w:t>
      </w:r>
    </w:p>
    <w:p w14:paraId="68B7D9B8" w14:textId="77777777" w:rsidR="00762769" w:rsidRPr="007171AA" w:rsidRDefault="00762769" w:rsidP="00B04B46">
      <w:pPr>
        <w:pStyle w:val="2"/>
        <w:keepLines w:val="0"/>
        <w:rPr>
          <w:rFonts w:cs="Arial"/>
          <w:b/>
        </w:rPr>
      </w:pPr>
      <w:bookmarkStart w:id="38" w:name="_Ref238390465"/>
      <w:r w:rsidRPr="007171AA">
        <w:rPr>
          <w:rFonts w:cs="Arial"/>
          <w:b/>
        </w:rPr>
        <w:t>Pre-Emption and Transfer</w:t>
      </w:r>
      <w:bookmarkEnd w:id="38"/>
    </w:p>
    <w:p w14:paraId="702856E3" w14:textId="5E707B8F" w:rsidR="00762769" w:rsidRPr="0068522A" w:rsidRDefault="00AB4274" w:rsidP="00B04B46">
      <w:pPr>
        <w:pStyle w:val="3"/>
        <w:keepNext/>
        <w:rPr>
          <w:rFonts w:cs="Arial"/>
        </w:rPr>
      </w:pPr>
      <w:bookmarkStart w:id="39" w:name="_Ref238387892"/>
      <w:r w:rsidRPr="007171AA">
        <w:rPr>
          <w:rFonts w:eastAsia="MS Mincho" w:cs="Arial" w:hint="eastAsia"/>
          <w:lang w:eastAsia="ja-JP"/>
        </w:rPr>
        <w:t xml:space="preserve">A </w:t>
      </w:r>
      <w:r w:rsidR="005B0E4F" w:rsidRPr="007171AA">
        <w:rPr>
          <w:rFonts w:eastAsiaTheme="minorEastAsia" w:cs="Arial" w:hint="eastAsia"/>
          <w:lang w:eastAsia="ja-JP"/>
        </w:rPr>
        <w:t>Shareholder</w:t>
      </w:r>
      <w:r w:rsidR="00762769" w:rsidRPr="007171AA">
        <w:rPr>
          <w:rFonts w:cs="Arial"/>
        </w:rPr>
        <w:t xml:space="preserve"> who desires to dispose, sell and/or transfer any Shares (the “</w:t>
      </w:r>
      <w:r w:rsidR="00762769" w:rsidRPr="007171AA">
        <w:rPr>
          <w:rFonts w:cs="Arial"/>
          <w:b/>
        </w:rPr>
        <w:t>Transferor</w:t>
      </w:r>
      <w:r w:rsidR="00762769" w:rsidRPr="007171AA">
        <w:rPr>
          <w:rFonts w:cs="Arial"/>
        </w:rPr>
        <w:t xml:space="preserve">”) shall give to </w:t>
      </w:r>
      <w:r w:rsidR="00793B72" w:rsidRPr="007171AA">
        <w:rPr>
          <w:rFonts w:eastAsia="MS Mincho" w:cs="Arial" w:hint="eastAsia"/>
          <w:lang w:eastAsia="ja-JP"/>
        </w:rPr>
        <w:t xml:space="preserve">the other </w:t>
      </w:r>
      <w:r w:rsidR="005B0E4F" w:rsidRPr="007171AA">
        <w:rPr>
          <w:rFonts w:eastAsia="MS Mincho" w:cs="Arial"/>
          <w:lang w:eastAsia="ja-JP"/>
        </w:rPr>
        <w:t>Shareholder</w:t>
      </w:r>
      <w:r w:rsidR="00762769" w:rsidRPr="007171AA">
        <w:rPr>
          <w:rFonts w:cs="Arial"/>
        </w:rPr>
        <w:t xml:space="preserve"> notic</w:t>
      </w:r>
      <w:r w:rsidR="00762769" w:rsidRPr="0068522A">
        <w:rPr>
          <w:rFonts w:cs="Arial"/>
        </w:rPr>
        <w:t>e in writing of such desire (a “</w:t>
      </w:r>
      <w:r w:rsidR="00762769" w:rsidRPr="0068522A">
        <w:rPr>
          <w:rFonts w:cs="Arial"/>
          <w:b/>
        </w:rPr>
        <w:t>Transfer Notice</w:t>
      </w:r>
      <w:r w:rsidR="00762769" w:rsidRPr="0068522A">
        <w:rPr>
          <w:rFonts w:cs="Arial"/>
        </w:rPr>
        <w:t>”), which shall specify:</w:t>
      </w:r>
      <w:bookmarkEnd w:id="39"/>
    </w:p>
    <w:p w14:paraId="569A23A5" w14:textId="77777777" w:rsidR="00762769" w:rsidRPr="0068522A" w:rsidRDefault="00762769" w:rsidP="0013564E">
      <w:pPr>
        <w:numPr>
          <w:ilvl w:val="0"/>
          <w:numId w:val="25"/>
        </w:numPr>
        <w:spacing w:afterLines="50" w:after="120"/>
        <w:ind w:left="2127" w:hanging="709"/>
      </w:pPr>
      <w:r w:rsidRPr="0068522A">
        <w:t xml:space="preserve">the number of </w:t>
      </w:r>
      <w:r w:rsidR="00DF22B2" w:rsidRPr="0068522A">
        <w:rPr>
          <w:rFonts w:eastAsia="MS Mincho" w:hint="eastAsia"/>
          <w:lang w:eastAsia="ja-JP"/>
        </w:rPr>
        <w:t xml:space="preserve">the </w:t>
      </w:r>
      <w:r w:rsidRPr="0068522A">
        <w:t>Shares proposed to be sold and transferred (the “</w:t>
      </w:r>
      <w:r w:rsidR="0013564E" w:rsidRPr="0068522A">
        <w:rPr>
          <w:rFonts w:eastAsia="MS Mincho" w:hint="eastAsia"/>
          <w:b/>
          <w:lang w:eastAsia="ja-JP"/>
        </w:rPr>
        <w:t>Transfer</w:t>
      </w:r>
      <w:r w:rsidRPr="0068522A">
        <w:rPr>
          <w:b/>
        </w:rPr>
        <w:t xml:space="preserve"> Shares</w:t>
      </w:r>
      <w:r w:rsidRPr="0068522A">
        <w:t>”);</w:t>
      </w:r>
    </w:p>
    <w:p w14:paraId="72566168" w14:textId="77777777" w:rsidR="00762769" w:rsidRPr="0068522A" w:rsidRDefault="00762769" w:rsidP="0013564E">
      <w:pPr>
        <w:numPr>
          <w:ilvl w:val="0"/>
          <w:numId w:val="25"/>
        </w:numPr>
        <w:spacing w:afterLines="50" w:after="120"/>
        <w:ind w:left="2127" w:hanging="709"/>
      </w:pPr>
      <w:r w:rsidRPr="0068522A">
        <w:t xml:space="preserve">the price fixed by the Transferor for the sale of </w:t>
      </w:r>
      <w:r w:rsidR="0013564E" w:rsidRPr="0068522A">
        <w:rPr>
          <w:rFonts w:eastAsia="MS Mincho" w:hint="eastAsia"/>
          <w:lang w:eastAsia="ja-JP"/>
        </w:rPr>
        <w:t xml:space="preserve">the Transfer </w:t>
      </w:r>
      <w:r w:rsidRPr="0068522A">
        <w:t>Share</w:t>
      </w:r>
      <w:r w:rsidR="0013564E" w:rsidRPr="0068522A">
        <w:rPr>
          <w:rFonts w:eastAsia="MS Mincho" w:hint="eastAsia"/>
          <w:lang w:eastAsia="ja-JP"/>
        </w:rPr>
        <w:t>s</w:t>
      </w:r>
      <w:r w:rsidRPr="0068522A">
        <w:t xml:space="preserve"> (the “</w:t>
      </w:r>
      <w:r w:rsidRPr="0068522A">
        <w:rPr>
          <w:b/>
        </w:rPr>
        <w:t>Transferor's Price</w:t>
      </w:r>
      <w:r w:rsidRPr="0068522A">
        <w:t xml:space="preserve">”); </w:t>
      </w:r>
    </w:p>
    <w:p w14:paraId="76E3C545" w14:textId="77777777" w:rsidR="00762769" w:rsidRPr="0068522A" w:rsidRDefault="00762769" w:rsidP="0013564E">
      <w:pPr>
        <w:numPr>
          <w:ilvl w:val="0"/>
          <w:numId w:val="25"/>
        </w:numPr>
        <w:spacing w:afterLines="50" w:after="120"/>
        <w:ind w:left="2127" w:hanging="709"/>
      </w:pPr>
      <w:r w:rsidRPr="0068522A">
        <w:t>the other terms and conditions of such sale (if any) (the “</w:t>
      </w:r>
      <w:r w:rsidRPr="0068522A">
        <w:rPr>
          <w:b/>
        </w:rPr>
        <w:t>Prescribed Terms</w:t>
      </w:r>
      <w:r w:rsidRPr="0068522A">
        <w:t xml:space="preserve">”); and </w:t>
      </w:r>
    </w:p>
    <w:p w14:paraId="1B13D6E3" w14:textId="24F1D89B" w:rsidR="00762769" w:rsidRPr="00E522CC" w:rsidRDefault="00762769" w:rsidP="005B0E4F">
      <w:pPr>
        <w:numPr>
          <w:ilvl w:val="0"/>
          <w:numId w:val="25"/>
        </w:numPr>
        <w:spacing w:afterLines="100" w:after="240"/>
        <w:ind w:left="2127" w:hanging="709"/>
        <w:jc w:val="both"/>
        <w:rPr>
          <w:rFonts w:eastAsia="MS Mincho"/>
          <w:lang w:val="en-US" w:eastAsia="ja-JP"/>
        </w:rPr>
      </w:pPr>
      <w:proofErr w:type="gramStart"/>
      <w:r w:rsidRPr="0068522A">
        <w:t>the</w:t>
      </w:r>
      <w:proofErr w:type="gramEnd"/>
      <w:r w:rsidRPr="0068522A">
        <w:t xml:space="preserve"> identity of the person to whom the Transf</w:t>
      </w:r>
      <w:r w:rsidR="00214033" w:rsidRPr="0068522A">
        <w:t xml:space="preserve">eror proposes to transfer </w:t>
      </w:r>
      <w:proofErr w:type="spellStart"/>
      <w:r w:rsidR="0013564E" w:rsidRPr="0068522A">
        <w:rPr>
          <w:rFonts w:eastAsia="MS Mincho" w:hint="eastAsia"/>
          <w:lang w:eastAsia="ja-JP"/>
        </w:rPr>
        <w:t>th</w:t>
      </w:r>
      <w:proofErr w:type="spellEnd"/>
      <w:r w:rsidR="00E522CC">
        <w:rPr>
          <w:rFonts w:eastAsia="MS Mincho"/>
          <w:lang w:val="en-US" w:eastAsia="ja-JP"/>
        </w:rPr>
        <w:t xml:space="preserve">e </w:t>
      </w:r>
      <w:r w:rsidR="0013564E" w:rsidRPr="00E522CC">
        <w:rPr>
          <w:rFonts w:eastAsia="MS Mincho" w:hint="eastAsia"/>
          <w:lang w:eastAsia="ja-JP"/>
        </w:rPr>
        <w:t>Transfer</w:t>
      </w:r>
      <w:r w:rsidR="00214033" w:rsidRPr="0068522A">
        <w:t xml:space="preserve"> S</w:t>
      </w:r>
      <w:r w:rsidRPr="0068522A">
        <w:t>hares (the “</w:t>
      </w:r>
      <w:r w:rsidR="00E2231E" w:rsidRPr="00E522CC">
        <w:rPr>
          <w:rFonts w:hint="eastAsia"/>
          <w:b/>
        </w:rPr>
        <w:t>Potential B</w:t>
      </w:r>
      <w:r w:rsidRPr="00E522CC">
        <w:rPr>
          <w:b/>
        </w:rPr>
        <w:t>uyer</w:t>
      </w:r>
      <w:r w:rsidRPr="0068522A">
        <w:t>”).</w:t>
      </w:r>
    </w:p>
    <w:p w14:paraId="317FCB3B" w14:textId="77777777" w:rsidR="00E522CC" w:rsidRDefault="00E522CC" w:rsidP="00E522CC">
      <w:pPr>
        <w:spacing w:afterLines="100" w:after="240"/>
        <w:ind w:left="1418"/>
        <w:jc w:val="both"/>
      </w:pPr>
      <w:r>
        <w:t>It shall be a condition precedent to the right of the Transferor to transfer the Transfer Shares that:</w:t>
      </w:r>
    </w:p>
    <w:p w14:paraId="560F381E" w14:textId="14DDF686" w:rsidR="00E522CC" w:rsidRDefault="003D3A59" w:rsidP="00961915">
      <w:pPr>
        <w:spacing w:afterLines="100" w:after="240"/>
        <w:ind w:left="1800" w:hanging="382"/>
        <w:jc w:val="both"/>
      </w:pPr>
      <w:r>
        <w:t>(</w:t>
      </w:r>
      <w:proofErr w:type="spellStart"/>
      <w:r w:rsidR="00E522CC">
        <w:t>i</w:t>
      </w:r>
      <w:proofErr w:type="spellEnd"/>
      <w:r w:rsidR="00E522CC">
        <w:t>)</w:t>
      </w:r>
      <w:r w:rsidR="00E522CC">
        <w:tab/>
        <w:t xml:space="preserve">the </w:t>
      </w:r>
      <w:r w:rsidR="001C6DDA">
        <w:t xml:space="preserve">Potential Buyer and/or </w:t>
      </w:r>
      <w:r w:rsidR="00E522CC">
        <w:t xml:space="preserve">transferee (if not already bound by the provisions of this Agreement) executes a Deed of Adherence under which the </w:t>
      </w:r>
      <w:r w:rsidR="001C6DDA">
        <w:t>Potential Buyer</w:t>
      </w:r>
      <w:r w:rsidR="00E522CC">
        <w:t xml:space="preserve"> </w:t>
      </w:r>
      <w:r w:rsidR="001C6DDA">
        <w:t>and/</w:t>
      </w:r>
      <w:r w:rsidR="00E522CC">
        <w:t xml:space="preserve">or transferee shall agree to be bound by and shall be entitled to the benefit of this Agreement as if an original party hereto in place of the </w:t>
      </w:r>
      <w:r w:rsidR="00C259AA">
        <w:rPr>
          <w:rFonts w:eastAsiaTheme="minorEastAsia" w:hint="eastAsia"/>
          <w:lang w:eastAsia="ja-JP"/>
        </w:rPr>
        <w:t>Transferor</w:t>
      </w:r>
      <w:r w:rsidR="00E522CC">
        <w:t>; and</w:t>
      </w:r>
    </w:p>
    <w:p w14:paraId="156DE68A" w14:textId="1D8CE9D8" w:rsidR="00E522CC" w:rsidRPr="0068522A" w:rsidRDefault="003D3A59" w:rsidP="00961915">
      <w:pPr>
        <w:spacing w:afterLines="100" w:after="240"/>
        <w:ind w:left="1800" w:hanging="382"/>
        <w:jc w:val="both"/>
      </w:pPr>
      <w:r>
        <w:t>(i</w:t>
      </w:r>
      <w:r w:rsidR="00E522CC">
        <w:t>i)</w:t>
      </w:r>
      <w:r w:rsidR="00E522CC">
        <w:tab/>
      </w:r>
      <w:proofErr w:type="gramStart"/>
      <w:r w:rsidR="00E522CC">
        <w:t>the</w:t>
      </w:r>
      <w:proofErr w:type="gramEnd"/>
      <w:r w:rsidR="00E522CC">
        <w:t xml:space="preserve"> prior approvals of the </w:t>
      </w:r>
      <w:r w:rsidR="00C259AA">
        <w:rPr>
          <w:rFonts w:eastAsiaTheme="minorEastAsia" w:hint="eastAsia"/>
          <w:lang w:eastAsia="ja-JP"/>
        </w:rPr>
        <w:t>r</w:t>
      </w:r>
      <w:r w:rsidR="00E522CC">
        <w:t xml:space="preserve">elevant </w:t>
      </w:r>
      <w:r w:rsidR="00C259AA">
        <w:rPr>
          <w:rFonts w:eastAsiaTheme="minorEastAsia" w:hint="eastAsia"/>
          <w:lang w:eastAsia="ja-JP"/>
        </w:rPr>
        <w:t>a</w:t>
      </w:r>
      <w:r w:rsidR="00E522CC">
        <w:t>uthorities are obtained, where required by law or practice.</w:t>
      </w:r>
    </w:p>
    <w:p w14:paraId="63278ED1" w14:textId="04536D39" w:rsidR="00762769" w:rsidRPr="0068522A" w:rsidRDefault="00E2231E" w:rsidP="00762769">
      <w:pPr>
        <w:pStyle w:val="3"/>
        <w:rPr>
          <w:rFonts w:cs="Arial"/>
        </w:rPr>
      </w:pPr>
      <w:r w:rsidRPr="0068522A">
        <w:rPr>
          <w:rFonts w:eastAsia="MS Mincho" w:cs="Arial" w:hint="eastAsia"/>
          <w:lang w:eastAsia="ja-JP"/>
        </w:rPr>
        <w:t>A</w:t>
      </w:r>
      <w:r w:rsidR="00762769" w:rsidRPr="0068522A">
        <w:rPr>
          <w:rFonts w:cs="Arial"/>
        </w:rPr>
        <w:t xml:space="preserve"> Transfer Notice shall constitute an offer by the Transferor for the sale of the </w:t>
      </w:r>
      <w:r w:rsidR="0013564E" w:rsidRPr="0068522A">
        <w:rPr>
          <w:rFonts w:eastAsia="MS Mincho" w:cs="Arial" w:hint="eastAsia"/>
          <w:lang w:eastAsia="ja-JP"/>
        </w:rPr>
        <w:t>Transfer</w:t>
      </w:r>
      <w:r w:rsidR="00762769" w:rsidRPr="0068522A">
        <w:rPr>
          <w:rFonts w:cs="Arial"/>
        </w:rPr>
        <w:t xml:space="preserve"> Shares to the </w:t>
      </w:r>
      <w:r w:rsidR="005405D4" w:rsidRPr="0068522A">
        <w:rPr>
          <w:rFonts w:eastAsia="MS Mincho" w:cs="Arial" w:hint="eastAsia"/>
          <w:lang w:eastAsia="ja-JP"/>
        </w:rPr>
        <w:t>other</w:t>
      </w:r>
      <w:r w:rsidR="00EE0BDB" w:rsidRPr="0068522A">
        <w:rPr>
          <w:rFonts w:cs="Arial"/>
        </w:rPr>
        <w:t xml:space="preserve"> </w:t>
      </w:r>
      <w:r w:rsidR="005B0E4F">
        <w:rPr>
          <w:rFonts w:eastAsiaTheme="minorEastAsia" w:cs="Arial" w:hint="eastAsia"/>
          <w:lang w:eastAsia="ja-JP"/>
        </w:rPr>
        <w:t>Shareholder</w:t>
      </w:r>
      <w:r w:rsidR="00375B40" w:rsidRPr="0068522A">
        <w:rPr>
          <w:rFonts w:cs="Arial"/>
        </w:rPr>
        <w:t xml:space="preserve"> </w:t>
      </w:r>
      <w:r w:rsidR="00762769" w:rsidRPr="0068522A">
        <w:rPr>
          <w:rFonts w:cs="Arial"/>
        </w:rPr>
        <w:t xml:space="preserve">at the Transferor's Price and on the Prescribed Terms (if any). </w:t>
      </w:r>
      <w:r w:rsidRPr="0068522A">
        <w:rPr>
          <w:rFonts w:eastAsia="MS Mincho" w:cs="Arial" w:hint="eastAsia"/>
          <w:lang w:eastAsia="ja-JP"/>
        </w:rPr>
        <w:t>A</w:t>
      </w:r>
      <w:r w:rsidR="00762769" w:rsidRPr="0068522A">
        <w:rPr>
          <w:rFonts w:cs="Arial"/>
        </w:rPr>
        <w:t xml:space="preserve"> Transfer Notice shall not be revocable except with the sanction of the Board. </w:t>
      </w:r>
    </w:p>
    <w:p w14:paraId="7F9EC548" w14:textId="0F91E486" w:rsidR="00762769" w:rsidRPr="0068522A" w:rsidRDefault="00793B72" w:rsidP="00762769">
      <w:pPr>
        <w:pStyle w:val="3"/>
        <w:rPr>
          <w:rFonts w:cs="Arial"/>
        </w:rPr>
      </w:pPr>
      <w:bookmarkStart w:id="40" w:name="_Ref400462750"/>
      <w:r w:rsidRPr="0068522A">
        <w:rPr>
          <w:rFonts w:cs="Arial"/>
        </w:rPr>
        <w:t xml:space="preserve">Within </w:t>
      </w:r>
      <w:r w:rsidR="0013564E" w:rsidRPr="0068522A">
        <w:rPr>
          <w:rFonts w:eastAsia="MS Mincho" w:cs="Arial" w:hint="eastAsia"/>
          <w:lang w:eastAsia="ja-JP"/>
        </w:rPr>
        <w:t>thirty (</w:t>
      </w:r>
      <w:r w:rsidRPr="0068522A">
        <w:rPr>
          <w:rFonts w:cs="Arial"/>
        </w:rPr>
        <w:t>30</w:t>
      </w:r>
      <w:r w:rsidR="0013564E" w:rsidRPr="0068522A">
        <w:rPr>
          <w:rFonts w:eastAsia="MS Mincho" w:cs="Arial" w:hint="eastAsia"/>
          <w:lang w:eastAsia="ja-JP"/>
        </w:rPr>
        <w:t>)</w:t>
      </w:r>
      <w:r w:rsidRPr="0068522A">
        <w:rPr>
          <w:rFonts w:cs="Arial"/>
        </w:rPr>
        <w:t xml:space="preserve"> days of the receipt of the Transfer Notice the other </w:t>
      </w:r>
      <w:r w:rsidR="005B0E4F">
        <w:rPr>
          <w:rFonts w:eastAsiaTheme="minorEastAsia" w:cs="Arial" w:hint="eastAsia"/>
          <w:lang w:eastAsia="ja-JP"/>
        </w:rPr>
        <w:t>Shareholder</w:t>
      </w:r>
      <w:r w:rsidRPr="0068522A">
        <w:rPr>
          <w:rFonts w:cs="Arial"/>
        </w:rPr>
        <w:t xml:space="preserve"> shall have the option to purchase at the Transfer</w:t>
      </w:r>
      <w:r w:rsidRPr="0068522A">
        <w:rPr>
          <w:rFonts w:eastAsia="MS Mincho" w:cs="Arial"/>
          <w:lang w:eastAsia="ja-JP"/>
        </w:rPr>
        <w:t>or’s</w:t>
      </w:r>
      <w:r w:rsidRPr="0068522A">
        <w:rPr>
          <w:rFonts w:cs="Arial"/>
        </w:rPr>
        <w:t xml:space="preserve"> Price and on the terms </w:t>
      </w:r>
      <w:r w:rsidRPr="0068522A">
        <w:rPr>
          <w:rFonts w:eastAsia="MS Mincho" w:cs="Arial"/>
          <w:lang w:eastAsia="ja-JP"/>
        </w:rPr>
        <w:t>in accordance with the Prescribed Terms</w:t>
      </w:r>
      <w:r w:rsidRPr="0068522A">
        <w:rPr>
          <w:rFonts w:cs="Arial"/>
        </w:rPr>
        <w:t xml:space="preserve">, all </w:t>
      </w:r>
      <w:r w:rsidR="00E2231E" w:rsidRPr="0068522A">
        <w:rPr>
          <w:rFonts w:eastAsia="MS Mincho" w:cs="Arial" w:hint="eastAsia"/>
          <w:lang w:eastAsia="ja-JP"/>
        </w:rPr>
        <w:t>(</w:t>
      </w:r>
      <w:r w:rsidRPr="0068522A">
        <w:rPr>
          <w:rFonts w:cs="Arial"/>
        </w:rPr>
        <w:t>but not part</w:t>
      </w:r>
      <w:r w:rsidR="00E2231E" w:rsidRPr="0068522A">
        <w:rPr>
          <w:rFonts w:eastAsia="MS Mincho" w:cs="Arial" w:hint="eastAsia"/>
          <w:lang w:eastAsia="ja-JP"/>
        </w:rPr>
        <w:t>)</w:t>
      </w:r>
      <w:r w:rsidRPr="0068522A">
        <w:rPr>
          <w:rFonts w:cs="Arial"/>
        </w:rPr>
        <w:t xml:space="preserve"> of the </w:t>
      </w:r>
      <w:r w:rsidR="0013564E" w:rsidRPr="0068522A">
        <w:rPr>
          <w:rFonts w:eastAsia="MS Mincho" w:cs="Arial" w:hint="eastAsia"/>
          <w:lang w:eastAsia="ja-JP"/>
        </w:rPr>
        <w:t>Transfer</w:t>
      </w:r>
      <w:r w:rsidRPr="0068522A">
        <w:rPr>
          <w:rFonts w:cs="Arial"/>
        </w:rPr>
        <w:t xml:space="preserve"> Shares set out in the Transfer Notice</w:t>
      </w:r>
      <w:r w:rsidRPr="0068522A">
        <w:rPr>
          <w:rFonts w:cs="Arial"/>
          <w:i/>
        </w:rPr>
        <w:t>.</w:t>
      </w:r>
      <w:bookmarkEnd w:id="40"/>
    </w:p>
    <w:p w14:paraId="090367CD" w14:textId="6229BABE" w:rsidR="00B64D05" w:rsidRPr="0068522A" w:rsidRDefault="00B64D05" w:rsidP="00762769">
      <w:pPr>
        <w:pStyle w:val="3"/>
        <w:rPr>
          <w:rFonts w:cs="Arial"/>
        </w:rPr>
      </w:pPr>
      <w:bookmarkStart w:id="41" w:name="_Ref238387917"/>
      <w:r w:rsidRPr="0068522A">
        <w:rPr>
          <w:rFonts w:cs="Arial"/>
        </w:rPr>
        <w:t xml:space="preserve">Upon the exercise of such option the </w:t>
      </w:r>
      <w:r w:rsidR="00E2231E" w:rsidRPr="0068522A">
        <w:rPr>
          <w:rFonts w:eastAsia="MS Mincho" w:cs="Arial" w:hint="eastAsia"/>
          <w:lang w:eastAsia="ja-JP"/>
        </w:rPr>
        <w:t xml:space="preserve">other </w:t>
      </w:r>
      <w:r w:rsidR="005B0E4F">
        <w:rPr>
          <w:rFonts w:eastAsiaTheme="minorEastAsia" w:cs="Arial" w:hint="eastAsia"/>
          <w:lang w:eastAsia="ja-JP"/>
        </w:rPr>
        <w:t>Shareholder</w:t>
      </w:r>
      <w:r w:rsidRPr="0068522A">
        <w:rPr>
          <w:rFonts w:cs="Arial"/>
        </w:rPr>
        <w:t xml:space="preserve"> shall pay to the Transferor the Transfer Price and in exchange therefor the Transferor shall deliver and transfer to the </w:t>
      </w:r>
      <w:r w:rsidR="008A10C5" w:rsidRPr="0068522A">
        <w:rPr>
          <w:rFonts w:eastAsia="MS Mincho" w:cs="Arial" w:hint="eastAsia"/>
          <w:lang w:eastAsia="ja-JP"/>
        </w:rPr>
        <w:t xml:space="preserve">other </w:t>
      </w:r>
      <w:r w:rsidR="00DF22B2" w:rsidRPr="0068522A">
        <w:rPr>
          <w:rFonts w:eastAsia="MS Mincho" w:cs="Arial" w:hint="eastAsia"/>
          <w:lang w:eastAsia="ja-JP"/>
        </w:rPr>
        <w:t>Party</w:t>
      </w:r>
      <w:r w:rsidRPr="0068522A">
        <w:rPr>
          <w:rFonts w:cs="Arial"/>
        </w:rPr>
        <w:t xml:space="preserve"> the legal and beneficial title to the </w:t>
      </w:r>
      <w:r w:rsidR="0013564E" w:rsidRPr="0068522A">
        <w:rPr>
          <w:rFonts w:eastAsia="MS Mincho" w:cs="Arial" w:hint="eastAsia"/>
          <w:lang w:eastAsia="ja-JP"/>
        </w:rPr>
        <w:t>Transfer</w:t>
      </w:r>
      <w:r w:rsidRPr="0068522A">
        <w:rPr>
          <w:rFonts w:cs="Arial"/>
        </w:rPr>
        <w:t xml:space="preserve"> Shares absolutely and free from all encumbrances and the Transferor shall duly execute and deliver all such documents and do all such things as may be necessary to effect such delivery and transfer of the Transfer Shares</w:t>
      </w:r>
      <w:r w:rsidR="003A7ABB" w:rsidRPr="0068522A">
        <w:rPr>
          <w:rFonts w:eastAsia="MS Mincho" w:cs="Arial" w:hint="eastAsia"/>
          <w:lang w:eastAsia="ja-JP"/>
        </w:rPr>
        <w:t xml:space="preserve"> </w:t>
      </w:r>
      <w:r w:rsidR="003A7ABB" w:rsidRPr="0068522A">
        <w:rPr>
          <w:rFonts w:eastAsia="MS Mincho" w:hint="eastAsia"/>
          <w:lang w:eastAsia="ja-JP"/>
        </w:rPr>
        <w:t>(</w:t>
      </w:r>
      <w:r w:rsidR="003A7ABB" w:rsidRPr="0068522A">
        <w:rPr>
          <w:rFonts w:eastAsia="MS Mincho"/>
          <w:lang w:eastAsia="ja-JP"/>
        </w:rPr>
        <w:t>including</w:t>
      </w:r>
      <w:r w:rsidR="003A7ABB" w:rsidRPr="0068522A">
        <w:rPr>
          <w:rFonts w:eastAsia="MS Mincho" w:hint="eastAsia"/>
          <w:lang w:eastAsia="ja-JP"/>
        </w:rPr>
        <w:t xml:space="preserve">, but not limited to a procedure at a competent office of the </w:t>
      </w:r>
      <w:r w:rsidR="00CC49D5">
        <w:rPr>
          <w:rFonts w:eastAsia="MS Mincho" w:hint="eastAsia"/>
          <w:lang w:eastAsia="ja-JP"/>
        </w:rPr>
        <w:t xml:space="preserve">Investment Commission, </w:t>
      </w:r>
      <w:r w:rsidR="003A7ABB" w:rsidRPr="0068522A">
        <w:rPr>
          <w:rFonts w:eastAsia="MS Mincho" w:hint="eastAsia"/>
          <w:lang w:eastAsia="ja-JP"/>
        </w:rPr>
        <w:t xml:space="preserve">Ministry of </w:t>
      </w:r>
      <w:r w:rsidR="00CC49D5">
        <w:rPr>
          <w:rFonts w:eastAsia="MS Mincho" w:hint="eastAsia"/>
          <w:lang w:eastAsia="ja-JP"/>
        </w:rPr>
        <w:t>Economic Affairs of the Republic of China</w:t>
      </w:r>
      <w:r w:rsidR="003A7ABB" w:rsidRPr="0068522A">
        <w:rPr>
          <w:rFonts w:eastAsia="MS Mincho" w:hint="eastAsia"/>
          <w:lang w:eastAsia="ja-JP"/>
        </w:rPr>
        <w:t>)</w:t>
      </w:r>
      <w:r w:rsidRPr="0068522A">
        <w:rPr>
          <w:rFonts w:cs="Arial"/>
        </w:rPr>
        <w:t>.</w:t>
      </w:r>
    </w:p>
    <w:p w14:paraId="62B1D4B3" w14:textId="06406C50" w:rsidR="00B64D05" w:rsidRPr="0068522A" w:rsidRDefault="00B64D05" w:rsidP="00762769">
      <w:pPr>
        <w:pStyle w:val="3"/>
        <w:rPr>
          <w:rFonts w:cs="Arial"/>
        </w:rPr>
      </w:pPr>
      <w:r w:rsidRPr="0068522A">
        <w:rPr>
          <w:rFonts w:cs="Arial"/>
        </w:rPr>
        <w:t xml:space="preserve">Subject to the provisions of Clause </w:t>
      </w:r>
      <w:r w:rsidR="0013564E" w:rsidRPr="0068522A">
        <w:rPr>
          <w:rFonts w:cs="Arial"/>
        </w:rPr>
        <w:fldChar w:fldCharType="begin"/>
      </w:r>
      <w:r w:rsidR="0013564E" w:rsidRPr="0068522A">
        <w:rPr>
          <w:rFonts w:cs="Arial"/>
        </w:rPr>
        <w:instrText xml:space="preserve"> REF _Ref400462446 \r \h </w:instrText>
      </w:r>
      <w:r w:rsidR="0068522A">
        <w:rPr>
          <w:rFonts w:cs="Arial"/>
        </w:rPr>
        <w:instrText xml:space="preserve"> \* MERGEFORMAT </w:instrText>
      </w:r>
      <w:r w:rsidR="0013564E" w:rsidRPr="0068522A">
        <w:rPr>
          <w:rFonts w:cs="Arial"/>
        </w:rPr>
      </w:r>
      <w:r w:rsidR="0013564E" w:rsidRPr="0068522A">
        <w:rPr>
          <w:rFonts w:cs="Arial"/>
        </w:rPr>
        <w:fldChar w:fldCharType="separate"/>
      </w:r>
      <w:r w:rsidR="00C508E1">
        <w:rPr>
          <w:rFonts w:cs="Arial"/>
        </w:rPr>
        <w:t>8.2.6</w:t>
      </w:r>
      <w:r w:rsidR="0013564E" w:rsidRPr="0068522A">
        <w:rPr>
          <w:rFonts w:cs="Arial"/>
        </w:rPr>
        <w:fldChar w:fldCharType="end"/>
      </w:r>
      <w:r w:rsidR="00CB6853" w:rsidRPr="0068522A">
        <w:rPr>
          <w:rFonts w:eastAsia="MS Mincho" w:cs="Arial" w:hint="eastAsia"/>
          <w:lang w:eastAsia="ja-JP"/>
        </w:rPr>
        <w:t xml:space="preserve"> and </w:t>
      </w:r>
      <w:r w:rsidR="00CB6853" w:rsidRPr="0068522A">
        <w:rPr>
          <w:rFonts w:eastAsia="MS Mincho" w:cs="Arial"/>
          <w:lang w:eastAsia="ja-JP"/>
        </w:rPr>
        <w:fldChar w:fldCharType="begin"/>
      </w:r>
      <w:r w:rsidR="00CB6853" w:rsidRPr="0068522A">
        <w:rPr>
          <w:rFonts w:eastAsia="MS Mincho" w:cs="Arial"/>
          <w:lang w:eastAsia="ja-JP"/>
        </w:rPr>
        <w:instrText xml:space="preserve"> </w:instrText>
      </w:r>
      <w:r w:rsidR="00CB6853" w:rsidRPr="0068522A">
        <w:rPr>
          <w:rFonts w:eastAsia="MS Mincho" w:cs="Arial" w:hint="eastAsia"/>
          <w:lang w:eastAsia="ja-JP"/>
        </w:rPr>
        <w:instrText>REF _Ref238390374 \r \h</w:instrText>
      </w:r>
      <w:r w:rsidR="00CB6853" w:rsidRPr="0068522A">
        <w:rPr>
          <w:rFonts w:eastAsia="MS Mincho" w:cs="Arial"/>
          <w:lang w:eastAsia="ja-JP"/>
        </w:rPr>
        <w:instrText xml:space="preserve"> </w:instrText>
      </w:r>
      <w:r w:rsidR="0068522A">
        <w:rPr>
          <w:rFonts w:eastAsia="MS Mincho" w:cs="Arial"/>
          <w:lang w:eastAsia="ja-JP"/>
        </w:rPr>
        <w:instrText xml:space="preserve"> \* MERGEFORMAT </w:instrText>
      </w:r>
      <w:r w:rsidR="00CB6853" w:rsidRPr="0068522A">
        <w:rPr>
          <w:rFonts w:eastAsia="MS Mincho" w:cs="Arial"/>
          <w:lang w:eastAsia="ja-JP"/>
        </w:rPr>
      </w:r>
      <w:r w:rsidR="00CB6853" w:rsidRPr="0068522A">
        <w:rPr>
          <w:rFonts w:eastAsia="MS Mincho" w:cs="Arial"/>
          <w:lang w:eastAsia="ja-JP"/>
        </w:rPr>
        <w:fldChar w:fldCharType="separate"/>
      </w:r>
      <w:r w:rsidR="00C508E1">
        <w:rPr>
          <w:rFonts w:eastAsia="MS Mincho" w:cs="Arial"/>
          <w:lang w:eastAsia="ja-JP"/>
        </w:rPr>
        <w:t>9</w:t>
      </w:r>
      <w:r w:rsidR="00CB6853" w:rsidRPr="0068522A">
        <w:rPr>
          <w:rFonts w:eastAsia="MS Mincho" w:cs="Arial"/>
          <w:lang w:eastAsia="ja-JP"/>
        </w:rPr>
        <w:fldChar w:fldCharType="end"/>
      </w:r>
      <w:r w:rsidRPr="0068522A">
        <w:rPr>
          <w:rFonts w:cs="Arial"/>
        </w:rPr>
        <w:t xml:space="preserve">, if the other </w:t>
      </w:r>
      <w:r w:rsidR="005B0E4F">
        <w:rPr>
          <w:rFonts w:eastAsiaTheme="minorEastAsia" w:cs="Arial" w:hint="eastAsia"/>
          <w:lang w:eastAsia="ja-JP"/>
        </w:rPr>
        <w:t>Shareholder</w:t>
      </w:r>
      <w:r w:rsidRPr="0068522A">
        <w:rPr>
          <w:rFonts w:cs="Arial"/>
        </w:rPr>
        <w:t xml:space="preserve"> fail</w:t>
      </w:r>
      <w:r w:rsidR="00E2231E" w:rsidRPr="0068522A">
        <w:rPr>
          <w:rFonts w:eastAsia="MS Mincho" w:cs="Arial" w:hint="eastAsia"/>
          <w:lang w:eastAsia="ja-JP"/>
        </w:rPr>
        <w:t>s</w:t>
      </w:r>
      <w:r w:rsidRPr="0068522A">
        <w:rPr>
          <w:rFonts w:cs="Arial"/>
        </w:rPr>
        <w:t xml:space="preserve"> to exercise the option referred to above in respect of all the Transfer Shares, the Transferor may within </w:t>
      </w:r>
      <w:r w:rsidR="002A7442" w:rsidRPr="0068522A">
        <w:rPr>
          <w:rFonts w:eastAsia="MS Mincho" w:cs="Arial" w:hint="eastAsia"/>
          <w:lang w:eastAsia="ja-JP"/>
        </w:rPr>
        <w:t>sixty</w:t>
      </w:r>
      <w:r w:rsidR="0013564E" w:rsidRPr="0068522A">
        <w:rPr>
          <w:rFonts w:eastAsia="MS Mincho" w:cs="Arial" w:hint="eastAsia"/>
          <w:lang w:eastAsia="ja-JP"/>
        </w:rPr>
        <w:t xml:space="preserve"> (</w:t>
      </w:r>
      <w:r w:rsidR="002A7442" w:rsidRPr="0068522A">
        <w:rPr>
          <w:rFonts w:eastAsia="MS Mincho" w:cs="Arial" w:hint="eastAsia"/>
          <w:lang w:eastAsia="ja-JP"/>
        </w:rPr>
        <w:t>6</w:t>
      </w:r>
      <w:r w:rsidRPr="0068522A">
        <w:rPr>
          <w:rFonts w:cs="Arial"/>
        </w:rPr>
        <w:t>0</w:t>
      </w:r>
      <w:r w:rsidR="0013564E" w:rsidRPr="0068522A">
        <w:rPr>
          <w:rFonts w:eastAsia="MS Mincho" w:cs="Arial" w:hint="eastAsia"/>
          <w:lang w:eastAsia="ja-JP"/>
        </w:rPr>
        <w:t>)</w:t>
      </w:r>
      <w:r w:rsidRPr="0068522A">
        <w:rPr>
          <w:rFonts w:cs="Arial"/>
        </w:rPr>
        <w:t xml:space="preserve"> days of the expiry of the </w:t>
      </w:r>
      <w:r w:rsidR="0013564E" w:rsidRPr="0068522A">
        <w:rPr>
          <w:rFonts w:eastAsia="MS Mincho" w:cs="Arial" w:hint="eastAsia"/>
          <w:lang w:eastAsia="ja-JP"/>
        </w:rPr>
        <w:t>thirty (</w:t>
      </w:r>
      <w:r w:rsidRPr="0068522A">
        <w:rPr>
          <w:rFonts w:cs="Arial"/>
        </w:rPr>
        <w:t>30</w:t>
      </w:r>
      <w:r w:rsidR="0013564E" w:rsidRPr="0068522A">
        <w:rPr>
          <w:rFonts w:eastAsia="MS Mincho" w:cs="Arial" w:hint="eastAsia"/>
          <w:lang w:eastAsia="ja-JP"/>
        </w:rPr>
        <w:t>)</w:t>
      </w:r>
      <w:r w:rsidRPr="0068522A">
        <w:rPr>
          <w:rFonts w:cs="Arial"/>
        </w:rPr>
        <w:t xml:space="preserve">-day notice period be at liberty to sell all (but not part only) of the Transfer Shares to the Potential Buyer (and no other party) on terms no more favourable than those specified in the Transfer Notice. </w:t>
      </w:r>
    </w:p>
    <w:p w14:paraId="5B39BDD4" w14:textId="77777777" w:rsidR="00B64D05" w:rsidRPr="0068522A" w:rsidRDefault="00B64D05" w:rsidP="00762769">
      <w:pPr>
        <w:pStyle w:val="3"/>
        <w:rPr>
          <w:rFonts w:cs="Arial"/>
        </w:rPr>
      </w:pPr>
      <w:bookmarkStart w:id="42" w:name="_Ref400462446"/>
      <w:r w:rsidRPr="0068522A">
        <w:rPr>
          <w:rFonts w:cs="Arial"/>
        </w:rPr>
        <w:t xml:space="preserve">In the event the Transfer Shares are not sold by the Transferor to the Potential Buyer (and no other party) within </w:t>
      </w:r>
      <w:r w:rsidR="002A7442" w:rsidRPr="0068522A">
        <w:rPr>
          <w:rFonts w:eastAsia="MS Mincho" w:cs="Arial" w:hint="eastAsia"/>
          <w:lang w:eastAsia="ja-JP"/>
        </w:rPr>
        <w:t>sixty</w:t>
      </w:r>
      <w:r w:rsidR="0013564E" w:rsidRPr="0068522A">
        <w:rPr>
          <w:rFonts w:eastAsia="MS Mincho" w:cs="Arial" w:hint="eastAsia"/>
          <w:lang w:eastAsia="ja-JP"/>
        </w:rPr>
        <w:t xml:space="preserve"> (</w:t>
      </w:r>
      <w:r w:rsidR="002A7442" w:rsidRPr="0068522A">
        <w:rPr>
          <w:rFonts w:eastAsia="MS Mincho" w:cs="Arial" w:hint="eastAsia"/>
          <w:lang w:eastAsia="ja-JP"/>
        </w:rPr>
        <w:t>6</w:t>
      </w:r>
      <w:r w:rsidRPr="0068522A">
        <w:rPr>
          <w:rFonts w:cs="Arial"/>
        </w:rPr>
        <w:t>0</w:t>
      </w:r>
      <w:r w:rsidR="0013564E" w:rsidRPr="0068522A">
        <w:rPr>
          <w:rFonts w:eastAsia="MS Mincho" w:cs="Arial" w:hint="eastAsia"/>
          <w:lang w:eastAsia="ja-JP"/>
        </w:rPr>
        <w:t>)</w:t>
      </w:r>
      <w:r w:rsidRPr="0068522A">
        <w:rPr>
          <w:rFonts w:cs="Arial"/>
        </w:rPr>
        <w:t xml:space="preserve"> days of the expiry of the </w:t>
      </w:r>
      <w:r w:rsidR="0013564E" w:rsidRPr="0068522A">
        <w:rPr>
          <w:rFonts w:eastAsia="MS Mincho" w:cs="Arial" w:hint="eastAsia"/>
          <w:lang w:eastAsia="ja-JP"/>
        </w:rPr>
        <w:t>thirty (</w:t>
      </w:r>
      <w:r w:rsidRPr="0068522A">
        <w:rPr>
          <w:rFonts w:cs="Arial"/>
        </w:rPr>
        <w:t>30</w:t>
      </w:r>
      <w:r w:rsidR="0013564E" w:rsidRPr="0068522A">
        <w:rPr>
          <w:rFonts w:eastAsia="MS Mincho" w:cs="Arial" w:hint="eastAsia"/>
          <w:lang w:eastAsia="ja-JP"/>
        </w:rPr>
        <w:t>)</w:t>
      </w:r>
      <w:r w:rsidRPr="0068522A">
        <w:rPr>
          <w:rFonts w:cs="Arial"/>
        </w:rPr>
        <w:t>-day notice period, any subsequent sale or disposal of Shares shall be in accordance with the provisions hereinbefore set out.</w:t>
      </w:r>
      <w:bookmarkEnd w:id="42"/>
    </w:p>
    <w:p w14:paraId="51344FF2" w14:textId="32E5B7EF" w:rsidR="00762769" w:rsidRPr="0068522A" w:rsidRDefault="00CB6853" w:rsidP="00762769">
      <w:pPr>
        <w:pStyle w:val="3"/>
        <w:rPr>
          <w:rFonts w:cs="Arial"/>
        </w:rPr>
      </w:pPr>
      <w:bookmarkStart w:id="43" w:name="_Ref238390395"/>
      <w:bookmarkEnd w:id="41"/>
      <w:r w:rsidRPr="0068522A">
        <w:rPr>
          <w:rFonts w:eastAsia="MS Mincho" w:cs="Arial" w:hint="eastAsia"/>
          <w:lang w:eastAsia="ja-JP"/>
        </w:rPr>
        <w:t>W</w:t>
      </w:r>
      <w:r w:rsidR="00762769" w:rsidRPr="0068522A">
        <w:rPr>
          <w:rFonts w:cs="Arial"/>
        </w:rPr>
        <w:t xml:space="preserve">ithin </w:t>
      </w:r>
      <w:r w:rsidR="002A7442" w:rsidRPr="0068522A">
        <w:rPr>
          <w:rFonts w:eastAsia="MS Mincho" w:cs="Arial" w:hint="eastAsia"/>
          <w:lang w:eastAsia="ja-JP"/>
        </w:rPr>
        <w:t>three (</w:t>
      </w:r>
      <w:r w:rsidR="00762769" w:rsidRPr="0068522A">
        <w:rPr>
          <w:rFonts w:cs="Arial"/>
        </w:rPr>
        <w:t>3</w:t>
      </w:r>
      <w:r w:rsidR="002A7442" w:rsidRPr="0068522A">
        <w:rPr>
          <w:rFonts w:eastAsia="MS Mincho" w:cs="Arial" w:hint="eastAsia"/>
          <w:lang w:eastAsia="ja-JP"/>
        </w:rPr>
        <w:t>)</w:t>
      </w:r>
      <w:r w:rsidR="00762769" w:rsidRPr="0068522A">
        <w:rPr>
          <w:rFonts w:cs="Arial"/>
        </w:rPr>
        <w:t xml:space="preserve"> </w:t>
      </w:r>
      <w:r w:rsidRPr="0068522A">
        <w:rPr>
          <w:rFonts w:eastAsia="MS Mincho" w:cs="Arial" w:hint="eastAsia"/>
          <w:lang w:eastAsia="ja-JP"/>
        </w:rPr>
        <w:t>Business D</w:t>
      </w:r>
      <w:r w:rsidR="00762769" w:rsidRPr="0068522A">
        <w:rPr>
          <w:rFonts w:cs="Arial"/>
        </w:rPr>
        <w:t xml:space="preserve">ays after the date of completion of the </w:t>
      </w:r>
      <w:r w:rsidRPr="0068522A">
        <w:rPr>
          <w:rFonts w:eastAsia="MS Mincho" w:cs="Arial" w:hint="eastAsia"/>
          <w:lang w:eastAsia="ja-JP"/>
        </w:rPr>
        <w:t xml:space="preserve">thirty (30)-day notice period under Clause </w:t>
      </w:r>
      <w:r w:rsidRPr="0068522A">
        <w:rPr>
          <w:rFonts w:eastAsia="MS Mincho" w:cs="Arial"/>
          <w:lang w:eastAsia="ja-JP"/>
        </w:rPr>
        <w:fldChar w:fldCharType="begin"/>
      </w:r>
      <w:r w:rsidRPr="0068522A">
        <w:rPr>
          <w:rFonts w:eastAsia="MS Mincho" w:cs="Arial"/>
          <w:lang w:eastAsia="ja-JP"/>
        </w:rPr>
        <w:instrText xml:space="preserve"> </w:instrText>
      </w:r>
      <w:r w:rsidRPr="0068522A">
        <w:rPr>
          <w:rFonts w:eastAsia="MS Mincho" w:cs="Arial" w:hint="eastAsia"/>
          <w:lang w:eastAsia="ja-JP"/>
        </w:rPr>
        <w:instrText>REF _Ref400462750 \r \h</w:instrText>
      </w:r>
      <w:r w:rsidRPr="0068522A">
        <w:rPr>
          <w:rFonts w:eastAsia="MS Mincho" w:cs="Arial"/>
          <w:lang w:eastAsia="ja-JP"/>
        </w:rPr>
        <w:instrText xml:space="preserve">  \* MERGEFORMAT </w:instrText>
      </w:r>
      <w:r w:rsidRPr="0068522A">
        <w:rPr>
          <w:rFonts w:eastAsia="MS Mincho" w:cs="Arial"/>
          <w:lang w:eastAsia="ja-JP"/>
        </w:rPr>
      </w:r>
      <w:r w:rsidRPr="0068522A">
        <w:rPr>
          <w:rFonts w:eastAsia="MS Mincho" w:cs="Arial"/>
          <w:lang w:eastAsia="ja-JP"/>
        </w:rPr>
        <w:fldChar w:fldCharType="separate"/>
      </w:r>
      <w:r w:rsidR="00C508E1">
        <w:rPr>
          <w:rFonts w:eastAsia="MS Mincho" w:cs="Arial"/>
          <w:lang w:eastAsia="ja-JP"/>
        </w:rPr>
        <w:t>8.2.3</w:t>
      </w:r>
      <w:r w:rsidRPr="0068522A">
        <w:rPr>
          <w:rFonts w:eastAsia="MS Mincho" w:cs="Arial"/>
          <w:lang w:eastAsia="ja-JP"/>
        </w:rPr>
        <w:fldChar w:fldCharType="end"/>
      </w:r>
      <w:r w:rsidR="009D3991">
        <w:rPr>
          <w:rFonts w:eastAsia="MS Mincho" w:cs="Arial" w:hint="eastAsia"/>
          <w:lang w:eastAsia="ja-JP"/>
        </w:rPr>
        <w:t xml:space="preserve"> or the date of receipt of any notice of which the other Shareholder decides not to take the option to purchase the Transfer Shares</w:t>
      </w:r>
      <w:r w:rsidR="00762769" w:rsidRPr="0068522A">
        <w:rPr>
          <w:rFonts w:cs="Arial"/>
        </w:rPr>
        <w:t>, the Transferor shall issue a notice (the “</w:t>
      </w:r>
      <w:r w:rsidR="00762769" w:rsidRPr="0068522A">
        <w:rPr>
          <w:rFonts w:cs="Arial"/>
          <w:b/>
        </w:rPr>
        <w:t>Tag-along Notice</w:t>
      </w:r>
      <w:r w:rsidR="00762769" w:rsidRPr="0068522A">
        <w:rPr>
          <w:rFonts w:cs="Arial"/>
        </w:rPr>
        <w:t xml:space="preserve">”) to the </w:t>
      </w:r>
      <w:r w:rsidRPr="0068522A">
        <w:rPr>
          <w:rFonts w:eastAsia="MS Mincho" w:cs="Arial" w:hint="eastAsia"/>
          <w:lang w:eastAsia="ja-JP"/>
        </w:rPr>
        <w:t>other</w:t>
      </w:r>
      <w:r w:rsidR="00762769" w:rsidRPr="0068522A">
        <w:rPr>
          <w:rFonts w:cs="Arial"/>
        </w:rPr>
        <w:t xml:space="preserve"> </w:t>
      </w:r>
      <w:r w:rsidR="005B0E4F" w:rsidRPr="007171AA">
        <w:rPr>
          <w:rFonts w:eastAsiaTheme="minorEastAsia" w:cs="Arial"/>
          <w:lang w:eastAsia="ja-JP"/>
        </w:rPr>
        <w:t>Shareholder</w:t>
      </w:r>
      <w:r w:rsidR="00762769" w:rsidRPr="0068522A">
        <w:rPr>
          <w:rFonts w:cs="Arial"/>
        </w:rPr>
        <w:t xml:space="preserve"> setting out (</w:t>
      </w:r>
      <w:proofErr w:type="spellStart"/>
      <w:r w:rsidR="00762769" w:rsidRPr="0068522A">
        <w:rPr>
          <w:rFonts w:cs="Arial"/>
        </w:rPr>
        <w:t>i</w:t>
      </w:r>
      <w:proofErr w:type="spellEnd"/>
      <w:r w:rsidR="00762769" w:rsidRPr="0068522A">
        <w:rPr>
          <w:rFonts w:cs="Arial"/>
        </w:rPr>
        <w:t>) their “</w:t>
      </w:r>
      <w:r w:rsidR="00762769" w:rsidRPr="0068522A">
        <w:rPr>
          <w:rFonts w:cs="Arial"/>
          <w:b/>
        </w:rPr>
        <w:t>tag-along right</w:t>
      </w:r>
      <w:r w:rsidR="0003179B" w:rsidRPr="0068522A">
        <w:rPr>
          <w:rFonts w:cs="Arial"/>
        </w:rPr>
        <w:t xml:space="preserve">” as provided in Clause </w:t>
      </w:r>
      <w:r w:rsidR="0003179B" w:rsidRPr="0068522A">
        <w:rPr>
          <w:rFonts w:cs="Arial"/>
        </w:rPr>
        <w:fldChar w:fldCharType="begin"/>
      </w:r>
      <w:r w:rsidR="0003179B" w:rsidRPr="0068522A">
        <w:rPr>
          <w:rFonts w:cs="Arial"/>
        </w:rPr>
        <w:instrText xml:space="preserve"> REF _Ref238390374 \r \h </w:instrText>
      </w:r>
      <w:r w:rsidR="00DC3AAF" w:rsidRPr="0068522A">
        <w:rPr>
          <w:rFonts w:cs="Arial"/>
        </w:rPr>
        <w:instrText xml:space="preserve"> \* MERGEFORMAT </w:instrText>
      </w:r>
      <w:r w:rsidR="0003179B" w:rsidRPr="0068522A">
        <w:rPr>
          <w:rFonts w:cs="Arial"/>
        </w:rPr>
      </w:r>
      <w:r w:rsidR="0003179B" w:rsidRPr="0068522A">
        <w:rPr>
          <w:rFonts w:cs="Arial"/>
        </w:rPr>
        <w:fldChar w:fldCharType="separate"/>
      </w:r>
      <w:r w:rsidR="00C508E1">
        <w:rPr>
          <w:rFonts w:cs="Arial"/>
        </w:rPr>
        <w:t>9</w:t>
      </w:r>
      <w:r w:rsidR="0003179B" w:rsidRPr="0068522A">
        <w:rPr>
          <w:rFonts w:cs="Arial"/>
        </w:rPr>
        <w:fldChar w:fldCharType="end"/>
      </w:r>
      <w:r w:rsidR="00762769" w:rsidRPr="0068522A">
        <w:rPr>
          <w:rFonts w:cs="Arial"/>
        </w:rPr>
        <w:t xml:space="preserve">, and (ii) the number of </w:t>
      </w:r>
      <w:r w:rsidRPr="0068522A">
        <w:rPr>
          <w:rFonts w:eastAsia="MS Mincho" w:cs="Arial" w:hint="eastAsia"/>
          <w:lang w:eastAsia="ja-JP"/>
        </w:rPr>
        <w:t xml:space="preserve">the Tag-along </w:t>
      </w:r>
      <w:r w:rsidR="00762769" w:rsidRPr="0068522A">
        <w:rPr>
          <w:rFonts w:cs="Arial"/>
        </w:rPr>
        <w:t xml:space="preserve">Shares </w:t>
      </w:r>
      <w:r w:rsidRPr="0068522A">
        <w:rPr>
          <w:rFonts w:eastAsia="MS Mincho" w:cs="Arial" w:hint="eastAsia"/>
          <w:lang w:eastAsia="ja-JP"/>
        </w:rPr>
        <w:t xml:space="preserve">(as defined in Clause </w:t>
      </w:r>
      <w:r w:rsidRPr="0068522A">
        <w:rPr>
          <w:rFonts w:eastAsia="MS Mincho" w:cs="Arial"/>
          <w:lang w:eastAsia="ja-JP"/>
        </w:rPr>
        <w:fldChar w:fldCharType="begin"/>
      </w:r>
      <w:r w:rsidRPr="0068522A">
        <w:rPr>
          <w:rFonts w:eastAsia="MS Mincho" w:cs="Arial"/>
          <w:lang w:eastAsia="ja-JP"/>
        </w:rPr>
        <w:instrText xml:space="preserve"> </w:instrText>
      </w:r>
      <w:r w:rsidRPr="0068522A">
        <w:rPr>
          <w:rFonts w:eastAsia="MS Mincho" w:cs="Arial" w:hint="eastAsia"/>
          <w:lang w:eastAsia="ja-JP"/>
        </w:rPr>
        <w:instrText>REF _Ref400462913 \r \h</w:instrText>
      </w:r>
      <w:r w:rsidRPr="0068522A">
        <w:rPr>
          <w:rFonts w:eastAsia="MS Mincho" w:cs="Arial"/>
          <w:lang w:eastAsia="ja-JP"/>
        </w:rPr>
        <w:instrText xml:space="preserve"> </w:instrText>
      </w:r>
      <w:r w:rsidR="0068522A">
        <w:rPr>
          <w:rFonts w:eastAsia="MS Mincho" w:cs="Arial"/>
          <w:lang w:eastAsia="ja-JP"/>
        </w:rPr>
        <w:instrText xml:space="preserve"> \* MERGEFORMAT </w:instrText>
      </w:r>
      <w:r w:rsidRPr="0068522A">
        <w:rPr>
          <w:rFonts w:eastAsia="MS Mincho" w:cs="Arial"/>
          <w:lang w:eastAsia="ja-JP"/>
        </w:rPr>
      </w:r>
      <w:r w:rsidRPr="0068522A">
        <w:rPr>
          <w:rFonts w:eastAsia="MS Mincho" w:cs="Arial"/>
          <w:lang w:eastAsia="ja-JP"/>
        </w:rPr>
        <w:fldChar w:fldCharType="separate"/>
      </w:r>
      <w:r w:rsidR="00C508E1">
        <w:rPr>
          <w:rFonts w:eastAsia="MS Mincho" w:cs="Arial"/>
          <w:lang w:eastAsia="ja-JP"/>
        </w:rPr>
        <w:t>9.1</w:t>
      </w:r>
      <w:r w:rsidRPr="0068522A">
        <w:rPr>
          <w:rFonts w:eastAsia="MS Mincho" w:cs="Arial"/>
          <w:lang w:eastAsia="ja-JP"/>
        </w:rPr>
        <w:fldChar w:fldCharType="end"/>
      </w:r>
      <w:r w:rsidRPr="0068522A">
        <w:rPr>
          <w:rFonts w:eastAsia="MS Mincho" w:cs="Arial" w:hint="eastAsia"/>
          <w:lang w:eastAsia="ja-JP"/>
        </w:rPr>
        <w:t>)</w:t>
      </w:r>
      <w:r w:rsidR="00762769" w:rsidRPr="0068522A">
        <w:rPr>
          <w:rFonts w:cs="Arial"/>
        </w:rPr>
        <w:t>.</w:t>
      </w:r>
      <w:bookmarkEnd w:id="43"/>
    </w:p>
    <w:p w14:paraId="5EEBE043" w14:textId="12C393E2" w:rsidR="00AB4274" w:rsidRPr="00CC49D5" w:rsidRDefault="00AB4274" w:rsidP="00CC49D5"/>
    <w:p w14:paraId="1A075304" w14:textId="77777777" w:rsidR="00762769" w:rsidRPr="0068522A" w:rsidRDefault="00762769" w:rsidP="00EC684F">
      <w:pPr>
        <w:pStyle w:val="1"/>
        <w:keepLines w:val="0"/>
        <w:ind w:left="723" w:hangingChars="360" w:hanging="723"/>
        <w:rPr>
          <w:rFonts w:cs="Arial"/>
          <w:caps/>
          <w:sz w:val="20"/>
        </w:rPr>
      </w:pPr>
      <w:bookmarkStart w:id="44" w:name="_Ref238390374"/>
      <w:bookmarkStart w:id="45" w:name="_Ref238390425"/>
      <w:bookmarkStart w:id="46" w:name="_Ref238390847"/>
      <w:bookmarkStart w:id="47" w:name="_Ref400466850"/>
      <w:bookmarkStart w:id="48" w:name="_Toc436732347"/>
      <w:r w:rsidRPr="0068522A">
        <w:rPr>
          <w:rFonts w:cs="Arial"/>
          <w:caps/>
          <w:sz w:val="20"/>
        </w:rPr>
        <w:t>T</w:t>
      </w:r>
      <w:r w:rsidR="00C465BE" w:rsidRPr="0068522A">
        <w:rPr>
          <w:rFonts w:eastAsia="MS Mincho" w:cs="Arial" w:hint="eastAsia"/>
          <w:caps/>
          <w:sz w:val="20"/>
          <w:lang w:eastAsia="ja-JP"/>
        </w:rPr>
        <w:t>ag</w:t>
      </w:r>
      <w:r w:rsidR="007C0FBE" w:rsidRPr="0068522A">
        <w:rPr>
          <w:rFonts w:eastAsia="MS Mincho" w:cs="Arial" w:hint="eastAsia"/>
          <w:caps/>
          <w:sz w:val="20"/>
          <w:lang w:eastAsia="ja-JP"/>
        </w:rPr>
        <w:t>-a</w:t>
      </w:r>
      <w:r w:rsidR="00C465BE" w:rsidRPr="0068522A">
        <w:rPr>
          <w:rFonts w:eastAsia="MS Mincho" w:cs="Arial" w:hint="eastAsia"/>
          <w:caps/>
          <w:sz w:val="20"/>
          <w:lang w:eastAsia="ja-JP"/>
        </w:rPr>
        <w:t>long Right</w:t>
      </w:r>
      <w:bookmarkEnd w:id="44"/>
      <w:bookmarkEnd w:id="45"/>
      <w:bookmarkEnd w:id="46"/>
      <w:r w:rsidR="007C0FBE" w:rsidRPr="0068522A">
        <w:rPr>
          <w:rFonts w:eastAsia="MS Mincho" w:cs="Arial" w:hint="eastAsia"/>
          <w:caps/>
          <w:sz w:val="20"/>
          <w:lang w:eastAsia="ja-JP"/>
        </w:rPr>
        <w:t>s</w:t>
      </w:r>
      <w:bookmarkEnd w:id="47"/>
      <w:bookmarkEnd w:id="48"/>
    </w:p>
    <w:p w14:paraId="260890C7" w14:textId="77777777" w:rsidR="00762769" w:rsidRPr="0068522A" w:rsidRDefault="00762769" w:rsidP="00BF20BD">
      <w:pPr>
        <w:pStyle w:val="2"/>
        <w:keepLines w:val="0"/>
        <w:rPr>
          <w:rFonts w:cs="Arial"/>
          <w:b/>
        </w:rPr>
      </w:pPr>
      <w:bookmarkStart w:id="49" w:name="_Ref400462913"/>
      <w:r w:rsidRPr="0068522A">
        <w:rPr>
          <w:rFonts w:cs="Arial"/>
          <w:b/>
        </w:rPr>
        <w:t>Sale of Shares</w:t>
      </w:r>
      <w:bookmarkEnd w:id="49"/>
      <w:r w:rsidRPr="0068522A">
        <w:rPr>
          <w:rFonts w:cs="Arial"/>
          <w:b/>
        </w:rPr>
        <w:t xml:space="preserve"> </w:t>
      </w:r>
    </w:p>
    <w:p w14:paraId="31A6F158" w14:textId="0E9E41D9" w:rsidR="00762769" w:rsidRPr="0068522A" w:rsidRDefault="00762769" w:rsidP="00BF20BD">
      <w:pPr>
        <w:pStyle w:val="a5"/>
        <w:keepNext/>
        <w:tabs>
          <w:tab w:val="left" w:pos="720"/>
        </w:tabs>
        <w:ind w:left="720" w:hanging="720"/>
        <w:rPr>
          <w:rFonts w:cs="Arial"/>
          <w:b/>
        </w:rPr>
      </w:pPr>
      <w:r w:rsidRPr="0068522A">
        <w:rPr>
          <w:rFonts w:cs="Arial"/>
        </w:rPr>
        <w:tab/>
        <w:t xml:space="preserve">Subject to compliance with the provisions of Clause </w:t>
      </w:r>
      <w:r w:rsidR="0086777A" w:rsidRPr="0068522A">
        <w:rPr>
          <w:rFonts w:cs="Arial"/>
        </w:rPr>
        <w:fldChar w:fldCharType="begin"/>
      </w:r>
      <w:r w:rsidR="0086777A" w:rsidRPr="0068522A">
        <w:rPr>
          <w:rFonts w:cs="Arial"/>
        </w:rPr>
        <w:instrText xml:space="preserve"> REF _Ref238390604 \r \h </w:instrText>
      </w:r>
      <w:r w:rsidR="00DC3AAF" w:rsidRPr="0068522A">
        <w:rPr>
          <w:rFonts w:cs="Arial"/>
        </w:rPr>
        <w:instrText xml:space="preserve"> \* MERGEFORMAT </w:instrText>
      </w:r>
      <w:r w:rsidR="0086777A" w:rsidRPr="0068522A">
        <w:rPr>
          <w:rFonts w:cs="Arial"/>
        </w:rPr>
      </w:r>
      <w:r w:rsidR="0086777A" w:rsidRPr="0068522A">
        <w:rPr>
          <w:rFonts w:cs="Arial"/>
        </w:rPr>
        <w:fldChar w:fldCharType="separate"/>
      </w:r>
      <w:r w:rsidR="00C508E1">
        <w:rPr>
          <w:rFonts w:cs="Arial"/>
        </w:rPr>
        <w:t>8</w:t>
      </w:r>
      <w:r w:rsidR="0086777A" w:rsidRPr="0068522A">
        <w:rPr>
          <w:rFonts w:cs="Arial"/>
        </w:rPr>
        <w:fldChar w:fldCharType="end"/>
      </w:r>
      <w:r w:rsidRPr="0068522A">
        <w:rPr>
          <w:rFonts w:cs="Arial"/>
        </w:rPr>
        <w:t>, with respect to any proposed transfer, sale or othe</w:t>
      </w:r>
      <w:r w:rsidR="003565BB" w:rsidRPr="0068522A">
        <w:rPr>
          <w:rFonts w:cs="Arial"/>
        </w:rPr>
        <w:t xml:space="preserve">r disposition for </w:t>
      </w:r>
      <w:r w:rsidR="003565BB" w:rsidRPr="0068522A">
        <w:rPr>
          <w:rFonts w:eastAsia="MS Mincho" w:cs="Arial" w:hint="eastAsia"/>
          <w:lang w:eastAsia="ja-JP"/>
        </w:rPr>
        <w:t xml:space="preserve">the </w:t>
      </w:r>
      <w:r w:rsidR="00C465BE" w:rsidRPr="0068522A">
        <w:rPr>
          <w:rFonts w:eastAsia="MS Mincho" w:cs="Arial" w:hint="eastAsia"/>
          <w:lang w:eastAsia="ja-JP"/>
        </w:rPr>
        <w:t>Transfer</w:t>
      </w:r>
      <w:r w:rsidR="00A637C0" w:rsidRPr="0068522A">
        <w:rPr>
          <w:rFonts w:cs="Arial"/>
        </w:rPr>
        <w:t xml:space="preserve"> S</w:t>
      </w:r>
      <w:r w:rsidRPr="0068522A">
        <w:rPr>
          <w:rFonts w:cs="Arial"/>
        </w:rPr>
        <w:t xml:space="preserve">hares by a Transferor to a </w:t>
      </w:r>
      <w:r w:rsidR="008A10C5" w:rsidRPr="0068522A">
        <w:rPr>
          <w:rFonts w:eastAsia="MS Mincho" w:cs="Arial" w:hint="eastAsia"/>
          <w:lang w:eastAsia="ja-JP"/>
        </w:rPr>
        <w:t xml:space="preserve">Potential </w:t>
      </w:r>
      <w:r w:rsidRPr="0068522A">
        <w:rPr>
          <w:rFonts w:cs="Arial"/>
        </w:rPr>
        <w:t xml:space="preserve">Buyer, the </w:t>
      </w:r>
      <w:r w:rsidR="008A10C5" w:rsidRPr="0068522A">
        <w:rPr>
          <w:rFonts w:eastAsia="MS Mincho" w:cs="Arial" w:hint="eastAsia"/>
          <w:lang w:eastAsia="ja-JP"/>
        </w:rPr>
        <w:t>other</w:t>
      </w:r>
      <w:r w:rsidR="00872A96" w:rsidRPr="0068522A">
        <w:rPr>
          <w:rFonts w:cs="Arial"/>
        </w:rPr>
        <w:t xml:space="preserve"> </w:t>
      </w:r>
      <w:r w:rsidR="005B0E4F">
        <w:rPr>
          <w:rFonts w:eastAsiaTheme="minorEastAsia" w:cs="Arial" w:hint="eastAsia"/>
          <w:lang w:eastAsia="ja-JP"/>
        </w:rPr>
        <w:t>Shareholder</w:t>
      </w:r>
      <w:r w:rsidRPr="0068522A">
        <w:rPr>
          <w:rFonts w:cs="Arial"/>
        </w:rPr>
        <w:t xml:space="preserve"> shall have the right and option to participate in such transfer, sale or other disposition on the same terms and subject to the same conditions as the transfer by such Transferor, for all </w:t>
      </w:r>
      <w:r w:rsidR="00321821" w:rsidRPr="0068522A">
        <w:rPr>
          <w:rFonts w:eastAsia="MS Mincho" w:cs="Arial" w:hint="eastAsia"/>
          <w:lang w:eastAsia="ja-JP"/>
        </w:rPr>
        <w:t xml:space="preserve">or a part of </w:t>
      </w:r>
      <w:r w:rsidR="008A10C5" w:rsidRPr="0068522A">
        <w:rPr>
          <w:rFonts w:eastAsia="MS Mincho" w:cs="Arial" w:hint="eastAsia"/>
          <w:lang w:eastAsia="ja-JP"/>
        </w:rPr>
        <w:t>the</w:t>
      </w:r>
      <w:r w:rsidRPr="0068522A">
        <w:rPr>
          <w:rFonts w:cs="Arial"/>
        </w:rPr>
        <w:t xml:space="preserve"> Shares owned by </w:t>
      </w:r>
      <w:r w:rsidR="008A10C5" w:rsidRPr="0068522A">
        <w:rPr>
          <w:rFonts w:eastAsia="MS Mincho" w:cs="Arial" w:hint="eastAsia"/>
          <w:lang w:eastAsia="ja-JP"/>
        </w:rPr>
        <w:t>the other</w:t>
      </w:r>
      <w:r w:rsidR="00A35885" w:rsidRPr="0068522A">
        <w:rPr>
          <w:rFonts w:cs="Arial"/>
        </w:rPr>
        <w:t xml:space="preserve"> </w:t>
      </w:r>
      <w:r w:rsidR="005B0E4F">
        <w:rPr>
          <w:rFonts w:eastAsiaTheme="minorEastAsia" w:cs="Arial" w:hint="eastAsia"/>
          <w:lang w:eastAsia="ja-JP"/>
        </w:rPr>
        <w:t>Shareholder</w:t>
      </w:r>
      <w:r w:rsidR="00A46328" w:rsidRPr="0068522A">
        <w:rPr>
          <w:rFonts w:cs="Arial"/>
        </w:rPr>
        <w:t xml:space="preserve"> </w:t>
      </w:r>
      <w:r w:rsidRPr="0068522A">
        <w:rPr>
          <w:rFonts w:cs="Arial"/>
        </w:rPr>
        <w:t>(the “</w:t>
      </w:r>
      <w:r w:rsidRPr="0068522A">
        <w:rPr>
          <w:rFonts w:cs="Arial"/>
          <w:b/>
          <w:bCs/>
        </w:rPr>
        <w:t>Tag-along Shares</w:t>
      </w:r>
      <w:r w:rsidRPr="0068522A">
        <w:rPr>
          <w:rFonts w:cs="Arial"/>
        </w:rPr>
        <w:t>”)</w:t>
      </w:r>
      <w:r w:rsidR="00102A57" w:rsidRPr="0068522A">
        <w:rPr>
          <w:rFonts w:eastAsia="MS Mincho" w:cs="Arial" w:hint="eastAsia"/>
          <w:lang w:eastAsia="ja-JP"/>
        </w:rPr>
        <w:t>. The number of the Tag-along Shares will be</w:t>
      </w:r>
      <w:r w:rsidRPr="0068522A">
        <w:rPr>
          <w:rFonts w:cs="Arial"/>
        </w:rPr>
        <w:t xml:space="preserve"> </w:t>
      </w:r>
      <w:r w:rsidR="00102A57" w:rsidRPr="0068522A">
        <w:rPr>
          <w:rFonts w:eastAsia="MS Mincho" w:cs="Arial" w:hint="eastAsia"/>
          <w:lang w:eastAsia="ja-JP"/>
        </w:rPr>
        <w:t>derived</w:t>
      </w:r>
      <w:r w:rsidR="00321821" w:rsidRPr="0068522A">
        <w:rPr>
          <w:rFonts w:eastAsia="MS Mincho" w:cs="Arial" w:hint="eastAsia"/>
          <w:lang w:eastAsia="ja-JP"/>
        </w:rPr>
        <w:t xml:space="preserve"> by multiplying the number of the </w:t>
      </w:r>
      <w:r w:rsidR="00C465BE" w:rsidRPr="0068522A">
        <w:rPr>
          <w:rFonts w:eastAsia="MS Mincho" w:cs="Arial" w:hint="eastAsia"/>
          <w:lang w:eastAsia="ja-JP"/>
        </w:rPr>
        <w:t>Transfer</w:t>
      </w:r>
      <w:r w:rsidR="00102A57" w:rsidRPr="0068522A">
        <w:rPr>
          <w:rFonts w:eastAsia="MS Mincho" w:cs="Arial" w:hint="eastAsia"/>
          <w:lang w:eastAsia="ja-JP"/>
        </w:rPr>
        <w:t xml:space="preserve"> </w:t>
      </w:r>
      <w:r w:rsidR="00321821" w:rsidRPr="0068522A">
        <w:rPr>
          <w:rFonts w:eastAsia="MS Mincho" w:cs="Arial" w:hint="eastAsia"/>
          <w:lang w:eastAsia="ja-JP"/>
        </w:rPr>
        <w:t xml:space="preserve">Shares </w:t>
      </w:r>
      <w:r w:rsidRPr="0068522A">
        <w:rPr>
          <w:rFonts w:cs="Arial"/>
        </w:rPr>
        <w:t xml:space="preserve">by </w:t>
      </w:r>
      <w:r w:rsidR="00102A57" w:rsidRPr="0068522A">
        <w:rPr>
          <w:rFonts w:eastAsia="MS Mincho" w:cs="Arial" w:hint="eastAsia"/>
          <w:lang w:eastAsia="ja-JP"/>
        </w:rPr>
        <w:t xml:space="preserve">the </w:t>
      </w:r>
      <w:r w:rsidR="00C465BE" w:rsidRPr="0068522A">
        <w:rPr>
          <w:rFonts w:eastAsia="MS Mincho" w:cs="Arial" w:hint="eastAsia"/>
          <w:lang w:eastAsia="ja-JP"/>
        </w:rPr>
        <w:t xml:space="preserve">other </w:t>
      </w:r>
      <w:r w:rsidR="005B0E4F">
        <w:rPr>
          <w:rFonts w:eastAsiaTheme="minorEastAsia" w:cs="Arial" w:hint="eastAsia"/>
          <w:lang w:eastAsia="ja-JP"/>
        </w:rPr>
        <w:t>Shareholder</w:t>
      </w:r>
      <w:r w:rsidR="00C465BE" w:rsidRPr="0068522A">
        <w:rPr>
          <w:rFonts w:eastAsia="MS Mincho" w:cs="Arial"/>
          <w:lang w:eastAsia="ja-JP"/>
        </w:rPr>
        <w:t>’</w:t>
      </w:r>
      <w:r w:rsidR="00C465BE" w:rsidRPr="0068522A">
        <w:rPr>
          <w:rFonts w:eastAsia="MS Mincho" w:cs="Arial" w:hint="eastAsia"/>
          <w:lang w:eastAsia="ja-JP"/>
        </w:rPr>
        <w:t xml:space="preserve">s </w:t>
      </w:r>
      <w:r w:rsidR="00102A57" w:rsidRPr="0068522A">
        <w:rPr>
          <w:rFonts w:eastAsia="MS Mincho" w:cs="Arial" w:hint="eastAsia"/>
          <w:lang w:eastAsia="ja-JP"/>
        </w:rPr>
        <w:t>Shareholding Percentage</w:t>
      </w:r>
      <w:r w:rsidR="00C465BE" w:rsidRPr="0068522A">
        <w:rPr>
          <w:rFonts w:eastAsia="MS Mincho" w:cs="Arial" w:hint="eastAsia"/>
          <w:lang w:eastAsia="ja-JP"/>
        </w:rPr>
        <w:t>s</w:t>
      </w:r>
      <w:r w:rsidRPr="0068522A">
        <w:rPr>
          <w:rFonts w:cs="Arial"/>
        </w:rPr>
        <w:t xml:space="preserve"> as at the date of the Tag-along Notice.</w:t>
      </w:r>
      <w:r w:rsidR="00233AAF" w:rsidRPr="00233AAF">
        <w:rPr>
          <w:rFonts w:ascii="Book Antiqua" w:eastAsia="Times New Roman" w:hAnsi="Book Antiqua"/>
          <w:sz w:val="22"/>
          <w:szCs w:val="22"/>
          <w:lang w:eastAsia="en-US"/>
        </w:rPr>
        <w:t xml:space="preserve"> </w:t>
      </w:r>
      <w:r w:rsidR="00233AAF">
        <w:rPr>
          <w:rFonts w:cs="Arial"/>
        </w:rPr>
        <w:t>I</w:t>
      </w:r>
      <w:r w:rsidR="00233AAF" w:rsidRPr="00233AAF">
        <w:rPr>
          <w:rFonts w:cs="Arial"/>
        </w:rPr>
        <w:t xml:space="preserve">f the Transferor fails to procure the </w:t>
      </w:r>
      <w:r w:rsidR="00233AAF">
        <w:rPr>
          <w:rFonts w:cs="Arial"/>
        </w:rPr>
        <w:t>Potential Buyer</w:t>
      </w:r>
      <w:r w:rsidR="00233AAF" w:rsidRPr="00233AAF">
        <w:rPr>
          <w:rFonts w:cs="Arial"/>
        </w:rPr>
        <w:t xml:space="preserve"> to </w:t>
      </w:r>
      <w:r w:rsidR="009B07F3">
        <w:rPr>
          <w:rFonts w:cs="Arial"/>
        </w:rPr>
        <w:t xml:space="preserve">accept the </w:t>
      </w:r>
      <w:r w:rsidR="00B3647F">
        <w:rPr>
          <w:rFonts w:cs="Arial"/>
        </w:rPr>
        <w:t>transfer of</w:t>
      </w:r>
      <w:r w:rsidR="00233AAF">
        <w:rPr>
          <w:rFonts w:cs="Arial"/>
        </w:rPr>
        <w:t xml:space="preserve"> the Tag-along Shares</w:t>
      </w:r>
      <w:r w:rsidR="009B07F3" w:rsidRPr="009B07F3">
        <w:rPr>
          <w:rFonts w:cs="Arial"/>
        </w:rPr>
        <w:t xml:space="preserve"> on the same terms and subject to the same conditions as the transfer</w:t>
      </w:r>
      <w:r w:rsidR="009B07F3">
        <w:rPr>
          <w:rFonts w:cs="Arial"/>
        </w:rPr>
        <w:t>, sale or other disposition</w:t>
      </w:r>
      <w:r w:rsidR="009B07F3" w:rsidRPr="009B07F3">
        <w:rPr>
          <w:rFonts w:cs="Arial"/>
        </w:rPr>
        <w:t xml:space="preserve"> </w:t>
      </w:r>
      <w:r w:rsidR="009B07F3">
        <w:rPr>
          <w:rFonts w:cs="Arial"/>
        </w:rPr>
        <w:t xml:space="preserve">of Shares </w:t>
      </w:r>
      <w:r w:rsidR="009B07F3" w:rsidRPr="009B07F3">
        <w:rPr>
          <w:rFonts w:cs="Arial"/>
        </w:rPr>
        <w:t xml:space="preserve">by </w:t>
      </w:r>
      <w:r w:rsidR="009B07F3">
        <w:rPr>
          <w:rFonts w:cs="Arial"/>
        </w:rPr>
        <w:t>the</w:t>
      </w:r>
      <w:r w:rsidR="009B07F3" w:rsidRPr="009B07F3">
        <w:rPr>
          <w:rFonts w:cs="Arial"/>
        </w:rPr>
        <w:t xml:space="preserve"> Transferor</w:t>
      </w:r>
      <w:r w:rsidR="00233AAF" w:rsidRPr="00233AAF">
        <w:rPr>
          <w:rFonts w:cs="Arial"/>
        </w:rPr>
        <w:t>, the Transferor shall</w:t>
      </w:r>
      <w:r w:rsidR="009B07F3">
        <w:rPr>
          <w:rFonts w:cs="Arial"/>
        </w:rPr>
        <w:t xml:space="preserve"> not be entitled to transfer</w:t>
      </w:r>
      <w:r w:rsidR="00233AAF" w:rsidRPr="00233AAF">
        <w:rPr>
          <w:rFonts w:cs="Arial"/>
        </w:rPr>
        <w:t xml:space="preserve"> </w:t>
      </w:r>
      <w:r w:rsidR="00B3647F">
        <w:rPr>
          <w:rFonts w:cs="Arial"/>
        </w:rPr>
        <w:t xml:space="preserve">all or any of the Transfer </w:t>
      </w:r>
      <w:r w:rsidR="00233AAF" w:rsidRPr="00233AAF">
        <w:rPr>
          <w:rFonts w:cs="Arial"/>
        </w:rPr>
        <w:t xml:space="preserve">Shares to the </w:t>
      </w:r>
      <w:r w:rsidR="009B07F3">
        <w:rPr>
          <w:rFonts w:cs="Arial"/>
        </w:rPr>
        <w:t>Potential Buyer.</w:t>
      </w:r>
    </w:p>
    <w:p w14:paraId="6C8588A5" w14:textId="77777777" w:rsidR="00762769" w:rsidRPr="0068522A" w:rsidRDefault="00762769" w:rsidP="001F7396">
      <w:pPr>
        <w:pStyle w:val="2"/>
        <w:keepLines w:val="0"/>
        <w:rPr>
          <w:rFonts w:cs="Arial"/>
          <w:b/>
        </w:rPr>
      </w:pPr>
      <w:bookmarkStart w:id="50" w:name="_Ref238390614"/>
      <w:r w:rsidRPr="0068522A">
        <w:rPr>
          <w:rFonts w:cs="Arial"/>
          <w:b/>
        </w:rPr>
        <w:t>Notices</w:t>
      </w:r>
      <w:bookmarkEnd w:id="50"/>
    </w:p>
    <w:p w14:paraId="59D80D50" w14:textId="7C0EED2B" w:rsidR="00762769" w:rsidRPr="007171AA" w:rsidRDefault="00762769" w:rsidP="00811F03">
      <w:pPr>
        <w:keepNext/>
        <w:suppressAutoHyphens/>
        <w:spacing w:afterLines="100" w:after="240"/>
        <w:ind w:left="709"/>
        <w:jc w:val="both"/>
        <w:rPr>
          <w:rFonts w:eastAsiaTheme="minorEastAsia" w:cs="Arial"/>
          <w:color w:val="000000"/>
          <w:lang w:eastAsia="ja-JP"/>
        </w:rPr>
      </w:pPr>
      <w:r w:rsidRPr="0068522A">
        <w:rPr>
          <w:rFonts w:cs="Arial"/>
        </w:rPr>
        <w:t xml:space="preserve">The tag-along right may be exercised by </w:t>
      </w:r>
      <w:r w:rsidR="00C465BE" w:rsidRPr="0068522A">
        <w:rPr>
          <w:rFonts w:eastAsia="MS Mincho" w:cs="Arial" w:hint="eastAsia"/>
          <w:lang w:eastAsia="ja-JP"/>
        </w:rPr>
        <w:t xml:space="preserve">the </w:t>
      </w:r>
      <w:r w:rsidR="00125C93" w:rsidRPr="0068522A">
        <w:rPr>
          <w:rFonts w:eastAsia="MS Mincho" w:cs="Arial" w:hint="eastAsia"/>
          <w:lang w:eastAsia="ja-JP"/>
        </w:rPr>
        <w:t>other</w:t>
      </w:r>
      <w:r w:rsidRPr="0068522A">
        <w:rPr>
          <w:rFonts w:cs="Arial"/>
        </w:rPr>
        <w:t xml:space="preserve"> </w:t>
      </w:r>
      <w:r w:rsidR="005B0E4F">
        <w:rPr>
          <w:rFonts w:eastAsiaTheme="minorEastAsia" w:cs="Arial" w:hint="eastAsia"/>
          <w:lang w:eastAsia="ja-JP"/>
        </w:rPr>
        <w:t>Shareholder</w:t>
      </w:r>
      <w:r w:rsidRPr="0068522A">
        <w:rPr>
          <w:rFonts w:cs="Arial"/>
        </w:rPr>
        <w:t xml:space="preserve"> by delivery of a written notice (the “</w:t>
      </w:r>
      <w:r w:rsidRPr="0068522A">
        <w:rPr>
          <w:rFonts w:cs="Arial"/>
          <w:b/>
          <w:bCs/>
        </w:rPr>
        <w:t xml:space="preserve">Tag-along </w:t>
      </w:r>
      <w:r w:rsidR="00CC6C9F" w:rsidRPr="0068522A">
        <w:rPr>
          <w:rFonts w:eastAsia="MS Mincho" w:cs="Arial" w:hint="eastAsia"/>
          <w:b/>
          <w:bCs/>
          <w:lang w:eastAsia="ja-JP"/>
        </w:rPr>
        <w:t>Offer</w:t>
      </w:r>
      <w:r w:rsidRPr="0068522A">
        <w:rPr>
          <w:rFonts w:cs="Arial"/>
          <w:b/>
          <w:bCs/>
        </w:rPr>
        <w:t xml:space="preserve"> Notice</w:t>
      </w:r>
      <w:r w:rsidRPr="0068522A">
        <w:rPr>
          <w:rFonts w:cs="Arial"/>
        </w:rPr>
        <w:t xml:space="preserve">”) to the Transferor within </w:t>
      </w:r>
      <w:r w:rsidR="00C465BE" w:rsidRPr="0068522A">
        <w:rPr>
          <w:rFonts w:eastAsia="MS Mincho" w:cs="Arial" w:hint="eastAsia"/>
          <w:lang w:eastAsia="ja-JP"/>
        </w:rPr>
        <w:t>fifteen</w:t>
      </w:r>
      <w:r w:rsidR="00125C93" w:rsidRPr="0068522A">
        <w:rPr>
          <w:rFonts w:eastAsia="MS Mincho" w:cs="Arial" w:hint="eastAsia"/>
          <w:lang w:eastAsia="ja-JP"/>
        </w:rPr>
        <w:t xml:space="preserve"> (</w:t>
      </w:r>
      <w:r w:rsidRPr="0068522A">
        <w:rPr>
          <w:rFonts w:cs="Arial"/>
        </w:rPr>
        <w:t>1</w:t>
      </w:r>
      <w:r w:rsidR="00C465BE" w:rsidRPr="0068522A">
        <w:rPr>
          <w:rFonts w:eastAsia="MS Mincho" w:cs="Arial" w:hint="eastAsia"/>
          <w:lang w:eastAsia="ja-JP"/>
        </w:rPr>
        <w:t>5</w:t>
      </w:r>
      <w:r w:rsidR="00125C93" w:rsidRPr="0068522A">
        <w:rPr>
          <w:rFonts w:eastAsia="MS Mincho" w:cs="Arial" w:hint="eastAsia"/>
          <w:lang w:eastAsia="ja-JP"/>
        </w:rPr>
        <w:t>)</w:t>
      </w:r>
      <w:r w:rsidRPr="0068522A">
        <w:rPr>
          <w:rFonts w:cs="Arial"/>
        </w:rPr>
        <w:t xml:space="preserve"> </w:t>
      </w:r>
      <w:r w:rsidR="00C465BE" w:rsidRPr="0068522A">
        <w:rPr>
          <w:rFonts w:eastAsia="MS Mincho" w:cs="Arial" w:hint="eastAsia"/>
          <w:lang w:eastAsia="ja-JP"/>
        </w:rPr>
        <w:t>days</w:t>
      </w:r>
      <w:r w:rsidRPr="0068522A">
        <w:rPr>
          <w:rFonts w:cs="Arial"/>
        </w:rPr>
        <w:t xml:space="preserve"> following receipt of the Tag-along Notice. </w:t>
      </w:r>
      <w:r w:rsidR="00125C93" w:rsidRPr="0068522A">
        <w:rPr>
          <w:rFonts w:eastAsia="MS Mincho" w:cs="Arial" w:hint="eastAsia"/>
          <w:lang w:eastAsia="ja-JP"/>
        </w:rPr>
        <w:t xml:space="preserve">In the event that the Transferor receives the Tag-along </w:t>
      </w:r>
      <w:r w:rsidR="00CC6C9F" w:rsidRPr="0068522A">
        <w:rPr>
          <w:rFonts w:eastAsia="MS Mincho" w:cs="Arial" w:hint="eastAsia"/>
          <w:lang w:eastAsia="ja-JP"/>
        </w:rPr>
        <w:t>Offer</w:t>
      </w:r>
      <w:r w:rsidR="00125C93" w:rsidRPr="0068522A">
        <w:rPr>
          <w:rFonts w:eastAsia="MS Mincho" w:cs="Arial" w:hint="eastAsia"/>
          <w:lang w:eastAsia="ja-JP"/>
        </w:rPr>
        <w:t xml:space="preserve"> Notice w</w:t>
      </w:r>
      <w:r w:rsidRPr="0068522A">
        <w:rPr>
          <w:rFonts w:cs="Arial"/>
        </w:rPr>
        <w:t xml:space="preserve">ithin the said </w:t>
      </w:r>
      <w:r w:rsidR="00C465BE" w:rsidRPr="0068522A">
        <w:rPr>
          <w:rFonts w:eastAsia="MS Mincho" w:cs="Arial" w:hint="eastAsia"/>
          <w:lang w:eastAsia="ja-JP"/>
        </w:rPr>
        <w:t>fifteen</w:t>
      </w:r>
      <w:r w:rsidR="00125C93" w:rsidRPr="0068522A">
        <w:rPr>
          <w:rFonts w:eastAsia="MS Mincho" w:cs="Arial" w:hint="eastAsia"/>
          <w:lang w:eastAsia="ja-JP"/>
        </w:rPr>
        <w:t xml:space="preserve"> (</w:t>
      </w:r>
      <w:r w:rsidRPr="0068522A">
        <w:rPr>
          <w:rFonts w:cs="Arial"/>
        </w:rPr>
        <w:t>1</w:t>
      </w:r>
      <w:r w:rsidR="00C465BE" w:rsidRPr="0068522A">
        <w:rPr>
          <w:rFonts w:eastAsia="MS Mincho" w:cs="Arial" w:hint="eastAsia"/>
          <w:lang w:eastAsia="ja-JP"/>
        </w:rPr>
        <w:t>5</w:t>
      </w:r>
      <w:r w:rsidR="00125C93" w:rsidRPr="0068522A">
        <w:rPr>
          <w:rFonts w:eastAsia="MS Mincho" w:cs="Arial" w:hint="eastAsia"/>
          <w:lang w:eastAsia="ja-JP"/>
        </w:rPr>
        <w:t>)</w:t>
      </w:r>
      <w:r w:rsidRPr="0068522A">
        <w:rPr>
          <w:rFonts w:cs="Arial"/>
        </w:rPr>
        <w:t xml:space="preserve"> </w:t>
      </w:r>
      <w:r w:rsidR="00C465BE" w:rsidRPr="0068522A">
        <w:rPr>
          <w:rFonts w:eastAsia="MS Mincho" w:cs="Arial" w:hint="eastAsia"/>
          <w:lang w:eastAsia="ja-JP"/>
        </w:rPr>
        <w:t>day</w:t>
      </w:r>
      <w:r w:rsidRPr="0068522A">
        <w:rPr>
          <w:rFonts w:cs="Arial"/>
        </w:rPr>
        <w:t>-period, the Transferor shall deliver a written notice (the “</w:t>
      </w:r>
      <w:r w:rsidRPr="0068522A">
        <w:rPr>
          <w:rFonts w:cs="Arial"/>
          <w:b/>
          <w:bCs/>
        </w:rPr>
        <w:t>Tag-along Allocation Notice</w:t>
      </w:r>
      <w:r w:rsidRPr="0068522A">
        <w:rPr>
          <w:rFonts w:cs="Arial"/>
        </w:rPr>
        <w:t xml:space="preserve">”) to </w:t>
      </w:r>
      <w:r w:rsidR="00125C93" w:rsidRPr="0068522A">
        <w:rPr>
          <w:rFonts w:eastAsia="MS Mincho" w:cs="Arial" w:hint="eastAsia"/>
          <w:lang w:eastAsia="ja-JP"/>
        </w:rPr>
        <w:t>the other</w:t>
      </w:r>
      <w:r w:rsidRPr="0068522A">
        <w:rPr>
          <w:rFonts w:cs="Arial"/>
        </w:rPr>
        <w:t xml:space="preserve"> </w:t>
      </w:r>
      <w:r w:rsidR="0007060C" w:rsidRPr="007171AA">
        <w:rPr>
          <w:rFonts w:eastAsiaTheme="minorEastAsia" w:cs="Arial"/>
          <w:lang w:eastAsia="ja-JP"/>
        </w:rPr>
        <w:t>Shareholder</w:t>
      </w:r>
      <w:r w:rsidR="00C465BE" w:rsidRPr="0068522A">
        <w:rPr>
          <w:rFonts w:eastAsia="MS Mincho" w:cs="Arial" w:hint="eastAsia"/>
          <w:lang w:eastAsia="ja-JP"/>
        </w:rPr>
        <w:t xml:space="preserve"> within three (3) </w:t>
      </w:r>
      <w:r w:rsidR="002A7442" w:rsidRPr="0068522A">
        <w:rPr>
          <w:rFonts w:eastAsia="MS Mincho" w:cs="Arial" w:hint="eastAsia"/>
          <w:lang w:eastAsia="ja-JP"/>
        </w:rPr>
        <w:t>Business D</w:t>
      </w:r>
      <w:r w:rsidR="00C465BE" w:rsidRPr="0068522A">
        <w:rPr>
          <w:rFonts w:eastAsia="MS Mincho" w:cs="Arial" w:hint="eastAsia"/>
          <w:lang w:eastAsia="ja-JP"/>
        </w:rPr>
        <w:t xml:space="preserve">ays from the date of receipt of the Tag-along </w:t>
      </w:r>
      <w:r w:rsidR="00CC6C9F" w:rsidRPr="0068522A">
        <w:rPr>
          <w:rFonts w:eastAsia="MS Mincho" w:cs="Arial" w:hint="eastAsia"/>
          <w:lang w:eastAsia="ja-JP"/>
        </w:rPr>
        <w:t>Offer</w:t>
      </w:r>
      <w:r w:rsidR="00C465BE" w:rsidRPr="0068522A">
        <w:rPr>
          <w:rFonts w:eastAsia="MS Mincho" w:cs="Arial" w:hint="eastAsia"/>
          <w:lang w:eastAsia="ja-JP"/>
        </w:rPr>
        <w:t xml:space="preserve"> Notice</w:t>
      </w:r>
      <w:r w:rsidRPr="0068522A">
        <w:rPr>
          <w:rFonts w:cs="Arial"/>
        </w:rPr>
        <w:t xml:space="preserve">. </w:t>
      </w:r>
      <w:r w:rsidR="00125C93" w:rsidRPr="0068522A">
        <w:rPr>
          <w:rFonts w:eastAsia="MS Mincho" w:cs="Arial" w:hint="eastAsia"/>
          <w:lang w:eastAsia="ja-JP"/>
        </w:rPr>
        <w:t xml:space="preserve">The other </w:t>
      </w:r>
      <w:r w:rsidR="005B0E4F">
        <w:rPr>
          <w:rFonts w:eastAsiaTheme="minorEastAsia" w:cs="Arial" w:hint="eastAsia"/>
          <w:lang w:eastAsia="ja-JP"/>
        </w:rPr>
        <w:t>Shareholder</w:t>
      </w:r>
      <w:r w:rsidRPr="0068522A">
        <w:rPr>
          <w:rFonts w:cs="Arial"/>
        </w:rPr>
        <w:t xml:space="preserve"> shall deliver within </w:t>
      </w:r>
      <w:r w:rsidR="00C465BE" w:rsidRPr="0068522A">
        <w:rPr>
          <w:rFonts w:eastAsia="MS Mincho" w:cs="Arial" w:hint="eastAsia"/>
          <w:lang w:eastAsia="ja-JP"/>
        </w:rPr>
        <w:t>seven</w:t>
      </w:r>
      <w:r w:rsidRPr="0068522A">
        <w:rPr>
          <w:rFonts w:cs="Arial"/>
        </w:rPr>
        <w:t xml:space="preserve"> (</w:t>
      </w:r>
      <w:r w:rsidR="00C465BE" w:rsidRPr="0068522A">
        <w:rPr>
          <w:rFonts w:eastAsia="MS Mincho" w:cs="Arial" w:hint="eastAsia"/>
          <w:lang w:eastAsia="ja-JP"/>
        </w:rPr>
        <w:t>7</w:t>
      </w:r>
      <w:r w:rsidRPr="0068522A">
        <w:rPr>
          <w:rFonts w:cs="Arial"/>
        </w:rPr>
        <w:t xml:space="preserve">) </w:t>
      </w:r>
      <w:r w:rsidR="00C465BE" w:rsidRPr="0068522A">
        <w:rPr>
          <w:rFonts w:eastAsia="MS Mincho" w:cs="Arial" w:hint="eastAsia"/>
          <w:lang w:eastAsia="ja-JP"/>
        </w:rPr>
        <w:t>d</w:t>
      </w:r>
      <w:r w:rsidRPr="0068522A">
        <w:rPr>
          <w:rFonts w:cs="Arial"/>
        </w:rPr>
        <w:t xml:space="preserve">ays of the receipt of the Tag-along Allocation Notice to the </w:t>
      </w:r>
      <w:r w:rsidR="004C373D">
        <w:rPr>
          <w:rFonts w:eastAsiaTheme="minorEastAsia" w:cs="Arial" w:hint="eastAsia"/>
          <w:lang w:eastAsia="ja-JP"/>
        </w:rPr>
        <w:t>Potential Buyer</w:t>
      </w:r>
      <w:r w:rsidRPr="0068522A">
        <w:rPr>
          <w:rFonts w:cs="Arial"/>
        </w:rPr>
        <w:t xml:space="preserve"> the </w:t>
      </w:r>
      <w:r w:rsidR="00125C93" w:rsidRPr="0068522A">
        <w:rPr>
          <w:rFonts w:eastAsia="MS Mincho" w:cs="Arial"/>
          <w:lang w:eastAsia="ja-JP"/>
        </w:rPr>
        <w:t>share</w:t>
      </w:r>
      <w:r w:rsidR="00125C93" w:rsidRPr="0068522A">
        <w:rPr>
          <w:rFonts w:eastAsia="MS Mincho" w:cs="Arial" w:hint="eastAsia"/>
          <w:lang w:eastAsia="ja-JP"/>
        </w:rPr>
        <w:t xml:space="preserve"> </w:t>
      </w:r>
      <w:r w:rsidRPr="0068522A">
        <w:rPr>
          <w:rFonts w:cs="Arial"/>
        </w:rPr>
        <w:t xml:space="preserve">certificate or certificates representing </w:t>
      </w:r>
      <w:r w:rsidR="00C465BE" w:rsidRPr="0068522A">
        <w:rPr>
          <w:rFonts w:eastAsia="MS Mincho" w:cs="Arial" w:hint="eastAsia"/>
          <w:lang w:eastAsia="ja-JP"/>
        </w:rPr>
        <w:t>the</w:t>
      </w:r>
      <w:r w:rsidRPr="0068522A">
        <w:rPr>
          <w:rFonts w:cs="Arial"/>
        </w:rPr>
        <w:t xml:space="preserve"> Tag-along Shares to be sold or otherwise disposed of pursuant to such transfer by </w:t>
      </w:r>
      <w:r w:rsidR="00125C93" w:rsidRPr="0068522A">
        <w:rPr>
          <w:rFonts w:eastAsia="MS Mincho" w:cs="Arial" w:hint="eastAsia"/>
          <w:lang w:eastAsia="ja-JP"/>
        </w:rPr>
        <w:t xml:space="preserve">the </w:t>
      </w:r>
      <w:r w:rsidR="00D807CA">
        <w:rPr>
          <w:rFonts w:eastAsia="MS Mincho" w:cs="Arial" w:hint="eastAsia"/>
          <w:lang w:eastAsia="ja-JP"/>
        </w:rPr>
        <w:t>Transferor</w:t>
      </w:r>
      <w:r w:rsidRPr="0068522A">
        <w:rPr>
          <w:rFonts w:cs="Arial"/>
        </w:rPr>
        <w:t xml:space="preserve"> together with a duly executed instrument of transfer</w:t>
      </w:r>
      <w:r w:rsidR="009B07F3">
        <w:rPr>
          <w:rFonts w:cs="Arial"/>
        </w:rPr>
        <w:t xml:space="preserve"> in favour of the Potential Buyer</w:t>
      </w:r>
      <w:r w:rsidRPr="0068522A">
        <w:rPr>
          <w:rFonts w:cs="Arial"/>
          <w:color w:val="000000"/>
        </w:rPr>
        <w:t>.</w:t>
      </w:r>
    </w:p>
    <w:p w14:paraId="50839B24" w14:textId="77777777" w:rsidR="00762769" w:rsidRPr="0068522A" w:rsidRDefault="00762769" w:rsidP="00762769">
      <w:pPr>
        <w:pStyle w:val="2"/>
        <w:keepNext w:val="0"/>
        <w:keepLines w:val="0"/>
        <w:rPr>
          <w:rFonts w:cs="Arial"/>
          <w:b/>
        </w:rPr>
      </w:pPr>
      <w:r w:rsidRPr="0068522A">
        <w:rPr>
          <w:rFonts w:cs="Arial"/>
          <w:b/>
        </w:rPr>
        <w:t>Further Assurances</w:t>
      </w:r>
    </w:p>
    <w:p w14:paraId="63E38F30" w14:textId="78269D70" w:rsidR="00762769" w:rsidRPr="0068522A" w:rsidRDefault="00762769" w:rsidP="00811F03">
      <w:pPr>
        <w:suppressAutoHyphens/>
        <w:spacing w:afterLines="100" w:after="240"/>
        <w:ind w:left="720"/>
        <w:jc w:val="both"/>
        <w:rPr>
          <w:rFonts w:cs="Arial"/>
        </w:rPr>
      </w:pPr>
      <w:r w:rsidRPr="0068522A">
        <w:rPr>
          <w:rFonts w:cs="Arial"/>
        </w:rPr>
        <w:t xml:space="preserve">If </w:t>
      </w:r>
      <w:r w:rsidR="00125C93" w:rsidRPr="0068522A">
        <w:rPr>
          <w:rFonts w:eastAsia="MS Mincho" w:cs="Arial" w:hint="eastAsia"/>
          <w:lang w:eastAsia="ja-JP"/>
        </w:rPr>
        <w:t>the other</w:t>
      </w:r>
      <w:r w:rsidRPr="0068522A">
        <w:rPr>
          <w:rFonts w:cs="Arial"/>
        </w:rPr>
        <w:t xml:space="preserve"> </w:t>
      </w:r>
      <w:r w:rsidR="005B0E4F">
        <w:rPr>
          <w:rFonts w:eastAsiaTheme="minorEastAsia" w:cs="Arial" w:hint="eastAsia"/>
          <w:lang w:eastAsia="ja-JP"/>
        </w:rPr>
        <w:t>Shareholder</w:t>
      </w:r>
      <w:r w:rsidRPr="0068522A">
        <w:rPr>
          <w:rFonts w:cs="Arial"/>
        </w:rPr>
        <w:t xml:space="preserve"> </w:t>
      </w:r>
      <w:r w:rsidR="00860DBB" w:rsidRPr="0068522A">
        <w:rPr>
          <w:rFonts w:eastAsia="MS Mincho" w:cs="Arial" w:hint="eastAsia"/>
          <w:lang w:eastAsia="ja-JP"/>
        </w:rPr>
        <w:t xml:space="preserve">deciding to </w:t>
      </w:r>
      <w:r w:rsidRPr="0068522A">
        <w:rPr>
          <w:rFonts w:cs="Arial"/>
        </w:rPr>
        <w:t>exercis</w:t>
      </w:r>
      <w:r w:rsidR="00860DBB" w:rsidRPr="0068522A">
        <w:rPr>
          <w:rFonts w:eastAsia="MS Mincho" w:cs="Arial" w:hint="eastAsia"/>
          <w:lang w:eastAsia="ja-JP"/>
        </w:rPr>
        <w:t>e</w:t>
      </w:r>
      <w:r w:rsidRPr="0068522A">
        <w:rPr>
          <w:rFonts w:cs="Arial"/>
        </w:rPr>
        <w:t xml:space="preserve"> its tag-along rights does not agree to execute and deliver or does not execute and deliver any documentation required by Clause </w:t>
      </w:r>
      <w:r w:rsidR="001065BE" w:rsidRPr="0068522A">
        <w:rPr>
          <w:rFonts w:cs="Arial"/>
        </w:rPr>
        <w:fldChar w:fldCharType="begin"/>
      </w:r>
      <w:r w:rsidR="001065BE" w:rsidRPr="0068522A">
        <w:rPr>
          <w:rFonts w:cs="Arial"/>
        </w:rPr>
        <w:instrText xml:space="preserve"> REF _Ref238390614 \r \h </w:instrText>
      </w:r>
      <w:r w:rsidR="00DC3AAF" w:rsidRPr="0068522A">
        <w:rPr>
          <w:rFonts w:cs="Arial"/>
        </w:rPr>
        <w:instrText xml:space="preserve"> \* MERGEFORMAT </w:instrText>
      </w:r>
      <w:r w:rsidR="001065BE" w:rsidRPr="0068522A">
        <w:rPr>
          <w:rFonts w:cs="Arial"/>
        </w:rPr>
      </w:r>
      <w:r w:rsidR="001065BE" w:rsidRPr="0068522A">
        <w:rPr>
          <w:rFonts w:cs="Arial"/>
        </w:rPr>
        <w:fldChar w:fldCharType="separate"/>
      </w:r>
      <w:r w:rsidR="00C508E1">
        <w:rPr>
          <w:rFonts w:cs="Arial"/>
        </w:rPr>
        <w:t>9.2</w:t>
      </w:r>
      <w:r w:rsidR="001065BE" w:rsidRPr="0068522A">
        <w:rPr>
          <w:rFonts w:cs="Arial"/>
        </w:rPr>
        <w:fldChar w:fldCharType="end"/>
      </w:r>
      <w:r w:rsidR="001065BE" w:rsidRPr="0068522A">
        <w:rPr>
          <w:rFonts w:cs="Arial"/>
        </w:rPr>
        <w:t xml:space="preserve"> </w:t>
      </w:r>
      <w:r w:rsidRPr="0068522A">
        <w:rPr>
          <w:rFonts w:cs="Arial"/>
        </w:rPr>
        <w:t xml:space="preserve">or otherwise reasonably requested by the Transferor or the </w:t>
      </w:r>
      <w:r w:rsidR="00125C93" w:rsidRPr="0068522A">
        <w:rPr>
          <w:rFonts w:eastAsia="MS Mincho" w:cs="Arial" w:hint="eastAsia"/>
          <w:lang w:eastAsia="ja-JP"/>
        </w:rPr>
        <w:t xml:space="preserve">Potential </w:t>
      </w:r>
      <w:r w:rsidRPr="0068522A">
        <w:rPr>
          <w:rFonts w:cs="Arial"/>
        </w:rPr>
        <w:t xml:space="preserve">Buyer in connection with the sale of the Tag-along Shares, as applicable, </w:t>
      </w:r>
      <w:r w:rsidR="00125C93" w:rsidRPr="0068522A">
        <w:rPr>
          <w:rFonts w:eastAsia="MS Mincho" w:cs="Arial" w:hint="eastAsia"/>
          <w:lang w:eastAsia="ja-JP"/>
        </w:rPr>
        <w:t>the other</w:t>
      </w:r>
      <w:r w:rsidRPr="0068522A">
        <w:rPr>
          <w:rFonts w:cs="Arial"/>
        </w:rPr>
        <w:t xml:space="preserve"> </w:t>
      </w:r>
      <w:r w:rsidR="005B0E4F">
        <w:rPr>
          <w:rFonts w:eastAsiaTheme="minorEastAsia" w:cs="Arial" w:hint="eastAsia"/>
          <w:lang w:eastAsia="ja-JP"/>
        </w:rPr>
        <w:t>Shareholder</w:t>
      </w:r>
      <w:r w:rsidRPr="0068522A">
        <w:rPr>
          <w:rFonts w:cs="Arial"/>
        </w:rPr>
        <w:t xml:space="preserve"> shall not be entitled to participate in the proposed transfer </w:t>
      </w:r>
      <w:r w:rsidR="001065BE" w:rsidRPr="0068522A">
        <w:rPr>
          <w:rFonts w:cs="Arial"/>
        </w:rPr>
        <w:t xml:space="preserve">and for the purposes of Clause </w:t>
      </w:r>
      <w:r w:rsidR="001065BE" w:rsidRPr="0068522A">
        <w:rPr>
          <w:rFonts w:cs="Arial"/>
        </w:rPr>
        <w:fldChar w:fldCharType="begin"/>
      </w:r>
      <w:r w:rsidR="001065BE" w:rsidRPr="0068522A">
        <w:rPr>
          <w:rFonts w:cs="Arial"/>
        </w:rPr>
        <w:instrText xml:space="preserve"> REF _Ref238390640 \r \h </w:instrText>
      </w:r>
      <w:r w:rsidR="00DC3AAF" w:rsidRPr="0068522A">
        <w:rPr>
          <w:rFonts w:cs="Arial"/>
        </w:rPr>
        <w:instrText xml:space="preserve"> \* MERGEFORMAT </w:instrText>
      </w:r>
      <w:r w:rsidR="001065BE" w:rsidRPr="0068522A">
        <w:rPr>
          <w:rFonts w:cs="Arial"/>
        </w:rPr>
      </w:r>
      <w:r w:rsidR="001065BE" w:rsidRPr="0068522A">
        <w:rPr>
          <w:rFonts w:cs="Arial"/>
        </w:rPr>
        <w:fldChar w:fldCharType="separate"/>
      </w:r>
      <w:r w:rsidR="00C508E1">
        <w:rPr>
          <w:rFonts w:cs="Arial"/>
        </w:rPr>
        <w:t>9.4</w:t>
      </w:r>
      <w:r w:rsidR="001065BE" w:rsidRPr="0068522A">
        <w:rPr>
          <w:rFonts w:cs="Arial"/>
        </w:rPr>
        <w:fldChar w:fldCharType="end"/>
      </w:r>
      <w:r w:rsidRPr="0068522A">
        <w:rPr>
          <w:rFonts w:cs="Arial"/>
        </w:rPr>
        <w:t xml:space="preserve">, it shall be deemed that </w:t>
      </w:r>
      <w:r w:rsidR="00125C93" w:rsidRPr="0068522A">
        <w:rPr>
          <w:rFonts w:eastAsia="MS Mincho" w:cs="Arial" w:hint="eastAsia"/>
          <w:lang w:eastAsia="ja-JP"/>
        </w:rPr>
        <w:t>the other</w:t>
      </w:r>
      <w:r w:rsidRPr="0068522A">
        <w:rPr>
          <w:rFonts w:cs="Arial"/>
        </w:rPr>
        <w:t xml:space="preserve"> </w:t>
      </w:r>
      <w:r w:rsidR="005B0E4F">
        <w:rPr>
          <w:rFonts w:eastAsiaTheme="minorEastAsia" w:cs="Arial" w:hint="eastAsia"/>
          <w:lang w:eastAsia="ja-JP"/>
        </w:rPr>
        <w:t>Shareholder</w:t>
      </w:r>
      <w:r w:rsidRPr="0068522A">
        <w:rPr>
          <w:rFonts w:cs="Arial"/>
        </w:rPr>
        <w:t xml:space="preserve"> did not issue any Tag-along </w:t>
      </w:r>
      <w:r w:rsidR="00CC6C9F" w:rsidRPr="0068522A">
        <w:rPr>
          <w:rFonts w:eastAsia="MS Mincho" w:cs="Arial" w:hint="eastAsia"/>
          <w:lang w:eastAsia="ja-JP"/>
        </w:rPr>
        <w:t>Offer</w:t>
      </w:r>
      <w:r w:rsidRPr="0068522A">
        <w:rPr>
          <w:rFonts w:cs="Arial"/>
        </w:rPr>
        <w:t xml:space="preserve"> Notice.</w:t>
      </w:r>
    </w:p>
    <w:p w14:paraId="2BF91FD9" w14:textId="77777777" w:rsidR="00762769" w:rsidRPr="0068522A" w:rsidRDefault="00762769" w:rsidP="00762769">
      <w:pPr>
        <w:pStyle w:val="2"/>
        <w:keepNext w:val="0"/>
        <w:keepLines w:val="0"/>
        <w:rPr>
          <w:rFonts w:cs="Arial"/>
          <w:b/>
        </w:rPr>
      </w:pPr>
      <w:bookmarkStart w:id="51" w:name="_Ref238390640"/>
      <w:r w:rsidRPr="0068522A">
        <w:rPr>
          <w:rFonts w:cs="Arial"/>
          <w:b/>
        </w:rPr>
        <w:t xml:space="preserve">Number of Shares to be </w:t>
      </w:r>
      <w:proofErr w:type="gramStart"/>
      <w:r w:rsidRPr="0068522A">
        <w:rPr>
          <w:rFonts w:cs="Arial"/>
          <w:b/>
        </w:rPr>
        <w:t>Sold</w:t>
      </w:r>
      <w:bookmarkEnd w:id="51"/>
      <w:proofErr w:type="gramEnd"/>
    </w:p>
    <w:p w14:paraId="0F478188" w14:textId="5AB4778A" w:rsidR="00762769" w:rsidRDefault="00762769" w:rsidP="00DF0A91">
      <w:pPr>
        <w:numPr>
          <w:ilvl w:val="12"/>
          <w:numId w:val="0"/>
        </w:numPr>
        <w:spacing w:afterLines="100" w:after="240"/>
        <w:ind w:left="720"/>
        <w:jc w:val="both"/>
        <w:rPr>
          <w:rFonts w:eastAsiaTheme="minorEastAsia" w:cs="Arial"/>
          <w:lang w:eastAsia="ja-JP"/>
        </w:rPr>
      </w:pPr>
      <w:r w:rsidRPr="0068522A">
        <w:rPr>
          <w:rFonts w:cs="Arial"/>
        </w:rPr>
        <w:t xml:space="preserve">If a Tag-along </w:t>
      </w:r>
      <w:r w:rsidR="00CC6C9F" w:rsidRPr="0068522A">
        <w:rPr>
          <w:rFonts w:eastAsia="MS Mincho" w:cs="Arial" w:hint="eastAsia"/>
          <w:lang w:eastAsia="ja-JP"/>
        </w:rPr>
        <w:t>Offer</w:t>
      </w:r>
      <w:r w:rsidRPr="0068522A">
        <w:rPr>
          <w:rFonts w:cs="Arial"/>
        </w:rPr>
        <w:t xml:space="preserve"> Notice is received by the </w:t>
      </w:r>
      <w:r w:rsidR="003856F1" w:rsidRPr="0068522A">
        <w:rPr>
          <w:rFonts w:cs="Arial"/>
        </w:rPr>
        <w:t>Transferor</w:t>
      </w:r>
      <w:r w:rsidR="001065BE" w:rsidRPr="0068522A">
        <w:rPr>
          <w:rFonts w:cs="Arial"/>
        </w:rPr>
        <w:t xml:space="preserve"> pursuant to Clause </w:t>
      </w:r>
      <w:r w:rsidR="001065BE" w:rsidRPr="0068522A">
        <w:rPr>
          <w:rFonts w:cs="Arial"/>
        </w:rPr>
        <w:fldChar w:fldCharType="begin"/>
      </w:r>
      <w:r w:rsidR="001065BE" w:rsidRPr="0068522A">
        <w:rPr>
          <w:rFonts w:cs="Arial"/>
        </w:rPr>
        <w:instrText xml:space="preserve"> REF _Ref238390614 \r \h </w:instrText>
      </w:r>
      <w:r w:rsidR="00DC3AAF" w:rsidRPr="0068522A">
        <w:rPr>
          <w:rFonts w:cs="Arial"/>
        </w:rPr>
        <w:instrText xml:space="preserve"> \* MERGEFORMAT </w:instrText>
      </w:r>
      <w:r w:rsidR="001065BE" w:rsidRPr="0068522A">
        <w:rPr>
          <w:rFonts w:cs="Arial"/>
        </w:rPr>
      </w:r>
      <w:r w:rsidR="001065BE" w:rsidRPr="0068522A">
        <w:rPr>
          <w:rFonts w:cs="Arial"/>
        </w:rPr>
        <w:fldChar w:fldCharType="separate"/>
      </w:r>
      <w:r w:rsidR="00C508E1">
        <w:rPr>
          <w:rFonts w:cs="Arial"/>
        </w:rPr>
        <w:t>9.2</w:t>
      </w:r>
      <w:r w:rsidR="001065BE" w:rsidRPr="0068522A">
        <w:rPr>
          <w:rFonts w:cs="Arial"/>
        </w:rPr>
        <w:fldChar w:fldCharType="end"/>
      </w:r>
      <w:r w:rsidRPr="0068522A">
        <w:rPr>
          <w:rFonts w:cs="Arial"/>
        </w:rPr>
        <w:t xml:space="preserve">, </w:t>
      </w:r>
      <w:r w:rsidR="00125C93" w:rsidRPr="0068522A">
        <w:rPr>
          <w:rFonts w:eastAsia="MS Mincho" w:cs="Arial" w:hint="eastAsia"/>
          <w:lang w:eastAsia="ja-JP"/>
        </w:rPr>
        <w:t xml:space="preserve">the </w:t>
      </w:r>
      <w:r w:rsidR="00125C93" w:rsidRPr="0068522A">
        <w:rPr>
          <w:rFonts w:eastAsia="MS Mincho" w:cs="Arial"/>
          <w:lang w:eastAsia="ja-JP"/>
        </w:rPr>
        <w:t>other</w:t>
      </w:r>
      <w:r w:rsidR="00125C93" w:rsidRPr="0068522A">
        <w:rPr>
          <w:rFonts w:eastAsia="MS Mincho" w:cs="Arial" w:hint="eastAsia"/>
          <w:lang w:eastAsia="ja-JP"/>
        </w:rPr>
        <w:t xml:space="preserve"> </w:t>
      </w:r>
      <w:r w:rsidR="005B0E4F">
        <w:rPr>
          <w:rFonts w:eastAsiaTheme="minorEastAsia" w:cs="Arial" w:hint="eastAsia"/>
          <w:lang w:eastAsia="ja-JP"/>
        </w:rPr>
        <w:t>Shareholder</w:t>
      </w:r>
      <w:r w:rsidRPr="0068522A">
        <w:rPr>
          <w:rFonts w:cs="Arial"/>
        </w:rPr>
        <w:t xml:space="preserve"> shall transfer to the </w:t>
      </w:r>
      <w:r w:rsidR="00125C93" w:rsidRPr="0068522A">
        <w:rPr>
          <w:rFonts w:eastAsia="MS Mincho" w:cs="Arial" w:hint="eastAsia"/>
          <w:lang w:eastAsia="ja-JP"/>
        </w:rPr>
        <w:t xml:space="preserve">Potential </w:t>
      </w:r>
      <w:r w:rsidRPr="0068522A">
        <w:rPr>
          <w:rFonts w:cs="Arial"/>
        </w:rPr>
        <w:t xml:space="preserve">Buyer the number of the Tag-along Shares set out in the Tag-along Notice, at the consideration and on the terms of transfer stated in the </w:t>
      </w:r>
      <w:r w:rsidR="00CC6C9F" w:rsidRPr="0068522A">
        <w:rPr>
          <w:rFonts w:cs="Arial"/>
        </w:rPr>
        <w:t>Tag-along Notice</w:t>
      </w:r>
      <w:r w:rsidRPr="0068522A">
        <w:rPr>
          <w:rFonts w:cs="Arial"/>
        </w:rPr>
        <w:t xml:space="preserve">, and the Transferor shall transfer to the </w:t>
      </w:r>
      <w:r w:rsidR="00125C93" w:rsidRPr="0068522A">
        <w:rPr>
          <w:rFonts w:eastAsia="MS Mincho" w:cs="Arial" w:hint="eastAsia"/>
          <w:lang w:eastAsia="ja-JP"/>
        </w:rPr>
        <w:t xml:space="preserve">Potential </w:t>
      </w:r>
      <w:r w:rsidRPr="0068522A">
        <w:rPr>
          <w:rFonts w:cs="Arial"/>
        </w:rPr>
        <w:t xml:space="preserve">Buyer the number of </w:t>
      </w:r>
      <w:r w:rsidR="00125C93" w:rsidRPr="0068522A">
        <w:rPr>
          <w:rFonts w:eastAsia="MS Mincho" w:cs="Arial" w:hint="eastAsia"/>
          <w:lang w:eastAsia="ja-JP"/>
        </w:rPr>
        <w:t xml:space="preserve">the </w:t>
      </w:r>
      <w:r w:rsidR="00C465BE" w:rsidRPr="0068522A">
        <w:rPr>
          <w:rFonts w:eastAsia="MS Mincho" w:cs="Arial" w:hint="eastAsia"/>
          <w:lang w:eastAsia="ja-JP"/>
        </w:rPr>
        <w:t>Transfer</w:t>
      </w:r>
      <w:r w:rsidR="00125C93" w:rsidRPr="0068522A">
        <w:rPr>
          <w:rFonts w:eastAsia="MS Mincho" w:cs="Arial" w:hint="eastAsia"/>
          <w:lang w:eastAsia="ja-JP"/>
        </w:rPr>
        <w:t xml:space="preserve"> </w:t>
      </w:r>
      <w:r w:rsidRPr="0068522A">
        <w:rPr>
          <w:rFonts w:cs="Arial"/>
        </w:rPr>
        <w:t xml:space="preserve">Shares </w:t>
      </w:r>
      <w:r w:rsidRPr="0068522A">
        <w:rPr>
          <w:rFonts w:cs="Arial"/>
          <w:i/>
        </w:rPr>
        <w:t>less</w:t>
      </w:r>
      <w:r w:rsidRPr="0068522A">
        <w:rPr>
          <w:rFonts w:cs="Arial"/>
        </w:rPr>
        <w:t xml:space="preserve"> the aggregate number of </w:t>
      </w:r>
      <w:r w:rsidR="00125C93" w:rsidRPr="0068522A">
        <w:rPr>
          <w:rFonts w:eastAsia="MS Mincho" w:cs="Arial" w:hint="eastAsia"/>
          <w:lang w:eastAsia="ja-JP"/>
        </w:rPr>
        <w:t xml:space="preserve">the </w:t>
      </w:r>
      <w:r w:rsidR="00125C93" w:rsidRPr="0068522A">
        <w:rPr>
          <w:rFonts w:cs="Arial"/>
        </w:rPr>
        <w:t>Tag-along Shares</w:t>
      </w:r>
      <w:r w:rsidRPr="0068522A">
        <w:rPr>
          <w:rFonts w:cs="Arial"/>
        </w:rPr>
        <w:t xml:space="preserve">. If no Tag-along </w:t>
      </w:r>
      <w:r w:rsidR="00CC6C9F" w:rsidRPr="0068522A">
        <w:rPr>
          <w:rFonts w:eastAsia="MS Mincho" w:cs="Arial" w:hint="eastAsia"/>
          <w:lang w:eastAsia="ja-JP"/>
        </w:rPr>
        <w:t>Offer</w:t>
      </w:r>
      <w:r w:rsidRPr="0068522A">
        <w:rPr>
          <w:rFonts w:cs="Arial"/>
        </w:rPr>
        <w:t xml:space="preserve"> Notice is received by the Transferor pursuant to </w:t>
      </w:r>
      <w:r w:rsidR="00402E9B" w:rsidRPr="0068522A">
        <w:rPr>
          <w:rFonts w:cs="Arial"/>
        </w:rPr>
        <w:t xml:space="preserve">Clause </w:t>
      </w:r>
      <w:r w:rsidR="00402E9B" w:rsidRPr="0068522A">
        <w:rPr>
          <w:rFonts w:cs="Arial"/>
        </w:rPr>
        <w:fldChar w:fldCharType="begin"/>
      </w:r>
      <w:r w:rsidR="00402E9B" w:rsidRPr="0068522A">
        <w:rPr>
          <w:rFonts w:cs="Arial"/>
        </w:rPr>
        <w:instrText xml:space="preserve"> REF _Ref238390614 \r \h </w:instrText>
      </w:r>
      <w:r w:rsidR="00DC3AAF" w:rsidRPr="0068522A">
        <w:rPr>
          <w:rFonts w:cs="Arial"/>
        </w:rPr>
        <w:instrText xml:space="preserve"> \* MERGEFORMAT </w:instrText>
      </w:r>
      <w:r w:rsidR="00402E9B" w:rsidRPr="0068522A">
        <w:rPr>
          <w:rFonts w:cs="Arial"/>
        </w:rPr>
      </w:r>
      <w:r w:rsidR="00402E9B" w:rsidRPr="0068522A">
        <w:rPr>
          <w:rFonts w:cs="Arial"/>
        </w:rPr>
        <w:fldChar w:fldCharType="separate"/>
      </w:r>
      <w:r w:rsidR="00C508E1">
        <w:rPr>
          <w:rFonts w:cs="Arial"/>
        </w:rPr>
        <w:t>9.2</w:t>
      </w:r>
      <w:r w:rsidR="00402E9B" w:rsidRPr="0068522A">
        <w:rPr>
          <w:rFonts w:cs="Arial"/>
        </w:rPr>
        <w:fldChar w:fldCharType="end"/>
      </w:r>
      <w:r w:rsidR="00402E9B" w:rsidRPr="0068522A">
        <w:rPr>
          <w:rFonts w:cs="Arial"/>
        </w:rPr>
        <w:t xml:space="preserve"> </w:t>
      </w:r>
      <w:r w:rsidRPr="0068522A">
        <w:rPr>
          <w:rFonts w:cs="Arial"/>
        </w:rPr>
        <w:t xml:space="preserve">within the period of </w:t>
      </w:r>
      <w:r w:rsidR="00125C93" w:rsidRPr="0068522A">
        <w:rPr>
          <w:rFonts w:eastAsia="MS Mincho" w:cs="Arial" w:hint="eastAsia"/>
          <w:lang w:eastAsia="ja-JP"/>
        </w:rPr>
        <w:t>f</w:t>
      </w:r>
      <w:r w:rsidR="00C465BE" w:rsidRPr="0068522A">
        <w:rPr>
          <w:rFonts w:eastAsia="MS Mincho" w:cs="Arial" w:hint="eastAsia"/>
          <w:lang w:eastAsia="ja-JP"/>
        </w:rPr>
        <w:t>ifteen</w:t>
      </w:r>
      <w:r w:rsidR="00125C93" w:rsidRPr="0068522A">
        <w:rPr>
          <w:rFonts w:eastAsia="MS Mincho" w:cs="Arial" w:hint="eastAsia"/>
          <w:lang w:eastAsia="ja-JP"/>
        </w:rPr>
        <w:t xml:space="preserve"> (</w:t>
      </w:r>
      <w:r w:rsidRPr="0068522A">
        <w:rPr>
          <w:rFonts w:cs="Arial"/>
        </w:rPr>
        <w:t>1</w:t>
      </w:r>
      <w:r w:rsidR="00C465BE" w:rsidRPr="0068522A">
        <w:rPr>
          <w:rFonts w:eastAsia="MS Mincho" w:cs="Arial" w:hint="eastAsia"/>
          <w:lang w:eastAsia="ja-JP"/>
        </w:rPr>
        <w:t>5</w:t>
      </w:r>
      <w:r w:rsidR="00125C93" w:rsidRPr="0068522A">
        <w:rPr>
          <w:rFonts w:eastAsia="MS Mincho" w:cs="Arial" w:hint="eastAsia"/>
          <w:lang w:eastAsia="ja-JP"/>
        </w:rPr>
        <w:t>)</w:t>
      </w:r>
      <w:r w:rsidRPr="0068522A">
        <w:rPr>
          <w:rFonts w:cs="Arial"/>
        </w:rPr>
        <w:t xml:space="preserve"> </w:t>
      </w:r>
      <w:r w:rsidR="00C465BE" w:rsidRPr="0068522A">
        <w:rPr>
          <w:rFonts w:eastAsia="MS Mincho" w:cs="Arial" w:hint="eastAsia"/>
          <w:lang w:eastAsia="ja-JP"/>
        </w:rPr>
        <w:t>d</w:t>
      </w:r>
      <w:r w:rsidRPr="0068522A">
        <w:rPr>
          <w:rFonts w:cs="Arial"/>
        </w:rPr>
        <w:t xml:space="preserve">ays referred to in </w:t>
      </w:r>
      <w:r w:rsidR="00402E9B" w:rsidRPr="0068522A">
        <w:rPr>
          <w:rFonts w:cs="Arial"/>
        </w:rPr>
        <w:t xml:space="preserve">Clause </w:t>
      </w:r>
      <w:r w:rsidR="00402E9B" w:rsidRPr="0068522A">
        <w:rPr>
          <w:rFonts w:cs="Arial"/>
        </w:rPr>
        <w:fldChar w:fldCharType="begin"/>
      </w:r>
      <w:r w:rsidR="00402E9B" w:rsidRPr="0068522A">
        <w:rPr>
          <w:rFonts w:cs="Arial"/>
        </w:rPr>
        <w:instrText xml:space="preserve"> REF _Ref238390614 \r \h </w:instrText>
      </w:r>
      <w:r w:rsidR="00DC3AAF" w:rsidRPr="0068522A">
        <w:rPr>
          <w:rFonts w:cs="Arial"/>
        </w:rPr>
        <w:instrText xml:space="preserve"> \* MERGEFORMAT </w:instrText>
      </w:r>
      <w:r w:rsidR="00402E9B" w:rsidRPr="0068522A">
        <w:rPr>
          <w:rFonts w:cs="Arial"/>
        </w:rPr>
      </w:r>
      <w:r w:rsidR="00402E9B" w:rsidRPr="0068522A">
        <w:rPr>
          <w:rFonts w:cs="Arial"/>
        </w:rPr>
        <w:fldChar w:fldCharType="separate"/>
      </w:r>
      <w:r w:rsidR="00C508E1">
        <w:rPr>
          <w:rFonts w:cs="Arial"/>
        </w:rPr>
        <w:t>9.2</w:t>
      </w:r>
      <w:r w:rsidR="00402E9B" w:rsidRPr="0068522A">
        <w:rPr>
          <w:rFonts w:cs="Arial"/>
        </w:rPr>
        <w:fldChar w:fldCharType="end"/>
      </w:r>
      <w:r w:rsidRPr="0068522A">
        <w:rPr>
          <w:rFonts w:cs="Arial"/>
        </w:rPr>
        <w:t xml:space="preserve">, the </w:t>
      </w:r>
      <w:r w:rsidR="00125C93" w:rsidRPr="0068522A">
        <w:rPr>
          <w:rFonts w:eastAsia="MS Mincho" w:cs="Arial" w:hint="eastAsia"/>
          <w:lang w:eastAsia="ja-JP"/>
        </w:rPr>
        <w:t xml:space="preserve">other </w:t>
      </w:r>
      <w:r w:rsidR="005B0E4F">
        <w:rPr>
          <w:rFonts w:eastAsiaTheme="minorEastAsia" w:cs="Arial" w:hint="eastAsia"/>
          <w:lang w:eastAsia="ja-JP"/>
        </w:rPr>
        <w:t>Shareholder</w:t>
      </w:r>
      <w:r w:rsidRPr="0068522A">
        <w:rPr>
          <w:rFonts w:cs="Arial"/>
        </w:rPr>
        <w:t xml:space="preserve"> shall have no right to participate in the transaction.</w:t>
      </w:r>
    </w:p>
    <w:p w14:paraId="19C6C8F6" w14:textId="77777777" w:rsidR="00D807CA" w:rsidRPr="000A4AC0" w:rsidRDefault="00D807CA" w:rsidP="00C465BE">
      <w:pPr>
        <w:numPr>
          <w:ilvl w:val="12"/>
          <w:numId w:val="0"/>
        </w:numPr>
        <w:spacing w:afterLines="100" w:after="240"/>
        <w:ind w:left="720"/>
        <w:jc w:val="both"/>
        <w:rPr>
          <w:rFonts w:eastAsiaTheme="minorEastAsia" w:cs="Arial"/>
          <w:lang w:eastAsia="ja-JP"/>
        </w:rPr>
      </w:pPr>
    </w:p>
    <w:p w14:paraId="66C305D3" w14:textId="77777777" w:rsidR="001803AE" w:rsidRPr="0068522A" w:rsidRDefault="009A14B0" w:rsidP="001803AE">
      <w:pPr>
        <w:pStyle w:val="1"/>
        <w:rPr>
          <w:rFonts w:cs="Arial"/>
          <w:caps/>
          <w:sz w:val="20"/>
        </w:rPr>
      </w:pPr>
      <w:bookmarkStart w:id="52" w:name="_Ref400466856"/>
      <w:bookmarkStart w:id="53" w:name="_Ref400469651"/>
      <w:bookmarkStart w:id="54" w:name="_Toc436732348"/>
      <w:r w:rsidRPr="0068522A">
        <w:rPr>
          <w:rFonts w:eastAsia="MS Mincho" w:cs="Arial" w:hint="eastAsia"/>
          <w:caps/>
          <w:sz w:val="20"/>
          <w:lang w:eastAsia="ja-JP"/>
        </w:rPr>
        <w:t>Financing and Issue of Shares</w:t>
      </w:r>
      <w:bookmarkEnd w:id="52"/>
      <w:bookmarkEnd w:id="53"/>
      <w:bookmarkEnd w:id="54"/>
    </w:p>
    <w:p w14:paraId="62C35CF9" w14:textId="77777777" w:rsidR="009A14B0" w:rsidRPr="0068522A" w:rsidRDefault="009A14B0" w:rsidP="001803AE">
      <w:pPr>
        <w:pStyle w:val="2"/>
        <w:keepNext w:val="0"/>
        <w:keepLines w:val="0"/>
        <w:rPr>
          <w:rFonts w:cs="Arial"/>
          <w:b/>
        </w:rPr>
      </w:pPr>
      <w:r w:rsidRPr="0068522A">
        <w:rPr>
          <w:rFonts w:eastAsia="MS Mincho" w:cs="Arial" w:hint="eastAsia"/>
          <w:b/>
          <w:lang w:eastAsia="ja-JP"/>
        </w:rPr>
        <w:t>Funding Requirements</w:t>
      </w:r>
    </w:p>
    <w:p w14:paraId="705F343A" w14:textId="218147FE" w:rsidR="007C3485" w:rsidRPr="000A4AC0" w:rsidRDefault="007C3485" w:rsidP="007C3485">
      <w:pPr>
        <w:pStyle w:val="3"/>
        <w:rPr>
          <w:rFonts w:cs="Arial"/>
        </w:rPr>
      </w:pPr>
      <w:r w:rsidRPr="00D4576E">
        <w:rPr>
          <w:rFonts w:eastAsiaTheme="minorEastAsia" w:cs="Arial"/>
          <w:lang w:eastAsia="ja-JP"/>
        </w:rPr>
        <w:t>Lichen shall, at its own responsibility and cost, procure the fund necessary for the operation of the Business by its shareholder’s loan to the Company.</w:t>
      </w:r>
    </w:p>
    <w:p w14:paraId="0F63804C" w14:textId="10DC5332" w:rsidR="007C3485" w:rsidRPr="000A689C" w:rsidRDefault="007C3485" w:rsidP="007C3485">
      <w:pPr>
        <w:pStyle w:val="3"/>
      </w:pPr>
      <w:r w:rsidRPr="0068522A">
        <w:t xml:space="preserve">Unless otherwise unanimously agreed upon </w:t>
      </w:r>
      <w:r w:rsidRPr="0068522A">
        <w:rPr>
          <w:rFonts w:eastAsia="MS Mincho" w:hint="eastAsia"/>
          <w:lang w:eastAsia="ja-JP"/>
        </w:rPr>
        <w:t xml:space="preserve">by </w:t>
      </w:r>
      <w:r>
        <w:rPr>
          <w:rFonts w:eastAsia="MS Mincho"/>
          <w:lang w:eastAsia="ja-JP"/>
        </w:rPr>
        <w:t>Lichen and DIAP</w:t>
      </w:r>
      <w:r w:rsidRPr="0068522A">
        <w:t xml:space="preserve"> in writing</w:t>
      </w:r>
      <w:r w:rsidRPr="0068522A">
        <w:rPr>
          <w:rFonts w:eastAsiaTheme="minorEastAsia" w:hint="eastAsia"/>
          <w:lang w:eastAsia="ja-JP"/>
        </w:rPr>
        <w:t>, t</w:t>
      </w:r>
      <w:r w:rsidRPr="0068522A">
        <w:t xml:space="preserve">he funding requirements of the </w:t>
      </w:r>
      <w:r w:rsidRPr="0068522A">
        <w:rPr>
          <w:rFonts w:eastAsia="MS Mincho" w:hint="eastAsia"/>
          <w:lang w:eastAsia="ja-JP"/>
        </w:rPr>
        <w:t>Company</w:t>
      </w:r>
      <w:r w:rsidRPr="0068522A">
        <w:t xml:space="preserve"> shall be obtained in the following manner in order of preference:</w:t>
      </w:r>
    </w:p>
    <w:p w14:paraId="2BFFB109" w14:textId="1729366D" w:rsidR="00D63040" w:rsidRPr="00D63040" w:rsidRDefault="00D63040" w:rsidP="007C3485">
      <w:pPr>
        <w:pStyle w:val="4"/>
        <w:tabs>
          <w:tab w:val="clear" w:pos="2160"/>
          <w:tab w:val="num" w:pos="1985"/>
        </w:tabs>
        <w:spacing w:after="120"/>
        <w:ind w:leftChars="709" w:left="1984" w:hangingChars="283" w:hanging="566"/>
      </w:pPr>
      <w:r w:rsidRPr="0068522A">
        <w:t xml:space="preserve">Use cash generated from the conduct of the Business (and by ways of loan from </w:t>
      </w:r>
      <w:r>
        <w:rPr>
          <w:rFonts w:eastAsiaTheme="minorEastAsia" w:hint="eastAsia"/>
          <w:lang w:eastAsia="ja-JP"/>
        </w:rPr>
        <w:t>Lichen</w:t>
      </w:r>
      <w:r w:rsidRPr="0068522A">
        <w:t xml:space="preserve"> in case the cash shall not be enough)</w:t>
      </w:r>
      <w:r>
        <w:rPr>
          <w:rFonts w:eastAsiaTheme="minorEastAsia" w:hint="eastAsia"/>
          <w:lang w:eastAsia="ja-JP"/>
        </w:rPr>
        <w:t>;</w:t>
      </w:r>
      <w:r w:rsidR="00D173B4">
        <w:rPr>
          <w:rFonts w:eastAsiaTheme="minorEastAsia" w:hint="eastAsia"/>
          <w:lang w:eastAsia="ja-JP"/>
        </w:rPr>
        <w:t xml:space="preserve"> and</w:t>
      </w:r>
    </w:p>
    <w:p w14:paraId="50ED4063" w14:textId="147B98AF" w:rsidR="00E3312A" w:rsidRPr="0068522A" w:rsidRDefault="00E3312A" w:rsidP="007C3485">
      <w:pPr>
        <w:pStyle w:val="4"/>
        <w:tabs>
          <w:tab w:val="clear" w:pos="2160"/>
          <w:tab w:val="num" w:pos="1985"/>
        </w:tabs>
        <w:spacing w:after="120"/>
        <w:ind w:leftChars="709" w:left="1984" w:hangingChars="283" w:hanging="566"/>
      </w:pPr>
      <w:r w:rsidRPr="0068522A">
        <w:t xml:space="preserve">By way of loan </w:t>
      </w:r>
      <w:r w:rsidR="00D63040">
        <w:rPr>
          <w:rFonts w:eastAsiaTheme="minorEastAsia" w:hint="eastAsia"/>
          <w:lang w:eastAsia="ja-JP"/>
        </w:rPr>
        <w:t>from Lichen</w:t>
      </w:r>
      <w:r w:rsidR="00D173B4">
        <w:rPr>
          <w:rFonts w:eastAsiaTheme="minorEastAsia" w:hint="eastAsia"/>
          <w:lang w:eastAsia="ja-JP"/>
        </w:rPr>
        <w:t>.</w:t>
      </w:r>
    </w:p>
    <w:p w14:paraId="1DE5E439" w14:textId="77777777" w:rsidR="001803AE" w:rsidRPr="0068522A" w:rsidRDefault="00D75AD9" w:rsidP="001803AE">
      <w:pPr>
        <w:pStyle w:val="2"/>
        <w:keepNext w:val="0"/>
        <w:keepLines w:val="0"/>
        <w:rPr>
          <w:rFonts w:cs="Arial"/>
          <w:b/>
        </w:rPr>
      </w:pPr>
      <w:bookmarkStart w:id="55" w:name="_Ref400450414"/>
      <w:r w:rsidRPr="0068522A">
        <w:rPr>
          <w:rFonts w:eastAsia="MS Mincho" w:cs="Arial" w:hint="eastAsia"/>
          <w:b/>
          <w:lang w:eastAsia="ja-JP"/>
        </w:rPr>
        <w:t>Internal Financing</w:t>
      </w:r>
      <w:bookmarkEnd w:id="55"/>
    </w:p>
    <w:p w14:paraId="17710DEA" w14:textId="4DF2518F" w:rsidR="008C2308" w:rsidRPr="000A4AC0" w:rsidRDefault="008C2308" w:rsidP="008C2308">
      <w:pPr>
        <w:pStyle w:val="3"/>
        <w:rPr>
          <w:rFonts w:cs="Arial"/>
        </w:rPr>
      </w:pPr>
      <w:bookmarkStart w:id="56" w:name="_Ref431366671"/>
      <w:bookmarkStart w:id="57" w:name="_Ref238387772"/>
      <w:r w:rsidRPr="0068522A">
        <w:rPr>
          <w:rFonts w:cs="Arial"/>
        </w:rPr>
        <w:t xml:space="preserve">In the event that the </w:t>
      </w:r>
      <w:r w:rsidR="0007060C" w:rsidRPr="007171AA">
        <w:rPr>
          <w:rFonts w:eastAsiaTheme="minorEastAsia" w:cs="Arial"/>
          <w:lang w:eastAsia="ja-JP"/>
        </w:rPr>
        <w:t>Shareholders</w:t>
      </w:r>
      <w:r w:rsidR="00E65A22" w:rsidRPr="0068522A">
        <w:rPr>
          <w:rFonts w:eastAsiaTheme="minorEastAsia" w:cs="Arial"/>
          <w:lang w:eastAsia="ja-JP"/>
        </w:rPr>
        <w:t xml:space="preserve"> approve</w:t>
      </w:r>
      <w:r w:rsidRPr="0068522A">
        <w:rPr>
          <w:rFonts w:cs="Arial"/>
        </w:rPr>
        <w:t xml:space="preserve"> that the </w:t>
      </w:r>
      <w:r w:rsidR="005B0E4F">
        <w:rPr>
          <w:rFonts w:eastAsiaTheme="minorEastAsia" w:hint="eastAsia"/>
          <w:lang w:eastAsia="ja-JP"/>
        </w:rPr>
        <w:t>Shareholders</w:t>
      </w:r>
      <w:r w:rsidRPr="0068522A">
        <w:rPr>
          <w:rFonts w:cs="Arial"/>
        </w:rPr>
        <w:t xml:space="preserve"> shall make any capital injection to the Company, the </w:t>
      </w:r>
      <w:r w:rsidR="005B0E4F">
        <w:rPr>
          <w:rFonts w:eastAsiaTheme="minorEastAsia" w:hint="eastAsia"/>
          <w:lang w:eastAsia="ja-JP"/>
        </w:rPr>
        <w:t>Shareholders</w:t>
      </w:r>
      <w:r w:rsidRPr="0068522A">
        <w:rPr>
          <w:rFonts w:cs="Arial"/>
        </w:rPr>
        <w:t xml:space="preserve"> shall take up such equity in such amounts and in such manner as may be </w:t>
      </w:r>
      <w:r w:rsidR="00E65A22" w:rsidRPr="0068522A">
        <w:rPr>
          <w:rFonts w:eastAsiaTheme="minorEastAsia" w:cs="Arial"/>
          <w:lang w:eastAsia="ja-JP"/>
        </w:rPr>
        <w:t>approved at the Shareholders’ meeting</w:t>
      </w:r>
      <w:r w:rsidRPr="0068522A">
        <w:rPr>
          <w:rFonts w:cs="Arial"/>
        </w:rPr>
        <w:t xml:space="preserve"> and in </w:t>
      </w:r>
      <w:r w:rsidR="00E65A22" w:rsidRPr="0068522A">
        <w:rPr>
          <w:rFonts w:eastAsiaTheme="minorEastAsia" w:cs="Arial" w:hint="eastAsia"/>
          <w:lang w:eastAsia="ja-JP"/>
        </w:rPr>
        <w:t xml:space="preserve">the </w:t>
      </w:r>
      <w:r w:rsidRPr="0068522A">
        <w:rPr>
          <w:rFonts w:eastAsia="MS Mincho" w:cs="Arial" w:hint="eastAsia"/>
          <w:lang w:eastAsia="ja-JP"/>
        </w:rPr>
        <w:t xml:space="preserve">proportion </w:t>
      </w:r>
      <w:r w:rsidR="00E65A22" w:rsidRPr="0068522A">
        <w:rPr>
          <w:rFonts w:eastAsia="MS Mincho" w:cs="Arial" w:hint="eastAsia"/>
          <w:lang w:eastAsia="ja-JP"/>
        </w:rPr>
        <w:t>in accordance with</w:t>
      </w:r>
      <w:r w:rsidR="00E65A22" w:rsidRPr="0068522A">
        <w:rPr>
          <w:rFonts w:eastAsia="MS Mincho" w:cs="Arial"/>
          <w:lang w:eastAsia="ja-JP"/>
        </w:rPr>
        <w:t xml:space="preserve"> the</w:t>
      </w:r>
      <w:r w:rsidRPr="0068522A">
        <w:rPr>
          <w:rFonts w:eastAsia="MS Mincho" w:cs="Arial"/>
          <w:lang w:eastAsia="ja-JP"/>
        </w:rPr>
        <w:t xml:space="preserve"> </w:t>
      </w:r>
      <w:r w:rsidRPr="0068522A">
        <w:rPr>
          <w:rFonts w:cs="Arial"/>
        </w:rPr>
        <w:t>Shareholding P</w:t>
      </w:r>
      <w:r w:rsidRPr="0068522A">
        <w:rPr>
          <w:rFonts w:eastAsia="MS Mincho" w:cs="Arial"/>
          <w:lang w:eastAsia="ja-JP"/>
        </w:rPr>
        <w:t>ercentages</w:t>
      </w:r>
      <w:r w:rsidRPr="0068522A">
        <w:rPr>
          <w:rFonts w:cs="Arial"/>
        </w:rPr>
        <w:t xml:space="preserve">; and shall exercise their voting rights in the </w:t>
      </w:r>
      <w:r w:rsidRPr="0068522A">
        <w:rPr>
          <w:rFonts w:eastAsia="MS Mincho" w:cs="Arial" w:hint="eastAsia"/>
          <w:lang w:eastAsia="ja-JP"/>
        </w:rPr>
        <w:t>Company</w:t>
      </w:r>
      <w:r w:rsidRPr="0068522A">
        <w:rPr>
          <w:rFonts w:cs="Arial"/>
        </w:rPr>
        <w:t xml:space="preserve"> and shall procure (to the extent permitted by law) that their nominee directors vote in favour of and support all such actions as may be necessary to give effect to this, including but not limited to making the requisite amendments to the </w:t>
      </w:r>
      <w:r w:rsidRPr="0068522A">
        <w:rPr>
          <w:rFonts w:eastAsia="MS Mincho" w:cs="Arial" w:hint="eastAsia"/>
          <w:lang w:eastAsia="ja-JP"/>
        </w:rPr>
        <w:t>A</w:t>
      </w:r>
      <w:r w:rsidRPr="0068522A">
        <w:rPr>
          <w:rFonts w:cs="Arial"/>
        </w:rPr>
        <w:t>rticles.</w:t>
      </w:r>
      <w:bookmarkEnd w:id="56"/>
    </w:p>
    <w:p w14:paraId="672F8E1E" w14:textId="2AF65070" w:rsidR="008C2308" w:rsidRPr="00D4576E" w:rsidRDefault="00D63040" w:rsidP="00415D0F">
      <w:pPr>
        <w:pStyle w:val="3"/>
      </w:pPr>
      <w:r w:rsidRPr="0068522A">
        <w:t xml:space="preserve">In the event that the </w:t>
      </w:r>
      <w:r w:rsidRPr="007171AA">
        <w:rPr>
          <w:rFonts w:eastAsiaTheme="minorEastAsia"/>
          <w:lang w:eastAsia="ja-JP"/>
        </w:rPr>
        <w:t>Shareholders</w:t>
      </w:r>
      <w:r w:rsidRPr="0068522A">
        <w:rPr>
          <w:rFonts w:eastAsiaTheme="minorEastAsia"/>
          <w:lang w:eastAsia="ja-JP"/>
        </w:rPr>
        <w:t xml:space="preserve"> approve</w:t>
      </w:r>
      <w:r w:rsidRPr="0068522A">
        <w:t xml:space="preserve"> that </w:t>
      </w:r>
      <w:r>
        <w:rPr>
          <w:rFonts w:eastAsiaTheme="minorEastAsia" w:hint="eastAsia"/>
          <w:lang w:eastAsia="ja-JP"/>
        </w:rPr>
        <w:t>Lichen</w:t>
      </w:r>
      <w:r w:rsidRPr="0068522A">
        <w:t xml:space="preserve"> shall make </w:t>
      </w:r>
      <w:r>
        <w:rPr>
          <w:rFonts w:eastAsiaTheme="minorEastAsia" w:hint="eastAsia"/>
          <w:lang w:eastAsia="ja-JP"/>
        </w:rPr>
        <w:t>shareholder</w:t>
      </w:r>
      <w:r>
        <w:rPr>
          <w:rFonts w:eastAsiaTheme="minorEastAsia"/>
          <w:lang w:eastAsia="ja-JP"/>
        </w:rPr>
        <w:t>’</w:t>
      </w:r>
      <w:r>
        <w:rPr>
          <w:rFonts w:eastAsiaTheme="minorEastAsia" w:hint="eastAsia"/>
          <w:lang w:eastAsia="ja-JP"/>
        </w:rPr>
        <w:t xml:space="preserve">s loan </w:t>
      </w:r>
      <w:r w:rsidRPr="0068522A">
        <w:t xml:space="preserve">to the Company, </w:t>
      </w:r>
      <w:r>
        <w:rPr>
          <w:rFonts w:eastAsiaTheme="minorEastAsia" w:hint="eastAsia"/>
          <w:lang w:eastAsia="ja-JP"/>
        </w:rPr>
        <w:t>Lichen</w:t>
      </w:r>
      <w:r w:rsidRPr="0068522A">
        <w:t xml:space="preserve"> shall </w:t>
      </w:r>
      <w:r>
        <w:rPr>
          <w:rFonts w:eastAsiaTheme="minorEastAsia" w:hint="eastAsia"/>
          <w:lang w:eastAsia="ja-JP"/>
        </w:rPr>
        <w:t xml:space="preserve">make disbursement </w:t>
      </w:r>
      <w:r w:rsidRPr="0068522A">
        <w:t xml:space="preserve">in such amounts and in such manner as may be </w:t>
      </w:r>
      <w:r w:rsidRPr="0068522A">
        <w:rPr>
          <w:rFonts w:eastAsiaTheme="minorEastAsia"/>
          <w:lang w:eastAsia="ja-JP"/>
        </w:rPr>
        <w:t>approved at the Shareholders’ meeting</w:t>
      </w:r>
      <w:r w:rsidRPr="0068522A">
        <w:t xml:space="preserve"> and </w:t>
      </w:r>
      <w:r>
        <w:rPr>
          <w:rFonts w:eastAsiaTheme="minorEastAsia" w:hint="eastAsia"/>
          <w:lang w:eastAsia="ja-JP"/>
        </w:rPr>
        <w:t>t</w:t>
      </w:r>
      <w:r w:rsidR="008C2308" w:rsidRPr="0068522A">
        <w:rPr>
          <w:rFonts w:eastAsia="MS Mincho" w:hint="eastAsia"/>
          <w:lang w:eastAsia="ja-JP"/>
        </w:rPr>
        <w:t xml:space="preserve">he </w:t>
      </w:r>
      <w:r w:rsidR="008C2308" w:rsidRPr="0068522A">
        <w:rPr>
          <w:rFonts w:eastAsia="MS Mincho"/>
          <w:lang w:eastAsia="ja-JP"/>
        </w:rPr>
        <w:t>interest</w:t>
      </w:r>
      <w:r w:rsidR="008C2308" w:rsidRPr="0068522A">
        <w:rPr>
          <w:rFonts w:eastAsia="MS Mincho" w:hint="eastAsia"/>
          <w:lang w:eastAsia="ja-JP"/>
        </w:rPr>
        <w:t xml:space="preserve"> rate of the shareholder</w:t>
      </w:r>
      <w:r w:rsidR="008C2308" w:rsidRPr="0068522A">
        <w:rPr>
          <w:rFonts w:eastAsia="MS Mincho"/>
          <w:lang w:eastAsia="ja-JP"/>
        </w:rPr>
        <w:t>’</w:t>
      </w:r>
      <w:r>
        <w:rPr>
          <w:rFonts w:eastAsia="MS Mincho" w:hint="eastAsia"/>
          <w:lang w:eastAsia="ja-JP"/>
        </w:rPr>
        <w:t>s</w:t>
      </w:r>
      <w:r w:rsidR="008C2308" w:rsidRPr="0068522A">
        <w:rPr>
          <w:rFonts w:eastAsia="MS Mincho" w:hint="eastAsia"/>
          <w:lang w:eastAsia="ja-JP"/>
        </w:rPr>
        <w:t xml:space="preserve"> loan shall </w:t>
      </w:r>
      <w:r w:rsidR="0020138D">
        <w:rPr>
          <w:rFonts w:eastAsia="MS Mincho" w:hint="eastAsia"/>
          <w:lang w:eastAsia="ja-JP"/>
        </w:rPr>
        <w:t>be</w:t>
      </w:r>
      <w:r w:rsidR="00415D0F">
        <w:rPr>
          <w:rFonts w:eastAsia="MS Mincho" w:hint="eastAsia"/>
          <w:lang w:eastAsia="ja-JP"/>
        </w:rPr>
        <w:t xml:space="preserve"> </w:t>
      </w:r>
      <w:r w:rsidR="007C3485">
        <w:rPr>
          <w:rFonts w:eastAsia="MS Mincho" w:hint="eastAsia"/>
          <w:lang w:eastAsia="ja-JP"/>
        </w:rPr>
        <w:t xml:space="preserve">a rate which is </w:t>
      </w:r>
      <w:r w:rsidR="00415D0F">
        <w:rPr>
          <w:rFonts w:eastAsia="MS Mincho"/>
          <w:lang w:eastAsia="ja-JP"/>
        </w:rPr>
        <w:t>calculated</w:t>
      </w:r>
      <w:r w:rsidR="00415D0F">
        <w:rPr>
          <w:rFonts w:eastAsia="MS Mincho" w:hint="eastAsia"/>
          <w:lang w:eastAsia="ja-JP"/>
        </w:rPr>
        <w:t xml:space="preserve"> </w:t>
      </w:r>
      <w:r w:rsidR="002B6490">
        <w:rPr>
          <w:rFonts w:eastAsia="MS Mincho" w:hint="eastAsia"/>
          <w:lang w:eastAsia="ja-JP"/>
        </w:rPr>
        <w:t>by subtracting</w:t>
      </w:r>
      <w:r w:rsidR="00415D0F">
        <w:rPr>
          <w:rFonts w:eastAsia="MS Mincho" w:hint="eastAsia"/>
          <w:lang w:eastAsia="ja-JP"/>
        </w:rPr>
        <w:t xml:space="preserve"> 0.25% from </w:t>
      </w:r>
      <w:r w:rsidR="007C3485">
        <w:rPr>
          <w:rFonts w:eastAsia="MS Mincho" w:hint="eastAsia"/>
          <w:lang w:eastAsia="ja-JP"/>
        </w:rPr>
        <w:t>[Interest Rate]</w:t>
      </w:r>
      <w:r w:rsidR="00415D0F">
        <w:rPr>
          <w:rFonts w:eastAsia="MS Mincho" w:cs="Arial" w:hint="eastAsia"/>
          <w:lang w:eastAsia="ja-JP"/>
        </w:rPr>
        <w:t xml:space="preserve"> </w:t>
      </w:r>
      <w:r w:rsidR="00415D0F">
        <w:rPr>
          <w:rFonts w:eastAsia="MS Mincho" w:hint="eastAsia"/>
          <w:lang w:eastAsia="ja-JP"/>
        </w:rPr>
        <w:t>of [bank</w:t>
      </w:r>
      <w:r w:rsidR="00A869B9" w:rsidRPr="00A869B9">
        <w:rPr>
          <w:rFonts w:eastAsia="MS Mincho" w:hint="eastAsia"/>
          <w:lang w:eastAsia="ja-JP"/>
        </w:rPr>
        <w:t xml:space="preserve"> </w:t>
      </w:r>
      <w:r w:rsidR="00A869B9">
        <w:rPr>
          <w:rFonts w:eastAsia="MS Mincho" w:hint="eastAsia"/>
          <w:lang w:eastAsia="ja-JP"/>
        </w:rPr>
        <w:t>name</w:t>
      </w:r>
      <w:r w:rsidR="00415D0F">
        <w:rPr>
          <w:rFonts w:eastAsia="MS Mincho" w:hint="eastAsia"/>
          <w:lang w:eastAsia="ja-JP"/>
        </w:rPr>
        <w:t>]</w:t>
      </w:r>
      <w:r w:rsidR="008C2308" w:rsidRPr="0068522A">
        <w:rPr>
          <w:rFonts w:eastAsia="MS Mincho" w:hint="eastAsia"/>
          <w:lang w:eastAsia="ja-JP"/>
        </w:rPr>
        <w:t>.</w:t>
      </w:r>
    </w:p>
    <w:p w14:paraId="45DD95AE" w14:textId="58F85B71" w:rsidR="00976ACF" w:rsidRPr="002027CF" w:rsidRDefault="005F36C2" w:rsidP="002027CF">
      <w:pPr>
        <w:pStyle w:val="2"/>
        <w:rPr>
          <w:b/>
          <w:bCs/>
        </w:rPr>
      </w:pPr>
      <w:r>
        <w:rPr>
          <w:b/>
          <w:bCs/>
          <w:lang w:eastAsia="ja-JP"/>
        </w:rPr>
        <w:t>Cost</w:t>
      </w:r>
      <w:r w:rsidR="00976ACF" w:rsidRPr="002027CF">
        <w:rPr>
          <w:b/>
          <w:bCs/>
          <w:lang w:eastAsia="ja-JP"/>
        </w:rPr>
        <w:t xml:space="preserve"> and expenses</w:t>
      </w:r>
    </w:p>
    <w:p w14:paraId="50237A7E" w14:textId="1A41243A" w:rsidR="00976ACF" w:rsidRDefault="00332B97" w:rsidP="000A4AC0">
      <w:pPr>
        <w:pStyle w:val="2"/>
        <w:keepNext w:val="0"/>
        <w:keepLines w:val="0"/>
        <w:numPr>
          <w:ilvl w:val="0"/>
          <w:numId w:val="0"/>
        </w:numPr>
        <w:ind w:left="720" w:hanging="11"/>
        <w:rPr>
          <w:rFonts w:eastAsiaTheme="minorEastAsia" w:cs="Arial"/>
          <w:bCs/>
          <w:lang w:eastAsia="ja-JP"/>
        </w:rPr>
      </w:pPr>
      <w:r>
        <w:rPr>
          <w:rFonts w:cs="Arial"/>
          <w:bCs/>
        </w:rPr>
        <w:t>A</w:t>
      </w:r>
      <w:proofErr w:type="spellStart"/>
      <w:r w:rsidRPr="00332B97">
        <w:rPr>
          <w:rFonts w:cs="Arial"/>
          <w:bCs/>
          <w:lang w:val="en-MY"/>
        </w:rPr>
        <w:t>ll</w:t>
      </w:r>
      <w:proofErr w:type="spellEnd"/>
      <w:r w:rsidRPr="00332B97">
        <w:rPr>
          <w:rFonts w:cs="Arial"/>
          <w:bCs/>
          <w:lang w:val="en-MY"/>
        </w:rPr>
        <w:t xml:space="preserve"> costs, expenses and liabilities incurred in connection with the </w:t>
      </w:r>
      <w:r w:rsidR="0008132B">
        <w:rPr>
          <w:rFonts w:eastAsiaTheme="minorEastAsia" w:cs="Arial" w:hint="eastAsia"/>
          <w:bCs/>
          <w:lang w:val="en-MY" w:eastAsia="ja-JP"/>
        </w:rPr>
        <w:t xml:space="preserve">operation of the </w:t>
      </w:r>
      <w:r>
        <w:rPr>
          <w:rFonts w:cs="Arial"/>
          <w:bCs/>
          <w:lang w:val="en-MY"/>
        </w:rPr>
        <w:t>Business</w:t>
      </w:r>
      <w:r w:rsidRPr="00332B97">
        <w:rPr>
          <w:rFonts w:cs="Arial"/>
          <w:bCs/>
          <w:lang w:val="en-MY"/>
        </w:rPr>
        <w:t xml:space="preserve">, categorized as such by generally accepted accounting principles, and shall include </w:t>
      </w:r>
      <w:r>
        <w:rPr>
          <w:rFonts w:cs="Arial"/>
          <w:bCs/>
          <w:lang w:val="en-MY"/>
        </w:rPr>
        <w:t xml:space="preserve">(but is not limited to) </w:t>
      </w:r>
      <w:r w:rsidRPr="00332B97">
        <w:rPr>
          <w:rFonts w:cs="Arial"/>
          <w:bCs/>
          <w:lang w:val="en-MY"/>
        </w:rPr>
        <w:t xml:space="preserve">the </w:t>
      </w:r>
      <w:r>
        <w:rPr>
          <w:rFonts w:cs="Arial"/>
          <w:bCs/>
          <w:lang w:val="en-MY"/>
        </w:rPr>
        <w:t>costs of incorporating the Company</w:t>
      </w:r>
      <w:r w:rsidRPr="00332B97">
        <w:rPr>
          <w:rFonts w:cs="Arial"/>
          <w:bCs/>
          <w:lang w:val="en-MY"/>
        </w:rPr>
        <w:t>, outstanding payment to cred</w:t>
      </w:r>
      <w:r>
        <w:rPr>
          <w:rFonts w:cs="Arial"/>
          <w:bCs/>
          <w:lang w:val="en-MY"/>
        </w:rPr>
        <w:t>itors, taxes, and other levies</w:t>
      </w:r>
      <w:r w:rsidRPr="00332B97">
        <w:rPr>
          <w:rFonts w:cs="Arial"/>
          <w:bCs/>
          <w:lang w:val="en-MY"/>
        </w:rPr>
        <w:t xml:space="preserve">, </w:t>
      </w:r>
      <w:r>
        <w:rPr>
          <w:rFonts w:cs="Arial"/>
          <w:bCs/>
        </w:rPr>
        <w:t xml:space="preserve">salaries of employees, </w:t>
      </w:r>
      <w:r w:rsidRPr="00332B97">
        <w:rPr>
          <w:rFonts w:cs="Arial"/>
          <w:bCs/>
          <w:lang w:val="en-MY"/>
        </w:rPr>
        <w:t>and administration expenses</w:t>
      </w:r>
      <w:r>
        <w:rPr>
          <w:rFonts w:cs="Arial"/>
          <w:bCs/>
          <w:lang w:val="en-MY"/>
        </w:rPr>
        <w:t xml:space="preserve"> </w:t>
      </w:r>
      <w:r w:rsidR="005F36C2">
        <w:rPr>
          <w:rFonts w:cs="Arial"/>
          <w:bCs/>
        </w:rPr>
        <w:t>shall be borne by the Company</w:t>
      </w:r>
      <w:r>
        <w:rPr>
          <w:rFonts w:cs="Arial"/>
          <w:bCs/>
        </w:rPr>
        <w:t xml:space="preserve"> / be paid out of the Company’s accounts</w:t>
      </w:r>
      <w:r w:rsidR="005F36C2">
        <w:rPr>
          <w:rFonts w:cs="Arial"/>
          <w:bCs/>
        </w:rPr>
        <w:t xml:space="preserve">. </w:t>
      </w:r>
    </w:p>
    <w:p w14:paraId="7D6DCBB9" w14:textId="77777777" w:rsidR="00C508E1" w:rsidRPr="00C508E1" w:rsidRDefault="00C508E1" w:rsidP="00C508E1"/>
    <w:p w14:paraId="165672F7" w14:textId="77777777" w:rsidR="00762769" w:rsidRPr="0068522A" w:rsidRDefault="00A74774" w:rsidP="00762769">
      <w:pPr>
        <w:pStyle w:val="1"/>
        <w:keepNext w:val="0"/>
        <w:keepLines w:val="0"/>
        <w:rPr>
          <w:rFonts w:cs="Arial"/>
          <w:caps/>
          <w:sz w:val="20"/>
        </w:rPr>
      </w:pPr>
      <w:bookmarkStart w:id="58" w:name="_Ref238390911"/>
      <w:bookmarkStart w:id="59" w:name="_Toc436732349"/>
      <w:bookmarkStart w:id="60" w:name="_Toc435935405"/>
      <w:bookmarkEnd w:id="57"/>
      <w:r w:rsidRPr="0068522A">
        <w:rPr>
          <w:rFonts w:eastAsia="MS Mincho" w:cs="Arial" w:hint="eastAsia"/>
          <w:caps/>
          <w:sz w:val="20"/>
          <w:lang w:eastAsia="ja-JP"/>
        </w:rPr>
        <w:t xml:space="preserve">Representations and </w:t>
      </w:r>
      <w:r w:rsidR="00762769" w:rsidRPr="0068522A">
        <w:rPr>
          <w:rFonts w:cs="Arial"/>
          <w:caps/>
          <w:sz w:val="20"/>
        </w:rPr>
        <w:t>W</w:t>
      </w:r>
      <w:r w:rsidRPr="0068522A">
        <w:rPr>
          <w:rFonts w:eastAsia="MS Mincho" w:cs="Arial" w:hint="eastAsia"/>
          <w:caps/>
          <w:sz w:val="20"/>
          <w:lang w:eastAsia="ja-JP"/>
        </w:rPr>
        <w:t>arranties</w:t>
      </w:r>
      <w:bookmarkEnd w:id="58"/>
      <w:bookmarkEnd w:id="59"/>
      <w:r w:rsidR="00762769" w:rsidRPr="0068522A">
        <w:rPr>
          <w:rFonts w:cs="Arial"/>
          <w:caps/>
          <w:sz w:val="20"/>
        </w:rPr>
        <w:t xml:space="preserve"> </w:t>
      </w:r>
      <w:bookmarkEnd w:id="60"/>
    </w:p>
    <w:p w14:paraId="0D851C0A" w14:textId="59B6FA3D" w:rsidR="00F224C5" w:rsidRPr="0068522A" w:rsidRDefault="00622239" w:rsidP="00F224C5">
      <w:pPr>
        <w:spacing w:afterLines="100" w:after="240"/>
        <w:ind w:leftChars="354" w:left="708"/>
      </w:pPr>
      <w:r>
        <w:rPr>
          <w:rFonts w:eastAsia="MS Mincho" w:hint="eastAsia"/>
          <w:lang w:eastAsia="ja-JP"/>
        </w:rPr>
        <w:t>Lichen and DIAP</w:t>
      </w:r>
      <w:r w:rsidR="007B0EF5" w:rsidRPr="0068522A">
        <w:rPr>
          <w:rFonts w:eastAsia="MS Mincho" w:hint="eastAsia"/>
          <w:lang w:eastAsia="ja-JP"/>
        </w:rPr>
        <w:t xml:space="preserve"> </w:t>
      </w:r>
      <w:r w:rsidR="007B0EF5" w:rsidRPr="0068522A">
        <w:t>hereby represent</w:t>
      </w:r>
      <w:r w:rsidR="007B0EF5" w:rsidRPr="00DF0A91">
        <w:t xml:space="preserve"> and warrant</w:t>
      </w:r>
      <w:r w:rsidR="007B0EF5" w:rsidRPr="0068522A">
        <w:t xml:space="preserve"> to and undertakes</w:t>
      </w:r>
      <w:r w:rsidR="007B0EF5" w:rsidRPr="0068522A">
        <w:rPr>
          <w:rFonts w:eastAsia="MS Mincho" w:hint="eastAsia"/>
          <w:lang w:eastAsia="ja-JP"/>
        </w:rPr>
        <w:t xml:space="preserve"> for the benefit of the other</w:t>
      </w:r>
      <w:r w:rsidR="007B0EF5" w:rsidRPr="0068522A">
        <w:t xml:space="preserve"> as follows</w:t>
      </w:r>
      <w:r w:rsidR="007B0EF5" w:rsidRPr="0068522A">
        <w:rPr>
          <w:rFonts w:eastAsia="MS Mincho" w:hint="eastAsia"/>
          <w:lang w:eastAsia="ja-JP"/>
        </w:rPr>
        <w:t xml:space="preserve"> at the date of this Agreement</w:t>
      </w:r>
      <w:r w:rsidR="007B0EF5" w:rsidRPr="0068522A">
        <w:t>:</w:t>
      </w:r>
    </w:p>
    <w:p w14:paraId="469168D9" w14:textId="77777777" w:rsidR="005A6AB5" w:rsidRPr="0068522A" w:rsidRDefault="005A6AB5" w:rsidP="007B0EF5">
      <w:pPr>
        <w:pStyle w:val="4"/>
        <w:tabs>
          <w:tab w:val="clear" w:pos="2160"/>
          <w:tab w:val="num" w:pos="1418"/>
        </w:tabs>
        <w:ind w:left="1418" w:hanging="709"/>
      </w:pPr>
      <w:r w:rsidRPr="0068522A">
        <w:rPr>
          <w:rFonts w:hint="eastAsia"/>
          <w:lang w:eastAsia="ja-JP"/>
        </w:rPr>
        <w:t>Incorporation and Legal Power</w:t>
      </w:r>
    </w:p>
    <w:p w14:paraId="53703608" w14:textId="65860B88" w:rsidR="005A6AB5" w:rsidRPr="0008132B" w:rsidRDefault="005A6AB5" w:rsidP="007B0EF5">
      <w:pPr>
        <w:pStyle w:val="5"/>
        <w:tabs>
          <w:tab w:val="clear" w:pos="2592"/>
          <w:tab w:val="num" w:pos="1985"/>
        </w:tabs>
        <w:ind w:left="1985" w:hanging="567"/>
      </w:pPr>
      <w:proofErr w:type="gramStart"/>
      <w:r w:rsidRPr="0068522A">
        <w:t>it</w:t>
      </w:r>
      <w:proofErr w:type="gramEnd"/>
      <w:r w:rsidRPr="0068522A">
        <w:t xml:space="preserve"> is a corporation duly organised and validly existing under the laws of its place of incorporation, and has full power and authority to execute and deliver and perform all of its obligations under this Agreement;</w:t>
      </w:r>
    </w:p>
    <w:p w14:paraId="12D5ABA6" w14:textId="2B4EC68F" w:rsidR="005A6AB5" w:rsidRPr="0068522A" w:rsidRDefault="005A6AB5" w:rsidP="007B0EF5">
      <w:pPr>
        <w:pStyle w:val="5"/>
        <w:tabs>
          <w:tab w:val="clear" w:pos="2592"/>
          <w:tab w:val="num" w:pos="1985"/>
        </w:tabs>
        <w:ind w:left="1985" w:hanging="567"/>
      </w:pPr>
      <w:r w:rsidRPr="0068522A">
        <w:t>all actions, conditions and things required to be taken, fulfilled and done (including the obtaining of any necessary consents) in order (</w:t>
      </w:r>
      <w:proofErr w:type="spellStart"/>
      <w:r w:rsidRPr="0068522A">
        <w:t>i</w:t>
      </w:r>
      <w:proofErr w:type="spellEnd"/>
      <w:r w:rsidRPr="0068522A">
        <w:t xml:space="preserve">) to enable </w:t>
      </w:r>
      <w:r w:rsidR="00695B7A">
        <w:t>it</w:t>
      </w:r>
      <w:r w:rsidRPr="0068522A">
        <w:t xml:space="preserve"> lawfully to enter into, exercise its rights and perform and comply with its obligations under, this Agreement and (ii) to ensure that those obligations that are legally binding and enforceable have been taken, fulfilled and done;</w:t>
      </w:r>
    </w:p>
    <w:p w14:paraId="2A26B182" w14:textId="77777777" w:rsidR="005A6AB5" w:rsidRPr="0068522A" w:rsidRDefault="005A6AB5" w:rsidP="003C7C31">
      <w:pPr>
        <w:pStyle w:val="4"/>
        <w:tabs>
          <w:tab w:val="clear" w:pos="2160"/>
          <w:tab w:val="num" w:pos="1418"/>
        </w:tabs>
        <w:ind w:left="1418" w:hanging="709"/>
      </w:pPr>
      <w:r w:rsidRPr="0068522A">
        <w:rPr>
          <w:rFonts w:hint="eastAsia"/>
          <w:lang w:eastAsia="ja-JP"/>
        </w:rPr>
        <w:t>Legality and Compliance of this Agreement</w:t>
      </w:r>
    </w:p>
    <w:p w14:paraId="29749687" w14:textId="77777777" w:rsidR="005A6AB5" w:rsidRPr="0068522A" w:rsidRDefault="005A6AB5" w:rsidP="003C7C31">
      <w:pPr>
        <w:pStyle w:val="5"/>
        <w:tabs>
          <w:tab w:val="clear" w:pos="2592"/>
          <w:tab w:val="num" w:pos="1985"/>
        </w:tabs>
        <w:ind w:left="1985" w:hanging="567"/>
      </w:pPr>
      <w:proofErr w:type="gramStart"/>
      <w:r w:rsidRPr="0068522A">
        <w:t>this</w:t>
      </w:r>
      <w:proofErr w:type="gramEnd"/>
      <w:r w:rsidRPr="0068522A">
        <w:t xml:space="preserve"> Agreement is, and all other agreements and instruments contemplated hereby shall be, the legal, valid and binding agreement of </w:t>
      </w:r>
      <w:r w:rsidR="003C7C31" w:rsidRPr="0068522A">
        <w:rPr>
          <w:rFonts w:eastAsia="MS Mincho" w:hint="eastAsia"/>
          <w:lang w:eastAsia="ja-JP"/>
        </w:rPr>
        <w:t>it</w:t>
      </w:r>
      <w:r w:rsidRPr="0068522A">
        <w:t xml:space="preserve">, enforceable against </w:t>
      </w:r>
      <w:r w:rsidRPr="0068522A">
        <w:rPr>
          <w:rFonts w:eastAsia="MS Mincho" w:hint="eastAsia"/>
          <w:lang w:eastAsia="ja-JP"/>
        </w:rPr>
        <w:t>it</w:t>
      </w:r>
      <w:r w:rsidRPr="0068522A">
        <w:t xml:space="preserve"> in accordance with their terms;</w:t>
      </w:r>
      <w:r w:rsidR="00857696" w:rsidRPr="0068522A">
        <w:rPr>
          <w:rFonts w:eastAsia="MS Mincho" w:hint="eastAsia"/>
          <w:lang w:eastAsia="ja-JP"/>
        </w:rPr>
        <w:t xml:space="preserve"> and</w:t>
      </w:r>
    </w:p>
    <w:p w14:paraId="78BF8BC3" w14:textId="77777777" w:rsidR="005A6AB5" w:rsidRPr="00695B7A" w:rsidRDefault="005A6AB5" w:rsidP="003C7C31">
      <w:pPr>
        <w:pStyle w:val="5"/>
        <w:tabs>
          <w:tab w:val="clear" w:pos="2592"/>
          <w:tab w:val="num" w:pos="1985"/>
        </w:tabs>
        <w:ind w:left="1985" w:hanging="567"/>
      </w:pPr>
      <w:proofErr w:type="gramStart"/>
      <w:r w:rsidRPr="0068522A">
        <w:t>the</w:t>
      </w:r>
      <w:proofErr w:type="gramEnd"/>
      <w:r w:rsidRPr="0068522A">
        <w:t xml:space="preserve"> execution, delivery and performance of this Agreement by </w:t>
      </w:r>
      <w:r w:rsidR="003C7C31" w:rsidRPr="0068522A">
        <w:rPr>
          <w:rFonts w:eastAsia="MS Mincho" w:hint="eastAsia"/>
          <w:lang w:eastAsia="ja-JP"/>
        </w:rPr>
        <w:t>it</w:t>
      </w:r>
      <w:r w:rsidRPr="0068522A">
        <w:t xml:space="preserve"> will not conflict with any law, order, judgment, decree, rule or regulation of any court, arbitral tribunal or government agency, or any agreement, instrument or indenture to which </w:t>
      </w:r>
      <w:r w:rsidRPr="0068522A">
        <w:rPr>
          <w:rFonts w:eastAsia="MS Mincho" w:hint="eastAsia"/>
          <w:lang w:eastAsia="ja-JP"/>
        </w:rPr>
        <w:t>it</w:t>
      </w:r>
      <w:r w:rsidRPr="0068522A">
        <w:t xml:space="preserve"> is a party or by which </w:t>
      </w:r>
      <w:r w:rsidRPr="0068522A">
        <w:rPr>
          <w:rFonts w:eastAsia="MS Mincho" w:hint="eastAsia"/>
          <w:lang w:eastAsia="ja-JP"/>
        </w:rPr>
        <w:t>it</w:t>
      </w:r>
      <w:r w:rsidRPr="0068522A">
        <w:t xml:space="preserve"> is bound</w:t>
      </w:r>
      <w:r w:rsidR="00857696" w:rsidRPr="0068522A">
        <w:rPr>
          <w:rFonts w:eastAsia="MS Mincho" w:hint="eastAsia"/>
          <w:lang w:eastAsia="ja-JP"/>
        </w:rPr>
        <w:t>.</w:t>
      </w:r>
    </w:p>
    <w:p w14:paraId="5B452D36" w14:textId="77777777" w:rsidR="00695B7A" w:rsidRPr="0068522A" w:rsidRDefault="00695B7A" w:rsidP="00695B7A">
      <w:pPr>
        <w:pStyle w:val="4"/>
        <w:tabs>
          <w:tab w:val="clear" w:pos="2160"/>
          <w:tab w:val="num" w:pos="1440"/>
        </w:tabs>
        <w:ind w:hanging="1440"/>
      </w:pPr>
      <w:r w:rsidRPr="00695B7A">
        <w:rPr>
          <w:rFonts w:hint="eastAsia"/>
          <w:lang w:eastAsia="ja-JP"/>
        </w:rPr>
        <w:t>Litigation and Insolvency</w:t>
      </w:r>
    </w:p>
    <w:p w14:paraId="446C8A32" w14:textId="0188B256" w:rsidR="00695B7A" w:rsidRPr="0068522A" w:rsidRDefault="00695B7A" w:rsidP="00241083">
      <w:pPr>
        <w:ind w:leftChars="709" w:left="1418"/>
      </w:pPr>
      <w:r w:rsidRPr="00955AF9">
        <w:t xml:space="preserve">there are no (a) outstanding judgments, orders, injunctions or decrees of any governmental or regulatory body or arbitration tribunal against or affecting </w:t>
      </w:r>
      <w:r>
        <w:rPr>
          <w:rFonts w:eastAsiaTheme="minorEastAsia" w:hint="eastAsia"/>
          <w:lang w:eastAsia="ja-JP"/>
        </w:rPr>
        <w:t>i</w:t>
      </w:r>
      <w:r>
        <w:rPr>
          <w:rFonts w:eastAsiaTheme="minorEastAsia"/>
          <w:lang w:eastAsia="ja-JP"/>
        </w:rPr>
        <w:t>t</w:t>
      </w:r>
      <w:r w:rsidRPr="00955AF9">
        <w:t xml:space="preserve">, (b) lawsuits, actions or proceedings pending or, to </w:t>
      </w:r>
      <w:r>
        <w:rPr>
          <w:rFonts w:eastAsiaTheme="minorEastAsia" w:hint="eastAsia"/>
          <w:lang w:eastAsia="ja-JP"/>
        </w:rPr>
        <w:t>i</w:t>
      </w:r>
      <w:r>
        <w:rPr>
          <w:rFonts w:eastAsiaTheme="minorEastAsia"/>
          <w:lang w:eastAsia="ja-JP"/>
        </w:rPr>
        <w:t>ts</w:t>
      </w:r>
      <w:r w:rsidRPr="00955AF9">
        <w:t xml:space="preserve"> knowledge, threatened against or affecting </w:t>
      </w:r>
      <w:r>
        <w:rPr>
          <w:rFonts w:eastAsiaTheme="minorEastAsia" w:hint="eastAsia"/>
          <w:lang w:eastAsia="ja-JP"/>
        </w:rPr>
        <w:t>i</w:t>
      </w:r>
      <w:r>
        <w:rPr>
          <w:rFonts w:eastAsiaTheme="minorEastAsia"/>
          <w:lang w:eastAsia="ja-JP"/>
        </w:rPr>
        <w:t>t</w:t>
      </w:r>
      <w:r w:rsidRPr="00955AF9">
        <w:t xml:space="preserve">, (c) investigations by any governmental or regulatory body which are pending or threatened against </w:t>
      </w:r>
      <w:r>
        <w:rPr>
          <w:rFonts w:eastAsiaTheme="minorEastAsia" w:hint="eastAsia"/>
          <w:lang w:eastAsia="ja-JP"/>
        </w:rPr>
        <w:t>i</w:t>
      </w:r>
      <w:r>
        <w:rPr>
          <w:rFonts w:eastAsiaTheme="minorEastAsia"/>
          <w:lang w:eastAsia="ja-JP"/>
        </w:rPr>
        <w:t>t</w:t>
      </w:r>
      <w:r w:rsidRPr="001E020F">
        <w:rPr>
          <w:rFonts w:eastAsia="MS Mincho" w:hint="eastAsia"/>
          <w:lang w:eastAsia="ja-JP"/>
        </w:rPr>
        <w:t>,</w:t>
      </w:r>
      <w:r w:rsidRPr="00955AF9">
        <w:t xml:space="preserve"> so far as </w:t>
      </w:r>
      <w:r>
        <w:rPr>
          <w:rFonts w:eastAsiaTheme="minorEastAsia"/>
          <w:lang w:eastAsia="ja-JP"/>
        </w:rPr>
        <w:t>it</w:t>
      </w:r>
      <w:r w:rsidRPr="00955AF9">
        <w:t xml:space="preserve"> is aware</w:t>
      </w:r>
      <w:r>
        <w:rPr>
          <w:rFonts w:eastAsiaTheme="minorEastAsia" w:hint="eastAsia"/>
          <w:lang w:eastAsia="ja-JP"/>
        </w:rPr>
        <w:t xml:space="preserve"> or (d) </w:t>
      </w:r>
      <w:r w:rsidRPr="00955AF9">
        <w:t xml:space="preserve">proceedings under any applicable insolvency, </w:t>
      </w:r>
      <w:r>
        <w:rPr>
          <w:rFonts w:eastAsiaTheme="minorEastAsia" w:hint="eastAsia"/>
          <w:lang w:eastAsia="ja-JP"/>
        </w:rPr>
        <w:t>bankruptcy</w:t>
      </w:r>
      <w:r w:rsidRPr="00955AF9">
        <w:t xml:space="preserve"> or similar laws in any relevant jurisdiction, and no events have occurred which, under applicable laws, would justify any such proceedings, which, in each case, has or could have a material adverse effect on </w:t>
      </w:r>
      <w:r>
        <w:rPr>
          <w:rFonts w:eastAsiaTheme="minorEastAsia" w:hint="eastAsia"/>
          <w:lang w:eastAsia="ja-JP"/>
        </w:rPr>
        <w:t>its</w:t>
      </w:r>
      <w:r w:rsidRPr="00F224C5">
        <w:rPr>
          <w:rFonts w:eastAsia="MS Mincho" w:hint="eastAsia"/>
          <w:lang w:eastAsia="ja-JP"/>
        </w:rPr>
        <w:t xml:space="preserve"> </w:t>
      </w:r>
      <w:r w:rsidRPr="00955AF9">
        <w:t xml:space="preserve">ability to perform </w:t>
      </w:r>
      <w:r>
        <w:rPr>
          <w:rFonts w:eastAsia="MS Mincho" w:hint="eastAsia"/>
          <w:lang w:eastAsia="ja-JP"/>
        </w:rPr>
        <w:t>it</w:t>
      </w:r>
      <w:r w:rsidRPr="00F224C5">
        <w:rPr>
          <w:rFonts w:eastAsia="MS Mincho" w:hint="eastAsia"/>
          <w:lang w:eastAsia="ja-JP"/>
        </w:rPr>
        <w:t>s</w:t>
      </w:r>
      <w:r w:rsidRPr="00955AF9">
        <w:t xml:space="preserve"> obligations under this Agreement and/or any agreement entered into pursuant to the terms of this Agreement</w:t>
      </w:r>
      <w:r>
        <w:t>.</w:t>
      </w:r>
    </w:p>
    <w:p w14:paraId="6761A60F" w14:textId="77777777" w:rsidR="003C7C31" w:rsidRPr="0068522A" w:rsidRDefault="003C7C31" w:rsidP="003C7C31">
      <w:pPr>
        <w:spacing w:afterLines="100" w:after="240"/>
      </w:pPr>
    </w:p>
    <w:p w14:paraId="282C6EC8" w14:textId="77777777" w:rsidR="00762769" w:rsidRPr="0068522A" w:rsidRDefault="00762769" w:rsidP="00762769">
      <w:pPr>
        <w:pStyle w:val="1"/>
        <w:keepNext w:val="0"/>
        <w:keepLines w:val="0"/>
        <w:rPr>
          <w:rFonts w:cs="Arial"/>
          <w:caps/>
          <w:sz w:val="20"/>
        </w:rPr>
      </w:pPr>
      <w:bookmarkStart w:id="61" w:name="_Toc435935412"/>
      <w:bookmarkStart w:id="62" w:name="_Toc436732350"/>
      <w:r w:rsidRPr="0068522A">
        <w:rPr>
          <w:rFonts w:cs="Arial"/>
          <w:caps/>
          <w:sz w:val="20"/>
        </w:rPr>
        <w:t>D</w:t>
      </w:r>
      <w:r w:rsidR="00D10B34" w:rsidRPr="0068522A">
        <w:rPr>
          <w:rFonts w:eastAsia="MS Mincho" w:cs="Arial" w:hint="eastAsia"/>
          <w:caps/>
          <w:sz w:val="20"/>
          <w:lang w:eastAsia="ja-JP"/>
        </w:rPr>
        <w:t>uration</w:t>
      </w:r>
      <w:bookmarkEnd w:id="61"/>
      <w:r w:rsidR="00A74774" w:rsidRPr="0068522A">
        <w:rPr>
          <w:rFonts w:eastAsia="MS Mincho" w:cs="Arial" w:hint="eastAsia"/>
          <w:caps/>
          <w:sz w:val="20"/>
          <w:lang w:eastAsia="ja-JP"/>
        </w:rPr>
        <w:t xml:space="preserve"> and Release</w:t>
      </w:r>
      <w:bookmarkEnd w:id="62"/>
    </w:p>
    <w:p w14:paraId="4BA2C69F" w14:textId="77777777" w:rsidR="00A74774" w:rsidRPr="0068522A" w:rsidRDefault="00A74774" w:rsidP="00762769">
      <w:pPr>
        <w:pStyle w:val="2"/>
        <w:keepNext w:val="0"/>
        <w:keepLines w:val="0"/>
        <w:rPr>
          <w:rFonts w:cs="Arial"/>
          <w:b/>
        </w:rPr>
      </w:pPr>
      <w:r w:rsidRPr="0068522A">
        <w:rPr>
          <w:rFonts w:eastAsia="MS Mincho" w:cs="Arial" w:hint="eastAsia"/>
          <w:b/>
          <w:lang w:eastAsia="ja-JP"/>
        </w:rPr>
        <w:t>Duration</w:t>
      </w:r>
    </w:p>
    <w:p w14:paraId="3EAAA50B" w14:textId="12BDFDFC" w:rsidR="00762769" w:rsidRPr="0068522A" w:rsidRDefault="00762769" w:rsidP="00A74774">
      <w:pPr>
        <w:spacing w:afterLines="100" w:after="240"/>
        <w:ind w:leftChars="354" w:left="708"/>
      </w:pPr>
      <w:r w:rsidRPr="0068522A">
        <w:t>This Agreement shall take effect from the date hereof and shall continue thereafter until</w:t>
      </w:r>
      <w:r w:rsidR="004A5B78" w:rsidRPr="0068522A">
        <w:rPr>
          <w:rFonts w:eastAsia="MS Mincho" w:hint="eastAsia"/>
          <w:lang w:eastAsia="ja-JP"/>
        </w:rPr>
        <w:t xml:space="preserve"> </w:t>
      </w:r>
      <w:r w:rsidR="00A925C4" w:rsidRPr="0068522A">
        <w:rPr>
          <w:rFonts w:eastAsia="MS Mincho" w:hint="eastAsia"/>
          <w:lang w:eastAsia="ja-JP"/>
        </w:rPr>
        <w:t xml:space="preserve">a </w:t>
      </w:r>
      <w:r w:rsidR="00DF0A91">
        <w:rPr>
          <w:rFonts w:eastAsia="MS Mincho" w:hint="eastAsia"/>
          <w:lang w:eastAsia="ja-JP"/>
        </w:rPr>
        <w:t>Shareholder</w:t>
      </w:r>
      <w:r w:rsidR="000A5ABC" w:rsidRPr="0068522A">
        <w:rPr>
          <w:rFonts w:eastAsia="MS Mincho" w:hint="eastAsia"/>
          <w:lang w:eastAsia="ja-JP"/>
        </w:rPr>
        <w:t xml:space="preserve"> transfers all of its Shares to the other </w:t>
      </w:r>
      <w:r w:rsidR="00DF0A91">
        <w:rPr>
          <w:rFonts w:eastAsia="MS Mincho" w:hint="eastAsia"/>
          <w:lang w:eastAsia="ja-JP"/>
        </w:rPr>
        <w:t>Shareholder</w:t>
      </w:r>
      <w:r w:rsidR="00F31B5F" w:rsidRPr="0068522A">
        <w:rPr>
          <w:rFonts w:eastAsia="MS Mincho" w:hint="eastAsia"/>
          <w:lang w:eastAsia="ja-JP"/>
        </w:rPr>
        <w:t xml:space="preserve"> or the </w:t>
      </w:r>
      <w:r w:rsidR="00DF0A91">
        <w:rPr>
          <w:rFonts w:eastAsia="MS Mincho" w:hint="eastAsia"/>
          <w:lang w:eastAsia="ja-JP"/>
        </w:rPr>
        <w:t>Shareholders</w:t>
      </w:r>
      <w:r w:rsidR="00F31B5F" w:rsidRPr="0068522A">
        <w:rPr>
          <w:rFonts w:eastAsia="MS Mincho" w:hint="eastAsia"/>
          <w:lang w:eastAsia="ja-JP"/>
        </w:rPr>
        <w:t xml:space="preserve"> transfer all of the Shares to a third party</w:t>
      </w:r>
      <w:r w:rsidR="000A5ABC" w:rsidRPr="0068522A">
        <w:rPr>
          <w:rFonts w:eastAsia="MS Mincho" w:hint="eastAsia"/>
          <w:lang w:eastAsia="ja-JP"/>
        </w:rPr>
        <w:t xml:space="preserve"> or this Agreement is terminated pursuant to Clause </w:t>
      </w:r>
      <w:r w:rsidR="000A5ABC" w:rsidRPr="0068522A">
        <w:rPr>
          <w:rFonts w:eastAsia="MS Mincho"/>
          <w:lang w:eastAsia="ja-JP"/>
        </w:rPr>
        <w:fldChar w:fldCharType="begin"/>
      </w:r>
      <w:r w:rsidR="000A5ABC" w:rsidRPr="0068522A">
        <w:rPr>
          <w:rFonts w:eastAsia="MS Mincho"/>
          <w:lang w:eastAsia="ja-JP"/>
        </w:rPr>
        <w:instrText xml:space="preserve"> </w:instrText>
      </w:r>
      <w:r w:rsidR="000A5ABC" w:rsidRPr="0068522A">
        <w:rPr>
          <w:rFonts w:eastAsia="MS Mincho" w:hint="eastAsia"/>
          <w:lang w:eastAsia="ja-JP"/>
        </w:rPr>
        <w:instrText>REF _Ref400466288 \r \h</w:instrText>
      </w:r>
      <w:r w:rsidR="000A5ABC" w:rsidRPr="0068522A">
        <w:rPr>
          <w:rFonts w:eastAsia="MS Mincho"/>
          <w:lang w:eastAsia="ja-JP"/>
        </w:rPr>
        <w:instrText xml:space="preserve"> </w:instrText>
      </w:r>
      <w:r w:rsidR="0068522A">
        <w:rPr>
          <w:rFonts w:eastAsia="MS Mincho"/>
          <w:lang w:eastAsia="ja-JP"/>
        </w:rPr>
        <w:instrText xml:space="preserve"> \* MERGEFORMAT </w:instrText>
      </w:r>
      <w:r w:rsidR="000A5ABC" w:rsidRPr="0068522A">
        <w:rPr>
          <w:rFonts w:eastAsia="MS Mincho"/>
          <w:lang w:eastAsia="ja-JP"/>
        </w:rPr>
      </w:r>
      <w:r w:rsidR="000A5ABC" w:rsidRPr="0068522A">
        <w:rPr>
          <w:rFonts w:eastAsia="MS Mincho"/>
          <w:lang w:eastAsia="ja-JP"/>
        </w:rPr>
        <w:fldChar w:fldCharType="separate"/>
      </w:r>
      <w:r w:rsidR="00C508E1">
        <w:rPr>
          <w:rFonts w:eastAsia="MS Mincho"/>
          <w:lang w:eastAsia="ja-JP"/>
        </w:rPr>
        <w:t>13</w:t>
      </w:r>
      <w:r w:rsidR="000A5ABC" w:rsidRPr="0068522A">
        <w:rPr>
          <w:rFonts w:eastAsia="MS Mincho"/>
          <w:lang w:eastAsia="ja-JP"/>
        </w:rPr>
        <w:fldChar w:fldCharType="end"/>
      </w:r>
      <w:r w:rsidRPr="0068522A">
        <w:t>.</w:t>
      </w:r>
    </w:p>
    <w:p w14:paraId="338A6453" w14:textId="77777777" w:rsidR="000A5ABC" w:rsidRPr="0068522A" w:rsidRDefault="000A5ABC" w:rsidP="00762769">
      <w:pPr>
        <w:pStyle w:val="2"/>
        <w:keepNext w:val="0"/>
        <w:keepLines w:val="0"/>
        <w:rPr>
          <w:rFonts w:cs="Arial"/>
          <w:b/>
        </w:rPr>
      </w:pPr>
      <w:r w:rsidRPr="0068522A">
        <w:rPr>
          <w:rFonts w:eastAsia="MS Mincho" w:cs="Arial" w:hint="eastAsia"/>
          <w:b/>
          <w:lang w:eastAsia="ja-JP"/>
        </w:rPr>
        <w:t>Release from this Agreement</w:t>
      </w:r>
    </w:p>
    <w:p w14:paraId="5F378903" w14:textId="1DC55DDA" w:rsidR="00762769" w:rsidRPr="0068522A" w:rsidRDefault="00762769" w:rsidP="00C508E1">
      <w:pPr>
        <w:spacing w:afterLines="100" w:after="240"/>
        <w:ind w:leftChars="354" w:left="708"/>
      </w:pPr>
      <w:r w:rsidRPr="0068522A">
        <w:t xml:space="preserve">Upon the registration of the transfer by any </w:t>
      </w:r>
      <w:r w:rsidR="00DF0A91">
        <w:rPr>
          <w:rFonts w:eastAsiaTheme="minorEastAsia" w:hint="eastAsia"/>
          <w:lang w:eastAsia="ja-JP"/>
        </w:rPr>
        <w:t>Shareholder</w:t>
      </w:r>
      <w:r w:rsidRPr="0068522A">
        <w:t xml:space="preserve"> of all </w:t>
      </w:r>
      <w:r w:rsidR="00CC6C9F" w:rsidRPr="0068522A">
        <w:rPr>
          <w:rFonts w:eastAsia="MS Mincho" w:hint="eastAsia"/>
          <w:lang w:eastAsia="ja-JP"/>
        </w:rPr>
        <w:t>of its</w:t>
      </w:r>
      <w:r w:rsidRPr="0068522A">
        <w:t xml:space="preserve"> </w:t>
      </w:r>
      <w:r w:rsidR="00D10B34" w:rsidRPr="0068522A">
        <w:rPr>
          <w:rFonts w:eastAsia="MS Mincho" w:hint="eastAsia"/>
          <w:lang w:eastAsia="ja-JP"/>
        </w:rPr>
        <w:t>S</w:t>
      </w:r>
      <w:r w:rsidRPr="0068522A">
        <w:t>hares pursua</w:t>
      </w:r>
      <w:r w:rsidR="00E17AEF" w:rsidRPr="0068522A">
        <w:t>nt to the provisions of Clause</w:t>
      </w:r>
      <w:r w:rsidR="0061792E" w:rsidRPr="0068522A">
        <w:rPr>
          <w:rFonts w:eastAsia="MS Mincho" w:hint="eastAsia"/>
          <w:lang w:eastAsia="ja-JP"/>
        </w:rPr>
        <w:t>s</w:t>
      </w:r>
      <w:r w:rsidR="00E17AEF" w:rsidRPr="0068522A">
        <w:t xml:space="preserve"> </w:t>
      </w:r>
      <w:r w:rsidR="00E17AEF" w:rsidRPr="0068522A">
        <w:fldChar w:fldCharType="begin"/>
      </w:r>
      <w:r w:rsidR="00E17AEF" w:rsidRPr="0068522A">
        <w:instrText xml:space="preserve"> REF _Ref238390839 \r \h </w:instrText>
      </w:r>
      <w:r w:rsidR="00DC3AAF" w:rsidRPr="0068522A">
        <w:instrText xml:space="preserve"> \* MERGEFORMAT </w:instrText>
      </w:r>
      <w:r w:rsidR="00E17AEF" w:rsidRPr="0068522A">
        <w:fldChar w:fldCharType="separate"/>
      </w:r>
      <w:r w:rsidR="00C508E1">
        <w:t>8</w:t>
      </w:r>
      <w:r w:rsidR="00E17AEF" w:rsidRPr="0068522A">
        <w:fldChar w:fldCharType="end"/>
      </w:r>
      <w:r w:rsidR="003A7ABB" w:rsidRPr="0068522A">
        <w:rPr>
          <w:rFonts w:eastAsia="MS Mincho" w:hint="eastAsia"/>
          <w:lang w:eastAsia="ja-JP"/>
        </w:rPr>
        <w:t xml:space="preserve"> or</w:t>
      </w:r>
      <w:r w:rsidRPr="0068522A">
        <w:t xml:space="preserve"> </w:t>
      </w:r>
      <w:r w:rsidR="00E17AEF" w:rsidRPr="0068522A">
        <w:fldChar w:fldCharType="begin"/>
      </w:r>
      <w:r w:rsidR="00E17AEF" w:rsidRPr="0068522A">
        <w:instrText xml:space="preserve"> REF _Ref238390847 \r \h </w:instrText>
      </w:r>
      <w:r w:rsidR="00DC3AAF" w:rsidRPr="0068522A">
        <w:instrText xml:space="preserve"> \* MERGEFORMAT </w:instrText>
      </w:r>
      <w:r w:rsidR="00E17AEF" w:rsidRPr="0068522A">
        <w:fldChar w:fldCharType="separate"/>
      </w:r>
      <w:r w:rsidR="00C508E1">
        <w:t>9</w:t>
      </w:r>
      <w:r w:rsidR="00E17AEF" w:rsidRPr="0068522A">
        <w:fldChar w:fldCharType="end"/>
      </w:r>
      <w:r w:rsidRPr="0068522A">
        <w:t>, it shall be released and discharged from all its obligations hereunder as a Shareholder (other than under Clause</w:t>
      </w:r>
      <w:r w:rsidR="00E17AEF" w:rsidRPr="0068522A">
        <w:t>s</w:t>
      </w:r>
      <w:r w:rsidR="00B3647F">
        <w:t xml:space="preserve"> </w:t>
      </w:r>
      <w:r w:rsidR="00E17AEF" w:rsidRPr="0068522A">
        <w:fldChar w:fldCharType="begin"/>
      </w:r>
      <w:r w:rsidR="00E17AEF" w:rsidRPr="0068522A">
        <w:instrText xml:space="preserve"> REF _Ref238390874 \r \h </w:instrText>
      </w:r>
      <w:r w:rsidR="00DC3AAF" w:rsidRPr="0068522A">
        <w:instrText xml:space="preserve"> \* MERGEFORMAT </w:instrText>
      </w:r>
      <w:r w:rsidR="00E17AEF" w:rsidRPr="0068522A">
        <w:fldChar w:fldCharType="separate"/>
      </w:r>
      <w:r w:rsidR="00C508E1">
        <w:t>14</w:t>
      </w:r>
      <w:r w:rsidR="00E17AEF" w:rsidRPr="0068522A">
        <w:fldChar w:fldCharType="end"/>
      </w:r>
      <w:r w:rsidR="00E17AEF" w:rsidRPr="0068522A">
        <w:t xml:space="preserve">, </w:t>
      </w:r>
      <w:r w:rsidR="000A5ABC" w:rsidRPr="0068522A">
        <w:fldChar w:fldCharType="begin"/>
      </w:r>
      <w:r w:rsidR="000A5ABC" w:rsidRPr="0068522A">
        <w:instrText xml:space="preserve"> REF _Ref400466481 \r \h  \* MERGEFORMAT </w:instrText>
      </w:r>
      <w:r w:rsidR="000A5ABC" w:rsidRPr="0068522A">
        <w:fldChar w:fldCharType="separate"/>
      </w:r>
      <w:r w:rsidR="00C508E1">
        <w:t>15</w:t>
      </w:r>
      <w:r w:rsidR="000A5ABC" w:rsidRPr="0068522A">
        <w:fldChar w:fldCharType="end"/>
      </w:r>
      <w:r w:rsidR="00A925C4" w:rsidRPr="0068522A">
        <w:rPr>
          <w:rFonts w:eastAsia="MS Mincho" w:hint="eastAsia"/>
          <w:lang w:eastAsia="ja-JP"/>
        </w:rPr>
        <w:t xml:space="preserve"> and </w:t>
      </w:r>
      <w:r w:rsidR="00A925C4" w:rsidRPr="0068522A">
        <w:rPr>
          <w:rFonts w:eastAsia="MS Mincho"/>
          <w:lang w:eastAsia="ja-JP"/>
        </w:rPr>
        <w:fldChar w:fldCharType="begin"/>
      </w:r>
      <w:r w:rsidR="00A925C4" w:rsidRPr="0068522A">
        <w:rPr>
          <w:rFonts w:eastAsia="MS Mincho"/>
          <w:lang w:eastAsia="ja-JP"/>
        </w:rPr>
        <w:instrText xml:space="preserve"> </w:instrText>
      </w:r>
      <w:r w:rsidR="00A925C4" w:rsidRPr="0068522A">
        <w:rPr>
          <w:rFonts w:eastAsia="MS Mincho" w:hint="eastAsia"/>
          <w:lang w:eastAsia="ja-JP"/>
        </w:rPr>
        <w:instrText>REF _Ref400453057 \r \h</w:instrText>
      </w:r>
      <w:r w:rsidR="00A925C4" w:rsidRPr="0068522A">
        <w:rPr>
          <w:rFonts w:eastAsia="MS Mincho"/>
          <w:lang w:eastAsia="ja-JP"/>
        </w:rPr>
        <w:instrText xml:space="preserve"> </w:instrText>
      </w:r>
      <w:r w:rsidR="0068522A">
        <w:rPr>
          <w:rFonts w:eastAsia="MS Mincho"/>
          <w:lang w:eastAsia="ja-JP"/>
        </w:rPr>
        <w:instrText xml:space="preserve"> \* MERGEFORMAT </w:instrText>
      </w:r>
      <w:r w:rsidR="00A925C4" w:rsidRPr="0068522A">
        <w:rPr>
          <w:rFonts w:eastAsia="MS Mincho"/>
          <w:lang w:eastAsia="ja-JP"/>
        </w:rPr>
      </w:r>
      <w:r w:rsidR="00A925C4" w:rsidRPr="0068522A">
        <w:rPr>
          <w:rFonts w:eastAsia="MS Mincho"/>
          <w:lang w:eastAsia="ja-JP"/>
        </w:rPr>
        <w:fldChar w:fldCharType="separate"/>
      </w:r>
      <w:r w:rsidR="00C508E1">
        <w:rPr>
          <w:rFonts w:eastAsia="MS Mincho"/>
          <w:lang w:eastAsia="ja-JP"/>
        </w:rPr>
        <w:t>16</w:t>
      </w:r>
      <w:r w:rsidR="00A925C4" w:rsidRPr="0068522A">
        <w:rPr>
          <w:rFonts w:eastAsia="MS Mincho"/>
          <w:lang w:eastAsia="ja-JP"/>
        </w:rPr>
        <w:fldChar w:fldCharType="end"/>
      </w:r>
      <w:r w:rsidRPr="0068522A">
        <w:t xml:space="preserve"> or otherwise as expressly provided in this Agreement) but, if at that time there are two or more Shareholders bound by the provisions of this Agreement, this Agreement shall continue in full force and effect as amongst such Shareholders.</w:t>
      </w:r>
    </w:p>
    <w:p w14:paraId="42DB4977" w14:textId="2B59B5D7" w:rsidR="00EE6DAD" w:rsidRPr="0068522A" w:rsidRDefault="00EE6DAD" w:rsidP="00EE6DAD">
      <w:pPr>
        <w:pStyle w:val="2"/>
        <w:keepNext w:val="0"/>
        <w:keepLines w:val="0"/>
        <w:rPr>
          <w:rFonts w:cs="Arial"/>
          <w:b/>
        </w:rPr>
      </w:pPr>
      <w:bookmarkStart w:id="63" w:name="_Ref400636572"/>
      <w:r>
        <w:rPr>
          <w:rFonts w:eastAsia="MS Mincho" w:cs="Arial" w:hint="eastAsia"/>
          <w:b/>
          <w:lang w:eastAsia="ja-JP"/>
        </w:rPr>
        <w:t>Discharge</w:t>
      </w:r>
      <w:r w:rsidRPr="0068522A">
        <w:rPr>
          <w:rFonts w:eastAsia="MS Mincho" w:cs="Arial" w:hint="eastAsia"/>
          <w:b/>
          <w:lang w:eastAsia="ja-JP"/>
        </w:rPr>
        <w:t xml:space="preserve"> </w:t>
      </w:r>
      <w:r w:rsidR="00A80822">
        <w:rPr>
          <w:rFonts w:eastAsia="MS Mincho" w:cs="Arial"/>
          <w:b/>
          <w:lang w:eastAsia="ja-JP"/>
        </w:rPr>
        <w:t>of Parties</w:t>
      </w:r>
      <w:r>
        <w:rPr>
          <w:rFonts w:eastAsia="MS Mincho" w:cs="Arial" w:hint="eastAsia"/>
          <w:b/>
          <w:lang w:eastAsia="ja-JP"/>
        </w:rPr>
        <w:t xml:space="preserve"> </w:t>
      </w:r>
      <w:r w:rsidRPr="0068522A">
        <w:rPr>
          <w:rFonts w:eastAsia="MS Mincho" w:cs="Arial" w:hint="eastAsia"/>
          <w:b/>
          <w:lang w:eastAsia="ja-JP"/>
        </w:rPr>
        <w:t>from this Agreement</w:t>
      </w:r>
    </w:p>
    <w:p w14:paraId="719E38CA" w14:textId="1B646196" w:rsidR="00EE6DAD" w:rsidRPr="0068522A" w:rsidRDefault="00EE6DAD" w:rsidP="00241083">
      <w:pPr>
        <w:spacing w:afterLines="100" w:after="240"/>
        <w:ind w:leftChars="354" w:left="708"/>
      </w:pPr>
      <w:r w:rsidRPr="0068522A">
        <w:t xml:space="preserve">Upon the </w:t>
      </w:r>
      <w:r>
        <w:rPr>
          <w:rFonts w:eastAsiaTheme="minorEastAsia" w:hint="eastAsia"/>
          <w:lang w:eastAsia="ja-JP"/>
        </w:rPr>
        <w:t xml:space="preserve">termination of this Agreement by </w:t>
      </w:r>
      <w:r w:rsidR="00A80822">
        <w:rPr>
          <w:rFonts w:eastAsiaTheme="minorEastAsia"/>
          <w:lang w:eastAsia="ja-JP"/>
        </w:rPr>
        <w:t xml:space="preserve">either </w:t>
      </w:r>
      <w:r w:rsidR="004417C3">
        <w:rPr>
          <w:rFonts w:eastAsiaTheme="minorEastAsia"/>
          <w:lang w:eastAsia="ja-JP"/>
        </w:rPr>
        <w:t>Shareholder</w:t>
      </w:r>
      <w:r w:rsidR="004417C3">
        <w:rPr>
          <w:rFonts w:eastAsiaTheme="minorEastAsia" w:hint="eastAsia"/>
          <w:lang w:eastAsia="ja-JP"/>
        </w:rPr>
        <w:t xml:space="preserve"> </w:t>
      </w:r>
      <w:r>
        <w:rPr>
          <w:rFonts w:eastAsiaTheme="minorEastAsia" w:hint="eastAsia"/>
          <w:lang w:eastAsia="ja-JP"/>
        </w:rPr>
        <w:t xml:space="preserve">pursuant to Clause </w:t>
      </w:r>
      <w:r w:rsidR="0043416B">
        <w:rPr>
          <w:rFonts w:eastAsiaTheme="minorEastAsia"/>
          <w:lang w:eastAsia="ja-JP"/>
        </w:rPr>
        <w:t>13</w:t>
      </w:r>
      <w:r w:rsidRPr="0068522A">
        <w:t xml:space="preserve">, </w:t>
      </w:r>
      <w:r w:rsidR="00A80822">
        <w:rPr>
          <w:rFonts w:eastAsiaTheme="minorEastAsia"/>
          <w:lang w:eastAsia="ja-JP"/>
        </w:rPr>
        <w:t xml:space="preserve">the terminated </w:t>
      </w:r>
      <w:r w:rsidR="004417C3">
        <w:rPr>
          <w:rFonts w:eastAsiaTheme="minorEastAsia"/>
          <w:lang w:eastAsia="ja-JP"/>
        </w:rPr>
        <w:t>Shareholder</w:t>
      </w:r>
      <w:r w:rsidRPr="0068522A">
        <w:t xml:space="preserve"> shall be discharged from </w:t>
      </w:r>
      <w:r>
        <w:rPr>
          <w:rFonts w:eastAsiaTheme="minorEastAsia" w:hint="eastAsia"/>
          <w:lang w:eastAsia="ja-JP"/>
        </w:rPr>
        <w:t>this Agreement</w:t>
      </w:r>
      <w:r w:rsidRPr="0068522A">
        <w:t xml:space="preserve"> (other than under Clauses</w:t>
      </w:r>
      <w:r>
        <w:t xml:space="preserve"> </w:t>
      </w:r>
      <w:r w:rsidRPr="0068522A">
        <w:fldChar w:fldCharType="begin"/>
      </w:r>
      <w:r w:rsidRPr="0068522A">
        <w:instrText xml:space="preserve"> REF _Ref238390874 \r \h  \* MERGEFORMAT </w:instrText>
      </w:r>
      <w:r w:rsidRPr="0068522A">
        <w:fldChar w:fldCharType="separate"/>
      </w:r>
      <w:r w:rsidR="00C508E1">
        <w:t>14</w:t>
      </w:r>
      <w:r w:rsidRPr="0068522A">
        <w:fldChar w:fldCharType="end"/>
      </w:r>
      <w:r w:rsidRPr="0068522A">
        <w:t xml:space="preserve">, </w:t>
      </w:r>
      <w:r w:rsidRPr="0068522A">
        <w:fldChar w:fldCharType="begin"/>
      </w:r>
      <w:r w:rsidRPr="0068522A">
        <w:instrText xml:space="preserve"> REF _Ref400466481 \r \h  \* MERGEFORMAT </w:instrText>
      </w:r>
      <w:r w:rsidRPr="0068522A">
        <w:fldChar w:fldCharType="separate"/>
      </w:r>
      <w:r w:rsidR="00C508E1">
        <w:t>15</w:t>
      </w:r>
      <w:r w:rsidRPr="0068522A">
        <w:fldChar w:fldCharType="end"/>
      </w:r>
      <w:r w:rsidRPr="0068522A">
        <w:rPr>
          <w:rFonts w:eastAsia="MS Mincho" w:hint="eastAsia"/>
          <w:lang w:eastAsia="ja-JP"/>
        </w:rPr>
        <w:t xml:space="preserve"> and </w:t>
      </w:r>
      <w:r w:rsidRPr="0068522A">
        <w:rPr>
          <w:rFonts w:eastAsia="MS Mincho"/>
          <w:lang w:eastAsia="ja-JP"/>
        </w:rPr>
        <w:fldChar w:fldCharType="begin"/>
      </w:r>
      <w:r w:rsidRPr="0068522A">
        <w:rPr>
          <w:rFonts w:eastAsia="MS Mincho"/>
          <w:lang w:eastAsia="ja-JP"/>
        </w:rPr>
        <w:instrText xml:space="preserve"> </w:instrText>
      </w:r>
      <w:r w:rsidRPr="0068522A">
        <w:rPr>
          <w:rFonts w:eastAsia="MS Mincho" w:hint="eastAsia"/>
          <w:lang w:eastAsia="ja-JP"/>
        </w:rPr>
        <w:instrText>REF _Ref400453057 \r \h</w:instrText>
      </w:r>
      <w:r w:rsidRPr="0068522A">
        <w:rPr>
          <w:rFonts w:eastAsia="MS Mincho"/>
          <w:lang w:eastAsia="ja-JP"/>
        </w:rPr>
        <w:instrText xml:space="preserve"> </w:instrText>
      </w:r>
      <w:r>
        <w:rPr>
          <w:rFonts w:eastAsia="MS Mincho"/>
          <w:lang w:eastAsia="ja-JP"/>
        </w:rPr>
        <w:instrText xml:space="preserve"> \* MERGEFORMAT </w:instrText>
      </w:r>
      <w:r w:rsidRPr="0068522A">
        <w:rPr>
          <w:rFonts w:eastAsia="MS Mincho"/>
          <w:lang w:eastAsia="ja-JP"/>
        </w:rPr>
      </w:r>
      <w:r w:rsidRPr="0068522A">
        <w:rPr>
          <w:rFonts w:eastAsia="MS Mincho"/>
          <w:lang w:eastAsia="ja-JP"/>
        </w:rPr>
        <w:fldChar w:fldCharType="separate"/>
      </w:r>
      <w:r w:rsidR="00C508E1">
        <w:rPr>
          <w:rFonts w:eastAsia="MS Mincho"/>
          <w:lang w:eastAsia="ja-JP"/>
        </w:rPr>
        <w:t>16</w:t>
      </w:r>
      <w:r w:rsidRPr="0068522A">
        <w:rPr>
          <w:rFonts w:eastAsia="MS Mincho"/>
          <w:lang w:eastAsia="ja-JP"/>
        </w:rPr>
        <w:fldChar w:fldCharType="end"/>
      </w:r>
      <w:r w:rsidRPr="0068522A">
        <w:t xml:space="preserve"> or otherwise as expressly provided in this Agreement).</w:t>
      </w:r>
    </w:p>
    <w:p w14:paraId="70900F27" w14:textId="77777777" w:rsidR="000A5ABC" w:rsidRPr="0068522A" w:rsidRDefault="000A5ABC" w:rsidP="00762769">
      <w:pPr>
        <w:pStyle w:val="2"/>
        <w:keepNext w:val="0"/>
        <w:keepLines w:val="0"/>
        <w:rPr>
          <w:rFonts w:cs="Arial"/>
          <w:b/>
        </w:rPr>
      </w:pPr>
      <w:r w:rsidRPr="0068522A">
        <w:rPr>
          <w:rFonts w:eastAsia="MS Mincho" w:cs="Arial" w:hint="eastAsia"/>
          <w:b/>
          <w:lang w:eastAsia="ja-JP"/>
        </w:rPr>
        <w:t>Accrued Obligation</w:t>
      </w:r>
      <w:bookmarkEnd w:id="63"/>
    </w:p>
    <w:p w14:paraId="61A24DEB" w14:textId="77777777" w:rsidR="00762769" w:rsidRPr="0068522A" w:rsidRDefault="00762769" w:rsidP="000A5ABC">
      <w:pPr>
        <w:spacing w:afterLines="100" w:after="240"/>
        <w:ind w:leftChars="354" w:left="708"/>
        <w:rPr>
          <w:rFonts w:eastAsia="MS Mincho"/>
          <w:lang w:eastAsia="ja-JP"/>
        </w:rPr>
      </w:pPr>
      <w:r w:rsidRPr="0068522A">
        <w:t>The termination of this Agreement from any cause shall not release any Party from any liability (including any liability in respect of antecedent breaches of this Agreement) which at the time of termination has already accrued, or which thereafter may accrue.</w:t>
      </w:r>
    </w:p>
    <w:p w14:paraId="2A9408DD" w14:textId="60581ABB" w:rsidR="003C7C31" w:rsidRPr="0068522A" w:rsidRDefault="003C7C31" w:rsidP="000A5ABC">
      <w:pPr>
        <w:spacing w:afterLines="100" w:after="240"/>
        <w:ind w:leftChars="354" w:left="708"/>
        <w:rPr>
          <w:rFonts w:eastAsia="MS Mincho"/>
          <w:lang w:eastAsia="ja-JP"/>
        </w:rPr>
      </w:pPr>
    </w:p>
    <w:p w14:paraId="0C24CD9F" w14:textId="77777777" w:rsidR="00D10B34" w:rsidRPr="0068522A" w:rsidRDefault="00D10B34" w:rsidP="00D10B34">
      <w:pPr>
        <w:pStyle w:val="1"/>
        <w:keepNext w:val="0"/>
        <w:keepLines w:val="0"/>
        <w:rPr>
          <w:rFonts w:cs="Arial"/>
          <w:caps/>
          <w:sz w:val="20"/>
        </w:rPr>
      </w:pPr>
      <w:bookmarkStart w:id="64" w:name="_Ref400466288"/>
      <w:bookmarkStart w:id="65" w:name="_Ref400469662"/>
      <w:bookmarkStart w:id="66" w:name="_Toc436732351"/>
      <w:r w:rsidRPr="0068522A">
        <w:rPr>
          <w:rFonts w:eastAsia="MS Mincho" w:cs="Arial" w:hint="eastAsia"/>
          <w:caps/>
          <w:sz w:val="20"/>
          <w:lang w:eastAsia="ja-JP"/>
        </w:rPr>
        <w:t>Termination</w:t>
      </w:r>
      <w:bookmarkEnd w:id="64"/>
      <w:bookmarkEnd w:id="65"/>
      <w:bookmarkEnd w:id="66"/>
    </w:p>
    <w:p w14:paraId="7AF0FD3D" w14:textId="20E0697A" w:rsidR="00D10B34" w:rsidRPr="0068522A" w:rsidRDefault="00D10B34" w:rsidP="00D10B34">
      <w:pPr>
        <w:pStyle w:val="2"/>
        <w:keepNext w:val="0"/>
        <w:keepLines w:val="0"/>
        <w:rPr>
          <w:rFonts w:cs="Arial"/>
          <w:b/>
        </w:rPr>
      </w:pPr>
      <w:bookmarkStart w:id="67" w:name="_Ref400451857"/>
      <w:r w:rsidRPr="0068522A">
        <w:rPr>
          <w:rFonts w:eastAsia="MS Mincho" w:cs="Arial"/>
          <w:b/>
          <w:lang w:eastAsia="ja-JP"/>
        </w:rPr>
        <w:t>Event of Default</w:t>
      </w:r>
      <w:bookmarkEnd w:id="67"/>
    </w:p>
    <w:p w14:paraId="69D549E1" w14:textId="68BDCF6B" w:rsidR="00E2550B" w:rsidRPr="0068522A" w:rsidRDefault="00BC0A3A" w:rsidP="00F07311">
      <w:pPr>
        <w:pStyle w:val="3"/>
        <w:numPr>
          <w:ilvl w:val="0"/>
          <w:numId w:val="0"/>
        </w:numPr>
        <w:ind w:left="1440" w:hanging="720"/>
        <w:rPr>
          <w:rFonts w:cs="Arial"/>
        </w:rPr>
      </w:pPr>
      <w:bookmarkStart w:id="68" w:name="_Ref431368840"/>
      <w:r w:rsidRPr="0068522A">
        <w:rPr>
          <w:rFonts w:cs="Arial"/>
        </w:rPr>
        <w:t>In the event of:</w:t>
      </w:r>
      <w:bookmarkEnd w:id="68"/>
    </w:p>
    <w:p w14:paraId="5F41EDE1" w14:textId="7D503777" w:rsidR="00241083" w:rsidRPr="00241083" w:rsidRDefault="00241083" w:rsidP="00F07311">
      <w:pPr>
        <w:numPr>
          <w:ilvl w:val="0"/>
          <w:numId w:val="28"/>
        </w:numPr>
        <w:spacing w:afterLines="50" w:after="120"/>
        <w:ind w:left="1418" w:hanging="709"/>
        <w:jc w:val="both"/>
      </w:pPr>
      <w:r w:rsidRPr="0068522A">
        <w:t xml:space="preserve">a court order or decree being granted for the winding up or dissolution of </w:t>
      </w:r>
      <w:r>
        <w:rPr>
          <w:rFonts w:eastAsiaTheme="minorEastAsia" w:hint="eastAsia"/>
          <w:lang w:eastAsia="ja-JP"/>
        </w:rPr>
        <w:t>a Party</w:t>
      </w:r>
      <w:r w:rsidRPr="0068522A">
        <w:t xml:space="preserve">, if such decree or order shall have continued </w:t>
      </w:r>
      <w:proofErr w:type="spellStart"/>
      <w:r w:rsidRPr="0068522A">
        <w:t>undischarged</w:t>
      </w:r>
      <w:proofErr w:type="spellEnd"/>
      <w:r w:rsidRPr="0068522A">
        <w:t xml:space="preserve"> or </w:t>
      </w:r>
      <w:proofErr w:type="spellStart"/>
      <w:r w:rsidRPr="0068522A">
        <w:t>unstayed</w:t>
      </w:r>
      <w:proofErr w:type="spellEnd"/>
      <w:r w:rsidRPr="0068522A">
        <w:t xml:space="preserve"> for a period of </w:t>
      </w:r>
      <w:r w:rsidRPr="0068522A">
        <w:rPr>
          <w:rFonts w:eastAsia="MS Mincho" w:hint="eastAsia"/>
          <w:lang w:eastAsia="ja-JP"/>
        </w:rPr>
        <w:t>sixty (</w:t>
      </w:r>
      <w:r w:rsidRPr="0068522A">
        <w:t>60</w:t>
      </w:r>
      <w:r w:rsidRPr="0068522A">
        <w:rPr>
          <w:rFonts w:eastAsia="MS Mincho" w:hint="eastAsia"/>
          <w:lang w:eastAsia="ja-JP"/>
        </w:rPr>
        <w:t>)</w:t>
      </w:r>
      <w:r w:rsidRPr="0068522A">
        <w:t xml:space="preserve"> days or </w:t>
      </w:r>
      <w:r>
        <w:rPr>
          <w:rFonts w:eastAsiaTheme="minorEastAsia" w:hint="eastAsia"/>
          <w:lang w:eastAsia="ja-JP"/>
        </w:rPr>
        <w:t>a Party</w:t>
      </w:r>
      <w:r w:rsidRPr="0068522A">
        <w:t xml:space="preserve"> shall not have applied for the discharge or stay of such decree or order within such </w:t>
      </w:r>
      <w:r w:rsidRPr="0068522A">
        <w:rPr>
          <w:rFonts w:eastAsia="MS Mincho" w:hint="eastAsia"/>
          <w:lang w:eastAsia="ja-JP"/>
        </w:rPr>
        <w:t>sixty (</w:t>
      </w:r>
      <w:r w:rsidRPr="0068522A">
        <w:t>60</w:t>
      </w:r>
      <w:r w:rsidRPr="0068522A">
        <w:rPr>
          <w:rFonts w:eastAsia="MS Mincho" w:hint="eastAsia"/>
          <w:lang w:eastAsia="ja-JP"/>
        </w:rPr>
        <w:t>)</w:t>
      </w:r>
      <w:r w:rsidRPr="0068522A">
        <w:t>-day period;</w:t>
      </w:r>
    </w:p>
    <w:p w14:paraId="0F721C6D" w14:textId="1E5AC29D" w:rsidR="00D10B34" w:rsidRPr="0068522A" w:rsidRDefault="00D10B34" w:rsidP="00F07311">
      <w:pPr>
        <w:numPr>
          <w:ilvl w:val="0"/>
          <w:numId w:val="28"/>
        </w:numPr>
        <w:spacing w:afterLines="50" w:after="120"/>
        <w:ind w:left="1418" w:hanging="709"/>
        <w:jc w:val="both"/>
      </w:pPr>
      <w:r w:rsidRPr="0068522A">
        <w:t xml:space="preserve">the entry against </w:t>
      </w:r>
      <w:r w:rsidR="00241083">
        <w:rPr>
          <w:rFonts w:eastAsiaTheme="minorEastAsia" w:hint="eastAsia"/>
          <w:lang w:eastAsia="ja-JP"/>
        </w:rPr>
        <w:t>a Party</w:t>
      </w:r>
      <w:r w:rsidRPr="0068522A">
        <w:t xml:space="preserve"> of a decree or order of a court having jurisdiction over it adjudicating it a bankrupt or insolvent or approving a petition seeking its reorganisation under any applicable bankruptcy or insolvency law, if such decree or order shall have continued </w:t>
      </w:r>
      <w:proofErr w:type="spellStart"/>
      <w:r w:rsidRPr="0068522A">
        <w:t>undischarged</w:t>
      </w:r>
      <w:proofErr w:type="spellEnd"/>
      <w:r w:rsidRPr="0068522A">
        <w:t xml:space="preserve"> or </w:t>
      </w:r>
      <w:proofErr w:type="spellStart"/>
      <w:r w:rsidRPr="0068522A">
        <w:t>unstayed</w:t>
      </w:r>
      <w:proofErr w:type="spellEnd"/>
      <w:r w:rsidRPr="0068522A">
        <w:t xml:space="preserve"> for a period of </w:t>
      </w:r>
      <w:r w:rsidR="000A5ABC" w:rsidRPr="0068522A">
        <w:rPr>
          <w:rFonts w:eastAsia="MS Mincho" w:hint="eastAsia"/>
          <w:lang w:eastAsia="ja-JP"/>
        </w:rPr>
        <w:t>sixty (</w:t>
      </w:r>
      <w:r w:rsidRPr="0068522A">
        <w:t>60</w:t>
      </w:r>
      <w:r w:rsidR="000A5ABC" w:rsidRPr="0068522A">
        <w:rPr>
          <w:rFonts w:eastAsia="MS Mincho" w:hint="eastAsia"/>
          <w:lang w:eastAsia="ja-JP"/>
        </w:rPr>
        <w:t>)</w:t>
      </w:r>
      <w:r w:rsidRPr="0068522A">
        <w:t xml:space="preserve"> days or </w:t>
      </w:r>
      <w:r w:rsidR="00241083">
        <w:rPr>
          <w:rFonts w:eastAsiaTheme="minorEastAsia" w:hint="eastAsia"/>
          <w:lang w:eastAsia="ja-JP"/>
        </w:rPr>
        <w:t>a Party</w:t>
      </w:r>
      <w:r w:rsidR="00412968">
        <w:rPr>
          <w:rFonts w:eastAsiaTheme="minorEastAsia" w:hint="eastAsia"/>
          <w:lang w:eastAsia="ja-JP"/>
        </w:rPr>
        <w:t xml:space="preserve"> </w:t>
      </w:r>
      <w:r w:rsidRPr="0068522A">
        <w:t xml:space="preserve">shall not have applied for the discharge or stay of such decree or order within such </w:t>
      </w:r>
      <w:r w:rsidR="000A5ABC" w:rsidRPr="0068522A">
        <w:rPr>
          <w:rFonts w:eastAsia="MS Mincho" w:hint="eastAsia"/>
          <w:lang w:eastAsia="ja-JP"/>
        </w:rPr>
        <w:t>sixty (</w:t>
      </w:r>
      <w:r w:rsidRPr="0068522A">
        <w:t>60</w:t>
      </w:r>
      <w:r w:rsidR="000A5ABC" w:rsidRPr="0068522A">
        <w:rPr>
          <w:rFonts w:eastAsia="MS Mincho" w:hint="eastAsia"/>
          <w:lang w:eastAsia="ja-JP"/>
        </w:rPr>
        <w:t>)</w:t>
      </w:r>
      <w:r w:rsidRPr="0068522A">
        <w:t>-day period;</w:t>
      </w:r>
    </w:p>
    <w:p w14:paraId="27B938AC" w14:textId="092F2B1E" w:rsidR="00D10B34" w:rsidRPr="0068522A" w:rsidRDefault="00D10B34" w:rsidP="00F07311">
      <w:pPr>
        <w:numPr>
          <w:ilvl w:val="0"/>
          <w:numId w:val="28"/>
        </w:numPr>
        <w:spacing w:afterLines="50" w:after="120"/>
        <w:ind w:left="1418" w:hanging="709"/>
        <w:jc w:val="both"/>
      </w:pPr>
      <w:r w:rsidRPr="0068522A">
        <w:t xml:space="preserve">the assignment by </w:t>
      </w:r>
      <w:r w:rsidR="00241083">
        <w:rPr>
          <w:rFonts w:eastAsiaTheme="minorEastAsia" w:hint="eastAsia"/>
          <w:lang w:eastAsia="ja-JP"/>
        </w:rPr>
        <w:t>a Party</w:t>
      </w:r>
      <w:r w:rsidRPr="0068522A">
        <w:t xml:space="preserve"> for the benefit of </w:t>
      </w:r>
      <w:r w:rsidR="00241083">
        <w:rPr>
          <w:rFonts w:eastAsiaTheme="minorEastAsia" w:hint="eastAsia"/>
          <w:lang w:eastAsia="ja-JP"/>
        </w:rPr>
        <w:t>its</w:t>
      </w:r>
      <w:r w:rsidRPr="0068522A">
        <w:t xml:space="preserve"> creditors of all or substantially all of </w:t>
      </w:r>
      <w:r w:rsidR="00241083">
        <w:rPr>
          <w:rFonts w:eastAsiaTheme="minorEastAsia" w:hint="eastAsia"/>
          <w:lang w:eastAsia="ja-JP"/>
        </w:rPr>
        <w:t>its</w:t>
      </w:r>
      <w:r w:rsidRPr="0068522A">
        <w:t xml:space="preserve"> property or the liquidation of </w:t>
      </w:r>
      <w:r w:rsidR="00241083">
        <w:rPr>
          <w:rFonts w:eastAsiaTheme="minorEastAsia" w:hint="eastAsia"/>
          <w:lang w:eastAsia="ja-JP"/>
        </w:rPr>
        <w:t>its</w:t>
      </w:r>
      <w:r w:rsidRPr="0068522A">
        <w:t xml:space="preserve"> affairs, </w:t>
      </w:r>
      <w:r w:rsidR="00241083">
        <w:rPr>
          <w:rFonts w:eastAsiaTheme="minorEastAsia" w:hint="eastAsia"/>
          <w:lang w:eastAsia="ja-JP"/>
        </w:rPr>
        <w:t>its</w:t>
      </w:r>
      <w:r w:rsidRPr="0068522A">
        <w:t xml:space="preserve"> admission in writing of </w:t>
      </w:r>
      <w:r w:rsidR="00241083">
        <w:rPr>
          <w:rFonts w:eastAsiaTheme="minorEastAsia" w:hint="eastAsia"/>
          <w:lang w:eastAsia="ja-JP"/>
        </w:rPr>
        <w:t>its</w:t>
      </w:r>
      <w:r w:rsidRPr="0068522A">
        <w:t xml:space="preserve"> inability to pay its debts generally as they become due or its consent to the appointment of a receiver, liquidator, trustee, curator or assignee in bankruptcy or insolvency;</w:t>
      </w:r>
    </w:p>
    <w:p w14:paraId="07F53827" w14:textId="3F96A89A" w:rsidR="00E65A22" w:rsidRPr="0068522A" w:rsidRDefault="00D10B34" w:rsidP="00F07311">
      <w:pPr>
        <w:numPr>
          <w:ilvl w:val="0"/>
          <w:numId w:val="28"/>
        </w:numPr>
        <w:spacing w:afterLines="50" w:after="120"/>
        <w:ind w:left="1418" w:hanging="709"/>
        <w:jc w:val="both"/>
      </w:pPr>
      <w:r w:rsidRPr="0068522A">
        <w:t xml:space="preserve">the acquisition, pursuant to court order or otherwise, by a creditor of </w:t>
      </w:r>
      <w:r w:rsidR="00241083">
        <w:rPr>
          <w:rFonts w:eastAsiaTheme="minorEastAsia" w:hint="eastAsia"/>
          <w:lang w:eastAsia="ja-JP"/>
        </w:rPr>
        <w:t>a Party</w:t>
      </w:r>
      <w:r w:rsidRPr="0068522A">
        <w:t xml:space="preserve"> of any rights with respect to </w:t>
      </w:r>
      <w:r w:rsidR="00241083">
        <w:rPr>
          <w:rFonts w:eastAsiaTheme="minorEastAsia" w:hint="eastAsia"/>
          <w:lang w:eastAsia="ja-JP"/>
        </w:rPr>
        <w:t>its</w:t>
      </w:r>
      <w:r w:rsidRPr="0068522A">
        <w:t xml:space="preserve"> interest in the Company or right to the profits of the Company if such acquisition shall continue undischarged for a period of </w:t>
      </w:r>
      <w:r w:rsidR="000A5ABC" w:rsidRPr="0068522A">
        <w:rPr>
          <w:rFonts w:eastAsia="MS Mincho" w:hint="eastAsia"/>
          <w:lang w:eastAsia="ja-JP"/>
        </w:rPr>
        <w:t>thirty (</w:t>
      </w:r>
      <w:r w:rsidRPr="0068522A">
        <w:t>30</w:t>
      </w:r>
      <w:r w:rsidR="000A5ABC" w:rsidRPr="0068522A">
        <w:rPr>
          <w:rFonts w:eastAsia="MS Mincho" w:hint="eastAsia"/>
          <w:lang w:eastAsia="ja-JP"/>
        </w:rPr>
        <w:t>)</w:t>
      </w:r>
      <w:r w:rsidRPr="0068522A">
        <w:t xml:space="preserve"> days and</w:t>
      </w:r>
      <w:r w:rsidR="00241083">
        <w:rPr>
          <w:rFonts w:eastAsiaTheme="minorEastAsia" w:hint="eastAsia"/>
          <w:lang w:eastAsia="ja-JP"/>
        </w:rPr>
        <w:t xml:space="preserve"> a Party</w:t>
      </w:r>
      <w:r w:rsidRPr="0068522A">
        <w:t xml:space="preserve"> shall not have instituted and diligently prosecuted the necessary legal proceedings for the rescission or discharge of such acquisition;</w:t>
      </w:r>
    </w:p>
    <w:p w14:paraId="2F06530C" w14:textId="58A8FF42" w:rsidR="0053066D" w:rsidRPr="0068522A" w:rsidRDefault="00E65A22" w:rsidP="00F07311">
      <w:pPr>
        <w:numPr>
          <w:ilvl w:val="0"/>
          <w:numId w:val="28"/>
        </w:numPr>
        <w:spacing w:afterLines="50" w:after="120"/>
        <w:ind w:left="1418" w:hanging="709"/>
        <w:jc w:val="both"/>
      </w:pPr>
      <w:r w:rsidRPr="0068522A">
        <w:rPr>
          <w:rFonts w:eastAsiaTheme="minorEastAsia"/>
          <w:lang w:eastAsia="ja-JP"/>
        </w:rPr>
        <w:t xml:space="preserve">any </w:t>
      </w:r>
      <w:r w:rsidR="00931EF7" w:rsidRPr="0068522A">
        <w:rPr>
          <w:rFonts w:eastAsiaTheme="minorEastAsia"/>
          <w:lang w:eastAsia="ja-JP"/>
        </w:rPr>
        <w:t xml:space="preserve">criminal </w:t>
      </w:r>
      <w:r w:rsidR="00EA5DDA" w:rsidRPr="0068522A">
        <w:rPr>
          <w:rFonts w:eastAsiaTheme="minorEastAsia"/>
          <w:lang w:eastAsia="ja-JP"/>
        </w:rPr>
        <w:t xml:space="preserve">punishment </w:t>
      </w:r>
      <w:r w:rsidR="00931EF7" w:rsidRPr="0068522A">
        <w:rPr>
          <w:rFonts w:eastAsiaTheme="minorEastAsia"/>
          <w:lang w:eastAsia="ja-JP"/>
        </w:rPr>
        <w:t xml:space="preserve">against a Director appointed by </w:t>
      </w:r>
      <w:r w:rsidR="00241083">
        <w:rPr>
          <w:rFonts w:eastAsiaTheme="minorEastAsia" w:hint="eastAsia"/>
          <w:lang w:eastAsia="ja-JP"/>
        </w:rPr>
        <w:t>a Party</w:t>
      </w:r>
      <w:r w:rsidR="00931EF7" w:rsidRPr="0068522A">
        <w:rPr>
          <w:rFonts w:eastAsiaTheme="minorEastAsia"/>
          <w:lang w:eastAsia="ja-JP"/>
        </w:rPr>
        <w:t xml:space="preserve"> who is involved in or has any </w:t>
      </w:r>
      <w:r w:rsidR="00EA5829">
        <w:rPr>
          <w:rFonts w:eastAsiaTheme="minorEastAsia"/>
          <w:lang w:eastAsia="ja-JP"/>
        </w:rPr>
        <w:t xml:space="preserve">material adverse </w:t>
      </w:r>
      <w:r w:rsidR="00931EF7" w:rsidRPr="0068522A">
        <w:rPr>
          <w:rFonts w:eastAsiaTheme="minorEastAsia"/>
          <w:lang w:eastAsia="ja-JP"/>
        </w:rPr>
        <w:t>impact on the Business;</w:t>
      </w:r>
    </w:p>
    <w:p w14:paraId="07BFE55F" w14:textId="551164A9" w:rsidR="00D10B34" w:rsidRPr="0068522A" w:rsidRDefault="0053066D" w:rsidP="00F07311">
      <w:pPr>
        <w:numPr>
          <w:ilvl w:val="0"/>
          <w:numId w:val="28"/>
        </w:numPr>
        <w:spacing w:afterLines="50" w:after="120"/>
        <w:ind w:left="1418" w:hanging="709"/>
        <w:jc w:val="both"/>
      </w:pPr>
      <w:bookmarkStart w:id="69" w:name="_Ref436727921"/>
      <w:r w:rsidRPr="0068522A">
        <w:rPr>
          <w:rFonts w:eastAsiaTheme="minorEastAsia"/>
          <w:lang w:eastAsia="ja-JP"/>
        </w:rPr>
        <w:t>a</w:t>
      </w:r>
      <w:r w:rsidR="00853F90" w:rsidRPr="0068522A">
        <w:rPr>
          <w:rFonts w:eastAsiaTheme="minorEastAsia" w:hint="eastAsia"/>
          <w:lang w:eastAsia="ja-JP"/>
        </w:rPr>
        <w:t>ll of the</w:t>
      </w:r>
      <w:r w:rsidRPr="0068522A">
        <w:rPr>
          <w:rFonts w:eastAsiaTheme="minorEastAsia"/>
          <w:lang w:eastAsia="ja-JP"/>
        </w:rPr>
        <w:t xml:space="preserve"> license agreements</w:t>
      </w:r>
      <w:r w:rsidR="00931EF7" w:rsidRPr="0068522A">
        <w:rPr>
          <w:rFonts w:eastAsiaTheme="minorEastAsia"/>
          <w:lang w:eastAsia="ja-JP"/>
        </w:rPr>
        <w:t xml:space="preserve"> </w:t>
      </w:r>
      <w:r w:rsidR="00CD08F9" w:rsidRPr="0068522A">
        <w:rPr>
          <w:rFonts w:eastAsiaTheme="minorEastAsia" w:hint="eastAsia"/>
          <w:lang w:eastAsia="ja-JP"/>
        </w:rPr>
        <w:t xml:space="preserve">between DIAP and the Company </w:t>
      </w:r>
      <w:r w:rsidRPr="0068522A">
        <w:rPr>
          <w:rFonts w:eastAsiaTheme="minorEastAsia"/>
          <w:lang w:eastAsia="ja-JP"/>
        </w:rPr>
        <w:t xml:space="preserve">which grant licenses of the Brands from DIAP to the Company and </w:t>
      </w:r>
      <w:r w:rsidR="00CD08F9" w:rsidRPr="0068522A">
        <w:rPr>
          <w:rFonts w:eastAsiaTheme="minorEastAsia" w:hint="eastAsia"/>
          <w:lang w:eastAsia="ja-JP"/>
        </w:rPr>
        <w:t xml:space="preserve">remain in force </w:t>
      </w:r>
      <w:r w:rsidRPr="0068522A">
        <w:rPr>
          <w:rFonts w:eastAsiaTheme="minorEastAsia"/>
          <w:lang w:eastAsia="ja-JP"/>
        </w:rPr>
        <w:t>from time to time</w:t>
      </w:r>
      <w:r w:rsidR="00CD08F9" w:rsidRPr="0068522A">
        <w:rPr>
          <w:rFonts w:eastAsiaTheme="minorEastAsia" w:hint="eastAsia"/>
          <w:lang w:eastAsia="ja-JP"/>
        </w:rPr>
        <w:t xml:space="preserve"> are terminated</w:t>
      </w:r>
      <w:r w:rsidR="00241083">
        <w:rPr>
          <w:rFonts w:eastAsiaTheme="minorEastAsia" w:hint="eastAsia"/>
          <w:lang w:eastAsia="ja-JP"/>
        </w:rPr>
        <w:t xml:space="preserve"> (this clause is applied in favour of DIAP)</w:t>
      </w:r>
      <w:r w:rsidRPr="0068522A">
        <w:rPr>
          <w:rFonts w:eastAsiaTheme="minorEastAsia"/>
          <w:lang w:eastAsia="ja-JP"/>
        </w:rPr>
        <w:t>;</w:t>
      </w:r>
      <w:r w:rsidR="000A5ABC" w:rsidRPr="0068522A">
        <w:rPr>
          <w:rFonts w:eastAsia="MS Mincho" w:hint="eastAsia"/>
          <w:lang w:eastAsia="ja-JP"/>
        </w:rPr>
        <w:t xml:space="preserve"> or</w:t>
      </w:r>
      <w:bookmarkEnd w:id="69"/>
    </w:p>
    <w:p w14:paraId="67CF1A8B" w14:textId="1FA8ADB7" w:rsidR="00D10B34" w:rsidRPr="0068522A" w:rsidRDefault="00D10B34" w:rsidP="00F07311">
      <w:pPr>
        <w:numPr>
          <w:ilvl w:val="0"/>
          <w:numId w:val="28"/>
        </w:numPr>
        <w:spacing w:afterLines="50" w:after="120"/>
        <w:ind w:left="1418" w:hanging="709"/>
        <w:jc w:val="both"/>
      </w:pPr>
      <w:r w:rsidRPr="0068522A">
        <w:t xml:space="preserve">a breach of any material covenant, term or obligation in this Agreement (including without limitation Clauses </w:t>
      </w:r>
      <w:r w:rsidR="000A5ABC" w:rsidRPr="0068522A">
        <w:fldChar w:fldCharType="begin"/>
      </w:r>
      <w:r w:rsidR="000A5ABC" w:rsidRPr="0068522A">
        <w:instrText xml:space="preserve"> REF _Ref238387867 \r \h </w:instrText>
      </w:r>
      <w:r w:rsidR="003D7B80" w:rsidRPr="0068522A">
        <w:instrText xml:space="preserve"> \* MERGEFORMAT </w:instrText>
      </w:r>
      <w:r w:rsidR="000A5ABC" w:rsidRPr="0068522A">
        <w:fldChar w:fldCharType="separate"/>
      </w:r>
      <w:r w:rsidR="00C508E1">
        <w:t>8</w:t>
      </w:r>
      <w:r w:rsidR="000A5ABC" w:rsidRPr="0068522A">
        <w:fldChar w:fldCharType="end"/>
      </w:r>
      <w:r w:rsidR="00B366B6" w:rsidRPr="0068522A">
        <w:rPr>
          <w:rFonts w:eastAsia="MS Mincho" w:hint="eastAsia"/>
          <w:lang w:eastAsia="ja-JP"/>
        </w:rPr>
        <w:t xml:space="preserve">, </w:t>
      </w:r>
      <w:r w:rsidR="000A5ABC" w:rsidRPr="0068522A">
        <w:fldChar w:fldCharType="begin"/>
      </w:r>
      <w:r w:rsidR="000A5ABC" w:rsidRPr="0068522A">
        <w:instrText xml:space="preserve"> REF _Ref400466850 \r \h </w:instrText>
      </w:r>
      <w:r w:rsidR="003D7B80" w:rsidRPr="0068522A">
        <w:instrText xml:space="preserve"> \* MERGEFORMAT </w:instrText>
      </w:r>
      <w:r w:rsidR="000A5ABC" w:rsidRPr="0068522A">
        <w:fldChar w:fldCharType="separate"/>
      </w:r>
      <w:r w:rsidR="00C508E1">
        <w:t>9</w:t>
      </w:r>
      <w:r w:rsidR="000A5ABC" w:rsidRPr="0068522A">
        <w:fldChar w:fldCharType="end"/>
      </w:r>
      <w:r w:rsidR="00B366B6" w:rsidRPr="0068522A">
        <w:rPr>
          <w:rFonts w:eastAsia="MS Mincho" w:hint="eastAsia"/>
          <w:lang w:eastAsia="ja-JP"/>
        </w:rPr>
        <w:t xml:space="preserve">, </w:t>
      </w:r>
      <w:r w:rsidR="000A5ABC" w:rsidRPr="0068522A">
        <w:fldChar w:fldCharType="begin"/>
      </w:r>
      <w:r w:rsidR="000A5ABC" w:rsidRPr="0068522A">
        <w:instrText xml:space="preserve"> REF _Ref238390911 \r \h </w:instrText>
      </w:r>
      <w:r w:rsidR="003D7B80" w:rsidRPr="0068522A">
        <w:instrText xml:space="preserve"> \* MERGEFORMAT </w:instrText>
      </w:r>
      <w:r w:rsidR="000A5ABC" w:rsidRPr="0068522A">
        <w:fldChar w:fldCharType="separate"/>
      </w:r>
      <w:r w:rsidR="00C508E1">
        <w:t>11</w:t>
      </w:r>
      <w:r w:rsidR="000A5ABC" w:rsidRPr="0068522A">
        <w:fldChar w:fldCharType="end"/>
      </w:r>
      <w:r w:rsidR="00B366B6" w:rsidRPr="0068522A">
        <w:rPr>
          <w:rFonts w:eastAsia="MS Mincho" w:hint="eastAsia"/>
          <w:lang w:eastAsia="ja-JP"/>
        </w:rPr>
        <w:t xml:space="preserve"> and </w:t>
      </w:r>
      <w:r w:rsidR="000A5ABC" w:rsidRPr="0068522A">
        <w:fldChar w:fldCharType="begin"/>
      </w:r>
      <w:r w:rsidR="000A5ABC" w:rsidRPr="0068522A">
        <w:instrText xml:space="preserve"> REF _Ref400466884 \r \h </w:instrText>
      </w:r>
      <w:r w:rsidR="003D7B80" w:rsidRPr="0068522A">
        <w:instrText xml:space="preserve"> \* MERGEFORMAT </w:instrText>
      </w:r>
      <w:r w:rsidR="000A5ABC" w:rsidRPr="0068522A">
        <w:fldChar w:fldCharType="separate"/>
      </w:r>
      <w:r w:rsidR="00C508E1">
        <w:t>15</w:t>
      </w:r>
      <w:r w:rsidR="000A5ABC" w:rsidRPr="0068522A">
        <w:fldChar w:fldCharType="end"/>
      </w:r>
      <w:r w:rsidRPr="0068522A">
        <w:t xml:space="preserve">) by </w:t>
      </w:r>
      <w:r w:rsidR="00241083">
        <w:rPr>
          <w:rFonts w:eastAsiaTheme="minorEastAsia" w:hint="eastAsia"/>
          <w:lang w:eastAsia="ja-JP"/>
        </w:rPr>
        <w:t>a Party</w:t>
      </w:r>
      <w:r w:rsidRPr="0068522A">
        <w:t xml:space="preserve">, which breach is not remedied within </w:t>
      </w:r>
      <w:r w:rsidR="00B366B6" w:rsidRPr="0068522A">
        <w:rPr>
          <w:rFonts w:eastAsia="MS Mincho" w:hint="eastAsia"/>
          <w:lang w:eastAsia="ja-JP"/>
        </w:rPr>
        <w:t>ten (</w:t>
      </w:r>
      <w:r w:rsidRPr="0068522A">
        <w:t>1</w:t>
      </w:r>
      <w:r w:rsidR="00B366B6" w:rsidRPr="0068522A">
        <w:rPr>
          <w:rFonts w:eastAsia="MS Mincho" w:hint="eastAsia"/>
          <w:lang w:eastAsia="ja-JP"/>
        </w:rPr>
        <w:t>0)</w:t>
      </w:r>
      <w:r w:rsidRPr="0068522A">
        <w:t xml:space="preserve"> Business Days’ notice from </w:t>
      </w:r>
      <w:r w:rsidR="00241083">
        <w:rPr>
          <w:rFonts w:eastAsiaTheme="minorEastAsia" w:hint="eastAsia"/>
          <w:lang w:eastAsia="ja-JP"/>
        </w:rPr>
        <w:t>the other Party</w:t>
      </w:r>
      <w:r w:rsidRPr="0068522A">
        <w:t>;</w:t>
      </w:r>
    </w:p>
    <w:p w14:paraId="0F3A26B5" w14:textId="3F28C32D" w:rsidR="003D2672" w:rsidRPr="00241083" w:rsidRDefault="003D2672" w:rsidP="00F07311">
      <w:pPr>
        <w:spacing w:afterLines="100" w:after="240"/>
        <w:ind w:leftChars="354" w:left="708"/>
        <w:jc w:val="both"/>
        <w:rPr>
          <w:rFonts w:eastAsiaTheme="minorEastAsia"/>
          <w:lang w:eastAsia="ja-JP"/>
        </w:rPr>
      </w:pPr>
      <w:proofErr w:type="gramStart"/>
      <w:r w:rsidRPr="0068522A">
        <w:t>then</w:t>
      </w:r>
      <w:proofErr w:type="gramEnd"/>
      <w:r w:rsidRPr="0068522A">
        <w:t xml:space="preserve"> </w:t>
      </w:r>
      <w:r w:rsidR="00241083">
        <w:rPr>
          <w:rFonts w:eastAsiaTheme="minorEastAsia" w:hint="eastAsia"/>
          <w:lang w:eastAsia="ja-JP"/>
        </w:rPr>
        <w:t>the other Party</w:t>
      </w:r>
      <w:r w:rsidR="00E2550B">
        <w:rPr>
          <w:rFonts w:eastAsiaTheme="minorEastAsia" w:hint="eastAsia"/>
          <w:lang w:eastAsia="ja-JP"/>
        </w:rPr>
        <w:t xml:space="preserve"> may terminate </w:t>
      </w:r>
      <w:r w:rsidRPr="0068522A">
        <w:t xml:space="preserve">this Agreement upon notice to </w:t>
      </w:r>
      <w:r w:rsidR="00241083">
        <w:rPr>
          <w:rFonts w:eastAsiaTheme="minorEastAsia" w:hint="eastAsia"/>
          <w:lang w:eastAsia="ja-JP"/>
        </w:rPr>
        <w:t>the Party</w:t>
      </w:r>
      <w:r w:rsidRPr="0068522A">
        <w:t>,</w:t>
      </w:r>
      <w:r w:rsidR="001D74F0">
        <w:rPr>
          <w:rFonts w:eastAsia="MS Mincho"/>
          <w:lang w:eastAsia="ja-JP"/>
        </w:rPr>
        <w:t xml:space="preserve"> </w:t>
      </w:r>
      <w:r w:rsidR="006E15D7" w:rsidRPr="0068522A">
        <w:rPr>
          <w:rFonts w:eastAsia="MS Mincho" w:hint="eastAsia"/>
          <w:lang w:eastAsia="ja-JP"/>
        </w:rPr>
        <w:t>subject to the completion of the termination transfer of the Termination Transfer Shares (as defined in Clause</w:t>
      </w:r>
      <w:r w:rsidR="008A00C0" w:rsidRPr="0068522A">
        <w:rPr>
          <w:rFonts w:eastAsia="MS Mincho" w:hint="eastAsia"/>
          <w:lang w:eastAsia="ja-JP"/>
        </w:rPr>
        <w:t xml:space="preserve"> </w:t>
      </w:r>
      <w:r w:rsidR="006E15D7" w:rsidRPr="0068522A">
        <w:rPr>
          <w:rFonts w:eastAsia="MS Mincho"/>
          <w:lang w:eastAsia="ja-JP"/>
        </w:rPr>
        <w:fldChar w:fldCharType="begin"/>
      </w:r>
      <w:r w:rsidR="006E15D7" w:rsidRPr="0068522A">
        <w:rPr>
          <w:rFonts w:eastAsia="MS Mincho"/>
          <w:lang w:eastAsia="ja-JP"/>
        </w:rPr>
        <w:instrText xml:space="preserve"> </w:instrText>
      </w:r>
      <w:r w:rsidR="006E15D7" w:rsidRPr="0068522A">
        <w:rPr>
          <w:rFonts w:eastAsia="MS Mincho" w:hint="eastAsia"/>
          <w:lang w:eastAsia="ja-JP"/>
        </w:rPr>
        <w:instrText>REF _Ref400467608 \r \h</w:instrText>
      </w:r>
      <w:r w:rsidR="006E15D7" w:rsidRPr="0068522A">
        <w:rPr>
          <w:rFonts w:eastAsia="MS Mincho"/>
          <w:lang w:eastAsia="ja-JP"/>
        </w:rPr>
        <w:instrText xml:space="preserve"> </w:instrText>
      </w:r>
      <w:r w:rsidR="0068522A">
        <w:rPr>
          <w:rFonts w:eastAsia="MS Mincho"/>
          <w:lang w:eastAsia="ja-JP"/>
        </w:rPr>
        <w:instrText xml:space="preserve"> \* MERGEFORMAT </w:instrText>
      </w:r>
      <w:r w:rsidR="006E15D7" w:rsidRPr="0068522A">
        <w:rPr>
          <w:rFonts w:eastAsia="MS Mincho"/>
          <w:lang w:eastAsia="ja-JP"/>
        </w:rPr>
      </w:r>
      <w:r w:rsidR="006E15D7" w:rsidRPr="0068522A">
        <w:rPr>
          <w:rFonts w:eastAsia="MS Mincho"/>
          <w:lang w:eastAsia="ja-JP"/>
        </w:rPr>
        <w:fldChar w:fldCharType="separate"/>
      </w:r>
      <w:r w:rsidR="00C508E1">
        <w:rPr>
          <w:rFonts w:eastAsia="MS Mincho"/>
          <w:lang w:eastAsia="ja-JP"/>
        </w:rPr>
        <w:t>13.2</w:t>
      </w:r>
      <w:r w:rsidR="006E15D7" w:rsidRPr="0068522A">
        <w:rPr>
          <w:rFonts w:eastAsia="MS Mincho"/>
          <w:lang w:eastAsia="ja-JP"/>
        </w:rPr>
        <w:fldChar w:fldCharType="end"/>
      </w:r>
      <w:r w:rsidR="006E15D7" w:rsidRPr="0068522A">
        <w:rPr>
          <w:rFonts w:eastAsia="MS Mincho" w:hint="eastAsia"/>
          <w:lang w:eastAsia="ja-JP"/>
        </w:rPr>
        <w:t xml:space="preserve">) in accordance with Clause </w:t>
      </w:r>
      <w:r w:rsidR="006E15D7" w:rsidRPr="0068522A">
        <w:rPr>
          <w:rFonts w:eastAsia="MS Mincho"/>
          <w:lang w:eastAsia="ja-JP"/>
        </w:rPr>
        <w:fldChar w:fldCharType="begin"/>
      </w:r>
      <w:r w:rsidR="006E15D7" w:rsidRPr="0068522A">
        <w:rPr>
          <w:rFonts w:eastAsia="MS Mincho"/>
          <w:lang w:eastAsia="ja-JP"/>
        </w:rPr>
        <w:instrText xml:space="preserve"> REF _Ref400467611 \r \h </w:instrText>
      </w:r>
      <w:r w:rsidR="0068522A">
        <w:rPr>
          <w:rFonts w:eastAsia="MS Mincho"/>
          <w:lang w:eastAsia="ja-JP"/>
        </w:rPr>
        <w:instrText xml:space="preserve"> \* MERGEFORMAT </w:instrText>
      </w:r>
      <w:r w:rsidR="006E15D7" w:rsidRPr="0068522A">
        <w:rPr>
          <w:rFonts w:eastAsia="MS Mincho"/>
          <w:lang w:eastAsia="ja-JP"/>
        </w:rPr>
      </w:r>
      <w:r w:rsidR="006E15D7" w:rsidRPr="0068522A">
        <w:rPr>
          <w:rFonts w:eastAsia="MS Mincho"/>
          <w:lang w:eastAsia="ja-JP"/>
        </w:rPr>
        <w:fldChar w:fldCharType="separate"/>
      </w:r>
      <w:r w:rsidR="00C508E1">
        <w:rPr>
          <w:rFonts w:eastAsia="MS Mincho"/>
          <w:lang w:eastAsia="ja-JP"/>
        </w:rPr>
        <w:t>13.3</w:t>
      </w:r>
      <w:r w:rsidR="006E15D7" w:rsidRPr="0068522A">
        <w:rPr>
          <w:rFonts w:eastAsia="MS Mincho"/>
          <w:lang w:eastAsia="ja-JP"/>
        </w:rPr>
        <w:fldChar w:fldCharType="end"/>
      </w:r>
      <w:r w:rsidRPr="0068522A">
        <w:t>.</w:t>
      </w:r>
      <w:r w:rsidR="00241083">
        <w:rPr>
          <w:rFonts w:eastAsiaTheme="minorEastAsia" w:hint="eastAsia"/>
          <w:lang w:eastAsia="ja-JP"/>
        </w:rPr>
        <w:t xml:space="preserve"> For the avoidance of doubt, in case of </w:t>
      </w:r>
      <w:r w:rsidR="00241083">
        <w:rPr>
          <w:rFonts w:eastAsiaTheme="minorEastAsia"/>
          <w:lang w:eastAsia="ja-JP"/>
        </w:rPr>
        <w:fldChar w:fldCharType="begin"/>
      </w:r>
      <w:r w:rsidR="00241083">
        <w:rPr>
          <w:rFonts w:eastAsiaTheme="minorEastAsia"/>
          <w:lang w:eastAsia="ja-JP"/>
        </w:rPr>
        <w:instrText xml:space="preserve"> </w:instrText>
      </w:r>
      <w:r w:rsidR="00241083">
        <w:rPr>
          <w:rFonts w:eastAsiaTheme="minorEastAsia" w:hint="eastAsia"/>
          <w:lang w:eastAsia="ja-JP"/>
        </w:rPr>
        <w:instrText>REF _Ref436727921 \r \h</w:instrText>
      </w:r>
      <w:r w:rsidR="00241083">
        <w:rPr>
          <w:rFonts w:eastAsiaTheme="minorEastAsia"/>
          <w:lang w:eastAsia="ja-JP"/>
        </w:rPr>
        <w:instrText xml:space="preserve"> </w:instrText>
      </w:r>
      <w:r w:rsidR="00241083">
        <w:rPr>
          <w:rFonts w:eastAsiaTheme="minorEastAsia"/>
          <w:lang w:eastAsia="ja-JP"/>
        </w:rPr>
      </w:r>
      <w:r w:rsidR="00241083">
        <w:rPr>
          <w:rFonts w:eastAsiaTheme="minorEastAsia"/>
          <w:lang w:eastAsia="ja-JP"/>
        </w:rPr>
        <w:fldChar w:fldCharType="separate"/>
      </w:r>
      <w:r w:rsidR="00C508E1">
        <w:rPr>
          <w:rFonts w:eastAsiaTheme="minorEastAsia"/>
          <w:lang w:eastAsia="ja-JP"/>
        </w:rPr>
        <w:t>(</w:t>
      </w:r>
      <w:proofErr w:type="gramStart"/>
      <w:r w:rsidR="00C508E1">
        <w:rPr>
          <w:rFonts w:eastAsiaTheme="minorEastAsia"/>
          <w:lang w:eastAsia="ja-JP"/>
        </w:rPr>
        <w:t>vi</w:t>
      </w:r>
      <w:proofErr w:type="gramEnd"/>
      <w:r w:rsidR="00C508E1">
        <w:rPr>
          <w:rFonts w:eastAsiaTheme="minorEastAsia"/>
          <w:lang w:eastAsia="ja-JP"/>
        </w:rPr>
        <w:t>)</w:t>
      </w:r>
      <w:r w:rsidR="00241083">
        <w:rPr>
          <w:rFonts w:eastAsiaTheme="minorEastAsia"/>
          <w:lang w:eastAsia="ja-JP"/>
        </w:rPr>
        <w:fldChar w:fldCharType="end"/>
      </w:r>
      <w:r w:rsidR="00241083">
        <w:rPr>
          <w:rFonts w:eastAsiaTheme="minorEastAsia" w:hint="eastAsia"/>
          <w:lang w:eastAsia="ja-JP"/>
        </w:rPr>
        <w:t>, only DIAP may terminate this Agreement.</w:t>
      </w:r>
    </w:p>
    <w:p w14:paraId="44EBA9EC" w14:textId="77777777" w:rsidR="00B366B6" w:rsidRPr="0068522A" w:rsidRDefault="00B366B6" w:rsidP="00D10B34">
      <w:pPr>
        <w:pStyle w:val="2"/>
        <w:keepNext w:val="0"/>
        <w:keepLines w:val="0"/>
        <w:rPr>
          <w:rFonts w:cs="Arial"/>
        </w:rPr>
      </w:pPr>
      <w:bookmarkStart w:id="70" w:name="_Ref400467608"/>
      <w:r w:rsidRPr="0068522A">
        <w:rPr>
          <w:rFonts w:eastAsia="MS Mincho" w:cs="Arial" w:hint="eastAsia"/>
          <w:b/>
          <w:lang w:eastAsia="ja-JP"/>
        </w:rPr>
        <w:t xml:space="preserve">Termination </w:t>
      </w:r>
      <w:r w:rsidR="003D2672" w:rsidRPr="0068522A">
        <w:rPr>
          <w:rFonts w:cs="Arial"/>
          <w:b/>
        </w:rPr>
        <w:t>Transfer Notice</w:t>
      </w:r>
      <w:bookmarkEnd w:id="70"/>
    </w:p>
    <w:p w14:paraId="1FE2971B" w14:textId="0AE52D5B" w:rsidR="00D10B34" w:rsidRPr="0068522A" w:rsidRDefault="003D2672" w:rsidP="00D26D2B">
      <w:pPr>
        <w:spacing w:afterLines="100" w:after="240"/>
        <w:ind w:leftChars="354" w:left="708"/>
        <w:jc w:val="both"/>
        <w:rPr>
          <w:rFonts w:eastAsia="MS Mincho"/>
          <w:lang w:eastAsia="ja-JP"/>
        </w:rPr>
      </w:pPr>
      <w:r w:rsidRPr="0068522A">
        <w:t xml:space="preserve">In the event of termination of this Agreement pursuant to Clause </w:t>
      </w:r>
      <w:r w:rsidRPr="0068522A">
        <w:fldChar w:fldCharType="begin"/>
      </w:r>
      <w:r w:rsidRPr="0068522A">
        <w:instrText xml:space="preserve"> REF _Ref400451857 \r \h </w:instrText>
      </w:r>
      <w:r w:rsidR="0068522A">
        <w:instrText xml:space="preserve"> \* MERGEFORMAT </w:instrText>
      </w:r>
      <w:r w:rsidRPr="0068522A">
        <w:fldChar w:fldCharType="separate"/>
      </w:r>
      <w:r w:rsidR="00C508E1">
        <w:t>13.1</w:t>
      </w:r>
      <w:r w:rsidRPr="0068522A">
        <w:fldChar w:fldCharType="end"/>
      </w:r>
      <w:r w:rsidRPr="0068522A">
        <w:t xml:space="preserve">, </w:t>
      </w:r>
      <w:r w:rsidR="0026331C">
        <w:rPr>
          <w:rFonts w:eastAsiaTheme="minorEastAsia" w:hint="eastAsia"/>
          <w:lang w:eastAsia="ja-JP"/>
        </w:rPr>
        <w:t xml:space="preserve">the Party who falls into any of the event of default set forth in Clause </w:t>
      </w:r>
      <w:r w:rsidR="0026331C">
        <w:rPr>
          <w:rFonts w:eastAsiaTheme="minorEastAsia"/>
          <w:lang w:eastAsia="ja-JP"/>
        </w:rPr>
        <w:fldChar w:fldCharType="begin"/>
      </w:r>
      <w:r w:rsidR="0026331C">
        <w:rPr>
          <w:rFonts w:eastAsiaTheme="minorEastAsia"/>
          <w:lang w:eastAsia="ja-JP"/>
        </w:rPr>
        <w:instrText xml:space="preserve"> </w:instrText>
      </w:r>
      <w:r w:rsidR="0026331C">
        <w:rPr>
          <w:rFonts w:eastAsiaTheme="minorEastAsia" w:hint="eastAsia"/>
          <w:lang w:eastAsia="ja-JP"/>
        </w:rPr>
        <w:instrText>REF _Ref400451857 \r \h</w:instrText>
      </w:r>
      <w:r w:rsidR="0026331C">
        <w:rPr>
          <w:rFonts w:eastAsiaTheme="minorEastAsia"/>
          <w:lang w:eastAsia="ja-JP"/>
        </w:rPr>
        <w:instrText xml:space="preserve"> </w:instrText>
      </w:r>
      <w:r w:rsidR="0026331C">
        <w:rPr>
          <w:rFonts w:eastAsiaTheme="minorEastAsia"/>
          <w:lang w:eastAsia="ja-JP"/>
        </w:rPr>
      </w:r>
      <w:r w:rsidR="0026331C">
        <w:rPr>
          <w:rFonts w:eastAsiaTheme="minorEastAsia"/>
          <w:lang w:eastAsia="ja-JP"/>
        </w:rPr>
        <w:fldChar w:fldCharType="separate"/>
      </w:r>
      <w:r w:rsidR="00C508E1">
        <w:rPr>
          <w:rFonts w:eastAsiaTheme="minorEastAsia"/>
          <w:lang w:eastAsia="ja-JP"/>
        </w:rPr>
        <w:t>13.1</w:t>
      </w:r>
      <w:r w:rsidR="0026331C">
        <w:rPr>
          <w:rFonts w:eastAsiaTheme="minorEastAsia"/>
          <w:lang w:eastAsia="ja-JP"/>
        </w:rPr>
        <w:fldChar w:fldCharType="end"/>
      </w:r>
      <w:r w:rsidR="0026331C">
        <w:rPr>
          <w:rFonts w:eastAsiaTheme="minorEastAsia" w:hint="eastAsia"/>
          <w:lang w:eastAsia="ja-JP"/>
        </w:rPr>
        <w:t xml:space="preserve"> </w:t>
      </w:r>
      <w:r w:rsidR="00EE6DAD">
        <w:rPr>
          <w:rFonts w:eastAsia="MS Mincho" w:hint="eastAsia"/>
          <w:lang w:eastAsia="ja-JP"/>
        </w:rPr>
        <w:t xml:space="preserve">(the </w:t>
      </w:r>
      <w:r w:rsidR="00EE6DAD">
        <w:rPr>
          <w:rFonts w:eastAsia="MS Mincho"/>
          <w:lang w:eastAsia="ja-JP"/>
        </w:rPr>
        <w:t>“</w:t>
      </w:r>
      <w:r w:rsidR="00EE6DAD" w:rsidRPr="00B10415">
        <w:rPr>
          <w:rFonts w:eastAsia="MS Mincho"/>
          <w:b/>
          <w:lang w:eastAsia="ja-JP"/>
        </w:rPr>
        <w:t>Terminated Shareholder</w:t>
      </w:r>
      <w:r w:rsidR="00EE6DAD">
        <w:rPr>
          <w:rFonts w:eastAsia="MS Mincho"/>
          <w:lang w:eastAsia="ja-JP"/>
        </w:rPr>
        <w:t>”</w:t>
      </w:r>
      <w:r w:rsidR="00EE6DAD">
        <w:rPr>
          <w:rFonts w:eastAsia="MS Mincho" w:hint="eastAsia"/>
          <w:lang w:eastAsia="ja-JP"/>
        </w:rPr>
        <w:t>)</w:t>
      </w:r>
      <w:r w:rsidRPr="0068522A">
        <w:t xml:space="preserve"> shall be deemed to have served on the other </w:t>
      </w:r>
      <w:r w:rsidR="00DF0A91">
        <w:rPr>
          <w:rFonts w:eastAsiaTheme="minorEastAsia" w:hint="eastAsia"/>
          <w:lang w:eastAsia="ja-JP"/>
        </w:rPr>
        <w:t>Shareholder</w:t>
      </w:r>
      <w:r w:rsidRPr="0068522A">
        <w:t xml:space="preserve"> (the "</w:t>
      </w:r>
      <w:r w:rsidRPr="0068522A">
        <w:rPr>
          <w:b/>
        </w:rPr>
        <w:t>Transferee</w:t>
      </w:r>
      <w:r w:rsidRPr="0068522A">
        <w:t>") a transfer notice offering to sell the legal and beneficial ownership of its Shares (the "</w:t>
      </w:r>
      <w:r w:rsidRPr="0068522A">
        <w:rPr>
          <w:b/>
        </w:rPr>
        <w:t>Termination Transfer Shares</w:t>
      </w:r>
      <w:r w:rsidRPr="0068522A">
        <w:t xml:space="preserve">") to the </w:t>
      </w:r>
      <w:r w:rsidRPr="0068522A">
        <w:rPr>
          <w:rFonts w:eastAsia="MS Mincho" w:hint="eastAsia"/>
          <w:lang w:eastAsia="ja-JP"/>
        </w:rPr>
        <w:t>Transferee</w:t>
      </w:r>
      <w:r w:rsidRPr="0068522A">
        <w:t xml:space="preserve"> (the "</w:t>
      </w:r>
      <w:r w:rsidR="00B366B6" w:rsidRPr="0068522A">
        <w:rPr>
          <w:rFonts w:eastAsia="MS Mincho" w:hint="eastAsia"/>
          <w:b/>
          <w:lang w:eastAsia="ja-JP"/>
        </w:rPr>
        <w:t>De</w:t>
      </w:r>
      <w:r w:rsidRPr="0068522A">
        <w:rPr>
          <w:b/>
        </w:rPr>
        <w:t xml:space="preserve">emed </w:t>
      </w:r>
      <w:r w:rsidR="00B366B6" w:rsidRPr="0068522A">
        <w:rPr>
          <w:rFonts w:eastAsia="MS Mincho" w:hint="eastAsia"/>
          <w:b/>
          <w:lang w:eastAsia="ja-JP"/>
        </w:rPr>
        <w:t>O</w:t>
      </w:r>
      <w:r w:rsidRPr="0068522A">
        <w:rPr>
          <w:b/>
        </w:rPr>
        <w:t>ffer</w:t>
      </w:r>
      <w:r w:rsidRPr="0068522A">
        <w:t xml:space="preserve">"). Upon such transfer, the </w:t>
      </w:r>
      <w:r w:rsidR="00B366B6" w:rsidRPr="0068522A">
        <w:rPr>
          <w:rFonts w:eastAsia="MS Mincho" w:hint="eastAsia"/>
          <w:lang w:eastAsia="ja-JP"/>
        </w:rPr>
        <w:t>T</w:t>
      </w:r>
      <w:r w:rsidRPr="0068522A">
        <w:t xml:space="preserve">erminated </w:t>
      </w:r>
      <w:r w:rsidR="00DF0A91">
        <w:rPr>
          <w:rFonts w:eastAsiaTheme="minorEastAsia" w:hint="eastAsia"/>
          <w:lang w:eastAsia="ja-JP"/>
        </w:rPr>
        <w:t>Shareholder</w:t>
      </w:r>
      <w:r w:rsidRPr="0068522A">
        <w:t xml:space="preserve"> shall cease to have any equity interest in the Company or to have any rights or obligations under this Agreement except with respect to Clauses </w:t>
      </w:r>
      <w:r w:rsidR="00B366B6" w:rsidRPr="0068522A">
        <w:fldChar w:fldCharType="begin"/>
      </w:r>
      <w:r w:rsidR="00B366B6" w:rsidRPr="0068522A">
        <w:instrText xml:space="preserve"> REF _Ref238390874 \r \h </w:instrText>
      </w:r>
      <w:r w:rsidR="0068522A">
        <w:instrText xml:space="preserve"> \* MERGEFORMAT </w:instrText>
      </w:r>
      <w:r w:rsidR="00B366B6" w:rsidRPr="0068522A">
        <w:fldChar w:fldCharType="separate"/>
      </w:r>
      <w:r w:rsidR="00C508E1">
        <w:t>14</w:t>
      </w:r>
      <w:r w:rsidR="00B366B6" w:rsidRPr="0068522A">
        <w:fldChar w:fldCharType="end"/>
      </w:r>
      <w:r w:rsidR="00B366B6" w:rsidRPr="0068522A">
        <w:rPr>
          <w:rFonts w:eastAsia="MS Mincho" w:hint="eastAsia"/>
          <w:lang w:eastAsia="ja-JP"/>
        </w:rPr>
        <w:t xml:space="preserve">, </w:t>
      </w:r>
      <w:r w:rsidR="00B366B6" w:rsidRPr="0068522A">
        <w:fldChar w:fldCharType="begin"/>
      </w:r>
      <w:r w:rsidR="00B366B6" w:rsidRPr="0068522A">
        <w:instrText xml:space="preserve"> REF _Ref400467130 \r \h </w:instrText>
      </w:r>
      <w:r w:rsidR="0068522A">
        <w:instrText xml:space="preserve"> \* MERGEFORMAT </w:instrText>
      </w:r>
      <w:r w:rsidR="00B366B6" w:rsidRPr="0068522A">
        <w:fldChar w:fldCharType="separate"/>
      </w:r>
      <w:r w:rsidR="00C508E1">
        <w:t>15</w:t>
      </w:r>
      <w:r w:rsidR="00B366B6" w:rsidRPr="0068522A">
        <w:fldChar w:fldCharType="end"/>
      </w:r>
      <w:r w:rsidR="00B366B6" w:rsidRPr="0068522A">
        <w:rPr>
          <w:rFonts w:eastAsia="MS Mincho" w:hint="eastAsia"/>
          <w:lang w:eastAsia="ja-JP"/>
        </w:rPr>
        <w:t xml:space="preserve">, </w:t>
      </w:r>
      <w:r w:rsidR="00B366B6" w:rsidRPr="0068522A">
        <w:fldChar w:fldCharType="begin"/>
      </w:r>
      <w:r w:rsidR="00B366B6" w:rsidRPr="0068522A">
        <w:instrText xml:space="preserve"> REF _Ref400453057 \r \h </w:instrText>
      </w:r>
      <w:r w:rsidR="0068522A">
        <w:instrText xml:space="preserve"> \* MERGEFORMAT </w:instrText>
      </w:r>
      <w:r w:rsidR="00B366B6" w:rsidRPr="0068522A">
        <w:fldChar w:fldCharType="separate"/>
      </w:r>
      <w:r w:rsidR="00C508E1">
        <w:t>16</w:t>
      </w:r>
      <w:r w:rsidR="00B366B6" w:rsidRPr="0068522A">
        <w:fldChar w:fldCharType="end"/>
      </w:r>
      <w:r w:rsidR="00B366B6" w:rsidRPr="0068522A">
        <w:rPr>
          <w:rFonts w:eastAsia="MS Mincho" w:hint="eastAsia"/>
          <w:lang w:eastAsia="ja-JP"/>
        </w:rPr>
        <w:t xml:space="preserve"> </w:t>
      </w:r>
      <w:r w:rsidRPr="0068522A">
        <w:t xml:space="preserve">and any other provisions hereof expressly stated to survive any such termination. The acquisition price of the Termination Transfer Shares of the </w:t>
      </w:r>
      <w:r w:rsidR="00B366B6" w:rsidRPr="0068522A">
        <w:rPr>
          <w:rFonts w:eastAsia="MS Mincho" w:hint="eastAsia"/>
          <w:lang w:eastAsia="ja-JP"/>
        </w:rPr>
        <w:t>T</w:t>
      </w:r>
      <w:r w:rsidRPr="0068522A">
        <w:t xml:space="preserve">erminated </w:t>
      </w:r>
      <w:r w:rsidR="00DF0A91">
        <w:rPr>
          <w:rFonts w:eastAsiaTheme="minorEastAsia" w:hint="eastAsia"/>
          <w:lang w:eastAsia="ja-JP"/>
        </w:rPr>
        <w:t>Shareholder</w:t>
      </w:r>
      <w:r w:rsidRPr="0068522A">
        <w:t xml:space="preserve"> shall be </w:t>
      </w:r>
      <w:r w:rsidR="00B366B6" w:rsidRPr="0068522A">
        <w:rPr>
          <w:rFonts w:eastAsia="MS Mincho" w:hint="eastAsia"/>
          <w:lang w:eastAsia="ja-JP"/>
        </w:rPr>
        <w:t xml:space="preserve">a price </w:t>
      </w:r>
      <w:r w:rsidRPr="0068522A">
        <w:t>(the "</w:t>
      </w:r>
      <w:r w:rsidRPr="0068522A">
        <w:rPr>
          <w:b/>
        </w:rPr>
        <w:t>Termination Transfer Price</w:t>
      </w:r>
      <w:r w:rsidRPr="0068522A">
        <w:t xml:space="preserve">") </w:t>
      </w:r>
      <w:r w:rsidRPr="0068522A">
        <w:rPr>
          <w:rFonts w:eastAsia="MS Mincho" w:hint="eastAsia"/>
          <w:lang w:eastAsia="ja-JP"/>
        </w:rPr>
        <w:t xml:space="preserve">calculated by </w:t>
      </w:r>
      <w:r w:rsidRPr="0068522A">
        <w:rPr>
          <w:rFonts w:eastAsia="MS Mincho" w:hint="eastAsia"/>
          <w:color w:val="000000"/>
          <w:lang w:val="en-US" w:eastAsia="ja-JP"/>
        </w:rPr>
        <w:t xml:space="preserve">multiplying </w:t>
      </w:r>
      <w:r w:rsidR="00B366B6" w:rsidRPr="0068522A">
        <w:rPr>
          <w:rFonts w:eastAsia="MS Mincho" w:hint="eastAsia"/>
          <w:color w:val="000000"/>
          <w:lang w:val="en-US" w:eastAsia="ja-JP"/>
        </w:rPr>
        <w:t>its</w:t>
      </w:r>
      <w:r w:rsidRPr="0068522A">
        <w:rPr>
          <w:rFonts w:eastAsia="MS Mincho" w:hint="eastAsia"/>
          <w:color w:val="000000"/>
          <w:lang w:val="en-US" w:eastAsia="ja-JP"/>
        </w:rPr>
        <w:t xml:space="preserve"> Shareholding Percentage</w:t>
      </w:r>
      <w:r w:rsidR="00B366B6" w:rsidRPr="0068522A">
        <w:rPr>
          <w:rFonts w:eastAsia="MS Mincho" w:hint="eastAsia"/>
          <w:color w:val="000000"/>
          <w:lang w:val="en-US" w:eastAsia="ja-JP"/>
        </w:rPr>
        <w:t>s</w:t>
      </w:r>
      <w:r w:rsidRPr="0068522A">
        <w:rPr>
          <w:rFonts w:eastAsia="MS Mincho" w:hint="eastAsia"/>
          <w:color w:val="000000"/>
          <w:lang w:val="en-US" w:eastAsia="ja-JP"/>
        </w:rPr>
        <w:t xml:space="preserve"> by </w:t>
      </w:r>
      <w:r w:rsidRPr="0068522A">
        <w:rPr>
          <w:color w:val="000000"/>
          <w:lang w:val="en-US"/>
        </w:rPr>
        <w:t xml:space="preserve">the </w:t>
      </w:r>
      <w:r w:rsidR="00F31B5F" w:rsidRPr="0068522A">
        <w:rPr>
          <w:rFonts w:eastAsia="MS Mincho" w:hint="eastAsia"/>
          <w:color w:val="000000"/>
          <w:lang w:val="en-US" w:eastAsia="ja-JP"/>
        </w:rPr>
        <w:t xml:space="preserve">book </w:t>
      </w:r>
      <w:r w:rsidRPr="0068522A">
        <w:rPr>
          <w:color w:val="000000"/>
          <w:lang w:val="en-US"/>
        </w:rPr>
        <w:t>value of the Company</w:t>
      </w:r>
      <w:r w:rsidRPr="0068522A">
        <w:t>.</w:t>
      </w:r>
    </w:p>
    <w:p w14:paraId="52CBAE84" w14:textId="77777777" w:rsidR="00B366B6" w:rsidRPr="0068522A" w:rsidRDefault="00B366B6" w:rsidP="001404EF">
      <w:pPr>
        <w:pStyle w:val="2"/>
        <w:keepNext w:val="0"/>
        <w:keepLines w:val="0"/>
        <w:rPr>
          <w:rFonts w:cs="Arial"/>
        </w:rPr>
      </w:pPr>
      <w:bookmarkStart w:id="71" w:name="_Ref400467611"/>
      <w:r w:rsidRPr="0068522A">
        <w:rPr>
          <w:rFonts w:eastAsia="MS Mincho" w:cs="Arial" w:hint="eastAsia"/>
          <w:b/>
          <w:lang w:eastAsia="ja-JP"/>
        </w:rPr>
        <w:t xml:space="preserve">Termination </w:t>
      </w:r>
      <w:r w:rsidR="003D2672" w:rsidRPr="0068522A">
        <w:rPr>
          <w:rFonts w:cs="Arial"/>
          <w:b/>
        </w:rPr>
        <w:t>Transfer</w:t>
      </w:r>
      <w:bookmarkEnd w:id="71"/>
    </w:p>
    <w:p w14:paraId="6AF2D145" w14:textId="68D11642" w:rsidR="00B366B6" w:rsidRPr="0068522A" w:rsidRDefault="00B366B6" w:rsidP="006507EA">
      <w:pPr>
        <w:spacing w:afterLines="100" w:after="240"/>
        <w:ind w:leftChars="354" w:left="708"/>
        <w:jc w:val="both"/>
        <w:rPr>
          <w:rFonts w:eastAsia="MS Mincho"/>
          <w:lang w:eastAsia="ja-JP"/>
        </w:rPr>
      </w:pPr>
      <w:r w:rsidRPr="0068522A">
        <w:t xml:space="preserve">The Transferee may accept the </w:t>
      </w:r>
      <w:r w:rsidRPr="0068522A">
        <w:rPr>
          <w:rFonts w:eastAsia="MS Mincho" w:hint="eastAsia"/>
          <w:lang w:eastAsia="ja-JP"/>
        </w:rPr>
        <w:t>D</w:t>
      </w:r>
      <w:r w:rsidRPr="0068522A">
        <w:t xml:space="preserve">eemed </w:t>
      </w:r>
      <w:r w:rsidRPr="0068522A">
        <w:rPr>
          <w:rFonts w:eastAsia="MS Mincho" w:hint="eastAsia"/>
          <w:lang w:eastAsia="ja-JP"/>
        </w:rPr>
        <w:t>O</w:t>
      </w:r>
      <w:r w:rsidRPr="0068522A">
        <w:t xml:space="preserve">ffer and pay the Termination Transfer Price within </w:t>
      </w:r>
      <w:r w:rsidRPr="0068522A">
        <w:rPr>
          <w:rFonts w:eastAsia="MS Mincho" w:hint="eastAsia"/>
          <w:lang w:eastAsia="ja-JP"/>
        </w:rPr>
        <w:t>thirty (30)</w:t>
      </w:r>
      <w:r w:rsidRPr="0068522A">
        <w:t xml:space="preserve"> days </w:t>
      </w:r>
      <w:r w:rsidR="00F31B5F" w:rsidRPr="0068522A">
        <w:rPr>
          <w:rFonts w:eastAsia="MS Mincho" w:hint="eastAsia"/>
          <w:lang w:eastAsia="ja-JP"/>
        </w:rPr>
        <w:t>from the date of the termination of this Agreement</w:t>
      </w:r>
      <w:r w:rsidRPr="0068522A">
        <w:t xml:space="preserve"> and the </w:t>
      </w:r>
      <w:r w:rsidRPr="0068522A">
        <w:rPr>
          <w:rFonts w:eastAsia="MS Mincho" w:hint="eastAsia"/>
          <w:lang w:eastAsia="ja-JP"/>
        </w:rPr>
        <w:t>T</w:t>
      </w:r>
      <w:r w:rsidRPr="0068522A">
        <w:t xml:space="preserve">erminated </w:t>
      </w:r>
      <w:r w:rsidR="00DF0A91">
        <w:rPr>
          <w:rFonts w:eastAsiaTheme="minorEastAsia" w:hint="eastAsia"/>
          <w:lang w:eastAsia="ja-JP"/>
        </w:rPr>
        <w:t>Shareholder</w:t>
      </w:r>
      <w:r w:rsidRPr="0068522A">
        <w:t xml:space="preserve"> shall be bound (upon payment thereof) to transfer the Termination Transfer Shares to the Transferee and failing such acceptance shall be deemed to be declined. Upon the decline by any Transferee to accept the Termination Transfer Shares, the </w:t>
      </w:r>
      <w:r w:rsidRPr="0068522A">
        <w:rPr>
          <w:rFonts w:eastAsia="MS Mincho" w:hint="eastAsia"/>
          <w:lang w:eastAsia="ja-JP"/>
        </w:rPr>
        <w:t xml:space="preserve">Termination </w:t>
      </w:r>
      <w:r w:rsidRPr="0068522A">
        <w:t xml:space="preserve">Transfer Shares may be offered by the </w:t>
      </w:r>
      <w:r w:rsidRPr="0068522A">
        <w:rPr>
          <w:rFonts w:eastAsia="MS Mincho" w:hint="eastAsia"/>
          <w:lang w:eastAsia="ja-JP"/>
        </w:rPr>
        <w:t>T</w:t>
      </w:r>
      <w:r w:rsidRPr="0068522A">
        <w:t xml:space="preserve">erminated </w:t>
      </w:r>
      <w:r w:rsidR="00DF0A91">
        <w:rPr>
          <w:rFonts w:eastAsiaTheme="minorEastAsia" w:hint="eastAsia"/>
          <w:lang w:eastAsia="ja-JP"/>
        </w:rPr>
        <w:t>Shareholder</w:t>
      </w:r>
      <w:r w:rsidRPr="0068522A">
        <w:t xml:space="preserve"> for sale to non-parties to this Agreement (whose identity shall </w:t>
      </w:r>
      <w:r w:rsidR="00EA5829">
        <w:t xml:space="preserve">promptly </w:t>
      </w:r>
      <w:r w:rsidRPr="0068522A">
        <w:t xml:space="preserve">be </w:t>
      </w:r>
      <w:r w:rsidR="00EA5829">
        <w:t>informed</w:t>
      </w:r>
      <w:r w:rsidR="00EA5829" w:rsidRPr="0068522A">
        <w:t xml:space="preserve"> </w:t>
      </w:r>
      <w:r w:rsidRPr="0068522A">
        <w:t xml:space="preserve">by the </w:t>
      </w:r>
      <w:r w:rsidRPr="0068522A">
        <w:rPr>
          <w:rFonts w:eastAsia="MS Mincho" w:hint="eastAsia"/>
          <w:lang w:eastAsia="ja-JP"/>
        </w:rPr>
        <w:t>T</w:t>
      </w:r>
      <w:r w:rsidRPr="0068522A">
        <w:t xml:space="preserve">erminated Shareholder to the other Shareholders) at a price and on terms and conditions no more favourable than those comprised in the </w:t>
      </w:r>
      <w:r w:rsidRPr="0068522A">
        <w:rPr>
          <w:rFonts w:eastAsia="MS Mincho" w:hint="eastAsia"/>
          <w:lang w:eastAsia="ja-JP"/>
        </w:rPr>
        <w:t>D</w:t>
      </w:r>
      <w:r w:rsidRPr="0068522A">
        <w:t xml:space="preserve">eemed </w:t>
      </w:r>
      <w:r w:rsidRPr="0068522A">
        <w:rPr>
          <w:rFonts w:eastAsia="MS Mincho" w:hint="eastAsia"/>
          <w:lang w:eastAsia="ja-JP"/>
        </w:rPr>
        <w:t>O</w:t>
      </w:r>
      <w:r w:rsidRPr="0068522A">
        <w:t xml:space="preserve">ffer. Such sale shall be conditional upon the non-party purchasers executing, in such form as may be reasonably required by and agreed between the </w:t>
      </w:r>
      <w:r w:rsidRPr="0068522A">
        <w:rPr>
          <w:rFonts w:eastAsia="MS Mincho" w:hint="eastAsia"/>
          <w:lang w:eastAsia="ja-JP"/>
        </w:rPr>
        <w:t>other</w:t>
      </w:r>
      <w:r w:rsidRPr="0068522A">
        <w:t xml:space="preserve"> </w:t>
      </w:r>
      <w:r w:rsidR="00DF0A91">
        <w:rPr>
          <w:rFonts w:eastAsiaTheme="minorEastAsia" w:hint="eastAsia"/>
          <w:lang w:eastAsia="ja-JP"/>
        </w:rPr>
        <w:t>Shareholder</w:t>
      </w:r>
      <w:r w:rsidRPr="0068522A">
        <w:t xml:space="preserve">, </w:t>
      </w:r>
      <w:r w:rsidRPr="0068522A">
        <w:rPr>
          <w:rFonts w:eastAsia="MS Mincho" w:hint="eastAsia"/>
          <w:lang w:eastAsia="ja-JP"/>
        </w:rPr>
        <w:t xml:space="preserve">a deed of ratification and accession </w:t>
      </w:r>
      <w:r w:rsidRPr="0068522A">
        <w:t xml:space="preserve">under which the non-party purchasers shall agree to be bound by the obligations of and shall be entitled to the benefit of this Agreement as if an original Party in place of the </w:t>
      </w:r>
      <w:r w:rsidRPr="0068522A">
        <w:rPr>
          <w:rFonts w:eastAsia="MS Mincho" w:hint="eastAsia"/>
          <w:lang w:eastAsia="ja-JP"/>
        </w:rPr>
        <w:t>T</w:t>
      </w:r>
      <w:r w:rsidRPr="0068522A">
        <w:t>erminated Shareholder.</w:t>
      </w:r>
    </w:p>
    <w:p w14:paraId="005343AC" w14:textId="77777777" w:rsidR="003C7C31" w:rsidRPr="0068522A" w:rsidRDefault="003C7C31" w:rsidP="00B366B6">
      <w:pPr>
        <w:spacing w:afterLines="100" w:after="240"/>
        <w:ind w:leftChars="354" w:left="708"/>
        <w:rPr>
          <w:rFonts w:eastAsia="MS Mincho" w:cs="Arial"/>
          <w:lang w:eastAsia="ja-JP"/>
        </w:rPr>
      </w:pPr>
    </w:p>
    <w:p w14:paraId="1557DDDA" w14:textId="77777777" w:rsidR="00762769" w:rsidRPr="0068522A" w:rsidRDefault="00762769" w:rsidP="00762769">
      <w:pPr>
        <w:pStyle w:val="1"/>
        <w:keepNext w:val="0"/>
        <w:keepLines w:val="0"/>
        <w:rPr>
          <w:rFonts w:cs="Arial"/>
          <w:caps/>
          <w:sz w:val="20"/>
        </w:rPr>
      </w:pPr>
      <w:bookmarkStart w:id="72" w:name="_Ref238390874"/>
      <w:bookmarkStart w:id="73" w:name="_Toc436732352"/>
      <w:r w:rsidRPr="0068522A">
        <w:rPr>
          <w:rFonts w:cs="Arial"/>
          <w:caps/>
          <w:sz w:val="20"/>
        </w:rPr>
        <w:t>C</w:t>
      </w:r>
      <w:r w:rsidR="006E15D7" w:rsidRPr="0068522A">
        <w:rPr>
          <w:rFonts w:eastAsia="MS Mincho" w:cs="Arial" w:hint="eastAsia"/>
          <w:caps/>
          <w:sz w:val="20"/>
          <w:lang w:eastAsia="ja-JP"/>
        </w:rPr>
        <w:t>onfidentiality</w:t>
      </w:r>
      <w:bookmarkEnd w:id="72"/>
      <w:bookmarkEnd w:id="73"/>
    </w:p>
    <w:p w14:paraId="66E6A8CB" w14:textId="77777777" w:rsidR="00762769" w:rsidRPr="0068522A" w:rsidRDefault="00762769" w:rsidP="00762769">
      <w:pPr>
        <w:pStyle w:val="2"/>
        <w:keepNext w:val="0"/>
        <w:keepLines w:val="0"/>
        <w:rPr>
          <w:rFonts w:cs="Arial"/>
          <w:b/>
        </w:rPr>
      </w:pPr>
      <w:r w:rsidRPr="0068522A">
        <w:rPr>
          <w:rFonts w:cs="Arial"/>
          <w:b/>
        </w:rPr>
        <w:t xml:space="preserve">Confidential </w:t>
      </w:r>
      <w:r w:rsidR="006272B9" w:rsidRPr="0068522A">
        <w:rPr>
          <w:rFonts w:eastAsia="MS Mincho" w:cs="Arial" w:hint="eastAsia"/>
          <w:b/>
          <w:lang w:eastAsia="ja-JP"/>
        </w:rPr>
        <w:t>Obligation</w:t>
      </w:r>
    </w:p>
    <w:p w14:paraId="39E66F96" w14:textId="51F4C319" w:rsidR="00EE1A45" w:rsidRDefault="00F07311" w:rsidP="00201FD4">
      <w:pPr>
        <w:tabs>
          <w:tab w:val="left" w:pos="709"/>
        </w:tabs>
        <w:spacing w:afterLines="100" w:after="240"/>
        <w:ind w:leftChars="354" w:left="708"/>
        <w:jc w:val="both"/>
      </w:pPr>
      <w:r>
        <w:rPr>
          <w:rFonts w:eastAsiaTheme="minorEastAsia" w:hint="eastAsia"/>
          <w:lang w:eastAsia="ja-JP"/>
        </w:rPr>
        <w:t>Each Party</w:t>
      </w:r>
      <w:r w:rsidR="00EE1A45" w:rsidRPr="0068522A">
        <w:t xml:space="preserve"> </w:t>
      </w:r>
      <w:r w:rsidR="00EE1A45" w:rsidRPr="0068522A">
        <w:rPr>
          <w:rStyle w:val="af4"/>
          <w:rFonts w:ascii="Arial" w:hAnsi="Arial" w:cs="Arial"/>
          <w:sz w:val="20"/>
          <w:szCs w:val="22"/>
        </w:rPr>
        <w:t>(</w:t>
      </w:r>
      <w:r w:rsidR="00EE1A45" w:rsidRPr="0068522A">
        <w:rPr>
          <w:rStyle w:val="af4"/>
          <w:rFonts w:ascii="Arial" w:hAnsi="Arial" w:cs="Arial" w:hint="eastAsia"/>
          <w:sz w:val="20"/>
          <w:szCs w:val="22"/>
          <w:lang w:eastAsia="ja-JP"/>
        </w:rPr>
        <w:t xml:space="preserve">the </w:t>
      </w:r>
      <w:r w:rsidR="00EE1A45" w:rsidRPr="0068522A">
        <w:rPr>
          <w:rStyle w:val="af4"/>
          <w:rFonts w:ascii="Arial" w:hAnsi="Arial" w:cs="Arial"/>
          <w:sz w:val="20"/>
          <w:szCs w:val="22"/>
        </w:rPr>
        <w:t>“</w:t>
      </w:r>
      <w:r w:rsidR="00EE1A45" w:rsidRPr="0068522A">
        <w:rPr>
          <w:rStyle w:val="af4"/>
          <w:rFonts w:ascii="Arial" w:hAnsi="Arial" w:cs="Arial"/>
          <w:b/>
          <w:sz w:val="20"/>
          <w:szCs w:val="22"/>
        </w:rPr>
        <w:t>Receiving Party</w:t>
      </w:r>
      <w:r w:rsidR="00EE1A45" w:rsidRPr="0068522A">
        <w:rPr>
          <w:rStyle w:val="af4"/>
          <w:rFonts w:ascii="Arial" w:hAnsi="Arial" w:cs="Arial"/>
          <w:sz w:val="20"/>
          <w:szCs w:val="22"/>
        </w:rPr>
        <w:t>”)</w:t>
      </w:r>
      <w:r w:rsidR="00EE1A45" w:rsidRPr="0068522A">
        <w:rPr>
          <w:rStyle w:val="af4"/>
          <w:rFonts w:ascii="Arial" w:hAnsi="Arial" w:cs="Arial" w:hint="eastAsia"/>
          <w:sz w:val="20"/>
          <w:szCs w:val="22"/>
          <w:lang w:eastAsia="ja-JP"/>
        </w:rPr>
        <w:t xml:space="preserve"> </w:t>
      </w:r>
      <w:r w:rsidR="00EE1A45" w:rsidRPr="0068522A">
        <w:t xml:space="preserve">agrees to keep strictly secret and confidential, </w:t>
      </w:r>
      <w:r w:rsidR="006272B9" w:rsidRPr="0068522A">
        <w:rPr>
          <w:rStyle w:val="af4"/>
          <w:rFonts w:ascii="Arial" w:hAnsi="Arial" w:cs="Arial"/>
          <w:sz w:val="20"/>
          <w:szCs w:val="22"/>
        </w:rPr>
        <w:t>use solely in connection with the implementation of th</w:t>
      </w:r>
      <w:r w:rsidR="006272B9" w:rsidRPr="0068522A">
        <w:rPr>
          <w:rStyle w:val="af4"/>
          <w:rFonts w:ascii="Arial" w:hAnsi="Arial" w:cs="Arial" w:hint="eastAsia"/>
          <w:sz w:val="20"/>
          <w:szCs w:val="22"/>
          <w:lang w:eastAsia="ja-JP"/>
        </w:rPr>
        <w:t>is Agreement</w:t>
      </w:r>
      <w:r w:rsidR="006272B9" w:rsidRPr="0068522A">
        <w:rPr>
          <w:rStyle w:val="af4"/>
          <w:rFonts w:ascii="Arial" w:hAnsi="Arial" w:cs="Arial"/>
          <w:sz w:val="20"/>
          <w:szCs w:val="22"/>
        </w:rPr>
        <w:t xml:space="preserve"> and not for its own or the benefit of any third party</w:t>
      </w:r>
      <w:r w:rsidR="006272B9" w:rsidRPr="0068522A">
        <w:rPr>
          <w:rStyle w:val="af4"/>
          <w:rFonts w:ascii="Arial" w:hAnsi="Arial" w:cs="Arial" w:hint="eastAsia"/>
          <w:sz w:val="20"/>
          <w:szCs w:val="22"/>
          <w:lang w:eastAsia="ja-JP"/>
        </w:rPr>
        <w:t>,</w:t>
      </w:r>
      <w:r w:rsidR="006272B9" w:rsidRPr="0068522A">
        <w:t xml:space="preserve"> </w:t>
      </w:r>
      <w:r w:rsidR="00EE1A45" w:rsidRPr="0068522A">
        <w:t>and under no circumstances to disclose to any person or entity which is not a party hereto, the terms of this Agreement or the fact of entry into this Agreement, or any Confidential Information arising from or in connection with this Agreement, unless disclosure of such information is expressly permitted by the prior written consent of the other Party</w:t>
      </w:r>
      <w:r w:rsidR="00EE1A45" w:rsidRPr="0068522A">
        <w:rPr>
          <w:rFonts w:hint="eastAsia"/>
          <w:lang w:eastAsia="ja-JP"/>
        </w:rPr>
        <w:t xml:space="preserve"> </w:t>
      </w:r>
      <w:r w:rsidR="00EE1A45" w:rsidRPr="0068522A">
        <w:rPr>
          <w:rStyle w:val="af4"/>
          <w:rFonts w:ascii="Arial" w:hAnsi="Arial" w:cs="Arial"/>
          <w:sz w:val="20"/>
          <w:szCs w:val="22"/>
        </w:rPr>
        <w:t>(</w:t>
      </w:r>
      <w:r w:rsidR="00EE1A45" w:rsidRPr="0068522A">
        <w:rPr>
          <w:rStyle w:val="af4"/>
          <w:rFonts w:ascii="Arial" w:hAnsi="Arial" w:cs="Arial" w:hint="eastAsia"/>
          <w:sz w:val="20"/>
          <w:szCs w:val="22"/>
          <w:lang w:eastAsia="ja-JP"/>
        </w:rPr>
        <w:t xml:space="preserve">the </w:t>
      </w:r>
      <w:r w:rsidR="00EE1A45" w:rsidRPr="0068522A">
        <w:rPr>
          <w:rStyle w:val="af4"/>
          <w:rFonts w:ascii="Arial" w:hAnsi="Arial" w:cs="Arial"/>
          <w:sz w:val="20"/>
          <w:szCs w:val="22"/>
        </w:rPr>
        <w:t>“</w:t>
      </w:r>
      <w:r w:rsidR="00EE1A45" w:rsidRPr="0068522A">
        <w:rPr>
          <w:rStyle w:val="af4"/>
          <w:rFonts w:ascii="Arial" w:hAnsi="Arial" w:cs="Arial"/>
          <w:b/>
          <w:sz w:val="20"/>
          <w:szCs w:val="22"/>
        </w:rPr>
        <w:t>Disclosing Party</w:t>
      </w:r>
      <w:r w:rsidR="00EE1A45" w:rsidRPr="0068522A">
        <w:rPr>
          <w:rStyle w:val="af4"/>
          <w:rFonts w:ascii="Arial" w:hAnsi="Arial" w:cs="Arial"/>
          <w:sz w:val="20"/>
          <w:szCs w:val="22"/>
        </w:rPr>
        <w:t>”)</w:t>
      </w:r>
      <w:r w:rsidR="00EE1A45" w:rsidRPr="0068522A">
        <w:t>.</w:t>
      </w:r>
    </w:p>
    <w:p w14:paraId="58539280" w14:textId="77777777" w:rsidR="006272B9" w:rsidRPr="0068522A" w:rsidRDefault="006272B9" w:rsidP="006272B9">
      <w:pPr>
        <w:pStyle w:val="2"/>
        <w:keepNext w:val="0"/>
        <w:keepLines w:val="0"/>
        <w:rPr>
          <w:rFonts w:cs="Arial"/>
          <w:b/>
        </w:rPr>
      </w:pPr>
      <w:r w:rsidRPr="0068522A">
        <w:rPr>
          <w:rFonts w:eastAsia="MS Mincho" w:cs="Arial" w:hint="eastAsia"/>
          <w:b/>
          <w:lang w:eastAsia="ja-JP"/>
        </w:rPr>
        <w:t xml:space="preserve">Exclusion from </w:t>
      </w:r>
      <w:r w:rsidRPr="0068522A">
        <w:rPr>
          <w:rFonts w:cs="Arial"/>
          <w:b/>
        </w:rPr>
        <w:t xml:space="preserve">Confidential </w:t>
      </w:r>
      <w:r w:rsidRPr="0068522A">
        <w:rPr>
          <w:rFonts w:eastAsia="MS Mincho" w:cs="Arial" w:hint="eastAsia"/>
          <w:b/>
          <w:lang w:eastAsia="ja-JP"/>
        </w:rPr>
        <w:t>Information</w:t>
      </w:r>
    </w:p>
    <w:p w14:paraId="19281D82" w14:textId="77777777" w:rsidR="006272B9" w:rsidRPr="0068522A" w:rsidRDefault="006272B9" w:rsidP="006272B9">
      <w:pPr>
        <w:pStyle w:val="3"/>
        <w:numPr>
          <w:ilvl w:val="0"/>
          <w:numId w:val="0"/>
        </w:numPr>
        <w:ind w:left="709"/>
        <w:rPr>
          <w:rFonts w:eastAsia="MS Mincho" w:cs="Arial"/>
          <w:lang w:eastAsia="ja-JP"/>
        </w:rPr>
      </w:pPr>
      <w:r w:rsidRPr="0068522A">
        <w:rPr>
          <w:rFonts w:eastAsia="MS Mincho" w:cs="Arial" w:hint="eastAsia"/>
          <w:lang w:eastAsia="ja-JP"/>
        </w:rPr>
        <w:t>The following information shall be excluded from t</w:t>
      </w:r>
      <w:r w:rsidRPr="0068522A">
        <w:rPr>
          <w:rFonts w:cs="Arial"/>
        </w:rPr>
        <w:t xml:space="preserve">he </w:t>
      </w:r>
      <w:r w:rsidRPr="0068522A">
        <w:rPr>
          <w:rFonts w:eastAsia="MS Mincho" w:cs="Arial"/>
          <w:lang w:eastAsia="ja-JP"/>
        </w:rPr>
        <w:t>Confidential</w:t>
      </w:r>
      <w:r w:rsidRPr="0068522A">
        <w:rPr>
          <w:rFonts w:eastAsia="MS Mincho" w:cs="Arial" w:hint="eastAsia"/>
          <w:lang w:eastAsia="ja-JP"/>
        </w:rPr>
        <w:t xml:space="preserve"> Information:</w:t>
      </w:r>
    </w:p>
    <w:p w14:paraId="3300B202" w14:textId="77777777" w:rsidR="006272B9" w:rsidRPr="0068522A" w:rsidRDefault="006272B9" w:rsidP="006272B9">
      <w:pPr>
        <w:pStyle w:val="3"/>
        <w:rPr>
          <w:rStyle w:val="af4"/>
          <w:rFonts w:ascii="Arial" w:eastAsia="SimSun" w:hAnsi="Arial" w:cs="Arial"/>
          <w:kern w:val="0"/>
          <w:sz w:val="20"/>
          <w:szCs w:val="20"/>
          <w:lang w:val="en-GB" w:eastAsia="zh-CN"/>
        </w:rPr>
      </w:pPr>
      <w:r w:rsidRPr="0068522A">
        <w:rPr>
          <w:rStyle w:val="af4"/>
          <w:rFonts w:ascii="Arial" w:hAnsi="Arial" w:cs="Arial" w:hint="eastAsia"/>
          <w:sz w:val="20"/>
          <w:szCs w:val="22"/>
          <w:lang w:eastAsia="ja-JP"/>
        </w:rPr>
        <w:t>trivial or obvious information;</w:t>
      </w:r>
    </w:p>
    <w:p w14:paraId="3CB9CFE4" w14:textId="77777777" w:rsidR="006272B9" w:rsidRPr="0068522A" w:rsidRDefault="006272B9" w:rsidP="006272B9">
      <w:pPr>
        <w:pStyle w:val="3"/>
        <w:rPr>
          <w:rStyle w:val="af4"/>
          <w:rFonts w:ascii="Arial" w:eastAsia="SimSun" w:hAnsi="Arial" w:cs="Arial"/>
          <w:kern w:val="0"/>
          <w:sz w:val="20"/>
          <w:szCs w:val="20"/>
          <w:lang w:val="en-GB" w:eastAsia="zh-CN"/>
        </w:rPr>
      </w:pPr>
      <w:r w:rsidRPr="0068522A">
        <w:rPr>
          <w:rStyle w:val="af4"/>
          <w:rFonts w:ascii="Arial" w:hAnsi="Arial" w:cs="Arial" w:hint="eastAsia"/>
          <w:sz w:val="20"/>
          <w:szCs w:val="22"/>
          <w:lang w:eastAsia="ja-JP"/>
        </w:rPr>
        <w:t xml:space="preserve">information which </w:t>
      </w:r>
      <w:r w:rsidRPr="0068522A">
        <w:rPr>
          <w:rStyle w:val="af4"/>
          <w:rFonts w:ascii="Arial" w:hAnsi="Arial" w:cs="Arial"/>
          <w:sz w:val="20"/>
          <w:szCs w:val="22"/>
        </w:rPr>
        <w:t>is already in the Receiving Party’s possessions without confidentiality obligations at the time of disclosure;</w:t>
      </w:r>
    </w:p>
    <w:p w14:paraId="3F693D83" w14:textId="0D302326" w:rsidR="006272B9" w:rsidRPr="0068522A" w:rsidRDefault="006272B9" w:rsidP="006272B9">
      <w:pPr>
        <w:pStyle w:val="3"/>
        <w:rPr>
          <w:rStyle w:val="af4"/>
          <w:rFonts w:ascii="Arial" w:eastAsia="SimSun" w:hAnsi="Arial" w:cs="Arial"/>
          <w:kern w:val="0"/>
          <w:sz w:val="20"/>
          <w:szCs w:val="20"/>
          <w:lang w:val="en-GB" w:eastAsia="zh-CN"/>
        </w:rPr>
      </w:pPr>
      <w:proofErr w:type="gramStart"/>
      <w:r w:rsidRPr="0068522A">
        <w:rPr>
          <w:rStyle w:val="af4"/>
          <w:rFonts w:ascii="Arial" w:hAnsi="Arial" w:cs="Arial" w:hint="eastAsia"/>
          <w:sz w:val="20"/>
          <w:szCs w:val="22"/>
          <w:lang w:val="en-GB" w:eastAsia="ja-JP"/>
        </w:rPr>
        <w:t>information</w:t>
      </w:r>
      <w:proofErr w:type="gramEnd"/>
      <w:r w:rsidRPr="0068522A">
        <w:rPr>
          <w:rStyle w:val="af4"/>
          <w:rFonts w:ascii="Arial" w:hAnsi="Arial" w:cs="Arial" w:hint="eastAsia"/>
          <w:sz w:val="20"/>
          <w:szCs w:val="22"/>
          <w:lang w:val="en-GB" w:eastAsia="ja-JP"/>
        </w:rPr>
        <w:t xml:space="preserve"> which </w:t>
      </w:r>
      <w:r w:rsidRPr="0068522A">
        <w:rPr>
          <w:rStyle w:val="af4"/>
          <w:rFonts w:ascii="Arial" w:hAnsi="Arial" w:cs="Arial"/>
          <w:sz w:val="20"/>
          <w:szCs w:val="22"/>
        </w:rPr>
        <w:t xml:space="preserve">has been rightfully obtained by the Receiving Party other than </w:t>
      </w:r>
      <w:r w:rsidR="00EA5829">
        <w:rPr>
          <w:rStyle w:val="af4"/>
          <w:rFonts w:ascii="Arial" w:hAnsi="Arial" w:cs="Arial"/>
          <w:sz w:val="20"/>
          <w:szCs w:val="22"/>
          <w:lang w:val="en-US"/>
        </w:rPr>
        <w:t xml:space="preserve">as </w:t>
      </w:r>
      <w:r w:rsidRPr="0068522A">
        <w:rPr>
          <w:rStyle w:val="af4"/>
          <w:rFonts w:ascii="Arial" w:hAnsi="Arial" w:cs="Arial"/>
          <w:sz w:val="20"/>
          <w:szCs w:val="22"/>
        </w:rPr>
        <w:t xml:space="preserve">a result of a breach of this </w:t>
      </w:r>
      <w:r w:rsidRPr="0068522A">
        <w:rPr>
          <w:rStyle w:val="af4"/>
          <w:rFonts w:ascii="Arial" w:hAnsi="Arial" w:cs="Arial" w:hint="eastAsia"/>
          <w:sz w:val="20"/>
          <w:szCs w:val="22"/>
          <w:lang w:eastAsia="ja-JP"/>
        </w:rPr>
        <w:t>Clause</w:t>
      </w:r>
      <w:r w:rsidRPr="0068522A">
        <w:rPr>
          <w:rStyle w:val="af4"/>
          <w:rFonts w:ascii="Arial" w:hAnsi="Arial" w:cs="Arial"/>
          <w:sz w:val="20"/>
          <w:szCs w:val="22"/>
        </w:rPr>
        <w:t>;</w:t>
      </w:r>
    </w:p>
    <w:p w14:paraId="4369A2B5" w14:textId="0AC123A1" w:rsidR="006272B9" w:rsidRPr="0068522A" w:rsidRDefault="006272B9" w:rsidP="006272B9">
      <w:pPr>
        <w:pStyle w:val="3"/>
        <w:rPr>
          <w:rStyle w:val="af4"/>
          <w:rFonts w:ascii="Arial" w:eastAsia="SimSun" w:hAnsi="Arial" w:cs="Arial"/>
          <w:kern w:val="0"/>
          <w:sz w:val="20"/>
          <w:szCs w:val="20"/>
          <w:lang w:val="en-GB" w:eastAsia="zh-CN"/>
        </w:rPr>
      </w:pPr>
      <w:r w:rsidRPr="0068522A">
        <w:rPr>
          <w:rStyle w:val="af4"/>
          <w:rFonts w:ascii="Arial" w:hAnsi="Arial" w:cs="Arial" w:hint="eastAsia"/>
          <w:sz w:val="20"/>
          <w:szCs w:val="22"/>
          <w:lang w:eastAsia="ja-JP"/>
        </w:rPr>
        <w:t>information which</w:t>
      </w:r>
      <w:r w:rsidRPr="0068522A">
        <w:rPr>
          <w:rStyle w:val="af4"/>
          <w:rFonts w:ascii="Arial" w:hAnsi="Arial" w:cs="Arial"/>
          <w:sz w:val="20"/>
          <w:szCs w:val="22"/>
        </w:rPr>
        <w:t xml:space="preserve"> is already in the public domain at the time of disclosure or becomes known to the public by any means other than </w:t>
      </w:r>
      <w:r w:rsidR="00EA5829">
        <w:rPr>
          <w:rStyle w:val="af4"/>
          <w:rFonts w:ascii="Arial" w:hAnsi="Arial" w:cs="Arial"/>
          <w:sz w:val="20"/>
          <w:szCs w:val="22"/>
          <w:lang w:val="en-US"/>
        </w:rPr>
        <w:t xml:space="preserve">as </w:t>
      </w:r>
      <w:r w:rsidRPr="0068522A">
        <w:rPr>
          <w:rStyle w:val="af4"/>
          <w:rFonts w:ascii="Arial" w:hAnsi="Arial" w:cs="Arial"/>
          <w:sz w:val="20"/>
          <w:szCs w:val="22"/>
        </w:rPr>
        <w:t xml:space="preserve">a result of a breach of this </w:t>
      </w:r>
      <w:r w:rsidRPr="0068522A">
        <w:rPr>
          <w:rStyle w:val="af4"/>
          <w:rFonts w:ascii="Arial" w:hAnsi="Arial" w:cs="Arial" w:hint="eastAsia"/>
          <w:sz w:val="20"/>
          <w:szCs w:val="22"/>
          <w:lang w:eastAsia="ja-JP"/>
        </w:rPr>
        <w:t>Clause</w:t>
      </w:r>
      <w:r w:rsidRPr="0068522A">
        <w:rPr>
          <w:rStyle w:val="af4"/>
          <w:rFonts w:ascii="Arial" w:hAnsi="Arial" w:cs="Arial"/>
          <w:sz w:val="20"/>
          <w:szCs w:val="22"/>
        </w:rPr>
        <w:t>; or</w:t>
      </w:r>
    </w:p>
    <w:p w14:paraId="4693C49B" w14:textId="77777777" w:rsidR="006272B9" w:rsidRPr="0068522A" w:rsidRDefault="006272B9" w:rsidP="006272B9">
      <w:pPr>
        <w:pStyle w:val="3"/>
        <w:rPr>
          <w:rFonts w:cs="Arial"/>
        </w:rPr>
      </w:pPr>
      <w:r w:rsidRPr="0068522A">
        <w:rPr>
          <w:rStyle w:val="af4"/>
          <w:rFonts w:ascii="Arial" w:hAnsi="Arial" w:cs="Arial" w:hint="eastAsia"/>
          <w:sz w:val="20"/>
          <w:szCs w:val="22"/>
          <w:lang w:eastAsia="ja-JP"/>
        </w:rPr>
        <w:t>information which</w:t>
      </w:r>
      <w:r w:rsidRPr="0068522A">
        <w:rPr>
          <w:rStyle w:val="af4"/>
          <w:rFonts w:ascii="Arial" w:hAnsi="Arial" w:cs="Arial"/>
          <w:sz w:val="20"/>
          <w:szCs w:val="22"/>
        </w:rPr>
        <w:t xml:space="preserve"> is independently developed by the Receiving Party without reference to any information disclosed to the Receiving Party.</w:t>
      </w:r>
    </w:p>
    <w:p w14:paraId="2DEA59C2" w14:textId="77777777" w:rsidR="006272B9" w:rsidRPr="0068522A" w:rsidRDefault="00C0702C" w:rsidP="006272B9">
      <w:pPr>
        <w:pStyle w:val="2"/>
        <w:keepNext w:val="0"/>
        <w:keepLines w:val="0"/>
        <w:rPr>
          <w:rFonts w:cs="Arial"/>
          <w:b/>
        </w:rPr>
      </w:pPr>
      <w:r w:rsidRPr="0068522A">
        <w:rPr>
          <w:rFonts w:eastAsia="MS Mincho" w:cs="Arial" w:hint="eastAsia"/>
          <w:b/>
          <w:lang w:eastAsia="ja-JP"/>
        </w:rPr>
        <w:t>Disclos</w:t>
      </w:r>
      <w:r w:rsidR="00A925C4" w:rsidRPr="0068522A">
        <w:rPr>
          <w:rFonts w:eastAsia="MS Mincho" w:cs="Arial" w:hint="eastAsia"/>
          <w:b/>
          <w:lang w:eastAsia="ja-JP"/>
        </w:rPr>
        <w:t>ure</w:t>
      </w:r>
      <w:r w:rsidRPr="0068522A">
        <w:rPr>
          <w:rFonts w:eastAsia="MS Mincho" w:cs="Arial" w:hint="eastAsia"/>
          <w:b/>
          <w:lang w:eastAsia="ja-JP"/>
        </w:rPr>
        <w:t xml:space="preserve"> to Related Parties and Authorities</w:t>
      </w:r>
    </w:p>
    <w:p w14:paraId="12822D17" w14:textId="77777777" w:rsidR="006E15D7" w:rsidRPr="0068522A" w:rsidRDefault="00C0702C" w:rsidP="006E15D7">
      <w:pPr>
        <w:pStyle w:val="3"/>
        <w:rPr>
          <w:rFonts w:cs="Arial"/>
        </w:rPr>
      </w:pPr>
      <w:bookmarkStart w:id="74" w:name="_Ref400468639"/>
      <w:r w:rsidRPr="0068522A">
        <w:rPr>
          <w:rStyle w:val="af4"/>
          <w:rFonts w:ascii="Arial" w:hAnsi="Arial" w:cs="Arial"/>
          <w:sz w:val="20"/>
          <w:szCs w:val="20"/>
        </w:rPr>
        <w:t xml:space="preserve">The Receiving Party may disclose the Confidential Information to any of its officers and employees, and the officers and employees of its </w:t>
      </w:r>
      <w:r w:rsidRPr="0068522A">
        <w:rPr>
          <w:rStyle w:val="af4"/>
          <w:rFonts w:ascii="Arial" w:hAnsi="Arial" w:cs="Arial"/>
          <w:sz w:val="20"/>
          <w:szCs w:val="20"/>
          <w:lang w:eastAsia="ja-JP"/>
        </w:rPr>
        <w:t>A</w:t>
      </w:r>
      <w:r w:rsidRPr="0068522A">
        <w:rPr>
          <w:rStyle w:val="af4"/>
          <w:rFonts w:ascii="Arial" w:hAnsi="Arial" w:cs="Arial"/>
          <w:sz w:val="20"/>
          <w:szCs w:val="20"/>
        </w:rPr>
        <w:t xml:space="preserve">ffiliates with the need to know such information for their duties, </w:t>
      </w:r>
      <w:r w:rsidRPr="0068522A">
        <w:rPr>
          <w:rStyle w:val="af4"/>
          <w:rFonts w:ascii="Arial" w:hAnsi="Arial" w:cs="Arial"/>
          <w:sz w:val="20"/>
          <w:szCs w:val="20"/>
          <w:lang w:eastAsia="ja-JP"/>
        </w:rPr>
        <w:t>its</w:t>
      </w:r>
      <w:r w:rsidRPr="0068522A">
        <w:rPr>
          <w:rStyle w:val="af4"/>
          <w:rFonts w:ascii="Arial" w:hAnsi="Arial" w:cs="Arial"/>
          <w:sz w:val="20"/>
          <w:szCs w:val="20"/>
        </w:rPr>
        <w:t xml:space="preserve"> attorneys, certified public accountants, consultants and other professionals retained by it for the purpose of evaluation or internal use of the Confidential Information. Provided, however, that the Receiving Party shall be responsible and liable to the Disclosing Party for the compliance with the confidentiality obligations by those persons.</w:t>
      </w:r>
      <w:bookmarkEnd w:id="74"/>
    </w:p>
    <w:p w14:paraId="27087504" w14:textId="726C3C7E" w:rsidR="006272B9" w:rsidRPr="0068522A" w:rsidRDefault="00C0702C" w:rsidP="006E15D7">
      <w:pPr>
        <w:pStyle w:val="3"/>
        <w:rPr>
          <w:rFonts w:cs="Arial"/>
        </w:rPr>
      </w:pPr>
      <w:r w:rsidRPr="0068522A">
        <w:rPr>
          <w:rStyle w:val="af4"/>
          <w:rFonts w:ascii="Arial" w:hAnsi="Arial" w:cs="Arial" w:hint="eastAsia"/>
          <w:sz w:val="20"/>
          <w:szCs w:val="20"/>
          <w:lang w:eastAsia="ja-JP"/>
        </w:rPr>
        <w:t xml:space="preserve">In addition to Clause </w:t>
      </w:r>
      <w:r w:rsidRPr="0068522A">
        <w:rPr>
          <w:rStyle w:val="af4"/>
          <w:rFonts w:ascii="Arial" w:hAnsi="Arial" w:cs="Arial"/>
          <w:sz w:val="20"/>
          <w:szCs w:val="20"/>
          <w:lang w:eastAsia="ja-JP"/>
        </w:rPr>
        <w:fldChar w:fldCharType="begin"/>
      </w:r>
      <w:r w:rsidRPr="0068522A">
        <w:rPr>
          <w:rStyle w:val="af4"/>
          <w:rFonts w:ascii="Arial" w:hAnsi="Arial" w:cs="Arial"/>
          <w:sz w:val="20"/>
          <w:szCs w:val="20"/>
          <w:lang w:eastAsia="ja-JP"/>
        </w:rPr>
        <w:instrText xml:space="preserve"> </w:instrText>
      </w:r>
      <w:r w:rsidRPr="0068522A">
        <w:rPr>
          <w:rStyle w:val="af4"/>
          <w:rFonts w:ascii="Arial" w:hAnsi="Arial" w:cs="Arial" w:hint="eastAsia"/>
          <w:sz w:val="20"/>
          <w:szCs w:val="20"/>
          <w:lang w:eastAsia="ja-JP"/>
        </w:rPr>
        <w:instrText>REF _Ref400468639 \r \h</w:instrText>
      </w:r>
      <w:r w:rsidRPr="0068522A">
        <w:rPr>
          <w:rStyle w:val="af4"/>
          <w:rFonts w:ascii="Arial" w:hAnsi="Arial" w:cs="Arial"/>
          <w:sz w:val="20"/>
          <w:szCs w:val="20"/>
          <w:lang w:eastAsia="ja-JP"/>
        </w:rPr>
        <w:instrText xml:space="preserve"> </w:instrText>
      </w:r>
      <w:r w:rsidR="0068522A">
        <w:rPr>
          <w:rStyle w:val="af4"/>
          <w:rFonts w:ascii="Arial" w:hAnsi="Arial" w:cs="Arial"/>
          <w:sz w:val="20"/>
          <w:szCs w:val="20"/>
          <w:lang w:eastAsia="ja-JP"/>
        </w:rPr>
        <w:instrText xml:space="preserve"> \* MERGEFORMAT </w:instrText>
      </w:r>
      <w:r w:rsidRPr="0068522A">
        <w:rPr>
          <w:rStyle w:val="af4"/>
          <w:rFonts w:ascii="Arial" w:hAnsi="Arial" w:cs="Arial"/>
          <w:sz w:val="20"/>
          <w:szCs w:val="20"/>
          <w:lang w:eastAsia="ja-JP"/>
        </w:rPr>
      </w:r>
      <w:r w:rsidRPr="0068522A">
        <w:rPr>
          <w:rStyle w:val="af4"/>
          <w:rFonts w:ascii="Arial" w:hAnsi="Arial" w:cs="Arial"/>
          <w:sz w:val="20"/>
          <w:szCs w:val="20"/>
          <w:lang w:eastAsia="ja-JP"/>
        </w:rPr>
        <w:fldChar w:fldCharType="separate"/>
      </w:r>
      <w:r w:rsidR="00C508E1">
        <w:rPr>
          <w:rStyle w:val="af4"/>
          <w:rFonts w:ascii="Arial" w:hAnsi="Arial" w:cs="Arial"/>
          <w:sz w:val="20"/>
          <w:szCs w:val="20"/>
          <w:lang w:eastAsia="ja-JP"/>
        </w:rPr>
        <w:t>14.3.1</w:t>
      </w:r>
      <w:r w:rsidRPr="0068522A">
        <w:rPr>
          <w:rStyle w:val="af4"/>
          <w:rFonts w:ascii="Arial" w:hAnsi="Arial" w:cs="Arial"/>
          <w:sz w:val="20"/>
          <w:szCs w:val="20"/>
          <w:lang w:eastAsia="ja-JP"/>
        </w:rPr>
        <w:fldChar w:fldCharType="end"/>
      </w:r>
      <w:r w:rsidRPr="0068522A">
        <w:rPr>
          <w:rStyle w:val="af4"/>
          <w:rFonts w:ascii="Arial" w:hAnsi="Arial" w:cs="Arial" w:hint="eastAsia"/>
          <w:sz w:val="20"/>
          <w:szCs w:val="20"/>
          <w:lang w:eastAsia="ja-JP"/>
        </w:rPr>
        <w:t xml:space="preserve">, the Receiving Party may </w:t>
      </w:r>
      <w:r w:rsidRPr="0068522A">
        <w:t>disclos</w:t>
      </w:r>
      <w:r w:rsidRPr="0068522A">
        <w:rPr>
          <w:rFonts w:eastAsia="MS Mincho" w:hint="eastAsia"/>
          <w:lang w:eastAsia="ja-JP"/>
        </w:rPr>
        <w:t>e</w:t>
      </w:r>
      <w:r w:rsidRPr="0068522A">
        <w:t xml:space="preserve"> any </w:t>
      </w:r>
      <w:r w:rsidRPr="0068522A">
        <w:rPr>
          <w:rFonts w:eastAsia="MS Mincho" w:hint="eastAsia"/>
          <w:lang w:eastAsia="ja-JP"/>
        </w:rPr>
        <w:t>Confidential I</w:t>
      </w:r>
      <w:r w:rsidRPr="0068522A">
        <w:t>nformation relating to the contracts, business affairs or financial arrangements of the Company to any third party to whom such Shareholder is bona fide contemplating a transfer of its Shares, pursuant to the provisions of this Agreement and as long as such third party is advised of the confidential nature of such information and agrees to be bound by a confidentiality agreement in form and substance satisfactory to the Board</w:t>
      </w:r>
      <w:r w:rsidRPr="0068522A">
        <w:rPr>
          <w:rFonts w:eastAsia="MS Mincho" w:hint="eastAsia"/>
          <w:lang w:eastAsia="ja-JP"/>
        </w:rPr>
        <w:t>.</w:t>
      </w:r>
    </w:p>
    <w:p w14:paraId="0A7DF3FF" w14:textId="77777777" w:rsidR="006272B9" w:rsidRPr="00D43C16" w:rsidRDefault="00C0702C" w:rsidP="006E15D7">
      <w:pPr>
        <w:pStyle w:val="3"/>
        <w:rPr>
          <w:rStyle w:val="af4"/>
          <w:rFonts w:ascii="Arial" w:eastAsia="SimSun" w:hAnsi="Arial" w:cs="Arial"/>
          <w:kern w:val="0"/>
          <w:sz w:val="20"/>
          <w:szCs w:val="20"/>
          <w:lang w:val="en-GB" w:eastAsia="zh-CN"/>
        </w:rPr>
      </w:pPr>
      <w:r w:rsidRPr="0068522A">
        <w:rPr>
          <w:rStyle w:val="af4"/>
          <w:rFonts w:ascii="Arial" w:hAnsi="Arial" w:cs="Arial"/>
          <w:sz w:val="20"/>
          <w:szCs w:val="20"/>
        </w:rPr>
        <w:t>The Receiving Party may disclose the Confidential Information if required by the competent authority or administrative organ, or by a court order, or otherwise in accordance with the applicable laws and regulations, but only to the extent necessary.</w:t>
      </w:r>
    </w:p>
    <w:p w14:paraId="1D063370" w14:textId="77777777" w:rsidR="00C0702C" w:rsidRPr="0068522A" w:rsidRDefault="00C0702C" w:rsidP="00C0702C">
      <w:pPr>
        <w:pStyle w:val="2"/>
        <w:keepNext w:val="0"/>
        <w:keepLines w:val="0"/>
        <w:rPr>
          <w:rFonts w:cs="Arial"/>
          <w:b/>
        </w:rPr>
      </w:pPr>
      <w:r w:rsidRPr="0068522A">
        <w:rPr>
          <w:rFonts w:eastAsia="MS Mincho" w:cs="Arial" w:hint="eastAsia"/>
          <w:b/>
          <w:lang w:eastAsia="ja-JP"/>
        </w:rPr>
        <w:t>Return or Destruction of Confidential Information</w:t>
      </w:r>
    </w:p>
    <w:p w14:paraId="11F01333" w14:textId="3E456873" w:rsidR="00C0702C" w:rsidRPr="0068522A" w:rsidRDefault="00C0702C" w:rsidP="00C0702C">
      <w:pPr>
        <w:pStyle w:val="3"/>
        <w:numPr>
          <w:ilvl w:val="0"/>
          <w:numId w:val="0"/>
        </w:numPr>
        <w:ind w:left="709"/>
        <w:rPr>
          <w:rFonts w:eastAsia="MS Mincho" w:cs="Arial"/>
          <w:lang w:eastAsia="ja-JP"/>
        </w:rPr>
      </w:pPr>
      <w:r w:rsidRPr="0068522A">
        <w:rPr>
          <w:rStyle w:val="af4"/>
          <w:rFonts w:ascii="Arial" w:hAnsi="Arial" w:cs="Arial"/>
          <w:sz w:val="20"/>
          <w:szCs w:val="20"/>
        </w:rPr>
        <w:t>Upon expiration or termination of this Agreement, or at the request of the Disclosing Party during the performance of th</w:t>
      </w:r>
      <w:r w:rsidRPr="0068522A">
        <w:rPr>
          <w:rStyle w:val="af4"/>
          <w:rFonts w:ascii="Arial" w:hAnsi="Arial" w:cs="Arial" w:hint="eastAsia"/>
          <w:sz w:val="20"/>
          <w:szCs w:val="20"/>
          <w:lang w:eastAsia="ja-JP"/>
        </w:rPr>
        <w:t>is Agreement</w:t>
      </w:r>
      <w:r w:rsidRPr="0068522A">
        <w:rPr>
          <w:rStyle w:val="af4"/>
          <w:rFonts w:ascii="Arial" w:hAnsi="Arial" w:cs="Arial"/>
          <w:sz w:val="20"/>
          <w:szCs w:val="20"/>
        </w:rPr>
        <w:t>, the Receiving Party shall return or destroy the Confidential Information</w:t>
      </w:r>
      <w:r w:rsidR="00A0011A">
        <w:rPr>
          <w:rStyle w:val="af4"/>
          <w:rFonts w:ascii="Arial" w:hAnsi="Arial" w:cs="Arial"/>
          <w:sz w:val="20"/>
          <w:szCs w:val="20"/>
          <w:lang w:val="en-US"/>
        </w:rPr>
        <w:t>, where possible</w:t>
      </w:r>
      <w:r w:rsidRPr="0068522A">
        <w:rPr>
          <w:rStyle w:val="af4"/>
          <w:rFonts w:ascii="Arial" w:hAnsi="Arial" w:cs="Arial"/>
          <w:sz w:val="20"/>
          <w:szCs w:val="20"/>
        </w:rPr>
        <w:t xml:space="preserve"> (including any copy or duplication thereof, if any).</w:t>
      </w:r>
    </w:p>
    <w:p w14:paraId="421D5841" w14:textId="77777777" w:rsidR="00C0702C" w:rsidRPr="0068522A" w:rsidRDefault="00C0702C" w:rsidP="00C0702C">
      <w:pPr>
        <w:pStyle w:val="2"/>
        <w:keepNext w:val="0"/>
        <w:keepLines w:val="0"/>
        <w:rPr>
          <w:rFonts w:cs="Arial"/>
          <w:b/>
        </w:rPr>
      </w:pPr>
      <w:r w:rsidRPr="0068522A">
        <w:rPr>
          <w:rFonts w:eastAsia="MS Mincho" w:cs="Arial" w:hint="eastAsia"/>
          <w:b/>
          <w:lang w:eastAsia="ja-JP"/>
        </w:rPr>
        <w:t>Survival of Confidential Obligation</w:t>
      </w:r>
    </w:p>
    <w:p w14:paraId="7ACF8F73" w14:textId="5B933EE7" w:rsidR="00C0702C" w:rsidRPr="0068522A" w:rsidRDefault="00C0702C" w:rsidP="00C0702C">
      <w:pPr>
        <w:pStyle w:val="3"/>
        <w:numPr>
          <w:ilvl w:val="0"/>
          <w:numId w:val="0"/>
        </w:numPr>
        <w:ind w:left="709"/>
        <w:rPr>
          <w:rStyle w:val="af4"/>
          <w:rFonts w:ascii="Arial" w:hAnsi="Arial" w:cs="Arial"/>
          <w:sz w:val="20"/>
          <w:szCs w:val="20"/>
          <w:lang w:eastAsia="ja-JP"/>
        </w:rPr>
      </w:pPr>
      <w:r w:rsidRPr="0068522A">
        <w:rPr>
          <w:rStyle w:val="af4"/>
          <w:rFonts w:ascii="Arial" w:hAnsi="Arial" w:cs="Arial"/>
          <w:sz w:val="20"/>
          <w:szCs w:val="20"/>
        </w:rPr>
        <w:t xml:space="preserve">The provisions of this </w:t>
      </w:r>
      <w:r w:rsidRPr="0068522A">
        <w:rPr>
          <w:rStyle w:val="af4"/>
          <w:rFonts w:ascii="Arial" w:hAnsi="Arial" w:cs="Arial" w:hint="eastAsia"/>
          <w:sz w:val="20"/>
          <w:szCs w:val="20"/>
          <w:lang w:eastAsia="ja-JP"/>
        </w:rPr>
        <w:t>Clause</w:t>
      </w:r>
      <w:r w:rsidRPr="0068522A">
        <w:rPr>
          <w:rStyle w:val="af4"/>
          <w:rFonts w:ascii="Arial" w:hAnsi="Arial" w:cs="Arial"/>
          <w:sz w:val="20"/>
          <w:szCs w:val="20"/>
        </w:rPr>
        <w:t xml:space="preserve"> shall survive expiration or termination of this Agreement for </w:t>
      </w:r>
      <w:r w:rsidR="009D64A3">
        <w:rPr>
          <w:rStyle w:val="af4"/>
          <w:rFonts w:ascii="Arial" w:hAnsi="Arial" w:cs="Arial"/>
          <w:sz w:val="20"/>
          <w:szCs w:val="20"/>
          <w:lang w:val="en-US" w:eastAsia="ja-JP"/>
        </w:rPr>
        <w:t>one (1)</w:t>
      </w:r>
      <w:r w:rsidRPr="0068522A">
        <w:rPr>
          <w:rStyle w:val="af4"/>
          <w:rFonts w:ascii="Arial" w:hAnsi="Arial" w:cs="Arial"/>
          <w:sz w:val="20"/>
          <w:szCs w:val="20"/>
        </w:rPr>
        <w:t xml:space="preserve"> year.</w:t>
      </w:r>
    </w:p>
    <w:p w14:paraId="07BF26D1" w14:textId="77777777" w:rsidR="003C7C31" w:rsidRPr="0026331C" w:rsidRDefault="003C7C31" w:rsidP="0026331C"/>
    <w:p w14:paraId="4B40D31A" w14:textId="77777777" w:rsidR="005B3548" w:rsidRPr="0068522A" w:rsidRDefault="005B3548" w:rsidP="005B3548">
      <w:pPr>
        <w:pStyle w:val="1"/>
        <w:keepNext w:val="0"/>
        <w:keepLines w:val="0"/>
        <w:rPr>
          <w:rFonts w:cs="Arial"/>
          <w:caps/>
          <w:sz w:val="20"/>
          <w:szCs w:val="20"/>
        </w:rPr>
      </w:pPr>
      <w:bookmarkStart w:id="75" w:name="_Ref400466481"/>
      <w:bookmarkStart w:id="76" w:name="_Ref400466884"/>
      <w:bookmarkStart w:id="77" w:name="_Ref400467130"/>
      <w:bookmarkStart w:id="78" w:name="_Ref400469669"/>
      <w:bookmarkStart w:id="79" w:name="_Toc436732353"/>
      <w:r w:rsidRPr="0068522A">
        <w:rPr>
          <w:rFonts w:cs="Arial"/>
          <w:caps/>
          <w:sz w:val="20"/>
          <w:szCs w:val="20"/>
        </w:rPr>
        <w:t>N</w:t>
      </w:r>
      <w:r w:rsidR="002062BB" w:rsidRPr="0068522A">
        <w:rPr>
          <w:rFonts w:eastAsia="MS Mincho" w:cs="Arial" w:hint="eastAsia"/>
          <w:caps/>
          <w:sz w:val="20"/>
          <w:szCs w:val="20"/>
          <w:lang w:eastAsia="ja-JP"/>
        </w:rPr>
        <w:t>on</w:t>
      </w:r>
      <w:r w:rsidRPr="0068522A">
        <w:rPr>
          <w:rFonts w:cs="Arial"/>
          <w:caps/>
          <w:sz w:val="20"/>
          <w:szCs w:val="20"/>
        </w:rPr>
        <w:t>-C</w:t>
      </w:r>
      <w:r w:rsidR="002062BB" w:rsidRPr="0068522A">
        <w:rPr>
          <w:rFonts w:eastAsia="MS Mincho" w:cs="Arial" w:hint="eastAsia"/>
          <w:caps/>
          <w:sz w:val="20"/>
          <w:szCs w:val="20"/>
          <w:lang w:eastAsia="ja-JP"/>
        </w:rPr>
        <w:t>ompetition</w:t>
      </w:r>
      <w:bookmarkEnd w:id="75"/>
      <w:bookmarkEnd w:id="76"/>
      <w:bookmarkEnd w:id="77"/>
      <w:bookmarkEnd w:id="78"/>
      <w:bookmarkEnd w:id="79"/>
    </w:p>
    <w:p w14:paraId="10EF689C" w14:textId="77777777" w:rsidR="002062BB" w:rsidRPr="0068522A" w:rsidRDefault="0053258E" w:rsidP="005B3548">
      <w:pPr>
        <w:pStyle w:val="2"/>
        <w:keepNext w:val="0"/>
        <w:keepLines w:val="0"/>
        <w:rPr>
          <w:rFonts w:cs="Arial"/>
          <w:b/>
        </w:rPr>
      </w:pPr>
      <w:bookmarkStart w:id="80" w:name="_Ref400626792"/>
      <w:bookmarkStart w:id="81" w:name="_Ref400452796"/>
      <w:r w:rsidRPr="0068522A">
        <w:rPr>
          <w:rFonts w:eastAsia="MS Mincho" w:cs="Arial" w:hint="eastAsia"/>
          <w:b/>
          <w:lang w:eastAsia="ja-JP"/>
        </w:rPr>
        <w:t>Non-Competition Obligation</w:t>
      </w:r>
      <w:bookmarkEnd w:id="80"/>
    </w:p>
    <w:p w14:paraId="4B8CEC2F" w14:textId="46A37783" w:rsidR="005B3548" w:rsidRPr="0068522A" w:rsidRDefault="005B3548" w:rsidP="00EA5829">
      <w:pPr>
        <w:spacing w:afterLines="100" w:after="240"/>
        <w:ind w:leftChars="354" w:left="708"/>
        <w:jc w:val="both"/>
        <w:rPr>
          <w:b/>
        </w:rPr>
      </w:pPr>
      <w:r w:rsidRPr="0068522A">
        <w:t>Notwithstanding any other provisions of this Agreement</w:t>
      </w:r>
      <w:r w:rsidR="00F03996">
        <w:t xml:space="preserve"> and otherwise</w:t>
      </w:r>
      <w:r w:rsidR="007F187E">
        <w:t>, in advance,</w:t>
      </w:r>
      <w:r w:rsidR="00F03996">
        <w:t xml:space="preserve"> disclosed to, or reasonably k</w:t>
      </w:r>
      <w:r w:rsidR="003C5A8B">
        <w:t>nown by</w:t>
      </w:r>
      <w:r w:rsidR="00F03996">
        <w:t xml:space="preserve"> DIAP</w:t>
      </w:r>
      <w:r w:rsidRPr="0068522A">
        <w:t xml:space="preserve">, </w:t>
      </w:r>
      <w:r w:rsidR="00622239">
        <w:rPr>
          <w:rFonts w:eastAsiaTheme="minorEastAsia"/>
          <w:lang w:eastAsia="ja-JP"/>
        </w:rPr>
        <w:t>Lichen and DIAP</w:t>
      </w:r>
      <w:r w:rsidRPr="0068522A">
        <w:t xml:space="preserve"> hereby irrevocably and unconditionally agree</w:t>
      </w:r>
      <w:r w:rsidRPr="0068522A">
        <w:rPr>
          <w:rFonts w:eastAsia="MS Mincho"/>
          <w:lang w:eastAsia="ja-JP"/>
        </w:rPr>
        <w:t>s</w:t>
      </w:r>
      <w:r w:rsidRPr="0068522A">
        <w:t xml:space="preserve"> with and undertake</w:t>
      </w:r>
      <w:r w:rsidR="003C1379" w:rsidRPr="0068522A">
        <w:rPr>
          <w:rFonts w:eastAsia="MS Mincho" w:hint="eastAsia"/>
          <w:lang w:eastAsia="ja-JP"/>
        </w:rPr>
        <w:t>s</w:t>
      </w:r>
      <w:r w:rsidRPr="0068522A">
        <w:t xml:space="preserve"> to </w:t>
      </w:r>
      <w:r w:rsidRPr="0068522A">
        <w:rPr>
          <w:rFonts w:eastAsia="MS Mincho" w:hint="eastAsia"/>
          <w:lang w:eastAsia="ja-JP"/>
        </w:rPr>
        <w:t>the other</w:t>
      </w:r>
      <w:r w:rsidRPr="0068522A">
        <w:t xml:space="preserve"> that, for so long as </w:t>
      </w:r>
      <w:r w:rsidR="003C7C31" w:rsidRPr="0068522A">
        <w:rPr>
          <w:rFonts w:eastAsia="MS Mincho" w:hint="eastAsia"/>
          <w:lang w:eastAsia="ja-JP"/>
        </w:rPr>
        <w:t>it</w:t>
      </w:r>
      <w:r w:rsidRPr="0068522A">
        <w:t xml:space="preserve"> shall hold any </w:t>
      </w:r>
      <w:r w:rsidR="003C7C31" w:rsidRPr="0068522A">
        <w:rPr>
          <w:rFonts w:eastAsia="MS Mincho" w:hint="eastAsia"/>
          <w:lang w:eastAsia="ja-JP"/>
        </w:rPr>
        <w:t>S</w:t>
      </w:r>
      <w:r w:rsidRPr="0068522A">
        <w:t>hare in the Company</w:t>
      </w:r>
      <w:r w:rsidR="002062BB" w:rsidRPr="0068522A">
        <w:rPr>
          <w:rFonts w:eastAsia="MS Mincho" w:hint="eastAsia"/>
          <w:lang w:eastAsia="ja-JP"/>
        </w:rPr>
        <w:t xml:space="preserve"> </w:t>
      </w:r>
      <w:r w:rsidRPr="0068522A">
        <w:t xml:space="preserve">and for a period of </w:t>
      </w:r>
      <w:r w:rsidR="00482DEA" w:rsidRPr="00F07311">
        <w:rPr>
          <w:rFonts w:eastAsia="MS Mincho"/>
          <w:lang w:eastAsia="ja-JP"/>
        </w:rPr>
        <w:t>one (1) year</w:t>
      </w:r>
      <w:r w:rsidR="005A443C" w:rsidRPr="005A443C">
        <w:rPr>
          <w:rFonts w:eastAsia="MS Mincho"/>
          <w:lang w:eastAsia="ja-JP"/>
        </w:rPr>
        <w:t xml:space="preserve"> </w:t>
      </w:r>
      <w:r w:rsidRPr="0068522A">
        <w:t xml:space="preserve">thereafter, </w:t>
      </w:r>
      <w:r w:rsidR="003C7C31" w:rsidRPr="0068522A">
        <w:rPr>
          <w:rFonts w:eastAsia="MS Mincho" w:hint="eastAsia"/>
          <w:lang w:eastAsia="ja-JP"/>
        </w:rPr>
        <w:t>it</w:t>
      </w:r>
      <w:r w:rsidRPr="0068522A">
        <w:t xml:space="preserve"> </w:t>
      </w:r>
      <w:r w:rsidR="00DA0642" w:rsidRPr="0068522A">
        <w:rPr>
          <w:rFonts w:eastAsia="MS Mincho" w:hint="eastAsia"/>
          <w:lang w:eastAsia="ja-JP"/>
        </w:rPr>
        <w:t>shall</w:t>
      </w:r>
      <w:r w:rsidRPr="0068522A">
        <w:t xml:space="preserve"> not</w:t>
      </w:r>
      <w:r w:rsidR="00323B2F" w:rsidRPr="0068522A">
        <w:rPr>
          <w:rFonts w:cs="Arial"/>
        </w:rPr>
        <w:t xml:space="preserve"> (whether directly or indirectly and whether on </w:t>
      </w:r>
      <w:r w:rsidR="001D4C99">
        <w:rPr>
          <w:rFonts w:eastAsiaTheme="minorEastAsia" w:cs="Arial" w:hint="eastAsia"/>
          <w:lang w:eastAsia="ja-JP"/>
        </w:rPr>
        <w:t>its</w:t>
      </w:r>
      <w:r w:rsidR="00323B2F" w:rsidRPr="0068522A">
        <w:rPr>
          <w:rFonts w:cs="Arial"/>
        </w:rPr>
        <w:t xml:space="preserve"> own behalf or with or for or on behalf of any other person, concern, undertaking, firm or body corporate)</w:t>
      </w:r>
      <w:r w:rsidRPr="0068522A">
        <w:t>:</w:t>
      </w:r>
      <w:bookmarkEnd w:id="81"/>
    </w:p>
    <w:p w14:paraId="784D93CC" w14:textId="6E55084B" w:rsidR="00323B2F" w:rsidRPr="000A4AC0" w:rsidRDefault="00323B2F" w:rsidP="005B3548">
      <w:pPr>
        <w:pStyle w:val="3"/>
        <w:rPr>
          <w:rFonts w:cs="Arial"/>
        </w:rPr>
      </w:pPr>
      <w:proofErr w:type="gramStart"/>
      <w:r w:rsidRPr="0068522A">
        <w:rPr>
          <w:rFonts w:cs="Arial"/>
        </w:rPr>
        <w:t>carry</w:t>
      </w:r>
      <w:proofErr w:type="gramEnd"/>
      <w:r w:rsidRPr="0068522A">
        <w:rPr>
          <w:rFonts w:cs="Arial"/>
        </w:rPr>
        <w:t xml:space="preserve"> on </w:t>
      </w:r>
      <w:r w:rsidRPr="0068522A">
        <w:rPr>
          <w:rFonts w:eastAsia="MS Mincho" w:cs="Arial" w:hint="eastAsia"/>
          <w:lang w:eastAsia="ja-JP"/>
        </w:rPr>
        <w:t xml:space="preserve">in the Territory </w:t>
      </w:r>
      <w:r w:rsidRPr="0068522A">
        <w:rPr>
          <w:rFonts w:cs="Arial"/>
        </w:rPr>
        <w:t xml:space="preserve">for </w:t>
      </w:r>
      <w:r w:rsidRPr="0068522A">
        <w:rPr>
          <w:rFonts w:eastAsia="MS Mincho" w:cs="Arial" w:hint="eastAsia"/>
          <w:lang w:eastAsia="ja-JP"/>
        </w:rPr>
        <w:t>its</w:t>
      </w:r>
      <w:r w:rsidRPr="0068522A">
        <w:rPr>
          <w:rFonts w:cs="Arial"/>
        </w:rPr>
        <w:t xml:space="preserve"> own account any business </w:t>
      </w:r>
      <w:r w:rsidRPr="0068522A">
        <w:rPr>
          <w:rFonts w:eastAsia="MS Mincho" w:cs="Arial" w:hint="eastAsia"/>
          <w:lang w:eastAsia="ja-JP"/>
        </w:rPr>
        <w:t>which</w:t>
      </w:r>
      <w:r w:rsidRPr="0068522A">
        <w:rPr>
          <w:rFonts w:cs="Arial"/>
        </w:rPr>
        <w:t xml:space="preserve"> is </w:t>
      </w:r>
      <w:r w:rsidRPr="0068522A">
        <w:rPr>
          <w:rFonts w:eastAsia="MS Mincho" w:cs="Arial" w:hint="eastAsia"/>
          <w:lang w:eastAsia="ja-JP"/>
        </w:rPr>
        <w:t xml:space="preserve">of the same </w:t>
      </w:r>
      <w:r w:rsidR="002978CC" w:rsidRPr="00226081">
        <w:rPr>
          <w:rFonts w:eastAsia="MS Mincho" w:cs="Arial"/>
          <w:lang w:eastAsia="ja-JP"/>
        </w:rPr>
        <w:t>or similar</w:t>
      </w:r>
      <w:r w:rsidR="00226081">
        <w:rPr>
          <w:rFonts w:eastAsia="MS Mincho" w:cs="Arial" w:hint="eastAsia"/>
          <w:lang w:eastAsia="ja-JP"/>
        </w:rPr>
        <w:t xml:space="preserve"> </w:t>
      </w:r>
      <w:r w:rsidRPr="0068522A">
        <w:rPr>
          <w:rFonts w:eastAsia="MS Mincho" w:cs="Arial" w:hint="eastAsia"/>
          <w:lang w:eastAsia="ja-JP"/>
        </w:rPr>
        <w:t>type</w:t>
      </w:r>
      <w:r w:rsidR="0087740B">
        <w:rPr>
          <w:rFonts w:eastAsia="MS Mincho" w:cs="Arial"/>
          <w:lang w:eastAsia="ja-JP"/>
        </w:rPr>
        <w:t>,</w:t>
      </w:r>
      <w:r w:rsidRPr="0068522A">
        <w:rPr>
          <w:rFonts w:eastAsia="MS Mincho" w:cs="Arial" w:hint="eastAsia"/>
          <w:lang w:eastAsia="ja-JP"/>
        </w:rPr>
        <w:t xml:space="preserve"> </w:t>
      </w:r>
      <w:r w:rsidR="0087740B">
        <w:rPr>
          <w:rFonts w:eastAsia="MS Mincho" w:cs="Arial"/>
          <w:lang w:eastAsia="ja-JP"/>
        </w:rPr>
        <w:t xml:space="preserve">business model and concept </w:t>
      </w:r>
      <w:r w:rsidRPr="0068522A">
        <w:rPr>
          <w:rFonts w:eastAsia="MS Mincho" w:cs="Arial" w:hint="eastAsia"/>
          <w:lang w:eastAsia="ja-JP"/>
        </w:rPr>
        <w:t xml:space="preserve">of the Business </w:t>
      </w:r>
      <w:r w:rsidRPr="0068522A">
        <w:rPr>
          <w:rFonts w:cs="Arial"/>
        </w:rPr>
        <w:t>(the "</w:t>
      </w:r>
      <w:r w:rsidRPr="0068522A">
        <w:rPr>
          <w:rFonts w:cs="Arial"/>
          <w:b/>
        </w:rPr>
        <w:t>Relevant</w:t>
      </w:r>
      <w:r w:rsidRPr="0068522A">
        <w:rPr>
          <w:rFonts w:cs="Arial"/>
        </w:rPr>
        <w:t xml:space="preserve"> </w:t>
      </w:r>
      <w:r w:rsidRPr="0068522A">
        <w:rPr>
          <w:rFonts w:cs="Arial"/>
          <w:b/>
        </w:rPr>
        <w:t>Business</w:t>
      </w:r>
      <w:r w:rsidRPr="0068522A">
        <w:rPr>
          <w:rFonts w:cs="Arial"/>
        </w:rPr>
        <w:t>")</w:t>
      </w:r>
      <w:r w:rsidR="0034282A">
        <w:rPr>
          <w:rFonts w:eastAsiaTheme="minorEastAsia" w:cs="Arial"/>
          <w:lang w:eastAsia="ja-JP"/>
        </w:rPr>
        <w:t xml:space="preserve">. For the avoidance of doubt, “similar business” means any other </w:t>
      </w:r>
      <w:r w:rsidR="0026331C">
        <w:rPr>
          <w:rFonts w:eastAsiaTheme="minorEastAsia" w:cs="Arial" w:hint="eastAsia"/>
          <w:lang w:eastAsia="ja-JP"/>
        </w:rPr>
        <w:t>shabu-shabu</w:t>
      </w:r>
      <w:r w:rsidR="0034282A">
        <w:rPr>
          <w:rFonts w:eastAsiaTheme="minorEastAsia" w:cs="Arial"/>
          <w:lang w:eastAsia="ja-JP"/>
        </w:rPr>
        <w:t xml:space="preserve"> restaurant</w:t>
      </w:r>
      <w:r w:rsidR="0026331C">
        <w:rPr>
          <w:rFonts w:eastAsiaTheme="minorEastAsia" w:cs="Arial" w:hint="eastAsia"/>
          <w:lang w:eastAsia="ja-JP"/>
        </w:rPr>
        <w:t xml:space="preserve">s </w:t>
      </w:r>
      <w:r w:rsidR="0034282A">
        <w:rPr>
          <w:rFonts w:eastAsiaTheme="minorEastAsia" w:cs="Arial"/>
          <w:lang w:eastAsia="ja-JP"/>
        </w:rPr>
        <w:t xml:space="preserve">or fast food establishments which serve </w:t>
      </w:r>
      <w:r w:rsidR="0026331C">
        <w:rPr>
          <w:rFonts w:eastAsiaTheme="minorEastAsia" w:cs="Arial" w:hint="eastAsia"/>
          <w:lang w:eastAsia="ja-JP"/>
        </w:rPr>
        <w:t>shabu-shabu</w:t>
      </w:r>
      <w:r w:rsidR="0034282A">
        <w:rPr>
          <w:rFonts w:eastAsiaTheme="minorEastAsia" w:cs="Arial"/>
          <w:lang w:eastAsia="ja-JP"/>
        </w:rPr>
        <w:t xml:space="preserve"> </w:t>
      </w:r>
      <w:r w:rsidR="00F07311">
        <w:rPr>
          <w:rFonts w:eastAsiaTheme="minorEastAsia" w:cs="Arial" w:hint="eastAsia"/>
          <w:lang w:eastAsia="ja-JP"/>
        </w:rPr>
        <w:t xml:space="preserve">at the </w:t>
      </w:r>
      <w:r w:rsidR="00F07311">
        <w:rPr>
          <w:rFonts w:eastAsiaTheme="minorEastAsia" w:cs="Arial"/>
          <w:lang w:eastAsia="ja-JP"/>
        </w:rPr>
        <w:t>execution</w:t>
      </w:r>
      <w:r w:rsidR="00F07311">
        <w:rPr>
          <w:rFonts w:eastAsiaTheme="minorEastAsia" w:cs="Arial" w:hint="eastAsia"/>
          <w:lang w:eastAsia="ja-JP"/>
        </w:rPr>
        <w:t xml:space="preserve"> of this Agreement and if the Business is modified or expanded in accordance with Article </w:t>
      </w:r>
      <w:r w:rsidR="00333F04">
        <w:rPr>
          <w:rFonts w:eastAsiaTheme="minorEastAsia" w:cs="Arial"/>
          <w:lang w:eastAsia="ja-JP"/>
        </w:rPr>
        <w:fldChar w:fldCharType="begin"/>
      </w:r>
      <w:r w:rsidR="00333F04">
        <w:rPr>
          <w:rFonts w:eastAsiaTheme="minorEastAsia" w:cs="Arial"/>
          <w:lang w:eastAsia="ja-JP"/>
        </w:rPr>
        <w:instrText xml:space="preserve"> </w:instrText>
      </w:r>
      <w:r w:rsidR="00333F04">
        <w:rPr>
          <w:rFonts w:eastAsiaTheme="minorEastAsia" w:cs="Arial" w:hint="eastAsia"/>
          <w:lang w:eastAsia="ja-JP"/>
        </w:rPr>
        <w:instrText>REF _Ref427592391 \r \h</w:instrText>
      </w:r>
      <w:r w:rsidR="00333F04">
        <w:rPr>
          <w:rFonts w:eastAsiaTheme="minorEastAsia" w:cs="Arial"/>
          <w:lang w:eastAsia="ja-JP"/>
        </w:rPr>
        <w:instrText xml:space="preserve"> </w:instrText>
      </w:r>
      <w:r w:rsidR="00333F04">
        <w:rPr>
          <w:rFonts w:eastAsiaTheme="minorEastAsia" w:cs="Arial"/>
          <w:lang w:eastAsia="ja-JP"/>
        </w:rPr>
      </w:r>
      <w:r w:rsidR="00333F04">
        <w:rPr>
          <w:rFonts w:eastAsiaTheme="minorEastAsia" w:cs="Arial"/>
          <w:lang w:eastAsia="ja-JP"/>
        </w:rPr>
        <w:fldChar w:fldCharType="separate"/>
      </w:r>
      <w:r w:rsidR="00C508E1">
        <w:rPr>
          <w:rFonts w:eastAsiaTheme="minorEastAsia" w:cs="Arial"/>
          <w:lang w:eastAsia="ja-JP"/>
        </w:rPr>
        <w:t>3.1</w:t>
      </w:r>
      <w:r w:rsidR="00333F04">
        <w:rPr>
          <w:rFonts w:eastAsiaTheme="minorEastAsia" w:cs="Arial"/>
          <w:lang w:eastAsia="ja-JP"/>
        </w:rPr>
        <w:fldChar w:fldCharType="end"/>
      </w:r>
      <w:r w:rsidR="00F07311">
        <w:rPr>
          <w:rFonts w:eastAsiaTheme="minorEastAsia" w:cs="Arial" w:hint="eastAsia"/>
          <w:lang w:eastAsia="ja-JP"/>
        </w:rPr>
        <w:t xml:space="preserve">, other business which is of the same or similar type, business model and concept of such modified or expanded Business shall be included to </w:t>
      </w:r>
      <w:r w:rsidR="00F07311">
        <w:rPr>
          <w:rFonts w:eastAsiaTheme="minorEastAsia" w:cs="Arial"/>
          <w:lang w:eastAsia="ja-JP"/>
        </w:rPr>
        <w:t>“</w:t>
      </w:r>
      <w:r w:rsidR="00F07311">
        <w:rPr>
          <w:rFonts w:eastAsiaTheme="minorEastAsia" w:cs="Arial" w:hint="eastAsia"/>
          <w:lang w:eastAsia="ja-JP"/>
        </w:rPr>
        <w:t>similar business</w:t>
      </w:r>
      <w:r w:rsidR="00F07311">
        <w:rPr>
          <w:rFonts w:eastAsiaTheme="minorEastAsia" w:cs="Arial"/>
          <w:lang w:eastAsia="ja-JP"/>
        </w:rPr>
        <w:t>”</w:t>
      </w:r>
      <w:r w:rsidRPr="0068522A">
        <w:rPr>
          <w:rFonts w:cs="Arial"/>
        </w:rPr>
        <w:t>;</w:t>
      </w:r>
    </w:p>
    <w:p w14:paraId="4281EF94" w14:textId="56715255" w:rsidR="002443A3" w:rsidRPr="00F07311" w:rsidRDefault="002443A3" w:rsidP="005B3548">
      <w:pPr>
        <w:pStyle w:val="3"/>
        <w:rPr>
          <w:rFonts w:cs="Arial"/>
        </w:rPr>
      </w:pPr>
      <w:proofErr w:type="gramStart"/>
      <w:r w:rsidRPr="00F07311">
        <w:rPr>
          <w:rFonts w:cs="Arial"/>
        </w:rPr>
        <w:t>be</w:t>
      </w:r>
      <w:proofErr w:type="gramEnd"/>
      <w:r w:rsidRPr="00F07311">
        <w:rPr>
          <w:rFonts w:cs="Arial"/>
        </w:rPr>
        <w:t xml:space="preserve"> </w:t>
      </w:r>
      <w:r w:rsidRPr="00F07311">
        <w:rPr>
          <w:rFonts w:eastAsia="MS Mincho" w:cs="Arial"/>
          <w:lang w:eastAsia="ja-JP"/>
        </w:rPr>
        <w:t xml:space="preserve">employed or </w:t>
      </w:r>
      <w:r w:rsidRPr="00F07311">
        <w:rPr>
          <w:rFonts w:cs="Arial"/>
        </w:rPr>
        <w:t xml:space="preserve">engaged in </w:t>
      </w:r>
      <w:r w:rsidRPr="00F07311">
        <w:rPr>
          <w:rFonts w:eastAsia="MS Mincho" w:cs="Arial"/>
          <w:lang w:eastAsia="ja-JP"/>
        </w:rPr>
        <w:t>the Territory in the Relevant Business</w:t>
      </w:r>
      <w:r w:rsidR="007C3485">
        <w:rPr>
          <w:rFonts w:eastAsia="MS Mincho" w:cs="Arial" w:hint="eastAsia"/>
          <w:lang w:eastAsia="ja-JP"/>
        </w:rPr>
        <w:t>;</w:t>
      </w:r>
    </w:p>
    <w:p w14:paraId="590843CF" w14:textId="77777777" w:rsidR="00323B2F" w:rsidRPr="0068522A" w:rsidRDefault="00323B2F" w:rsidP="005B3548">
      <w:pPr>
        <w:pStyle w:val="3"/>
        <w:rPr>
          <w:rFonts w:cs="Arial"/>
        </w:rPr>
      </w:pPr>
      <w:proofErr w:type="gramStart"/>
      <w:r w:rsidRPr="0068522A">
        <w:rPr>
          <w:rFonts w:cs="Arial"/>
        </w:rPr>
        <w:t>interfere</w:t>
      </w:r>
      <w:proofErr w:type="gramEnd"/>
      <w:r w:rsidRPr="0068522A">
        <w:rPr>
          <w:rFonts w:cs="Arial"/>
        </w:rPr>
        <w:t xml:space="preserve"> or seek to interfere with or make arrangements which have the effect of harming contractual or other trade relations between the Company and any of its </w:t>
      </w:r>
      <w:r w:rsidRPr="0068522A">
        <w:rPr>
          <w:rFonts w:eastAsia="MS Mincho" w:cs="Arial" w:hint="eastAsia"/>
          <w:lang w:eastAsia="ja-JP"/>
        </w:rPr>
        <w:t>s</w:t>
      </w:r>
      <w:r w:rsidRPr="0068522A">
        <w:rPr>
          <w:rFonts w:cs="Arial"/>
        </w:rPr>
        <w:t>uppliers;</w:t>
      </w:r>
    </w:p>
    <w:p w14:paraId="2D1E3C8F" w14:textId="54F9A33A" w:rsidR="000B3CCF" w:rsidRPr="000A4AC0" w:rsidRDefault="000B3CCF" w:rsidP="005B3548">
      <w:pPr>
        <w:pStyle w:val="3"/>
        <w:rPr>
          <w:rFonts w:cs="Arial"/>
        </w:rPr>
      </w:pPr>
      <w:proofErr w:type="gramStart"/>
      <w:r w:rsidRPr="0068522A">
        <w:rPr>
          <w:rFonts w:cs="Arial"/>
        </w:rPr>
        <w:t>induce</w:t>
      </w:r>
      <w:proofErr w:type="gramEnd"/>
      <w:r w:rsidRPr="0068522A">
        <w:rPr>
          <w:rFonts w:cs="Arial"/>
        </w:rPr>
        <w:t xml:space="preserve"> </w:t>
      </w:r>
      <w:r w:rsidRPr="0068522A">
        <w:rPr>
          <w:rFonts w:eastAsia="MS Mincho" w:cs="Arial" w:hint="eastAsia"/>
          <w:lang w:eastAsia="ja-JP"/>
        </w:rPr>
        <w:t>or seek to induce</w:t>
      </w:r>
      <w:r w:rsidRPr="0068522A">
        <w:rPr>
          <w:rFonts w:cs="Arial"/>
        </w:rPr>
        <w:t xml:space="preserve"> any </w:t>
      </w:r>
      <w:r w:rsidRPr="0068522A">
        <w:rPr>
          <w:rFonts w:eastAsia="MS Mincho" w:cs="Arial" w:hint="eastAsia"/>
          <w:lang w:eastAsia="ja-JP"/>
        </w:rPr>
        <w:t>persons which is an employee of the Company during the term of this Agreement to become employed, whether as employee, consultant or otherwise, by it or any person</w:t>
      </w:r>
      <w:r w:rsidRPr="0068522A">
        <w:rPr>
          <w:rFonts w:cs="Arial"/>
        </w:rPr>
        <w:t xml:space="preserve">, firm or company engaged in </w:t>
      </w:r>
      <w:r w:rsidRPr="0068522A">
        <w:rPr>
          <w:rFonts w:eastAsia="MS Mincho" w:cs="Arial" w:hint="eastAsia"/>
          <w:lang w:eastAsia="ja-JP"/>
        </w:rPr>
        <w:t>the Relevant Business;</w:t>
      </w:r>
      <w:r w:rsidR="006017B3">
        <w:rPr>
          <w:rFonts w:eastAsia="MS Mincho" w:cs="Arial" w:hint="eastAsia"/>
          <w:lang w:eastAsia="ja-JP"/>
        </w:rPr>
        <w:t xml:space="preserve"> or</w:t>
      </w:r>
    </w:p>
    <w:p w14:paraId="79204481" w14:textId="37B2BE5D" w:rsidR="00BC6403" w:rsidRPr="000A4AC0" w:rsidRDefault="00BC6403" w:rsidP="005B3548">
      <w:pPr>
        <w:pStyle w:val="3"/>
        <w:rPr>
          <w:rFonts w:cs="Arial"/>
        </w:rPr>
      </w:pPr>
      <w:r w:rsidRPr="0068522A">
        <w:rPr>
          <w:rFonts w:cs="Arial"/>
        </w:rPr>
        <w:t xml:space="preserve">by any means and at any time use any information whatsoever which it may obtain in connection with its shareholding in the Company or any of its </w:t>
      </w:r>
      <w:r w:rsidRPr="0068522A">
        <w:rPr>
          <w:rFonts w:eastAsia="MS Mincho" w:cs="Arial" w:hint="eastAsia"/>
          <w:lang w:eastAsia="ja-JP"/>
        </w:rPr>
        <w:t>Affiliates</w:t>
      </w:r>
      <w:r w:rsidRPr="0068522A">
        <w:rPr>
          <w:rFonts w:cs="Arial"/>
        </w:rPr>
        <w:t xml:space="preserve"> or in any manner which may cause loss or injury to the Company and/or any of </w:t>
      </w:r>
      <w:r w:rsidRPr="0068522A">
        <w:rPr>
          <w:rFonts w:eastAsia="MS Mincho" w:cs="Arial" w:hint="eastAsia"/>
          <w:lang w:eastAsia="ja-JP"/>
        </w:rPr>
        <w:t>its Affiliates</w:t>
      </w:r>
      <w:r w:rsidRPr="0068522A">
        <w:rPr>
          <w:rFonts w:cs="Arial"/>
        </w:rPr>
        <w:t>, or disclose to any other party at any time any confidential information or trade secrets, in its possession unless or until it is in the public domain through no act or omission of its own or of its agents or servants and through no act or omission of any other person who was under an obligation of confidentiality in respect of such information, whereupon to the extent that it is public this obligation shall cease</w:t>
      </w:r>
      <w:r w:rsidRPr="0068522A">
        <w:rPr>
          <w:rFonts w:eastAsia="MS Mincho" w:cs="Arial" w:hint="eastAsia"/>
          <w:lang w:eastAsia="ja-JP"/>
        </w:rPr>
        <w:t>.</w:t>
      </w:r>
    </w:p>
    <w:p w14:paraId="73295B6F" w14:textId="77777777" w:rsidR="0053258E" w:rsidRPr="0068522A" w:rsidRDefault="0053258E" w:rsidP="005B3548">
      <w:pPr>
        <w:pStyle w:val="2"/>
        <w:keepNext w:val="0"/>
        <w:keepLines w:val="0"/>
        <w:rPr>
          <w:rFonts w:cs="Arial"/>
          <w:b/>
        </w:rPr>
      </w:pPr>
      <w:r w:rsidRPr="0068522A">
        <w:rPr>
          <w:rFonts w:eastAsia="MS Mincho" w:cs="Arial" w:hint="eastAsia"/>
          <w:b/>
          <w:lang w:eastAsia="ja-JP"/>
        </w:rPr>
        <w:t>Limitation of the Non-competition Obligation</w:t>
      </w:r>
    </w:p>
    <w:p w14:paraId="14A5A3F8" w14:textId="3D59B206" w:rsidR="005B3548" w:rsidRDefault="00DA0642" w:rsidP="0026331C">
      <w:pPr>
        <w:ind w:leftChars="354" w:left="708"/>
        <w:rPr>
          <w:rFonts w:eastAsiaTheme="minorEastAsia"/>
          <w:lang w:eastAsia="ja-JP"/>
        </w:rPr>
      </w:pPr>
      <w:r w:rsidRPr="0068522A">
        <w:t xml:space="preserve">While the restrictions set out in Clause </w:t>
      </w:r>
      <w:r w:rsidRPr="0068522A">
        <w:fldChar w:fldCharType="begin"/>
      </w:r>
      <w:r w:rsidRPr="0068522A">
        <w:instrText xml:space="preserve"> REF _Ref400626792 \r \h </w:instrText>
      </w:r>
      <w:r w:rsidR="0068522A">
        <w:instrText xml:space="preserve"> \* MERGEFORMAT </w:instrText>
      </w:r>
      <w:r w:rsidRPr="0068522A">
        <w:fldChar w:fldCharType="separate"/>
      </w:r>
      <w:r w:rsidR="00C508E1">
        <w:t>15.1</w:t>
      </w:r>
      <w:r w:rsidRPr="0068522A">
        <w:fldChar w:fldCharType="end"/>
      </w:r>
      <w:r w:rsidRPr="0068522A">
        <w:t xml:space="preserve"> are considered by the Parties to be reasonable in all the circumstances and no greater than is reasonable and necessary for the protection of </w:t>
      </w:r>
      <w:r w:rsidRPr="0068522A">
        <w:rPr>
          <w:rFonts w:eastAsia="MS Mincho" w:hint="eastAsia"/>
          <w:lang w:eastAsia="ja-JP"/>
        </w:rPr>
        <w:t xml:space="preserve">the </w:t>
      </w:r>
      <w:r w:rsidR="000B3CCF" w:rsidRPr="0068522A">
        <w:rPr>
          <w:rFonts w:eastAsia="MS Mincho" w:hint="eastAsia"/>
          <w:lang w:eastAsia="ja-JP"/>
        </w:rPr>
        <w:t>Parties</w:t>
      </w:r>
      <w:r w:rsidRPr="0068522A">
        <w:t>, it is agreed that if any one or more of such restrictions shall either taken by itself or themselves together be adjudged to go beyond what is reasonable in all the circumstances for the protectio</w:t>
      </w:r>
      <w:r w:rsidR="000B3CCF" w:rsidRPr="0068522A">
        <w:t xml:space="preserve">n of </w:t>
      </w:r>
      <w:r w:rsidR="000B3CCF" w:rsidRPr="0068522A">
        <w:rPr>
          <w:rFonts w:eastAsia="MS Mincho" w:hint="eastAsia"/>
          <w:lang w:eastAsia="ja-JP"/>
        </w:rPr>
        <w:t>each Party</w:t>
      </w:r>
      <w:r w:rsidRPr="0068522A">
        <w:t>’s legitimate interest but would be adjudged reasonable if any particular restriction or restrictions were deleted or if any part or parts of the wording thereof were deleted, restricted or limited in any particular manner then the said restrictions shall apply with such deletions, restrictions or limitations, as the case may be.</w:t>
      </w:r>
    </w:p>
    <w:p w14:paraId="31901146" w14:textId="77777777" w:rsidR="000B3CCF" w:rsidRPr="0026331C" w:rsidRDefault="000B3CCF" w:rsidP="00BA657E">
      <w:pPr>
        <w:spacing w:beforeLines="50" w:before="120" w:afterLines="50" w:after="120"/>
      </w:pPr>
    </w:p>
    <w:p w14:paraId="7EF37C66" w14:textId="77777777" w:rsidR="005B3548" w:rsidRPr="0068522A" w:rsidRDefault="005B3548" w:rsidP="005B3548">
      <w:pPr>
        <w:pStyle w:val="1"/>
        <w:keepLines w:val="0"/>
        <w:rPr>
          <w:rFonts w:cs="Arial"/>
          <w:caps/>
          <w:sz w:val="20"/>
        </w:rPr>
      </w:pPr>
      <w:bookmarkStart w:id="82" w:name="_Ref400453057"/>
      <w:bookmarkStart w:id="83" w:name="_Toc436732354"/>
      <w:r w:rsidRPr="0068522A">
        <w:rPr>
          <w:rFonts w:eastAsia="MS Mincho" w:cs="Arial" w:hint="eastAsia"/>
          <w:caps/>
          <w:sz w:val="20"/>
          <w:lang w:eastAsia="ja-JP"/>
        </w:rPr>
        <w:t>Indemnification</w:t>
      </w:r>
      <w:bookmarkEnd w:id="82"/>
      <w:bookmarkEnd w:id="83"/>
    </w:p>
    <w:p w14:paraId="5DF84A51" w14:textId="77777777" w:rsidR="0053258E" w:rsidRPr="0068522A" w:rsidRDefault="0053258E" w:rsidP="005B3548">
      <w:pPr>
        <w:pStyle w:val="2"/>
        <w:keepLines w:val="0"/>
        <w:rPr>
          <w:rFonts w:cs="Arial"/>
          <w:b/>
        </w:rPr>
      </w:pPr>
      <w:bookmarkStart w:id="84" w:name="_Ref400634403"/>
      <w:r w:rsidRPr="0068522A">
        <w:rPr>
          <w:rFonts w:eastAsia="MS Mincho" w:cs="Arial" w:hint="eastAsia"/>
          <w:b/>
          <w:spacing w:val="-2"/>
          <w:lang w:eastAsia="ja-JP"/>
        </w:rPr>
        <w:t>Indemnification</w:t>
      </w:r>
      <w:bookmarkEnd w:id="84"/>
    </w:p>
    <w:p w14:paraId="1947E99C" w14:textId="76D0BDCA" w:rsidR="0053258E" w:rsidRPr="0068522A" w:rsidRDefault="005B3548" w:rsidP="00D26D2B">
      <w:pPr>
        <w:spacing w:afterLines="100" w:after="240"/>
        <w:ind w:leftChars="354" w:left="708"/>
        <w:jc w:val="both"/>
        <w:rPr>
          <w:rFonts w:eastAsia="MS Mincho"/>
          <w:lang w:eastAsia="ja-JP"/>
        </w:rPr>
      </w:pPr>
      <w:r w:rsidRPr="0068522A">
        <w:t xml:space="preserve">Each of </w:t>
      </w:r>
      <w:r w:rsidR="00622239">
        <w:rPr>
          <w:rFonts w:eastAsiaTheme="minorEastAsia"/>
          <w:lang w:eastAsia="ja-JP"/>
        </w:rPr>
        <w:t>Lichen and DIAP</w:t>
      </w:r>
      <w:r w:rsidRPr="0068522A">
        <w:t xml:space="preserve"> hereby agrees to indemnify and hold harmless the other, as the case may be, from and against any and all claims, losses, damages, costs, expenses and deficiencies that may be suffered, incurred or sustained by the other in consequence of any breach by the first-mentioned Party </w:t>
      </w:r>
      <w:r w:rsidRPr="009A446D">
        <w:t xml:space="preserve">of </w:t>
      </w:r>
      <w:r w:rsidR="00F07311">
        <w:rPr>
          <w:rFonts w:eastAsiaTheme="minorEastAsia" w:hint="eastAsia"/>
          <w:lang w:eastAsia="ja-JP"/>
        </w:rPr>
        <w:t>its obligations under this Agreement (including without limitation</w:t>
      </w:r>
      <w:r w:rsidR="00551A64">
        <w:rPr>
          <w:rFonts w:eastAsiaTheme="minorEastAsia" w:hint="eastAsia"/>
          <w:lang w:eastAsia="ja-JP"/>
        </w:rPr>
        <w:t xml:space="preserve"> </w:t>
      </w:r>
      <w:r w:rsidRPr="0068522A">
        <w:t xml:space="preserve">Clauses </w:t>
      </w:r>
      <w:r w:rsidR="00B1599A" w:rsidRPr="0068522A">
        <w:fldChar w:fldCharType="begin"/>
      </w:r>
      <w:r w:rsidR="00B1599A" w:rsidRPr="0068522A">
        <w:instrText xml:space="preserve"> REF _Ref238387867 \r \h </w:instrText>
      </w:r>
      <w:r w:rsidR="00B1599A">
        <w:instrText xml:space="preserve"> \* MERGEFORMAT </w:instrText>
      </w:r>
      <w:r w:rsidR="00B1599A" w:rsidRPr="0068522A">
        <w:fldChar w:fldCharType="separate"/>
      </w:r>
      <w:r w:rsidR="00C508E1">
        <w:t>8</w:t>
      </w:r>
      <w:r w:rsidR="00B1599A" w:rsidRPr="0068522A">
        <w:fldChar w:fldCharType="end"/>
      </w:r>
      <w:r w:rsidR="006017B3">
        <w:rPr>
          <w:rFonts w:eastAsiaTheme="minorEastAsia" w:hint="eastAsia"/>
          <w:lang w:eastAsia="ja-JP"/>
        </w:rPr>
        <w:t xml:space="preserve">, </w:t>
      </w:r>
      <w:r w:rsidR="006017B3" w:rsidRPr="00551A64">
        <w:fldChar w:fldCharType="begin"/>
      </w:r>
      <w:r w:rsidR="006017B3" w:rsidRPr="00551A64">
        <w:instrText xml:space="preserve"> REF _Ref400466850 \r \h  \* MERGEFORMAT </w:instrText>
      </w:r>
      <w:r w:rsidR="006017B3" w:rsidRPr="00551A64">
        <w:fldChar w:fldCharType="separate"/>
      </w:r>
      <w:r w:rsidR="00C508E1">
        <w:t>9</w:t>
      </w:r>
      <w:r w:rsidR="006017B3" w:rsidRPr="00551A64">
        <w:fldChar w:fldCharType="end"/>
      </w:r>
      <w:r w:rsidR="006017B3" w:rsidRPr="00551A64">
        <w:rPr>
          <w:rFonts w:eastAsia="MS Mincho"/>
          <w:lang w:eastAsia="ja-JP"/>
        </w:rPr>
        <w:t>,</w:t>
      </w:r>
      <w:r w:rsidR="006017B3" w:rsidRPr="00F07311">
        <w:rPr>
          <w:rFonts w:eastAsia="MS Mincho" w:hint="eastAsia"/>
          <w:lang w:eastAsia="ja-JP"/>
        </w:rPr>
        <w:t xml:space="preserve"> </w:t>
      </w:r>
      <w:r w:rsidR="0053258E" w:rsidRPr="00F07311">
        <w:fldChar w:fldCharType="begin"/>
      </w:r>
      <w:r w:rsidR="0053258E" w:rsidRPr="00F07311">
        <w:instrText xml:space="preserve"> REF _Ref238390911 \r \h </w:instrText>
      </w:r>
      <w:r w:rsidR="0068522A" w:rsidRPr="00F07311">
        <w:instrText xml:space="preserve"> \* MERGEFORMAT </w:instrText>
      </w:r>
      <w:r w:rsidR="0053258E" w:rsidRPr="00F07311">
        <w:fldChar w:fldCharType="separate"/>
      </w:r>
      <w:r w:rsidR="00C508E1">
        <w:t>11</w:t>
      </w:r>
      <w:r w:rsidR="0053258E" w:rsidRPr="00F07311">
        <w:fldChar w:fldCharType="end"/>
      </w:r>
      <w:r w:rsidR="0053258E" w:rsidRPr="00F07311">
        <w:rPr>
          <w:rFonts w:eastAsia="MS Mincho" w:hint="eastAsia"/>
          <w:lang w:eastAsia="ja-JP"/>
        </w:rPr>
        <w:t xml:space="preserve">, </w:t>
      </w:r>
      <w:r w:rsidR="0053258E" w:rsidRPr="0068522A">
        <w:fldChar w:fldCharType="begin"/>
      </w:r>
      <w:r w:rsidR="0053258E" w:rsidRPr="0068522A">
        <w:instrText xml:space="preserve"> REF _Ref238390874 \r \h </w:instrText>
      </w:r>
      <w:r w:rsidR="0068522A">
        <w:instrText xml:space="preserve"> \* MERGEFORMAT </w:instrText>
      </w:r>
      <w:r w:rsidR="0053258E" w:rsidRPr="0068522A">
        <w:fldChar w:fldCharType="separate"/>
      </w:r>
      <w:r w:rsidR="00C508E1">
        <w:t>14</w:t>
      </w:r>
      <w:r w:rsidR="0053258E" w:rsidRPr="0068522A">
        <w:fldChar w:fldCharType="end"/>
      </w:r>
      <w:r w:rsidR="0053258E" w:rsidRPr="0068522A">
        <w:rPr>
          <w:rFonts w:eastAsia="MS Mincho" w:hint="eastAsia"/>
          <w:lang w:eastAsia="ja-JP"/>
        </w:rPr>
        <w:t xml:space="preserve"> and </w:t>
      </w:r>
      <w:r w:rsidR="0053258E" w:rsidRPr="0068522A">
        <w:fldChar w:fldCharType="begin"/>
      </w:r>
      <w:r w:rsidR="0053258E" w:rsidRPr="0068522A">
        <w:instrText xml:space="preserve"> REF _Ref400469669 \r \h </w:instrText>
      </w:r>
      <w:r w:rsidR="0068522A">
        <w:instrText xml:space="preserve"> \* MERGEFORMAT </w:instrText>
      </w:r>
      <w:r w:rsidR="0053258E" w:rsidRPr="0068522A">
        <w:fldChar w:fldCharType="separate"/>
      </w:r>
      <w:r w:rsidR="00C508E1">
        <w:t>15</w:t>
      </w:r>
      <w:r w:rsidR="0053258E" w:rsidRPr="0068522A">
        <w:fldChar w:fldCharType="end"/>
      </w:r>
      <w:r w:rsidR="002978CC">
        <w:rPr>
          <w:rFonts w:eastAsiaTheme="minorEastAsia" w:hint="eastAsia"/>
          <w:lang w:eastAsia="ja-JP"/>
        </w:rPr>
        <w:t>)</w:t>
      </w:r>
      <w:r w:rsidR="0053258E" w:rsidRPr="0068522A">
        <w:t>.</w:t>
      </w:r>
    </w:p>
    <w:p w14:paraId="76D9B386" w14:textId="77777777" w:rsidR="0053258E" w:rsidRPr="0068522A" w:rsidRDefault="0053258E" w:rsidP="0053258E">
      <w:pPr>
        <w:pStyle w:val="2"/>
        <w:keepLines w:val="0"/>
        <w:rPr>
          <w:rFonts w:cs="Arial"/>
          <w:b/>
        </w:rPr>
      </w:pPr>
      <w:r w:rsidRPr="0068522A">
        <w:rPr>
          <w:rFonts w:eastAsia="MS Mincho" w:cs="Arial" w:hint="eastAsia"/>
          <w:b/>
          <w:spacing w:val="-2"/>
          <w:lang w:eastAsia="ja-JP"/>
        </w:rPr>
        <w:t>No Special Damages</w:t>
      </w:r>
    </w:p>
    <w:p w14:paraId="18C9222E" w14:textId="77777777" w:rsidR="005B3548" w:rsidRPr="0068522A" w:rsidRDefault="003B702C" w:rsidP="000A4AC0">
      <w:pPr>
        <w:spacing w:afterLines="100" w:after="240"/>
        <w:ind w:leftChars="354" w:left="708"/>
        <w:jc w:val="both"/>
        <w:rPr>
          <w:rFonts w:cs="Arial"/>
        </w:rPr>
      </w:pPr>
      <w:r w:rsidRPr="0068522A">
        <w:rPr>
          <w:rFonts w:cs="Arial"/>
        </w:rPr>
        <w:t>Notwithstanding any other provisions of this Agreement, nothing in this Agreement shall entitle any Party to any loss of profits, goodwill or any type of special, indirect or consequential loss arising from or as a result of any breach of its obligations under this Agreement.</w:t>
      </w:r>
    </w:p>
    <w:p w14:paraId="7730F3FB" w14:textId="77777777" w:rsidR="0053258E" w:rsidRPr="0068522A" w:rsidRDefault="0053258E" w:rsidP="005B3548">
      <w:pPr>
        <w:pStyle w:val="2"/>
        <w:keepNext w:val="0"/>
        <w:keepLines w:val="0"/>
        <w:rPr>
          <w:rFonts w:cs="Arial"/>
          <w:b/>
        </w:rPr>
      </w:pPr>
      <w:r w:rsidRPr="0068522A">
        <w:rPr>
          <w:rFonts w:eastAsia="MS Mincho" w:cs="Arial" w:hint="eastAsia"/>
          <w:b/>
          <w:spacing w:val="-2"/>
          <w:lang w:eastAsia="ja-JP"/>
        </w:rPr>
        <w:t>After Termination</w:t>
      </w:r>
    </w:p>
    <w:p w14:paraId="2C0CEA02" w14:textId="3C7FFFB5" w:rsidR="003B702C" w:rsidRPr="0068522A" w:rsidRDefault="003B702C" w:rsidP="00D26D2B">
      <w:pPr>
        <w:spacing w:afterLines="100" w:after="240"/>
        <w:ind w:leftChars="354" w:left="708"/>
        <w:jc w:val="both"/>
        <w:rPr>
          <w:rFonts w:eastAsia="MS Mincho"/>
          <w:lang w:eastAsia="ja-JP"/>
        </w:rPr>
      </w:pPr>
      <w:r w:rsidRPr="0068522A">
        <w:t xml:space="preserve">The provisions of this Clause </w:t>
      </w:r>
      <w:r w:rsidRPr="0068522A">
        <w:fldChar w:fldCharType="begin"/>
      </w:r>
      <w:r w:rsidRPr="0068522A">
        <w:instrText xml:space="preserve"> REF _Ref400453057 \r \h </w:instrText>
      </w:r>
      <w:r w:rsidR="0068522A">
        <w:instrText xml:space="preserve"> \* MERGEFORMAT </w:instrText>
      </w:r>
      <w:r w:rsidRPr="0068522A">
        <w:fldChar w:fldCharType="separate"/>
      </w:r>
      <w:r w:rsidR="00C508E1">
        <w:t>16</w:t>
      </w:r>
      <w:r w:rsidRPr="0068522A">
        <w:fldChar w:fldCharType="end"/>
      </w:r>
      <w:r w:rsidRPr="0068522A">
        <w:t xml:space="preserve"> shall endure</w:t>
      </w:r>
      <w:r w:rsidR="006017B3">
        <w:rPr>
          <w:rFonts w:eastAsiaTheme="minorEastAsia" w:hint="eastAsia"/>
          <w:lang w:eastAsia="ja-JP"/>
        </w:rPr>
        <w:t xml:space="preserve"> </w:t>
      </w:r>
      <w:r w:rsidR="004915FD">
        <w:rPr>
          <w:rFonts w:eastAsiaTheme="minorEastAsia"/>
          <w:lang w:eastAsia="ja-JP"/>
        </w:rPr>
        <w:t xml:space="preserve">for </w:t>
      </w:r>
      <w:r w:rsidR="00F07311">
        <w:rPr>
          <w:rFonts w:eastAsiaTheme="minorEastAsia" w:hint="eastAsia"/>
          <w:lang w:eastAsia="ja-JP"/>
        </w:rPr>
        <w:t>two (2)</w:t>
      </w:r>
      <w:r w:rsidR="004915FD">
        <w:rPr>
          <w:rFonts w:eastAsiaTheme="minorEastAsia"/>
          <w:lang w:eastAsia="ja-JP"/>
        </w:rPr>
        <w:t xml:space="preserve"> year</w:t>
      </w:r>
      <w:r w:rsidR="00226081">
        <w:rPr>
          <w:rFonts w:eastAsiaTheme="minorEastAsia" w:hint="eastAsia"/>
          <w:lang w:eastAsia="ja-JP"/>
        </w:rPr>
        <w:t>s</w:t>
      </w:r>
      <w:r w:rsidR="004915FD" w:rsidRPr="0068522A">
        <w:t xml:space="preserve"> </w:t>
      </w:r>
      <w:r w:rsidRPr="0068522A">
        <w:t>after the termination of this Agreement.</w:t>
      </w:r>
    </w:p>
    <w:p w14:paraId="067A1217" w14:textId="77777777" w:rsidR="000B3CCF" w:rsidRPr="0068522A" w:rsidRDefault="000B3CCF" w:rsidP="0053258E">
      <w:pPr>
        <w:spacing w:afterLines="100" w:after="240"/>
        <w:ind w:leftChars="354" w:left="708"/>
        <w:rPr>
          <w:rFonts w:eastAsia="MS Mincho"/>
          <w:lang w:eastAsia="ja-JP"/>
        </w:rPr>
      </w:pPr>
    </w:p>
    <w:p w14:paraId="1414BB26" w14:textId="77777777" w:rsidR="00762769" w:rsidRPr="0068522A" w:rsidRDefault="00762769" w:rsidP="00ED2B7E">
      <w:pPr>
        <w:pStyle w:val="1"/>
        <w:keepLines w:val="0"/>
        <w:rPr>
          <w:rFonts w:cs="Arial"/>
          <w:caps/>
          <w:sz w:val="20"/>
          <w:szCs w:val="20"/>
        </w:rPr>
      </w:pPr>
      <w:bookmarkStart w:id="85" w:name="_Toc436732355"/>
      <w:r w:rsidRPr="0068522A">
        <w:rPr>
          <w:rFonts w:cs="Arial"/>
          <w:caps/>
          <w:sz w:val="20"/>
          <w:szCs w:val="20"/>
        </w:rPr>
        <w:t>R</w:t>
      </w:r>
      <w:r w:rsidR="00520DBA" w:rsidRPr="0068522A">
        <w:rPr>
          <w:rFonts w:eastAsia="MS Mincho" w:cs="Arial" w:hint="eastAsia"/>
          <w:caps/>
          <w:sz w:val="20"/>
          <w:szCs w:val="20"/>
          <w:lang w:eastAsia="ja-JP"/>
        </w:rPr>
        <w:t>emedies</w:t>
      </w:r>
      <w:bookmarkEnd w:id="85"/>
    </w:p>
    <w:p w14:paraId="7A5C5C85" w14:textId="77777777" w:rsidR="009A5050" w:rsidRPr="0068522A" w:rsidRDefault="009A5050" w:rsidP="00ED2B7E">
      <w:pPr>
        <w:pStyle w:val="2"/>
        <w:keepLines w:val="0"/>
        <w:rPr>
          <w:rFonts w:cs="Arial"/>
          <w:b/>
        </w:rPr>
      </w:pPr>
      <w:r w:rsidRPr="0068522A">
        <w:rPr>
          <w:rFonts w:eastAsia="MS Mincho" w:cs="Arial" w:hint="eastAsia"/>
          <w:b/>
          <w:lang w:eastAsia="ja-JP"/>
        </w:rPr>
        <w:t>No Exclusion</w:t>
      </w:r>
    </w:p>
    <w:p w14:paraId="4456519A" w14:textId="77777777" w:rsidR="00762769" w:rsidRPr="0068522A" w:rsidRDefault="00762769" w:rsidP="000A4AC0">
      <w:pPr>
        <w:spacing w:afterLines="100" w:after="240"/>
        <w:ind w:leftChars="354" w:left="708"/>
        <w:jc w:val="both"/>
      </w:pPr>
      <w:r w:rsidRPr="0068522A">
        <w:t xml:space="preserve">No remedy conferred by any of the provisions of this Agreement is intended to be exclusive of any other remedy which is otherwise available at law, in equity, by statute or otherwise, and each and every other remedy shall be cumulative and shall be in addition to every other remedy given hereunder or now or hereafter existing at law, in equity, by statute or otherwise. </w:t>
      </w:r>
    </w:p>
    <w:p w14:paraId="3E856161" w14:textId="77777777" w:rsidR="009A5050" w:rsidRPr="0068522A" w:rsidRDefault="009A5050" w:rsidP="00762769">
      <w:pPr>
        <w:pStyle w:val="2"/>
        <w:keepNext w:val="0"/>
        <w:keepLines w:val="0"/>
        <w:rPr>
          <w:rFonts w:cs="Arial"/>
          <w:b/>
        </w:rPr>
      </w:pPr>
      <w:r w:rsidRPr="0068522A">
        <w:rPr>
          <w:rFonts w:eastAsia="MS Mincho" w:cs="Arial" w:hint="eastAsia"/>
          <w:b/>
          <w:lang w:eastAsia="ja-JP"/>
        </w:rPr>
        <w:t>No Waiver</w:t>
      </w:r>
    </w:p>
    <w:p w14:paraId="1DF59750" w14:textId="77777777" w:rsidR="00762769" w:rsidRDefault="00762769" w:rsidP="00D43C16">
      <w:pPr>
        <w:spacing w:afterLines="100" w:after="240"/>
        <w:ind w:leftChars="354" w:left="708"/>
        <w:jc w:val="both"/>
      </w:pPr>
      <w:r w:rsidRPr="0068522A">
        <w:t>No failure on the part of any Party to exercise and no delay on its part in exercising any right or remedy under this Agreement will operate as a waiver thereof, nor shall any single or partial exercise of any right or remedy preclude any other or further exercise thereof or the exercise of any other right or remedy. The election of any one or more remedies by any Party shall not constitute a waiver by such Party of the right to pursue any other available remedies.</w:t>
      </w:r>
    </w:p>
    <w:p w14:paraId="1A937C92" w14:textId="77777777" w:rsidR="00B83FC6" w:rsidRPr="0068522A" w:rsidRDefault="00B83FC6" w:rsidP="000A4AC0">
      <w:pPr>
        <w:spacing w:afterLines="100" w:after="240"/>
        <w:ind w:leftChars="354" w:left="708"/>
        <w:jc w:val="both"/>
        <w:rPr>
          <w:rFonts w:eastAsia="MS Mincho"/>
          <w:lang w:eastAsia="ja-JP"/>
        </w:rPr>
      </w:pPr>
    </w:p>
    <w:p w14:paraId="1F9B9B5F" w14:textId="77777777" w:rsidR="000B3CCF" w:rsidRPr="0068522A" w:rsidRDefault="000B3CCF" w:rsidP="000B3CCF">
      <w:pPr>
        <w:pStyle w:val="1"/>
        <w:keepNext w:val="0"/>
        <w:keepLines w:val="0"/>
        <w:spacing w:afterLines="100"/>
        <w:rPr>
          <w:rFonts w:cs="Arial"/>
          <w:caps/>
          <w:sz w:val="20"/>
        </w:rPr>
      </w:pPr>
      <w:bookmarkStart w:id="86" w:name="_Toc436732356"/>
      <w:bookmarkStart w:id="87" w:name="_Ref238390879"/>
      <w:r w:rsidRPr="0068522A">
        <w:rPr>
          <w:rFonts w:cs="Arial"/>
          <w:caps/>
          <w:sz w:val="20"/>
        </w:rPr>
        <w:t>C</w:t>
      </w:r>
      <w:r w:rsidRPr="0068522A">
        <w:rPr>
          <w:rFonts w:eastAsia="MS Mincho" w:cs="Arial" w:hint="eastAsia"/>
          <w:caps/>
          <w:sz w:val="20"/>
          <w:lang w:eastAsia="ja-JP"/>
        </w:rPr>
        <w:t>ompliance with Law</w:t>
      </w:r>
      <w:bookmarkEnd w:id="86"/>
    </w:p>
    <w:p w14:paraId="2FA45445" w14:textId="77777777" w:rsidR="000B3CCF" w:rsidRPr="0068522A" w:rsidRDefault="00EB63D4" w:rsidP="000B3CCF">
      <w:pPr>
        <w:pStyle w:val="2"/>
        <w:keepLines w:val="0"/>
        <w:rPr>
          <w:rFonts w:cs="Arial"/>
          <w:b/>
        </w:rPr>
      </w:pPr>
      <w:r w:rsidRPr="0068522A">
        <w:rPr>
          <w:rFonts w:eastAsia="MS Mincho" w:cs="Arial" w:hint="eastAsia"/>
          <w:b/>
          <w:lang w:eastAsia="ja-JP"/>
        </w:rPr>
        <w:t xml:space="preserve">General </w:t>
      </w:r>
      <w:r w:rsidR="0009047F" w:rsidRPr="0068522A">
        <w:rPr>
          <w:rFonts w:eastAsia="MS Mincho" w:cs="Arial" w:hint="eastAsia"/>
          <w:b/>
          <w:lang w:eastAsia="ja-JP"/>
        </w:rPr>
        <w:t>Compliance</w:t>
      </w:r>
    </w:p>
    <w:p w14:paraId="4E419CDA" w14:textId="77777777" w:rsidR="000B3CCF" w:rsidRPr="0068522A" w:rsidRDefault="000B3CCF" w:rsidP="00B77787">
      <w:pPr>
        <w:spacing w:afterLines="100" w:after="240"/>
        <w:ind w:leftChars="354" w:left="708"/>
        <w:jc w:val="both"/>
      </w:pPr>
      <w:r w:rsidRPr="0068522A">
        <w:rPr>
          <w:rFonts w:cs="Arial"/>
        </w:rPr>
        <w:t>Each Party shall use its best efforts to ensure that the Company will, comply with all applicable rules, laws, requests, orders, statutes and judgments of any governmental entities that have an impact on or are enforceable against such Party or the Company.</w:t>
      </w:r>
    </w:p>
    <w:p w14:paraId="4C72C1C7" w14:textId="77777777" w:rsidR="00F07311" w:rsidRPr="00551A64" w:rsidRDefault="00F07311" w:rsidP="00F07311">
      <w:pPr>
        <w:pStyle w:val="2"/>
        <w:keepNext w:val="0"/>
        <w:keepLines w:val="0"/>
        <w:rPr>
          <w:rFonts w:cs="Arial"/>
          <w:b/>
        </w:rPr>
      </w:pPr>
      <w:r w:rsidRPr="00551A64">
        <w:rPr>
          <w:rFonts w:eastAsia="MS Mincho" w:cs="Arial"/>
          <w:b/>
          <w:lang w:eastAsia="ja-JP"/>
        </w:rPr>
        <w:t>Ethics</w:t>
      </w:r>
    </w:p>
    <w:p w14:paraId="6980D6EB" w14:textId="1BC6CFF5" w:rsidR="00F07311" w:rsidRPr="0068522A" w:rsidRDefault="00F07311" w:rsidP="00D43C16">
      <w:pPr>
        <w:spacing w:afterLines="100" w:after="240"/>
        <w:ind w:leftChars="354" w:left="708"/>
        <w:jc w:val="both"/>
        <w:rPr>
          <w:rFonts w:eastAsia="MS Mincho" w:cs="Arial"/>
          <w:lang w:eastAsia="ja-JP"/>
        </w:rPr>
      </w:pPr>
      <w:r w:rsidRPr="00551A64">
        <w:rPr>
          <w:rFonts w:eastAsia="MS Mincho" w:cs="Arial"/>
          <w:color w:val="000000"/>
          <w:lang w:val="en-US" w:eastAsia="ja-JP"/>
        </w:rPr>
        <w:t>Neither Party shall (whether itself or through the Company or a person acting for or on behalf of itself or the Company) offer, promise, give or agree to pay, receive or accept, directly or indirectly, any bribe, rebate, pay-off, influence payment, kickback or other payment or consideration of any nature whatsoever to or from any officer, agent, employee or candidate of any governmental entities or political party in any country or any person in the private sector in connection with the performance of this Agreement or the Business</w:t>
      </w:r>
      <w:r w:rsidR="00551A64">
        <w:rPr>
          <w:rFonts w:eastAsia="MS Mincho" w:cs="Arial"/>
          <w:color w:val="000000"/>
          <w:lang w:val="en-US" w:eastAsia="ja-JP"/>
        </w:rPr>
        <w:t>.</w:t>
      </w:r>
    </w:p>
    <w:p w14:paraId="70929460" w14:textId="5A87C8E2" w:rsidR="00A217AA" w:rsidRPr="0068522A" w:rsidRDefault="00A217AA" w:rsidP="00DF0A91">
      <w:pPr>
        <w:spacing w:afterLines="100" w:after="240"/>
        <w:ind w:leftChars="354" w:left="708"/>
        <w:jc w:val="both"/>
        <w:rPr>
          <w:rFonts w:eastAsia="MS Mincho" w:cs="Arial"/>
          <w:lang w:eastAsia="ja-JP"/>
        </w:rPr>
      </w:pPr>
    </w:p>
    <w:p w14:paraId="75144AA7" w14:textId="77777777" w:rsidR="00A77419" w:rsidRPr="0068522A" w:rsidRDefault="00A77419" w:rsidP="00A77419">
      <w:pPr>
        <w:pStyle w:val="1"/>
        <w:keepNext w:val="0"/>
        <w:keepLines w:val="0"/>
        <w:rPr>
          <w:rFonts w:cs="Arial"/>
          <w:caps/>
          <w:sz w:val="20"/>
          <w:szCs w:val="20"/>
        </w:rPr>
      </w:pPr>
      <w:bookmarkStart w:id="88" w:name="_Toc436732357"/>
      <w:r w:rsidRPr="0068522A">
        <w:rPr>
          <w:rFonts w:cs="Arial"/>
          <w:caps/>
          <w:sz w:val="20"/>
          <w:szCs w:val="20"/>
        </w:rPr>
        <w:t>N</w:t>
      </w:r>
      <w:r w:rsidRPr="0068522A">
        <w:rPr>
          <w:rFonts w:eastAsia="MS Mincho" w:cs="Arial" w:hint="eastAsia"/>
          <w:caps/>
          <w:sz w:val="20"/>
          <w:szCs w:val="20"/>
          <w:lang w:eastAsia="ja-JP"/>
        </w:rPr>
        <w:t>o Partnership</w:t>
      </w:r>
      <w:bookmarkEnd w:id="88"/>
    </w:p>
    <w:p w14:paraId="2680EAD2" w14:textId="77777777" w:rsidR="00A77419" w:rsidRPr="0068522A" w:rsidRDefault="00A77419" w:rsidP="000B3CCF">
      <w:pPr>
        <w:widowControl w:val="0"/>
        <w:suppressAutoHyphens/>
        <w:spacing w:afterLines="100" w:after="240"/>
        <w:ind w:left="709"/>
        <w:jc w:val="both"/>
        <w:rPr>
          <w:rFonts w:eastAsia="MS Mincho" w:cs="Arial"/>
          <w:lang w:eastAsia="ja-JP"/>
        </w:rPr>
      </w:pPr>
      <w:r w:rsidRPr="0068522A">
        <w:rPr>
          <w:rFonts w:cs="Arial"/>
        </w:rPr>
        <w:t>The relationship between the Parties shall not constitute a partnership. No Party has the power or the right to bind, commit or pledge the credit of the other Parties.</w:t>
      </w:r>
    </w:p>
    <w:p w14:paraId="3ABD4166" w14:textId="77777777" w:rsidR="000B3CCF" w:rsidRPr="0068522A" w:rsidRDefault="000B3CCF" w:rsidP="00A77419">
      <w:pPr>
        <w:widowControl w:val="0"/>
        <w:suppressAutoHyphens/>
        <w:spacing w:afterLines="100" w:after="240"/>
        <w:ind w:left="720" w:hanging="720"/>
        <w:jc w:val="both"/>
        <w:rPr>
          <w:rFonts w:eastAsia="MS Mincho" w:cs="Arial"/>
          <w:lang w:eastAsia="ja-JP"/>
        </w:rPr>
      </w:pPr>
    </w:p>
    <w:p w14:paraId="0982A7FF" w14:textId="77777777" w:rsidR="00762769" w:rsidRPr="0068522A" w:rsidRDefault="00762769" w:rsidP="00762769">
      <w:pPr>
        <w:pStyle w:val="1"/>
        <w:keepNext w:val="0"/>
        <w:keepLines w:val="0"/>
        <w:rPr>
          <w:rFonts w:cs="Arial"/>
          <w:caps/>
          <w:sz w:val="20"/>
        </w:rPr>
      </w:pPr>
      <w:bookmarkStart w:id="89" w:name="_Toc436732358"/>
      <w:r w:rsidRPr="0068522A">
        <w:rPr>
          <w:rFonts w:cs="Arial"/>
          <w:caps/>
          <w:sz w:val="20"/>
        </w:rPr>
        <w:t>A</w:t>
      </w:r>
      <w:r w:rsidR="00520DBA" w:rsidRPr="0068522A">
        <w:rPr>
          <w:rFonts w:eastAsia="MS Mincho" w:cs="Arial" w:hint="eastAsia"/>
          <w:caps/>
          <w:sz w:val="20"/>
          <w:lang w:eastAsia="ja-JP"/>
        </w:rPr>
        <w:t>ssignment</w:t>
      </w:r>
      <w:bookmarkEnd w:id="87"/>
      <w:bookmarkEnd w:id="89"/>
    </w:p>
    <w:p w14:paraId="74738F1E" w14:textId="77777777" w:rsidR="00762769" w:rsidRPr="0068522A" w:rsidRDefault="00762769" w:rsidP="000B3CCF">
      <w:pPr>
        <w:keepNext/>
        <w:suppressAutoHyphens/>
        <w:spacing w:afterLines="100" w:after="240"/>
        <w:ind w:left="709"/>
        <w:jc w:val="both"/>
        <w:rPr>
          <w:rFonts w:eastAsia="MS Mincho" w:cs="Arial"/>
          <w:lang w:eastAsia="ja-JP"/>
        </w:rPr>
      </w:pPr>
      <w:r w:rsidRPr="0068522A">
        <w:rPr>
          <w:rFonts w:cs="Arial"/>
        </w:rPr>
        <w:t>None of the Parties shall transfer or assign all or any of its rights, obligations or benefits under this Agreement to any person except with the written consent of all the other Part</w:t>
      </w:r>
      <w:r w:rsidR="000B3CCF" w:rsidRPr="0068522A">
        <w:rPr>
          <w:rFonts w:eastAsia="MS Mincho" w:cs="Arial" w:hint="eastAsia"/>
          <w:lang w:eastAsia="ja-JP"/>
        </w:rPr>
        <w:t>y</w:t>
      </w:r>
      <w:r w:rsidRPr="0068522A">
        <w:rPr>
          <w:rFonts w:cs="Arial"/>
        </w:rPr>
        <w:t xml:space="preserve"> or save as expressly permitted under this Agreement. This Agreement shall inure to the benefit of, and shall be binding upon, the Parties and their respective successors, heirs, executors, administrators, personal representatives and permitted assigns or transferees of some or all of their rights, obligations or benefit under this Agreement. </w:t>
      </w:r>
    </w:p>
    <w:p w14:paraId="1046558E" w14:textId="77777777" w:rsidR="000B3CCF" w:rsidRPr="0068522A" w:rsidRDefault="000B3CCF" w:rsidP="000B3CCF">
      <w:pPr>
        <w:keepNext/>
        <w:suppressAutoHyphens/>
        <w:spacing w:afterLines="100" w:after="240"/>
        <w:ind w:left="709"/>
        <w:jc w:val="both"/>
        <w:rPr>
          <w:rFonts w:eastAsia="MS Mincho" w:cs="Arial"/>
          <w:lang w:eastAsia="ja-JP"/>
        </w:rPr>
      </w:pPr>
    </w:p>
    <w:p w14:paraId="754CF28A" w14:textId="77777777" w:rsidR="00762769" w:rsidRPr="0068522A" w:rsidRDefault="00762769" w:rsidP="005B3548">
      <w:pPr>
        <w:pStyle w:val="1"/>
        <w:keepNext w:val="0"/>
        <w:keepLines w:val="0"/>
        <w:spacing w:afterLines="100"/>
        <w:rPr>
          <w:rFonts w:cs="Arial"/>
          <w:caps/>
          <w:sz w:val="20"/>
          <w:szCs w:val="20"/>
        </w:rPr>
      </w:pPr>
      <w:bookmarkStart w:id="90" w:name="_Toc436732359"/>
      <w:r w:rsidRPr="0068522A">
        <w:rPr>
          <w:rFonts w:cs="Arial"/>
          <w:caps/>
          <w:sz w:val="20"/>
          <w:szCs w:val="20"/>
        </w:rPr>
        <w:t>P</w:t>
      </w:r>
      <w:r w:rsidR="00FD424E" w:rsidRPr="0068522A">
        <w:rPr>
          <w:rFonts w:eastAsia="MS Mincho" w:cs="Arial" w:hint="eastAsia"/>
          <w:caps/>
          <w:sz w:val="20"/>
          <w:szCs w:val="20"/>
          <w:lang w:eastAsia="ja-JP"/>
        </w:rPr>
        <w:t>ublic Announcements</w:t>
      </w:r>
      <w:bookmarkEnd w:id="90"/>
    </w:p>
    <w:p w14:paraId="24017CB0" w14:textId="77777777" w:rsidR="00762769" w:rsidRPr="0068522A" w:rsidRDefault="00762769" w:rsidP="005B3548">
      <w:pPr>
        <w:widowControl w:val="0"/>
        <w:suppressAutoHyphens/>
        <w:spacing w:afterLines="100" w:after="240"/>
        <w:ind w:left="720" w:hanging="720"/>
        <w:jc w:val="both"/>
        <w:rPr>
          <w:rFonts w:eastAsia="MS Mincho" w:cs="Arial"/>
          <w:lang w:eastAsia="ja-JP"/>
        </w:rPr>
      </w:pPr>
      <w:r w:rsidRPr="0068522A">
        <w:rPr>
          <w:rFonts w:cs="Arial"/>
        </w:rPr>
        <w:tab/>
        <w:t xml:space="preserve">Each Party agrees that it shall not, and shall not permit any of its Affiliates, to make any public announcement about the discussions regarding this Agreement, the Company, the </w:t>
      </w:r>
      <w:r w:rsidR="00520DBA" w:rsidRPr="0068522A">
        <w:rPr>
          <w:rFonts w:eastAsia="MS Mincho" w:cs="Arial" w:hint="eastAsia"/>
          <w:lang w:eastAsia="ja-JP"/>
        </w:rPr>
        <w:t>B</w:t>
      </w:r>
      <w:r w:rsidRPr="0068522A">
        <w:rPr>
          <w:rFonts w:cs="Arial"/>
        </w:rPr>
        <w:t>usiness conducted by the Company or any other related information, plans or proposals, whether in the form of a press release or otherwise, without first consulting with and obtaining the written consent of all the Parties as to the public announcement and the form thereof.</w:t>
      </w:r>
    </w:p>
    <w:p w14:paraId="4AF6A930" w14:textId="77777777" w:rsidR="00D43C16" w:rsidRPr="0068522A" w:rsidRDefault="00D43C16" w:rsidP="005B3548">
      <w:pPr>
        <w:widowControl w:val="0"/>
        <w:suppressAutoHyphens/>
        <w:spacing w:afterLines="100" w:after="240"/>
        <w:ind w:left="720"/>
        <w:jc w:val="both"/>
        <w:rPr>
          <w:rFonts w:eastAsia="MS Mincho" w:cs="Arial"/>
          <w:lang w:eastAsia="ja-JP"/>
        </w:rPr>
      </w:pPr>
    </w:p>
    <w:p w14:paraId="2B3DC47C" w14:textId="77777777" w:rsidR="001D3A11" w:rsidRPr="0068522A" w:rsidRDefault="001D3A11" w:rsidP="001D3A11">
      <w:pPr>
        <w:pStyle w:val="1"/>
        <w:keepNext w:val="0"/>
        <w:keepLines w:val="0"/>
        <w:spacing w:afterLines="100"/>
        <w:rPr>
          <w:rFonts w:cs="Arial"/>
          <w:caps/>
          <w:sz w:val="20"/>
          <w:szCs w:val="20"/>
        </w:rPr>
      </w:pPr>
      <w:bookmarkStart w:id="91" w:name="_Toc436732360"/>
      <w:bookmarkStart w:id="92" w:name="_Ref400467147"/>
      <w:r w:rsidRPr="0068522A">
        <w:rPr>
          <w:rFonts w:eastAsia="MS Mincho" w:cs="Arial" w:hint="eastAsia"/>
          <w:caps/>
          <w:sz w:val="20"/>
          <w:szCs w:val="20"/>
          <w:lang w:eastAsia="ja-JP"/>
        </w:rPr>
        <w:t>Notice</w:t>
      </w:r>
      <w:bookmarkEnd w:id="91"/>
    </w:p>
    <w:p w14:paraId="686E7827" w14:textId="410DD7A8" w:rsidR="001D3A11" w:rsidRPr="0074076D" w:rsidRDefault="001D3A11" w:rsidP="0074076D">
      <w:pPr>
        <w:widowControl w:val="0"/>
        <w:suppressAutoHyphens/>
        <w:ind w:left="720"/>
        <w:jc w:val="both"/>
        <w:rPr>
          <w:rFonts w:eastAsiaTheme="minorEastAsia" w:cs="Arial"/>
          <w:noProof/>
          <w:w w:val="0"/>
          <w:lang w:eastAsia="ja-JP"/>
        </w:rPr>
      </w:pPr>
      <w:r w:rsidRPr="0068522A">
        <w:rPr>
          <w:rFonts w:cs="Arial"/>
          <w:noProof/>
          <w:w w:val="0"/>
        </w:rPr>
        <w:t>Any notice required to be given by a Party to the other Part</w:t>
      </w:r>
      <w:r w:rsidR="00DF0A91" w:rsidRPr="008F261F">
        <w:rPr>
          <w:rFonts w:eastAsiaTheme="minorEastAsia" w:cs="Arial"/>
          <w:noProof/>
          <w:w w:val="0"/>
          <w:lang w:eastAsia="ja-JP"/>
        </w:rPr>
        <w:t>ies</w:t>
      </w:r>
      <w:r w:rsidRPr="0068522A">
        <w:rPr>
          <w:rFonts w:cs="Arial"/>
          <w:noProof/>
          <w:w w:val="0"/>
        </w:rPr>
        <w:t xml:space="preserve"> shall be </w:t>
      </w:r>
      <w:r w:rsidR="00033112">
        <w:rPr>
          <w:rFonts w:cs="Arial"/>
          <w:noProof/>
          <w:w w:val="0"/>
        </w:rPr>
        <w:t xml:space="preserve">in writing in the English language and </w:t>
      </w:r>
      <w:r w:rsidRPr="0068522A">
        <w:rPr>
          <w:rFonts w:cs="Arial"/>
          <w:noProof/>
          <w:w w:val="0"/>
        </w:rPr>
        <w:t xml:space="preserve">deemed validly served by hand delivery or by </w:t>
      </w:r>
      <w:r w:rsidRPr="0068522A">
        <w:rPr>
          <w:rFonts w:eastAsia="MS Mincho" w:cs="Arial" w:hint="eastAsia"/>
          <w:noProof/>
          <w:w w:val="0"/>
          <w:lang w:eastAsia="ja-JP"/>
        </w:rPr>
        <w:t>facsimile</w:t>
      </w:r>
      <w:r w:rsidRPr="0068522A">
        <w:rPr>
          <w:rFonts w:cs="Arial"/>
          <w:noProof/>
          <w:w w:val="0"/>
        </w:rPr>
        <w:t xml:space="preserve"> or by prepaid letter or by a recognised courier service sent to the relevant Party's</w:t>
      </w:r>
      <w:r w:rsidRPr="0068522A">
        <w:rPr>
          <w:rFonts w:cs="Arial"/>
          <w:b/>
          <w:bCs/>
          <w:noProof/>
          <w:w w:val="0"/>
        </w:rPr>
        <w:t xml:space="preserve"> </w:t>
      </w:r>
      <w:r w:rsidRPr="0068522A">
        <w:rPr>
          <w:rFonts w:cs="Arial"/>
          <w:noProof/>
          <w:w w:val="0"/>
        </w:rPr>
        <w:t xml:space="preserve">address or facsimile number given herein or such other address or facsimile number as may from time to time be notified for this purpose. The initial addresses and </w:t>
      </w:r>
      <w:r w:rsidRPr="0068522A">
        <w:rPr>
          <w:rFonts w:eastAsia="MS Mincho" w:cs="Arial" w:hint="eastAsia"/>
          <w:noProof/>
          <w:w w:val="0"/>
          <w:lang w:eastAsia="ja-JP"/>
        </w:rPr>
        <w:t>facsimile</w:t>
      </w:r>
      <w:r w:rsidRPr="0068522A">
        <w:rPr>
          <w:rFonts w:cs="Arial"/>
          <w:noProof/>
          <w:w w:val="0"/>
        </w:rPr>
        <w:t xml:space="preserve"> numbers of the </w:t>
      </w:r>
      <w:r w:rsidRPr="0068522A">
        <w:rPr>
          <w:rFonts w:eastAsia="MS Mincho" w:cs="Arial" w:hint="eastAsia"/>
          <w:noProof/>
          <w:w w:val="0"/>
          <w:lang w:eastAsia="ja-JP"/>
        </w:rPr>
        <w:t>Parties</w:t>
      </w:r>
      <w:r w:rsidRPr="0068522A">
        <w:rPr>
          <w:rFonts w:cs="Arial"/>
          <w:noProof/>
          <w:w w:val="0"/>
        </w:rPr>
        <w:t xml:space="preserve"> are set out below. Each Party agrees that any notice given to it by the other Part</w:t>
      </w:r>
      <w:r w:rsidR="0009047F" w:rsidRPr="0068522A">
        <w:rPr>
          <w:rFonts w:eastAsia="MS Mincho" w:cs="Arial" w:hint="eastAsia"/>
          <w:noProof/>
          <w:w w:val="0"/>
          <w:lang w:eastAsia="ja-JP"/>
        </w:rPr>
        <w:t>y</w:t>
      </w:r>
      <w:r w:rsidRPr="0068522A">
        <w:rPr>
          <w:rFonts w:cs="Arial"/>
          <w:noProof/>
          <w:w w:val="0"/>
        </w:rPr>
        <w:t xml:space="preserve"> shall be deemed validly served if sent to its respective address and </w:t>
      </w:r>
      <w:r w:rsidRPr="0068522A">
        <w:rPr>
          <w:rFonts w:eastAsia="MS Mincho" w:cs="Arial" w:hint="eastAsia"/>
          <w:noProof/>
          <w:w w:val="0"/>
          <w:lang w:eastAsia="ja-JP"/>
        </w:rPr>
        <w:t>facsimile</w:t>
      </w:r>
      <w:r w:rsidRPr="0068522A">
        <w:rPr>
          <w:rFonts w:cs="Arial"/>
          <w:noProof/>
          <w:w w:val="0"/>
        </w:rPr>
        <w:t xml:space="preserve"> number below:</w:t>
      </w:r>
    </w:p>
    <w:p w14:paraId="4ADE1803" w14:textId="77777777" w:rsidR="001D3A11" w:rsidRPr="0074076D" w:rsidRDefault="001D3A11" w:rsidP="001D3A11">
      <w:pPr>
        <w:spacing w:line="264" w:lineRule="auto"/>
        <w:jc w:val="both"/>
        <w:rPr>
          <w:rFonts w:eastAsiaTheme="minorEastAsia" w:cs="Arial"/>
          <w:w w:val="0"/>
          <w:lang w:eastAsia="ja-JP"/>
        </w:rPr>
      </w:pPr>
      <w:bookmarkStart w:id="93" w:name="_DV_M188"/>
      <w:bookmarkEnd w:id="93"/>
    </w:p>
    <w:p w14:paraId="5145197B" w14:textId="157090BB" w:rsidR="001D3A11" w:rsidRDefault="001D3A11" w:rsidP="001D3A11">
      <w:pPr>
        <w:spacing w:line="264" w:lineRule="auto"/>
        <w:ind w:left="720"/>
        <w:jc w:val="both"/>
        <w:rPr>
          <w:rFonts w:eastAsia="MS Mincho" w:cs="Arial"/>
          <w:noProof/>
          <w:w w:val="0"/>
          <w:lang w:eastAsia="ja-JP"/>
        </w:rPr>
      </w:pPr>
    </w:p>
    <w:tbl>
      <w:tblPr>
        <w:tblW w:w="8748" w:type="dxa"/>
        <w:tblInd w:w="675" w:type="dxa"/>
        <w:tblLayout w:type="fixed"/>
        <w:tblLook w:val="0000" w:firstRow="0" w:lastRow="0" w:firstColumn="0" w:lastColumn="0" w:noHBand="0" w:noVBand="0"/>
      </w:tblPr>
      <w:tblGrid>
        <w:gridCol w:w="2700"/>
        <w:gridCol w:w="360"/>
        <w:gridCol w:w="5688"/>
      </w:tblGrid>
      <w:tr w:rsidR="009509EC" w:rsidRPr="002B17AB" w14:paraId="070471F0" w14:textId="1BEDF53C" w:rsidTr="009509EC">
        <w:trPr>
          <w:trHeight w:val="514"/>
        </w:trPr>
        <w:tc>
          <w:tcPr>
            <w:tcW w:w="2700" w:type="dxa"/>
          </w:tcPr>
          <w:p w14:paraId="41CC1287" w14:textId="3263A559" w:rsidR="009509EC" w:rsidRPr="002B17AB" w:rsidRDefault="0026331C" w:rsidP="009509EC">
            <w:pPr>
              <w:numPr>
                <w:ilvl w:val="2"/>
                <w:numId w:val="11"/>
              </w:numPr>
              <w:spacing w:after="240" w:line="264" w:lineRule="auto"/>
              <w:ind w:left="33"/>
              <w:jc w:val="both"/>
              <w:rPr>
                <w:rFonts w:eastAsia="MS Mincho" w:cs="Arial"/>
                <w:noProof/>
                <w:w w:val="0"/>
                <w:lang w:eastAsia="ja-JP"/>
              </w:rPr>
            </w:pPr>
            <w:r>
              <w:rPr>
                <w:rFonts w:eastAsia="MS Mincho" w:cs="Arial" w:hint="eastAsia"/>
                <w:noProof/>
                <w:w w:val="0"/>
                <w:lang w:eastAsia="ja-JP"/>
              </w:rPr>
              <w:t>Lichen</w:t>
            </w:r>
          </w:p>
        </w:tc>
        <w:tc>
          <w:tcPr>
            <w:tcW w:w="360" w:type="dxa"/>
          </w:tcPr>
          <w:p w14:paraId="4CEFA600" w14:textId="02222AD3" w:rsidR="009509EC" w:rsidRPr="002B17AB" w:rsidRDefault="009509EC" w:rsidP="009509EC">
            <w:pPr>
              <w:spacing w:line="264" w:lineRule="auto"/>
              <w:jc w:val="both"/>
              <w:rPr>
                <w:rFonts w:cs="Arial"/>
                <w:w w:val="0"/>
              </w:rPr>
            </w:pPr>
            <w:r w:rsidRPr="002B17AB">
              <w:rPr>
                <w:rFonts w:cs="Arial"/>
                <w:w w:val="0"/>
              </w:rPr>
              <w:t>:</w:t>
            </w:r>
          </w:p>
        </w:tc>
        <w:tc>
          <w:tcPr>
            <w:tcW w:w="5688" w:type="dxa"/>
          </w:tcPr>
          <w:p w14:paraId="20C0297D" w14:textId="15B48C2B" w:rsidR="009509EC" w:rsidRPr="002B17AB" w:rsidRDefault="009509EC" w:rsidP="0026331C">
            <w:pPr>
              <w:spacing w:line="264" w:lineRule="auto"/>
              <w:rPr>
                <w:rFonts w:cs="Arial"/>
                <w:w w:val="0"/>
              </w:rPr>
            </w:pPr>
            <w:r w:rsidRPr="002B17AB">
              <w:rPr>
                <w:rFonts w:eastAsia="MS Mincho" w:cs="Arial"/>
                <w:lang w:eastAsia="ja-JP"/>
              </w:rPr>
              <w:t>L</w:t>
            </w:r>
            <w:r w:rsidR="0026331C">
              <w:rPr>
                <w:rFonts w:eastAsia="MS Mincho" w:cs="Arial" w:hint="eastAsia"/>
                <w:lang w:eastAsia="ja-JP"/>
              </w:rPr>
              <w:t>ichen International Investment Co., Ltd.</w:t>
            </w:r>
          </w:p>
        </w:tc>
      </w:tr>
      <w:tr w:rsidR="009509EC" w:rsidRPr="002B17AB" w14:paraId="19711FA4" w14:textId="6CB1EF27" w:rsidTr="009509EC">
        <w:tc>
          <w:tcPr>
            <w:tcW w:w="2700" w:type="dxa"/>
          </w:tcPr>
          <w:p w14:paraId="5093A947" w14:textId="12E5CAA1" w:rsidR="009509EC" w:rsidRPr="002B17AB" w:rsidRDefault="009509EC" w:rsidP="009509EC">
            <w:pPr>
              <w:spacing w:line="264" w:lineRule="auto"/>
              <w:ind w:left="33"/>
              <w:jc w:val="both"/>
              <w:rPr>
                <w:rFonts w:cs="Arial"/>
                <w:noProof/>
                <w:w w:val="0"/>
              </w:rPr>
            </w:pPr>
            <w:r w:rsidRPr="002B17AB">
              <w:rPr>
                <w:rFonts w:cs="Arial"/>
                <w:noProof/>
                <w:w w:val="0"/>
              </w:rPr>
              <w:t>Address</w:t>
            </w:r>
          </w:p>
        </w:tc>
        <w:tc>
          <w:tcPr>
            <w:tcW w:w="360" w:type="dxa"/>
          </w:tcPr>
          <w:p w14:paraId="4BD1DF43" w14:textId="149B2F13" w:rsidR="009509EC" w:rsidRPr="002B17AB" w:rsidRDefault="009509EC" w:rsidP="009509EC">
            <w:pPr>
              <w:spacing w:line="264" w:lineRule="auto"/>
              <w:jc w:val="both"/>
              <w:rPr>
                <w:rFonts w:cs="Arial"/>
                <w:noProof/>
                <w:w w:val="0"/>
              </w:rPr>
            </w:pPr>
            <w:r w:rsidRPr="002B17AB">
              <w:rPr>
                <w:rFonts w:cs="Arial"/>
                <w:noProof/>
                <w:w w:val="0"/>
              </w:rPr>
              <w:t>:</w:t>
            </w:r>
          </w:p>
        </w:tc>
        <w:tc>
          <w:tcPr>
            <w:tcW w:w="5688" w:type="dxa"/>
          </w:tcPr>
          <w:p w14:paraId="4D6ED858" w14:textId="4A7202E5" w:rsidR="009509EC" w:rsidRPr="002B17AB" w:rsidRDefault="009509EC" w:rsidP="009509EC">
            <w:pPr>
              <w:spacing w:line="264" w:lineRule="auto"/>
              <w:jc w:val="both"/>
              <w:rPr>
                <w:rFonts w:cs="Arial"/>
                <w:noProof/>
                <w:w w:val="0"/>
              </w:rPr>
            </w:pPr>
          </w:p>
          <w:p w14:paraId="306E7AFE" w14:textId="4CD04348" w:rsidR="009509EC" w:rsidRPr="002B17AB" w:rsidRDefault="009509EC" w:rsidP="009509EC">
            <w:pPr>
              <w:spacing w:line="264" w:lineRule="auto"/>
              <w:jc w:val="both"/>
              <w:rPr>
                <w:rFonts w:cs="Arial"/>
                <w:noProof/>
                <w:w w:val="0"/>
              </w:rPr>
            </w:pPr>
          </w:p>
        </w:tc>
      </w:tr>
      <w:tr w:rsidR="009509EC" w:rsidRPr="002B17AB" w14:paraId="54409767" w14:textId="0632AA46" w:rsidTr="009509EC">
        <w:tc>
          <w:tcPr>
            <w:tcW w:w="2700" w:type="dxa"/>
          </w:tcPr>
          <w:p w14:paraId="23D7A75A" w14:textId="0130AEBF" w:rsidR="009509EC" w:rsidRPr="002B17AB" w:rsidRDefault="009509EC" w:rsidP="009509EC">
            <w:pPr>
              <w:spacing w:line="264" w:lineRule="auto"/>
              <w:ind w:left="33"/>
              <w:jc w:val="both"/>
              <w:rPr>
                <w:rFonts w:cs="Arial"/>
                <w:w w:val="0"/>
              </w:rPr>
            </w:pPr>
            <w:r w:rsidRPr="002B17AB">
              <w:rPr>
                <w:rFonts w:cs="Arial"/>
                <w:w w:val="0"/>
              </w:rPr>
              <w:t>Attention</w:t>
            </w:r>
          </w:p>
        </w:tc>
        <w:tc>
          <w:tcPr>
            <w:tcW w:w="360" w:type="dxa"/>
          </w:tcPr>
          <w:p w14:paraId="233BFA32" w14:textId="43AC875D" w:rsidR="009509EC" w:rsidRPr="002B17AB" w:rsidRDefault="009509EC" w:rsidP="009509EC">
            <w:pPr>
              <w:spacing w:line="264" w:lineRule="auto"/>
              <w:jc w:val="both"/>
              <w:rPr>
                <w:rFonts w:cs="Arial"/>
                <w:w w:val="0"/>
              </w:rPr>
            </w:pPr>
            <w:r w:rsidRPr="002B17AB">
              <w:rPr>
                <w:rFonts w:cs="Arial"/>
                <w:w w:val="0"/>
              </w:rPr>
              <w:t>:</w:t>
            </w:r>
          </w:p>
        </w:tc>
        <w:tc>
          <w:tcPr>
            <w:tcW w:w="5688" w:type="dxa"/>
          </w:tcPr>
          <w:p w14:paraId="4EFA031D" w14:textId="2028A854" w:rsidR="009509EC" w:rsidRPr="002B17AB" w:rsidRDefault="009509EC" w:rsidP="009509EC">
            <w:pPr>
              <w:spacing w:line="264" w:lineRule="auto"/>
              <w:jc w:val="both"/>
              <w:rPr>
                <w:rFonts w:cs="Arial"/>
                <w:noProof/>
                <w:w w:val="0"/>
              </w:rPr>
            </w:pPr>
          </w:p>
          <w:p w14:paraId="68565D27" w14:textId="2C6DAA80" w:rsidR="009509EC" w:rsidRPr="002B17AB" w:rsidRDefault="009509EC" w:rsidP="009509EC">
            <w:pPr>
              <w:spacing w:line="264" w:lineRule="auto"/>
              <w:jc w:val="both"/>
              <w:rPr>
                <w:rFonts w:cs="Arial"/>
                <w:w w:val="0"/>
              </w:rPr>
            </w:pPr>
          </w:p>
        </w:tc>
      </w:tr>
      <w:tr w:rsidR="009509EC" w:rsidRPr="002B17AB" w14:paraId="04245B67" w14:textId="346CE7EB" w:rsidTr="009509EC">
        <w:tc>
          <w:tcPr>
            <w:tcW w:w="2700" w:type="dxa"/>
          </w:tcPr>
          <w:p w14:paraId="4CFD3C62" w14:textId="28AC6ECC" w:rsidR="009509EC" w:rsidRPr="002B17AB" w:rsidRDefault="009509EC" w:rsidP="009509EC">
            <w:pPr>
              <w:spacing w:line="264" w:lineRule="auto"/>
              <w:ind w:left="33"/>
              <w:jc w:val="both"/>
              <w:rPr>
                <w:rFonts w:cs="Arial"/>
                <w:noProof/>
                <w:w w:val="0"/>
                <w:lang w:eastAsia="ja-JP"/>
              </w:rPr>
            </w:pPr>
            <w:r w:rsidRPr="002B17AB">
              <w:rPr>
                <w:rFonts w:cs="Arial" w:hint="eastAsia"/>
                <w:noProof/>
                <w:w w:val="0"/>
                <w:lang w:eastAsia="ja-JP"/>
              </w:rPr>
              <w:t>Fa</w:t>
            </w:r>
            <w:r w:rsidRPr="002B17AB">
              <w:rPr>
                <w:rFonts w:eastAsia="MS Mincho" w:cs="Arial" w:hint="eastAsia"/>
                <w:noProof/>
                <w:w w:val="0"/>
                <w:lang w:eastAsia="ja-JP"/>
              </w:rPr>
              <w:t>cs</w:t>
            </w:r>
            <w:r w:rsidRPr="002B17AB">
              <w:rPr>
                <w:rFonts w:cs="Arial" w:hint="eastAsia"/>
                <w:noProof/>
                <w:w w:val="0"/>
                <w:lang w:eastAsia="ja-JP"/>
              </w:rPr>
              <w:t>imile Number</w:t>
            </w:r>
          </w:p>
        </w:tc>
        <w:tc>
          <w:tcPr>
            <w:tcW w:w="360" w:type="dxa"/>
          </w:tcPr>
          <w:p w14:paraId="2A026002" w14:textId="37B41881" w:rsidR="009509EC" w:rsidRPr="002B17AB" w:rsidRDefault="009509EC" w:rsidP="009509EC">
            <w:pPr>
              <w:spacing w:line="264" w:lineRule="auto"/>
              <w:jc w:val="both"/>
              <w:rPr>
                <w:rFonts w:cs="Arial"/>
                <w:noProof/>
                <w:w w:val="0"/>
                <w:lang w:eastAsia="ja-JP"/>
              </w:rPr>
            </w:pPr>
            <w:r w:rsidRPr="002B17AB">
              <w:rPr>
                <w:rFonts w:cs="Arial" w:hint="eastAsia"/>
                <w:noProof/>
                <w:w w:val="0"/>
                <w:lang w:eastAsia="ja-JP"/>
              </w:rPr>
              <w:t>:</w:t>
            </w:r>
          </w:p>
        </w:tc>
        <w:tc>
          <w:tcPr>
            <w:tcW w:w="5688" w:type="dxa"/>
          </w:tcPr>
          <w:p w14:paraId="3829EF7D" w14:textId="327B3C3A" w:rsidR="009509EC" w:rsidRPr="002B17AB" w:rsidRDefault="009509EC" w:rsidP="009509EC">
            <w:pPr>
              <w:spacing w:line="264" w:lineRule="auto"/>
              <w:jc w:val="both"/>
              <w:rPr>
                <w:rFonts w:cs="Arial"/>
                <w:noProof/>
                <w:w w:val="0"/>
              </w:rPr>
            </w:pPr>
          </w:p>
          <w:p w14:paraId="3BD5622E" w14:textId="1D969207" w:rsidR="009509EC" w:rsidRPr="002B17AB" w:rsidRDefault="009509EC" w:rsidP="009509EC">
            <w:pPr>
              <w:spacing w:line="264" w:lineRule="auto"/>
              <w:jc w:val="both"/>
              <w:rPr>
                <w:rFonts w:cs="Arial"/>
                <w:spacing w:val="-2"/>
                <w:lang w:eastAsia="ja-JP"/>
              </w:rPr>
            </w:pPr>
          </w:p>
        </w:tc>
      </w:tr>
    </w:tbl>
    <w:p w14:paraId="7A103148" w14:textId="77777777" w:rsidR="009509EC" w:rsidRDefault="009509EC" w:rsidP="001D3A11">
      <w:pPr>
        <w:spacing w:line="264" w:lineRule="auto"/>
        <w:ind w:left="720"/>
        <w:jc w:val="both"/>
        <w:rPr>
          <w:rFonts w:eastAsia="MS Mincho" w:cs="Arial"/>
          <w:noProof/>
          <w:w w:val="0"/>
          <w:lang w:eastAsia="ja-JP"/>
        </w:rPr>
      </w:pPr>
    </w:p>
    <w:p w14:paraId="629ADAAA" w14:textId="77777777" w:rsidR="0026496D" w:rsidRDefault="0026496D" w:rsidP="001D3A11">
      <w:pPr>
        <w:spacing w:line="264" w:lineRule="auto"/>
        <w:ind w:left="720"/>
        <w:jc w:val="both"/>
        <w:rPr>
          <w:rFonts w:eastAsia="MS Mincho" w:cs="Arial"/>
          <w:noProof/>
          <w:w w:val="0"/>
          <w:lang w:eastAsia="ja-JP"/>
        </w:rPr>
      </w:pPr>
    </w:p>
    <w:tbl>
      <w:tblPr>
        <w:tblW w:w="8748" w:type="dxa"/>
        <w:tblInd w:w="675" w:type="dxa"/>
        <w:tblLayout w:type="fixed"/>
        <w:tblLook w:val="0000" w:firstRow="0" w:lastRow="0" w:firstColumn="0" w:lastColumn="0" w:noHBand="0" w:noVBand="0"/>
      </w:tblPr>
      <w:tblGrid>
        <w:gridCol w:w="2700"/>
        <w:gridCol w:w="360"/>
        <w:gridCol w:w="5688"/>
      </w:tblGrid>
      <w:tr w:rsidR="0026496D" w:rsidRPr="001D4C99" w14:paraId="6D12677E" w14:textId="77777777" w:rsidTr="003B5683">
        <w:trPr>
          <w:trHeight w:val="514"/>
        </w:trPr>
        <w:tc>
          <w:tcPr>
            <w:tcW w:w="2700" w:type="dxa"/>
          </w:tcPr>
          <w:p w14:paraId="2319FBD3" w14:textId="77777777" w:rsidR="0026496D" w:rsidRPr="001D4C99" w:rsidRDefault="0026496D" w:rsidP="003B5683">
            <w:pPr>
              <w:spacing w:line="264" w:lineRule="auto"/>
              <w:ind w:left="33"/>
              <w:jc w:val="both"/>
              <w:rPr>
                <w:rFonts w:asciiTheme="majorHAnsi" w:hAnsiTheme="majorHAnsi" w:cstheme="majorHAnsi"/>
                <w:noProof/>
                <w:w w:val="0"/>
              </w:rPr>
            </w:pPr>
            <w:r w:rsidRPr="001D4C99">
              <w:rPr>
                <w:rFonts w:asciiTheme="majorHAnsi" w:eastAsia="MS Mincho" w:hAnsiTheme="majorHAnsi" w:cstheme="majorHAnsi"/>
                <w:noProof/>
                <w:w w:val="0"/>
                <w:lang w:eastAsia="ja-JP"/>
              </w:rPr>
              <w:t>DIAP</w:t>
            </w:r>
          </w:p>
        </w:tc>
        <w:tc>
          <w:tcPr>
            <w:tcW w:w="360" w:type="dxa"/>
          </w:tcPr>
          <w:p w14:paraId="36DE9117" w14:textId="77777777" w:rsidR="0026496D" w:rsidRPr="001D4C99" w:rsidRDefault="0026496D" w:rsidP="003B5683">
            <w:pPr>
              <w:spacing w:line="264" w:lineRule="auto"/>
              <w:jc w:val="both"/>
              <w:rPr>
                <w:rFonts w:asciiTheme="majorHAnsi" w:hAnsiTheme="majorHAnsi" w:cstheme="majorHAnsi"/>
                <w:w w:val="0"/>
              </w:rPr>
            </w:pPr>
            <w:r w:rsidRPr="001D4C99">
              <w:rPr>
                <w:rFonts w:asciiTheme="majorHAnsi" w:hAnsiTheme="majorHAnsi" w:cstheme="majorHAnsi"/>
                <w:w w:val="0"/>
              </w:rPr>
              <w:t>:</w:t>
            </w:r>
          </w:p>
        </w:tc>
        <w:tc>
          <w:tcPr>
            <w:tcW w:w="5688" w:type="dxa"/>
          </w:tcPr>
          <w:p w14:paraId="1370E51E" w14:textId="77777777" w:rsidR="0026496D" w:rsidRPr="001D4C99" w:rsidRDefault="0026496D" w:rsidP="003B5683">
            <w:pPr>
              <w:spacing w:line="264" w:lineRule="auto"/>
              <w:rPr>
                <w:rFonts w:asciiTheme="majorHAnsi" w:hAnsiTheme="majorHAnsi" w:cstheme="majorHAnsi"/>
                <w:w w:val="0"/>
              </w:rPr>
            </w:pPr>
            <w:r w:rsidRPr="001D4C99">
              <w:rPr>
                <w:rFonts w:asciiTheme="majorHAnsi" w:eastAsia="MS Mincho" w:hAnsiTheme="majorHAnsi" w:cstheme="majorHAnsi"/>
                <w:lang w:eastAsia="ja-JP"/>
              </w:rPr>
              <w:t xml:space="preserve">Dining Innovation Asia-Pacific </w:t>
            </w:r>
            <w:proofErr w:type="spellStart"/>
            <w:r w:rsidRPr="001D4C99">
              <w:rPr>
                <w:rFonts w:asciiTheme="majorHAnsi" w:eastAsia="MS Mincho" w:hAnsiTheme="majorHAnsi" w:cstheme="majorHAnsi"/>
                <w:lang w:eastAsia="ja-JP"/>
              </w:rPr>
              <w:t>Pte.</w:t>
            </w:r>
            <w:proofErr w:type="spellEnd"/>
            <w:r w:rsidRPr="001D4C99">
              <w:rPr>
                <w:rFonts w:asciiTheme="majorHAnsi" w:eastAsia="MS Mincho" w:hAnsiTheme="majorHAnsi" w:cstheme="majorHAnsi"/>
                <w:lang w:eastAsia="ja-JP"/>
              </w:rPr>
              <w:t xml:space="preserve"> Ltd.</w:t>
            </w:r>
          </w:p>
        </w:tc>
      </w:tr>
      <w:tr w:rsidR="0026496D" w:rsidRPr="001D4C99" w14:paraId="43278ED4" w14:textId="77777777" w:rsidTr="003B5683">
        <w:tc>
          <w:tcPr>
            <w:tcW w:w="2700" w:type="dxa"/>
          </w:tcPr>
          <w:p w14:paraId="7619446E" w14:textId="77777777" w:rsidR="0026496D" w:rsidRPr="001D4C99" w:rsidRDefault="0026496D" w:rsidP="003B5683">
            <w:pPr>
              <w:spacing w:line="264" w:lineRule="auto"/>
              <w:ind w:left="33"/>
              <w:jc w:val="both"/>
              <w:rPr>
                <w:rFonts w:asciiTheme="majorHAnsi" w:hAnsiTheme="majorHAnsi" w:cstheme="majorHAnsi"/>
                <w:noProof/>
                <w:w w:val="0"/>
              </w:rPr>
            </w:pPr>
            <w:r w:rsidRPr="001D4C99">
              <w:rPr>
                <w:rFonts w:asciiTheme="majorHAnsi" w:hAnsiTheme="majorHAnsi" w:cstheme="majorHAnsi"/>
                <w:noProof/>
                <w:w w:val="0"/>
              </w:rPr>
              <w:t>Address</w:t>
            </w:r>
          </w:p>
        </w:tc>
        <w:tc>
          <w:tcPr>
            <w:tcW w:w="360" w:type="dxa"/>
          </w:tcPr>
          <w:p w14:paraId="4263334F" w14:textId="77777777" w:rsidR="0026496D" w:rsidRPr="001D4C99" w:rsidRDefault="0026496D" w:rsidP="003B5683">
            <w:pPr>
              <w:spacing w:line="264" w:lineRule="auto"/>
              <w:jc w:val="both"/>
              <w:rPr>
                <w:rFonts w:asciiTheme="majorHAnsi" w:hAnsiTheme="majorHAnsi" w:cstheme="majorHAnsi"/>
                <w:noProof/>
                <w:w w:val="0"/>
              </w:rPr>
            </w:pPr>
            <w:r w:rsidRPr="001D4C99">
              <w:rPr>
                <w:rFonts w:asciiTheme="majorHAnsi" w:hAnsiTheme="majorHAnsi" w:cstheme="majorHAnsi"/>
                <w:noProof/>
                <w:w w:val="0"/>
              </w:rPr>
              <w:t>:</w:t>
            </w:r>
          </w:p>
        </w:tc>
        <w:tc>
          <w:tcPr>
            <w:tcW w:w="5688" w:type="dxa"/>
          </w:tcPr>
          <w:p w14:paraId="72B44792" w14:textId="77777777" w:rsidR="0026496D" w:rsidRPr="001D4C99" w:rsidRDefault="0026496D" w:rsidP="003B5683">
            <w:pPr>
              <w:spacing w:line="264" w:lineRule="auto"/>
              <w:jc w:val="both"/>
              <w:rPr>
                <w:rFonts w:asciiTheme="majorHAnsi" w:hAnsiTheme="majorHAnsi" w:cstheme="majorHAnsi"/>
                <w:noProof/>
                <w:w w:val="0"/>
              </w:rPr>
            </w:pPr>
            <w:r w:rsidRPr="001D4C99">
              <w:rPr>
                <w:rFonts w:asciiTheme="majorHAnsi" w:eastAsia="MS Mincho" w:hAnsiTheme="majorHAnsi" w:cstheme="majorHAnsi"/>
                <w:lang w:eastAsia="ja-JP"/>
              </w:rPr>
              <w:t>175A, Bencoolen Street, #12-09/10, Singapore</w:t>
            </w:r>
            <w:r w:rsidRPr="001D4C99">
              <w:rPr>
                <w:rFonts w:asciiTheme="majorHAnsi" w:hAnsiTheme="majorHAnsi" w:cstheme="majorHAnsi"/>
              </w:rPr>
              <w:t xml:space="preserve"> </w:t>
            </w:r>
            <w:r w:rsidRPr="001D4C99">
              <w:rPr>
                <w:rFonts w:asciiTheme="majorHAnsi" w:eastAsia="MS Mincho" w:hAnsiTheme="majorHAnsi" w:cstheme="majorHAnsi"/>
                <w:lang w:eastAsia="ja-JP"/>
              </w:rPr>
              <w:t>189650</w:t>
            </w:r>
          </w:p>
          <w:p w14:paraId="092A9F22" w14:textId="77777777" w:rsidR="0026496D" w:rsidRPr="001D4C99" w:rsidRDefault="0026496D" w:rsidP="003B5683">
            <w:pPr>
              <w:spacing w:line="264" w:lineRule="auto"/>
              <w:jc w:val="both"/>
              <w:rPr>
                <w:rFonts w:asciiTheme="majorHAnsi" w:hAnsiTheme="majorHAnsi" w:cstheme="majorHAnsi"/>
                <w:noProof/>
                <w:w w:val="0"/>
              </w:rPr>
            </w:pPr>
          </w:p>
        </w:tc>
      </w:tr>
      <w:tr w:rsidR="0026496D" w:rsidRPr="001D4C99" w14:paraId="7DF6DF44" w14:textId="77777777" w:rsidTr="003B5683">
        <w:tc>
          <w:tcPr>
            <w:tcW w:w="2700" w:type="dxa"/>
          </w:tcPr>
          <w:p w14:paraId="5F9F2CB0" w14:textId="77777777" w:rsidR="0026496D" w:rsidRPr="001D4C99" w:rsidRDefault="0026496D" w:rsidP="003B5683">
            <w:pPr>
              <w:spacing w:line="264" w:lineRule="auto"/>
              <w:ind w:left="33"/>
              <w:jc w:val="both"/>
              <w:rPr>
                <w:rFonts w:asciiTheme="majorHAnsi" w:hAnsiTheme="majorHAnsi" w:cstheme="majorHAnsi"/>
                <w:w w:val="0"/>
              </w:rPr>
            </w:pPr>
            <w:r w:rsidRPr="001D4C99">
              <w:rPr>
                <w:rFonts w:asciiTheme="majorHAnsi" w:hAnsiTheme="majorHAnsi" w:cstheme="majorHAnsi"/>
                <w:w w:val="0"/>
              </w:rPr>
              <w:t>Attention</w:t>
            </w:r>
          </w:p>
        </w:tc>
        <w:tc>
          <w:tcPr>
            <w:tcW w:w="360" w:type="dxa"/>
          </w:tcPr>
          <w:p w14:paraId="78823553" w14:textId="77777777" w:rsidR="0026496D" w:rsidRPr="001D4C99" w:rsidRDefault="0026496D" w:rsidP="003B5683">
            <w:pPr>
              <w:spacing w:line="264" w:lineRule="auto"/>
              <w:jc w:val="both"/>
              <w:rPr>
                <w:rFonts w:asciiTheme="majorHAnsi" w:hAnsiTheme="majorHAnsi" w:cstheme="majorHAnsi"/>
                <w:w w:val="0"/>
              </w:rPr>
            </w:pPr>
            <w:r w:rsidRPr="001D4C99">
              <w:rPr>
                <w:rFonts w:asciiTheme="majorHAnsi" w:hAnsiTheme="majorHAnsi" w:cstheme="majorHAnsi"/>
                <w:w w:val="0"/>
              </w:rPr>
              <w:t>:</w:t>
            </w:r>
          </w:p>
        </w:tc>
        <w:tc>
          <w:tcPr>
            <w:tcW w:w="5688" w:type="dxa"/>
          </w:tcPr>
          <w:p w14:paraId="3644A5BE" w14:textId="77777777" w:rsidR="0026496D" w:rsidRPr="001D4C99" w:rsidRDefault="0026496D" w:rsidP="003B5683">
            <w:pPr>
              <w:spacing w:line="264" w:lineRule="auto"/>
              <w:jc w:val="both"/>
              <w:rPr>
                <w:rFonts w:asciiTheme="majorHAnsi" w:hAnsiTheme="majorHAnsi" w:cstheme="majorHAnsi"/>
                <w:noProof/>
                <w:w w:val="0"/>
              </w:rPr>
            </w:pPr>
            <w:r w:rsidRPr="001D4C99">
              <w:rPr>
                <w:rFonts w:asciiTheme="majorHAnsi" w:eastAsia="MS Mincho" w:hAnsiTheme="majorHAnsi" w:cstheme="majorHAnsi"/>
                <w:lang w:eastAsia="ja-JP"/>
              </w:rPr>
              <w:t>Eiji Kamada</w:t>
            </w:r>
          </w:p>
          <w:p w14:paraId="029735C8" w14:textId="77777777" w:rsidR="0026496D" w:rsidRPr="001D4C99" w:rsidRDefault="0026496D" w:rsidP="003B5683">
            <w:pPr>
              <w:spacing w:line="264" w:lineRule="auto"/>
              <w:jc w:val="both"/>
              <w:rPr>
                <w:rFonts w:asciiTheme="majorHAnsi" w:eastAsia="MS Mincho" w:hAnsiTheme="majorHAnsi" w:cstheme="majorHAnsi"/>
                <w:w w:val="0"/>
                <w:lang w:eastAsia="ja-JP"/>
              </w:rPr>
            </w:pPr>
          </w:p>
        </w:tc>
      </w:tr>
      <w:tr w:rsidR="0026496D" w:rsidRPr="001D4C99" w14:paraId="4643E277" w14:textId="77777777" w:rsidTr="003B5683">
        <w:tc>
          <w:tcPr>
            <w:tcW w:w="2700" w:type="dxa"/>
          </w:tcPr>
          <w:p w14:paraId="02E03AF5" w14:textId="77777777" w:rsidR="0026496D" w:rsidRPr="001D4C99" w:rsidRDefault="0026496D" w:rsidP="003B5683">
            <w:pPr>
              <w:spacing w:line="264" w:lineRule="auto"/>
              <w:ind w:left="33"/>
              <w:jc w:val="both"/>
              <w:rPr>
                <w:rFonts w:asciiTheme="majorHAnsi" w:hAnsiTheme="majorHAnsi" w:cstheme="majorHAnsi"/>
                <w:noProof/>
                <w:w w:val="0"/>
                <w:lang w:eastAsia="ja-JP"/>
              </w:rPr>
            </w:pPr>
            <w:r w:rsidRPr="001D4C99">
              <w:rPr>
                <w:rFonts w:asciiTheme="majorHAnsi" w:hAnsiTheme="majorHAnsi" w:cstheme="majorHAnsi"/>
                <w:noProof/>
                <w:w w:val="0"/>
                <w:lang w:eastAsia="ja-JP"/>
              </w:rPr>
              <w:t>Fa</w:t>
            </w:r>
            <w:r w:rsidRPr="001D4C99">
              <w:rPr>
                <w:rFonts w:asciiTheme="majorHAnsi" w:eastAsia="MS Mincho" w:hAnsiTheme="majorHAnsi" w:cstheme="majorHAnsi"/>
                <w:noProof/>
                <w:w w:val="0"/>
                <w:lang w:eastAsia="ja-JP"/>
              </w:rPr>
              <w:t>cs</w:t>
            </w:r>
            <w:r w:rsidRPr="001D4C99">
              <w:rPr>
                <w:rFonts w:asciiTheme="majorHAnsi" w:hAnsiTheme="majorHAnsi" w:cstheme="majorHAnsi"/>
                <w:noProof/>
                <w:w w:val="0"/>
                <w:lang w:eastAsia="ja-JP"/>
              </w:rPr>
              <w:t>imile Number</w:t>
            </w:r>
          </w:p>
        </w:tc>
        <w:tc>
          <w:tcPr>
            <w:tcW w:w="360" w:type="dxa"/>
          </w:tcPr>
          <w:p w14:paraId="6F4267CC" w14:textId="77777777" w:rsidR="0026496D" w:rsidRPr="001D4C99" w:rsidRDefault="0026496D" w:rsidP="003B5683">
            <w:pPr>
              <w:spacing w:line="264" w:lineRule="auto"/>
              <w:jc w:val="both"/>
              <w:rPr>
                <w:rFonts w:asciiTheme="majorHAnsi" w:hAnsiTheme="majorHAnsi" w:cstheme="majorHAnsi"/>
                <w:noProof/>
                <w:w w:val="0"/>
                <w:lang w:eastAsia="ja-JP"/>
              </w:rPr>
            </w:pPr>
            <w:r w:rsidRPr="001D4C99">
              <w:rPr>
                <w:rFonts w:asciiTheme="majorHAnsi" w:hAnsiTheme="majorHAnsi" w:cstheme="majorHAnsi"/>
                <w:noProof/>
                <w:w w:val="0"/>
                <w:lang w:eastAsia="ja-JP"/>
              </w:rPr>
              <w:t>:</w:t>
            </w:r>
          </w:p>
        </w:tc>
        <w:tc>
          <w:tcPr>
            <w:tcW w:w="5688" w:type="dxa"/>
          </w:tcPr>
          <w:p w14:paraId="6194F00D" w14:textId="77777777" w:rsidR="0026496D" w:rsidRPr="001D4C99" w:rsidRDefault="0026496D" w:rsidP="003B5683">
            <w:pPr>
              <w:spacing w:line="264" w:lineRule="auto"/>
              <w:jc w:val="both"/>
              <w:rPr>
                <w:rFonts w:asciiTheme="majorHAnsi" w:hAnsiTheme="majorHAnsi" w:cstheme="majorHAnsi"/>
                <w:noProof/>
                <w:w w:val="0"/>
              </w:rPr>
            </w:pPr>
            <w:r w:rsidRPr="001D4C99">
              <w:rPr>
                <w:rFonts w:asciiTheme="majorHAnsi" w:eastAsia="Meiryo UI" w:hAnsiTheme="majorHAnsi" w:cstheme="majorHAnsi"/>
              </w:rPr>
              <w:t>+65-6336</w:t>
            </w:r>
            <w:r w:rsidRPr="001D4C99">
              <w:rPr>
                <w:rFonts w:ascii="MS Gothic" w:eastAsia="MS Gothic" w:hAnsi="MS Gothic" w:cs="MS Gothic" w:hint="eastAsia"/>
              </w:rPr>
              <w:t>‐</w:t>
            </w:r>
            <w:r w:rsidRPr="001D4C99">
              <w:rPr>
                <w:rFonts w:asciiTheme="majorHAnsi" w:eastAsia="Meiryo UI" w:hAnsiTheme="majorHAnsi" w:cstheme="majorHAnsi"/>
              </w:rPr>
              <w:t>7335</w:t>
            </w:r>
          </w:p>
          <w:p w14:paraId="29CA058E" w14:textId="77777777" w:rsidR="0026496D" w:rsidRPr="001D4C99" w:rsidRDefault="0026496D" w:rsidP="003B5683">
            <w:pPr>
              <w:spacing w:line="264" w:lineRule="auto"/>
              <w:jc w:val="both"/>
              <w:rPr>
                <w:rFonts w:asciiTheme="majorHAnsi" w:hAnsiTheme="majorHAnsi" w:cstheme="majorHAnsi"/>
                <w:spacing w:val="-2"/>
                <w:lang w:eastAsia="ja-JP"/>
              </w:rPr>
            </w:pPr>
          </w:p>
        </w:tc>
      </w:tr>
    </w:tbl>
    <w:p w14:paraId="69C3860B" w14:textId="77777777" w:rsidR="0026496D" w:rsidRDefault="0026496D" w:rsidP="001D3A11">
      <w:pPr>
        <w:spacing w:line="264" w:lineRule="auto"/>
        <w:ind w:left="720"/>
        <w:jc w:val="both"/>
        <w:rPr>
          <w:rFonts w:eastAsia="MS Mincho" w:cs="Arial"/>
          <w:noProof/>
          <w:w w:val="0"/>
          <w:lang w:eastAsia="ja-JP"/>
        </w:rPr>
      </w:pPr>
    </w:p>
    <w:p w14:paraId="0CFA4F7B" w14:textId="77777777" w:rsidR="0026496D" w:rsidRPr="002B17AB" w:rsidRDefault="0026496D" w:rsidP="001D3A11">
      <w:pPr>
        <w:spacing w:line="264" w:lineRule="auto"/>
        <w:ind w:left="720"/>
        <w:jc w:val="both"/>
        <w:rPr>
          <w:rFonts w:eastAsia="MS Mincho" w:cs="Arial"/>
          <w:noProof/>
          <w:w w:val="0"/>
          <w:lang w:eastAsia="ja-JP"/>
        </w:rPr>
      </w:pPr>
    </w:p>
    <w:p w14:paraId="62EF5414" w14:textId="77777777" w:rsidR="001D3A11" w:rsidRPr="0068522A" w:rsidRDefault="001D3A11" w:rsidP="001D3A11">
      <w:pPr>
        <w:spacing w:afterLines="100" w:after="240" w:line="264" w:lineRule="auto"/>
        <w:ind w:left="709"/>
        <w:jc w:val="both"/>
        <w:rPr>
          <w:rFonts w:cs="Arial"/>
          <w:noProof/>
          <w:w w:val="0"/>
        </w:rPr>
      </w:pPr>
      <w:r w:rsidRPr="0068522A">
        <w:rPr>
          <w:rFonts w:cs="Arial"/>
          <w:noProof/>
          <w:w w:val="0"/>
        </w:rPr>
        <w:t>Any such notice or communication shall be deemed to have been served:</w:t>
      </w:r>
    </w:p>
    <w:p w14:paraId="12797FA6" w14:textId="77777777" w:rsidR="001D3A11" w:rsidRPr="0068522A" w:rsidRDefault="001D3A11" w:rsidP="001D3A11">
      <w:pPr>
        <w:numPr>
          <w:ilvl w:val="0"/>
          <w:numId w:val="32"/>
        </w:numPr>
        <w:spacing w:afterLines="100" w:after="240" w:line="264" w:lineRule="auto"/>
        <w:ind w:left="1440" w:hanging="731"/>
        <w:jc w:val="both"/>
        <w:rPr>
          <w:rFonts w:cs="Arial"/>
          <w:noProof/>
          <w:w w:val="0"/>
        </w:rPr>
      </w:pPr>
      <w:bookmarkStart w:id="94" w:name="_DV_M189"/>
      <w:bookmarkEnd w:id="94"/>
      <w:r w:rsidRPr="0068522A">
        <w:rPr>
          <w:rFonts w:cs="Arial"/>
          <w:noProof/>
          <w:w w:val="0"/>
        </w:rPr>
        <w:t>if delivered by hand, at the time of delivery;</w:t>
      </w:r>
    </w:p>
    <w:p w14:paraId="5A22CADC" w14:textId="77777777" w:rsidR="001D3A11" w:rsidRPr="0068522A" w:rsidRDefault="001D3A11" w:rsidP="001D3A11">
      <w:pPr>
        <w:numPr>
          <w:ilvl w:val="0"/>
          <w:numId w:val="32"/>
        </w:numPr>
        <w:spacing w:afterLines="100" w:after="240" w:line="264" w:lineRule="auto"/>
        <w:ind w:left="1440" w:hanging="731"/>
        <w:jc w:val="both"/>
        <w:rPr>
          <w:rFonts w:cs="Arial"/>
          <w:noProof/>
          <w:w w:val="0"/>
        </w:rPr>
      </w:pPr>
      <w:bookmarkStart w:id="95" w:name="_DV_M190"/>
      <w:bookmarkEnd w:id="95"/>
      <w:r w:rsidRPr="0068522A">
        <w:rPr>
          <w:rFonts w:cs="Arial"/>
          <w:noProof/>
          <w:w w:val="0"/>
        </w:rPr>
        <w:t>if posted by prepaid mail, at the expiration of seven (7) days after the envelope containing the same shall have been put into the post;</w:t>
      </w:r>
    </w:p>
    <w:p w14:paraId="03CD45AC" w14:textId="77777777" w:rsidR="001D3A11" w:rsidRPr="0068522A" w:rsidRDefault="001D3A11" w:rsidP="00961915">
      <w:pPr>
        <w:numPr>
          <w:ilvl w:val="0"/>
          <w:numId w:val="32"/>
        </w:numPr>
        <w:spacing w:afterLines="100" w:after="240" w:line="264" w:lineRule="auto"/>
        <w:ind w:left="1440" w:hanging="731"/>
        <w:jc w:val="both"/>
        <w:rPr>
          <w:rFonts w:cs="Arial"/>
          <w:noProof/>
          <w:w w:val="0"/>
        </w:rPr>
      </w:pPr>
      <w:bookmarkStart w:id="96" w:name="_DV_M191"/>
      <w:bookmarkEnd w:id="96"/>
      <w:r w:rsidRPr="0068522A">
        <w:rPr>
          <w:rFonts w:cs="Arial"/>
          <w:noProof/>
          <w:w w:val="0"/>
        </w:rPr>
        <w:t>if sent by facsimile, upon the receipt by the sender of the transmission report indicating that the notice or communication has been sent in full to the recipient’s facsimile machine, or such other similar medium of receipt; or</w:t>
      </w:r>
    </w:p>
    <w:p w14:paraId="3A727470" w14:textId="5109DFE3" w:rsidR="00033112" w:rsidRPr="0068522A" w:rsidRDefault="001D3A11" w:rsidP="00961915">
      <w:pPr>
        <w:numPr>
          <w:ilvl w:val="0"/>
          <w:numId w:val="32"/>
        </w:numPr>
        <w:spacing w:afterLines="100" w:after="240" w:line="264" w:lineRule="auto"/>
        <w:ind w:left="1440" w:hanging="731"/>
        <w:jc w:val="both"/>
        <w:rPr>
          <w:rFonts w:cs="Arial"/>
          <w:noProof/>
          <w:w w:val="0"/>
        </w:rPr>
      </w:pPr>
      <w:bookmarkStart w:id="97" w:name="_DV_M192"/>
      <w:bookmarkEnd w:id="97"/>
      <w:r w:rsidRPr="0068522A">
        <w:rPr>
          <w:rFonts w:cs="Arial"/>
          <w:noProof/>
          <w:w w:val="0"/>
        </w:rPr>
        <w:t>if sent by courier, at the expiration of five (5) days after the package containing the same shall have been received by the relevant courier company.</w:t>
      </w:r>
    </w:p>
    <w:p w14:paraId="326303D9" w14:textId="262FE789" w:rsidR="001D3A11" w:rsidRPr="0068522A" w:rsidRDefault="001D3A11" w:rsidP="00DF0A91">
      <w:pPr>
        <w:spacing w:afterLines="100" w:after="240" w:line="264" w:lineRule="auto"/>
        <w:ind w:left="709"/>
        <w:jc w:val="both"/>
        <w:rPr>
          <w:rFonts w:eastAsia="MS Mincho" w:cs="Arial"/>
          <w:noProof/>
          <w:w w:val="0"/>
          <w:lang w:eastAsia="ja-JP"/>
        </w:rPr>
      </w:pPr>
      <w:bookmarkStart w:id="98" w:name="_DV_M193"/>
      <w:bookmarkEnd w:id="98"/>
      <w:r w:rsidRPr="0068522A">
        <w:rPr>
          <w:rFonts w:cs="Arial"/>
          <w:noProof/>
          <w:w w:val="0"/>
        </w:rPr>
        <w:t>In proving such service it</w:t>
      </w:r>
      <w:r w:rsidRPr="0068522A">
        <w:rPr>
          <w:rFonts w:cs="Arial"/>
          <w:b/>
          <w:bCs/>
          <w:noProof/>
          <w:w w:val="0"/>
        </w:rPr>
        <w:t xml:space="preserve"> </w:t>
      </w:r>
      <w:r w:rsidRPr="0068522A">
        <w:rPr>
          <w:rFonts w:cs="Arial"/>
          <w:noProof/>
          <w:w w:val="0"/>
        </w:rPr>
        <w:t>shall be sufficient to prove that delivery by hand was made or that the envelope containing such notice or document was properly addressed and posted as a prepaid mail letter or that the facsimile confirmation note indicates the transmission was successful, or, as the case may be, the package containing such notice or document was properly addressed and sent to the relevant courier company</w:t>
      </w:r>
      <w:r w:rsidR="00033112">
        <w:rPr>
          <w:rFonts w:cs="Arial"/>
          <w:noProof/>
          <w:w w:val="0"/>
        </w:rPr>
        <w:t xml:space="preserve">, or </w:t>
      </w:r>
      <w:r w:rsidR="00033112" w:rsidRPr="00033112">
        <w:rPr>
          <w:rFonts w:cs="Arial"/>
          <w:noProof/>
          <w:w w:val="0"/>
        </w:rPr>
        <w:t xml:space="preserve">if deemed receipt under the previous paragraphs is not within business hours (meaning 9.00 a.m. to 5.00 p.m. on a Business Day), it is deemed received </w:t>
      </w:r>
      <w:r w:rsidR="00033112">
        <w:rPr>
          <w:rFonts w:cs="Arial"/>
          <w:noProof/>
          <w:w w:val="0"/>
        </w:rPr>
        <w:t xml:space="preserve">at 9.00 a.m. </w:t>
      </w:r>
      <w:r w:rsidR="00033112" w:rsidRPr="00033112">
        <w:rPr>
          <w:rFonts w:cs="Arial"/>
          <w:noProof/>
          <w:w w:val="0"/>
        </w:rPr>
        <w:t>on the next Business Day.</w:t>
      </w:r>
      <w:bookmarkStart w:id="99" w:name="_DV_C294"/>
    </w:p>
    <w:p w14:paraId="1B9776DF" w14:textId="77777777" w:rsidR="0009047F" w:rsidRPr="0068522A" w:rsidRDefault="0009047F" w:rsidP="001D3A11">
      <w:pPr>
        <w:spacing w:afterLines="100" w:after="240" w:line="264" w:lineRule="auto"/>
        <w:ind w:left="709"/>
        <w:jc w:val="both"/>
        <w:rPr>
          <w:rFonts w:eastAsia="MS Mincho" w:cs="Arial"/>
          <w:noProof/>
          <w:w w:val="0"/>
          <w:lang w:eastAsia="ja-JP"/>
        </w:rPr>
      </w:pPr>
    </w:p>
    <w:p w14:paraId="1CB81717" w14:textId="77777777" w:rsidR="00A77419" w:rsidRPr="0068522A" w:rsidRDefault="00A77419" w:rsidP="00A77419">
      <w:pPr>
        <w:pStyle w:val="1"/>
        <w:keepNext w:val="0"/>
        <w:keepLines w:val="0"/>
        <w:rPr>
          <w:rFonts w:cs="Arial"/>
          <w:caps/>
          <w:sz w:val="20"/>
        </w:rPr>
      </w:pPr>
      <w:bookmarkStart w:id="100" w:name="_Toc436732361"/>
      <w:bookmarkEnd w:id="99"/>
      <w:r w:rsidRPr="0068522A">
        <w:rPr>
          <w:rFonts w:cs="Arial"/>
          <w:caps/>
          <w:sz w:val="20"/>
        </w:rPr>
        <w:t>P</w:t>
      </w:r>
      <w:r w:rsidRPr="0068522A">
        <w:rPr>
          <w:rFonts w:eastAsia="MS Mincho" w:cs="Arial" w:hint="eastAsia"/>
          <w:caps/>
          <w:sz w:val="20"/>
          <w:lang w:eastAsia="ja-JP"/>
        </w:rPr>
        <w:t>revalence of this Agreement</w:t>
      </w:r>
      <w:bookmarkEnd w:id="100"/>
    </w:p>
    <w:p w14:paraId="5D5A8B2B" w14:textId="77777777" w:rsidR="00A77419" w:rsidRPr="0068522A" w:rsidRDefault="00A77419" w:rsidP="00A77419">
      <w:pPr>
        <w:widowControl w:val="0"/>
        <w:suppressAutoHyphens/>
        <w:spacing w:afterLines="100" w:after="240"/>
        <w:ind w:left="720" w:hanging="720"/>
        <w:jc w:val="both"/>
        <w:rPr>
          <w:rFonts w:eastAsia="MS Mincho" w:cs="Arial"/>
          <w:lang w:eastAsia="ja-JP"/>
        </w:rPr>
      </w:pPr>
      <w:r w:rsidRPr="0068522A">
        <w:rPr>
          <w:rFonts w:cs="Arial"/>
        </w:rPr>
        <w:tab/>
        <w:t>In the event of any inconsistency or conflict between the provisions of this Agreement and the provisions of the Articles or any ancillary documents referred to therein, the provisions of this Agreement shall as between the Parties prevail and the Parties shall, so far as they are able, cause such necessary alterations to be made to the Articles as are required to remove such inconsistency or conflict.</w:t>
      </w:r>
    </w:p>
    <w:p w14:paraId="7599EB33" w14:textId="77777777" w:rsidR="0009047F" w:rsidRPr="0068522A" w:rsidRDefault="0009047F" w:rsidP="00A77419">
      <w:pPr>
        <w:widowControl w:val="0"/>
        <w:suppressAutoHyphens/>
        <w:spacing w:afterLines="100" w:after="240"/>
        <w:ind w:left="720" w:hanging="720"/>
        <w:jc w:val="both"/>
        <w:rPr>
          <w:rFonts w:eastAsia="MS Mincho" w:cs="Arial"/>
          <w:lang w:eastAsia="ja-JP"/>
        </w:rPr>
      </w:pPr>
    </w:p>
    <w:p w14:paraId="2CE10A06" w14:textId="77777777" w:rsidR="00762769" w:rsidRPr="0068522A" w:rsidRDefault="00FD424E" w:rsidP="005B3548">
      <w:pPr>
        <w:pStyle w:val="1"/>
        <w:keepNext w:val="0"/>
        <w:keepLines w:val="0"/>
        <w:spacing w:afterLines="100"/>
        <w:rPr>
          <w:rFonts w:cs="Arial"/>
          <w:caps/>
          <w:sz w:val="20"/>
        </w:rPr>
      </w:pPr>
      <w:bookmarkStart w:id="101" w:name="_Toc436732362"/>
      <w:r w:rsidRPr="0068522A">
        <w:rPr>
          <w:rFonts w:eastAsia="MS Mincho" w:cs="Arial" w:hint="eastAsia"/>
          <w:caps/>
          <w:sz w:val="20"/>
          <w:lang w:eastAsia="ja-JP"/>
        </w:rPr>
        <w:t>General</w:t>
      </w:r>
      <w:bookmarkEnd w:id="92"/>
      <w:bookmarkEnd w:id="101"/>
    </w:p>
    <w:p w14:paraId="504A63D1" w14:textId="77777777" w:rsidR="00A74774" w:rsidRPr="0068522A" w:rsidRDefault="00A74774" w:rsidP="00A74774">
      <w:pPr>
        <w:pStyle w:val="2"/>
        <w:keepNext w:val="0"/>
        <w:keepLines w:val="0"/>
        <w:rPr>
          <w:rFonts w:cs="Arial"/>
          <w:b/>
        </w:rPr>
      </w:pPr>
      <w:r w:rsidRPr="0068522A">
        <w:rPr>
          <w:rFonts w:eastAsia="MS Mincho" w:cs="Arial" w:hint="eastAsia"/>
          <w:b/>
          <w:lang w:eastAsia="ja-JP"/>
        </w:rPr>
        <w:t>Entire Agreement</w:t>
      </w:r>
    </w:p>
    <w:p w14:paraId="50E42862" w14:textId="77777777" w:rsidR="00A74774" w:rsidRPr="0068522A" w:rsidRDefault="00A74774" w:rsidP="00A74774">
      <w:pPr>
        <w:keepNext/>
        <w:suppressAutoHyphens/>
        <w:spacing w:afterLines="100" w:after="240"/>
        <w:ind w:left="720" w:hanging="720"/>
        <w:jc w:val="both"/>
        <w:rPr>
          <w:rFonts w:cs="Arial"/>
        </w:rPr>
      </w:pPr>
      <w:r w:rsidRPr="0068522A">
        <w:rPr>
          <w:rFonts w:cs="Arial"/>
        </w:rPr>
        <w:tab/>
        <w:t>This Agreement embodies all the terms and conditions agreed upon between the Parties as to the subject matter of this Agreement and supersedes and cancels in all respects all previous agreements and undertakings between the Parties in relation to the conduct of the Company. No amendment or variation of this Agreement shall be effective unless made in writing and signed by and on behalf of each of the Parties.</w:t>
      </w:r>
    </w:p>
    <w:p w14:paraId="5BEE212D" w14:textId="77777777" w:rsidR="00762769" w:rsidRPr="0068522A" w:rsidRDefault="00762769" w:rsidP="00762769">
      <w:pPr>
        <w:pStyle w:val="2"/>
        <w:keepNext w:val="0"/>
        <w:keepLines w:val="0"/>
        <w:rPr>
          <w:rFonts w:cs="Arial"/>
          <w:b/>
        </w:rPr>
      </w:pPr>
      <w:r w:rsidRPr="0068522A">
        <w:rPr>
          <w:rFonts w:cs="Arial"/>
          <w:b/>
        </w:rPr>
        <w:t>Severa</w:t>
      </w:r>
      <w:r w:rsidR="00AC49D7" w:rsidRPr="0068522A">
        <w:rPr>
          <w:rFonts w:eastAsia="MS Mincho" w:cs="Arial" w:hint="eastAsia"/>
          <w:b/>
          <w:lang w:eastAsia="ja-JP"/>
        </w:rPr>
        <w:t>bility</w:t>
      </w:r>
    </w:p>
    <w:p w14:paraId="597B9290" w14:textId="77777777" w:rsidR="00AC49D7" w:rsidRDefault="00762769" w:rsidP="00AC49D7">
      <w:pPr>
        <w:keepNext/>
        <w:suppressAutoHyphens/>
        <w:spacing w:afterLines="100" w:after="240"/>
        <w:ind w:left="720" w:hanging="720"/>
        <w:jc w:val="both"/>
        <w:rPr>
          <w:rFonts w:eastAsiaTheme="minorEastAsia" w:cs="Arial"/>
          <w:lang w:eastAsia="ja-JP"/>
        </w:rPr>
      </w:pPr>
      <w:r w:rsidRPr="0068522A">
        <w:rPr>
          <w:rFonts w:cs="Arial"/>
        </w:rPr>
        <w:tab/>
      </w:r>
      <w:r w:rsidR="00AC49D7" w:rsidRPr="0068522A">
        <w:rPr>
          <w:rFonts w:cs="Arial"/>
          <w:noProof/>
        </w:rPr>
        <w:t>If any provision of this Agreement is held to be illegal, invalid or unenforceable in whole or in part in any jurisdiction, this Agreement shall, as to such jurisdiction, continue to be valid as to its other provisions and the remainder of the affected provision; and the legality, validity and enforceability of such provision in any other jurisdiction shall be unaffected.</w:t>
      </w:r>
      <w:r w:rsidR="00AC49D7" w:rsidRPr="0068522A">
        <w:rPr>
          <w:rFonts w:eastAsia="MS Mincho" w:cs="Arial" w:hint="eastAsia"/>
          <w:noProof/>
          <w:lang w:eastAsia="ja-JP"/>
        </w:rPr>
        <w:t xml:space="preserve"> </w:t>
      </w:r>
      <w:r w:rsidR="00AC49D7" w:rsidRPr="0068522A">
        <w:rPr>
          <w:rFonts w:cs="Arial"/>
        </w:rPr>
        <w:t>The invalidity, illegality or unenforceability of any provision in this Agreement under the laws of any one jurisdiction shall not in itself affect the validity, legality and enforceability of such provisions under the laws of any other jurisdiction.</w:t>
      </w:r>
    </w:p>
    <w:p w14:paraId="74B288A2" w14:textId="4F8CF9A3" w:rsidR="00AC49D7" w:rsidRPr="0068522A" w:rsidRDefault="00AC49D7" w:rsidP="00AC49D7">
      <w:pPr>
        <w:pStyle w:val="2"/>
        <w:keepNext w:val="0"/>
        <w:keepLines w:val="0"/>
        <w:rPr>
          <w:rFonts w:cs="Arial"/>
          <w:b/>
        </w:rPr>
      </w:pPr>
      <w:bookmarkStart w:id="102" w:name="_Ref400702754"/>
      <w:r w:rsidRPr="0068522A">
        <w:rPr>
          <w:rFonts w:cs="Arial"/>
          <w:b/>
        </w:rPr>
        <w:t>S</w:t>
      </w:r>
      <w:r w:rsidRPr="0068522A">
        <w:rPr>
          <w:rFonts w:eastAsia="MS Mincho" w:cs="Arial" w:hint="eastAsia"/>
          <w:b/>
          <w:lang w:eastAsia="ja-JP"/>
        </w:rPr>
        <w:t>urvivability</w:t>
      </w:r>
      <w:bookmarkEnd w:id="102"/>
    </w:p>
    <w:p w14:paraId="0030A564" w14:textId="6A7057D5" w:rsidR="00AC49D7" w:rsidRPr="0068522A" w:rsidRDefault="00AC49D7" w:rsidP="00AC49D7">
      <w:pPr>
        <w:keepNext/>
        <w:suppressAutoHyphens/>
        <w:spacing w:afterLines="100" w:after="240"/>
        <w:ind w:left="720" w:hanging="720"/>
        <w:jc w:val="both"/>
        <w:rPr>
          <w:rFonts w:cs="Arial"/>
        </w:rPr>
      </w:pPr>
      <w:r w:rsidRPr="0068522A">
        <w:rPr>
          <w:rFonts w:cs="Arial"/>
        </w:rPr>
        <w:tab/>
      </w:r>
      <w:r w:rsidRPr="0068522A">
        <w:t>Even</w:t>
      </w:r>
      <w:r w:rsidRPr="0068522A">
        <w:rPr>
          <w:lang w:eastAsia="ja-JP"/>
        </w:rPr>
        <w:t xml:space="preserve"> </w:t>
      </w:r>
      <w:r w:rsidRPr="0068522A">
        <w:t>if</w:t>
      </w:r>
      <w:r w:rsidRPr="0068522A">
        <w:rPr>
          <w:lang w:eastAsia="ja-JP"/>
        </w:rPr>
        <w:t xml:space="preserve"> </w:t>
      </w:r>
      <w:r w:rsidRPr="0068522A">
        <w:t>this</w:t>
      </w:r>
      <w:r w:rsidRPr="0068522A">
        <w:rPr>
          <w:lang w:eastAsia="ja-JP"/>
        </w:rPr>
        <w:t xml:space="preserve"> </w:t>
      </w:r>
      <w:r w:rsidRPr="0068522A">
        <w:t>Agreement</w:t>
      </w:r>
      <w:r w:rsidRPr="0068522A">
        <w:rPr>
          <w:lang w:eastAsia="ja-JP"/>
        </w:rPr>
        <w:t xml:space="preserve"> </w:t>
      </w:r>
      <w:r w:rsidRPr="0068522A">
        <w:t>is</w:t>
      </w:r>
      <w:r w:rsidRPr="0068522A">
        <w:rPr>
          <w:lang w:eastAsia="ja-JP"/>
        </w:rPr>
        <w:t xml:space="preserve"> </w:t>
      </w:r>
      <w:r w:rsidR="009A5050" w:rsidRPr="0068522A">
        <w:rPr>
          <w:rFonts w:eastAsia="MS Mincho" w:hint="eastAsia"/>
          <w:lang w:eastAsia="ja-JP"/>
        </w:rPr>
        <w:t xml:space="preserve">expired or </w:t>
      </w:r>
      <w:r w:rsidRPr="0068522A">
        <w:t>terminated</w:t>
      </w:r>
      <w:r w:rsidRPr="0068522A">
        <w:rPr>
          <w:lang w:eastAsia="ja-JP"/>
        </w:rPr>
        <w:t xml:space="preserve"> </w:t>
      </w:r>
      <w:r w:rsidRPr="0068522A">
        <w:t>for</w:t>
      </w:r>
      <w:r w:rsidRPr="0068522A">
        <w:rPr>
          <w:lang w:eastAsia="ja-JP"/>
        </w:rPr>
        <w:t xml:space="preserve"> </w:t>
      </w:r>
      <w:r w:rsidRPr="0068522A">
        <w:t>any</w:t>
      </w:r>
      <w:r w:rsidRPr="0068522A">
        <w:rPr>
          <w:lang w:eastAsia="ja-JP"/>
        </w:rPr>
        <w:t xml:space="preserve"> </w:t>
      </w:r>
      <w:r w:rsidRPr="0068522A">
        <w:t>reason</w:t>
      </w:r>
      <w:r w:rsidRPr="0068522A">
        <w:rPr>
          <w:lang w:eastAsia="ja-JP"/>
        </w:rPr>
        <w:t xml:space="preserve"> </w:t>
      </w:r>
      <w:r w:rsidRPr="0068522A">
        <w:t>whatsoever,</w:t>
      </w:r>
      <w:r w:rsidRPr="0068522A">
        <w:rPr>
          <w:lang w:eastAsia="ja-JP"/>
        </w:rPr>
        <w:t xml:space="preserve"> </w:t>
      </w:r>
      <w:r w:rsidRPr="0068522A">
        <w:t>the</w:t>
      </w:r>
      <w:r w:rsidRPr="0068522A">
        <w:rPr>
          <w:lang w:eastAsia="ja-JP"/>
        </w:rPr>
        <w:t xml:space="preserve"> </w:t>
      </w:r>
      <w:r w:rsidRPr="0068522A">
        <w:t>provisions</w:t>
      </w:r>
      <w:r w:rsidRPr="0068522A">
        <w:rPr>
          <w:lang w:eastAsia="ja-JP"/>
        </w:rPr>
        <w:t xml:space="preserve"> </w:t>
      </w:r>
      <w:r w:rsidRPr="0068522A">
        <w:t>of</w:t>
      </w:r>
      <w:r w:rsidRPr="0068522A">
        <w:rPr>
          <w:lang w:eastAsia="ja-JP"/>
        </w:rPr>
        <w:t xml:space="preserve"> </w:t>
      </w:r>
      <w:r w:rsidR="009A5050" w:rsidRPr="0068522A">
        <w:rPr>
          <w:rFonts w:eastAsia="MS Mincho" w:hint="eastAsia"/>
          <w:lang w:eastAsia="ja-JP"/>
        </w:rPr>
        <w:t>Clause</w:t>
      </w:r>
      <w:r w:rsidR="0061792E" w:rsidRPr="0068522A">
        <w:rPr>
          <w:rFonts w:eastAsia="MS Mincho" w:hint="eastAsia"/>
          <w:lang w:eastAsia="ja-JP"/>
        </w:rPr>
        <w:t>s</w:t>
      </w:r>
      <w:r w:rsidR="009A5050" w:rsidRPr="0068522A">
        <w:rPr>
          <w:rFonts w:eastAsia="MS Mincho" w:hint="eastAsia"/>
          <w:lang w:eastAsia="ja-JP"/>
        </w:rPr>
        <w:t xml:space="preserve"> </w:t>
      </w:r>
      <w:r w:rsidR="009A5050" w:rsidRPr="0068522A">
        <w:rPr>
          <w:rFonts w:eastAsia="MS Mincho"/>
          <w:lang w:eastAsia="ja-JP"/>
        </w:rPr>
        <w:fldChar w:fldCharType="begin"/>
      </w:r>
      <w:r w:rsidR="009A5050" w:rsidRPr="0068522A">
        <w:rPr>
          <w:lang w:eastAsia="ja-JP"/>
        </w:rPr>
        <w:instrText xml:space="preserve"> REF _Ref400636572 \r \h </w:instrText>
      </w:r>
      <w:r w:rsidR="0068522A">
        <w:rPr>
          <w:rFonts w:eastAsia="MS Mincho"/>
          <w:lang w:eastAsia="ja-JP"/>
        </w:rPr>
        <w:instrText xml:space="preserve"> \* MERGEFORMAT </w:instrText>
      </w:r>
      <w:r w:rsidR="009A5050" w:rsidRPr="0068522A">
        <w:rPr>
          <w:rFonts w:eastAsia="MS Mincho"/>
          <w:lang w:eastAsia="ja-JP"/>
        </w:rPr>
      </w:r>
      <w:r w:rsidR="009A5050" w:rsidRPr="0068522A">
        <w:rPr>
          <w:rFonts w:eastAsia="MS Mincho"/>
          <w:lang w:eastAsia="ja-JP"/>
        </w:rPr>
        <w:fldChar w:fldCharType="separate"/>
      </w:r>
      <w:r w:rsidR="00BA657E">
        <w:rPr>
          <w:lang w:eastAsia="ja-JP"/>
        </w:rPr>
        <w:t>12.3</w:t>
      </w:r>
      <w:r w:rsidR="009A5050" w:rsidRPr="0068522A">
        <w:rPr>
          <w:rFonts w:eastAsia="MS Mincho"/>
          <w:lang w:eastAsia="ja-JP"/>
        </w:rPr>
        <w:fldChar w:fldCharType="end"/>
      </w:r>
      <w:r w:rsidR="009A5050" w:rsidRPr="0068522A">
        <w:rPr>
          <w:rFonts w:eastAsia="MS Mincho" w:hint="eastAsia"/>
          <w:lang w:eastAsia="ja-JP"/>
        </w:rPr>
        <w:t xml:space="preserve">, </w:t>
      </w:r>
      <w:r w:rsidR="009A5050" w:rsidRPr="0068522A">
        <w:rPr>
          <w:rFonts w:eastAsia="MS Mincho"/>
          <w:lang w:eastAsia="ja-JP"/>
        </w:rPr>
        <w:fldChar w:fldCharType="begin"/>
      </w:r>
      <w:r w:rsidR="009A5050" w:rsidRPr="0068522A">
        <w:rPr>
          <w:rFonts w:eastAsia="MS Mincho"/>
          <w:lang w:eastAsia="ja-JP"/>
        </w:rPr>
        <w:instrText xml:space="preserve"> REF _Ref400466288 \r \h </w:instrText>
      </w:r>
      <w:r w:rsidR="0068522A">
        <w:rPr>
          <w:rFonts w:eastAsia="MS Mincho"/>
          <w:lang w:eastAsia="ja-JP"/>
        </w:rPr>
        <w:instrText xml:space="preserve"> \* MERGEFORMAT </w:instrText>
      </w:r>
      <w:r w:rsidR="009A5050" w:rsidRPr="0068522A">
        <w:rPr>
          <w:rFonts w:eastAsia="MS Mincho"/>
          <w:lang w:eastAsia="ja-JP"/>
        </w:rPr>
      </w:r>
      <w:r w:rsidR="009A5050" w:rsidRPr="0068522A">
        <w:rPr>
          <w:rFonts w:eastAsia="MS Mincho"/>
          <w:lang w:eastAsia="ja-JP"/>
        </w:rPr>
        <w:fldChar w:fldCharType="separate"/>
      </w:r>
      <w:r w:rsidR="00BA657E">
        <w:rPr>
          <w:rFonts w:eastAsia="MS Mincho"/>
          <w:lang w:eastAsia="ja-JP"/>
        </w:rPr>
        <w:t>13</w:t>
      </w:r>
      <w:r w:rsidR="009A5050" w:rsidRPr="0068522A">
        <w:rPr>
          <w:rFonts w:eastAsia="MS Mincho"/>
          <w:lang w:eastAsia="ja-JP"/>
        </w:rPr>
        <w:fldChar w:fldCharType="end"/>
      </w:r>
      <w:r w:rsidR="009A5050" w:rsidRPr="0068522A">
        <w:rPr>
          <w:rFonts w:eastAsia="MS Mincho" w:hint="eastAsia"/>
          <w:lang w:eastAsia="ja-JP"/>
        </w:rPr>
        <w:t xml:space="preserve">, </w:t>
      </w:r>
      <w:r w:rsidR="009A5050" w:rsidRPr="0068522A">
        <w:rPr>
          <w:rFonts w:eastAsia="MS Mincho"/>
          <w:lang w:eastAsia="ja-JP"/>
        </w:rPr>
        <w:fldChar w:fldCharType="begin"/>
      </w:r>
      <w:r w:rsidR="009A5050" w:rsidRPr="0068522A">
        <w:rPr>
          <w:rFonts w:eastAsia="MS Mincho"/>
          <w:lang w:eastAsia="ja-JP"/>
        </w:rPr>
        <w:instrText xml:space="preserve"> REF _Ref238390874 \r \h </w:instrText>
      </w:r>
      <w:r w:rsidR="0068522A">
        <w:rPr>
          <w:rFonts w:eastAsia="MS Mincho"/>
          <w:lang w:eastAsia="ja-JP"/>
        </w:rPr>
        <w:instrText xml:space="preserve"> \* MERGEFORMAT </w:instrText>
      </w:r>
      <w:r w:rsidR="009A5050" w:rsidRPr="0068522A">
        <w:rPr>
          <w:rFonts w:eastAsia="MS Mincho"/>
          <w:lang w:eastAsia="ja-JP"/>
        </w:rPr>
      </w:r>
      <w:r w:rsidR="009A5050" w:rsidRPr="0068522A">
        <w:rPr>
          <w:rFonts w:eastAsia="MS Mincho"/>
          <w:lang w:eastAsia="ja-JP"/>
        </w:rPr>
        <w:fldChar w:fldCharType="separate"/>
      </w:r>
      <w:r w:rsidR="00BA657E">
        <w:rPr>
          <w:rFonts w:eastAsia="MS Mincho"/>
          <w:lang w:eastAsia="ja-JP"/>
        </w:rPr>
        <w:t>14</w:t>
      </w:r>
      <w:r w:rsidR="009A5050" w:rsidRPr="0068522A">
        <w:rPr>
          <w:rFonts w:eastAsia="MS Mincho"/>
          <w:lang w:eastAsia="ja-JP"/>
        </w:rPr>
        <w:fldChar w:fldCharType="end"/>
      </w:r>
      <w:r w:rsidR="009A5050" w:rsidRPr="0068522A">
        <w:rPr>
          <w:rFonts w:eastAsia="MS Mincho" w:hint="eastAsia"/>
          <w:lang w:eastAsia="ja-JP"/>
        </w:rPr>
        <w:t xml:space="preserve">, </w:t>
      </w:r>
      <w:r w:rsidR="009A5050" w:rsidRPr="0068522A">
        <w:rPr>
          <w:rFonts w:eastAsia="MS Mincho"/>
          <w:lang w:eastAsia="ja-JP"/>
        </w:rPr>
        <w:fldChar w:fldCharType="begin"/>
      </w:r>
      <w:r w:rsidR="009A5050" w:rsidRPr="0068522A">
        <w:rPr>
          <w:rFonts w:eastAsia="MS Mincho"/>
          <w:lang w:eastAsia="ja-JP"/>
        </w:rPr>
        <w:instrText xml:space="preserve"> REF _Ref400466481 \r \h </w:instrText>
      </w:r>
      <w:r w:rsidR="0068522A">
        <w:rPr>
          <w:rFonts w:eastAsia="MS Mincho"/>
          <w:lang w:eastAsia="ja-JP"/>
        </w:rPr>
        <w:instrText xml:space="preserve"> \* MERGEFORMAT </w:instrText>
      </w:r>
      <w:r w:rsidR="009A5050" w:rsidRPr="0068522A">
        <w:rPr>
          <w:rFonts w:eastAsia="MS Mincho"/>
          <w:lang w:eastAsia="ja-JP"/>
        </w:rPr>
      </w:r>
      <w:r w:rsidR="009A5050" w:rsidRPr="0068522A">
        <w:rPr>
          <w:rFonts w:eastAsia="MS Mincho"/>
          <w:lang w:eastAsia="ja-JP"/>
        </w:rPr>
        <w:fldChar w:fldCharType="separate"/>
      </w:r>
      <w:r w:rsidR="00BA657E">
        <w:rPr>
          <w:rFonts w:eastAsia="MS Mincho"/>
          <w:lang w:eastAsia="ja-JP"/>
        </w:rPr>
        <w:t>15</w:t>
      </w:r>
      <w:r w:rsidR="009A5050" w:rsidRPr="0068522A">
        <w:rPr>
          <w:rFonts w:eastAsia="MS Mincho"/>
          <w:lang w:eastAsia="ja-JP"/>
        </w:rPr>
        <w:fldChar w:fldCharType="end"/>
      </w:r>
      <w:r w:rsidR="009A5050" w:rsidRPr="0068522A">
        <w:rPr>
          <w:rFonts w:eastAsia="MS Mincho" w:hint="eastAsia"/>
          <w:lang w:eastAsia="ja-JP"/>
        </w:rPr>
        <w:t xml:space="preserve">, </w:t>
      </w:r>
      <w:r w:rsidR="009A5050" w:rsidRPr="0068522A">
        <w:rPr>
          <w:rFonts w:eastAsia="MS Mincho"/>
          <w:lang w:eastAsia="ja-JP"/>
        </w:rPr>
        <w:fldChar w:fldCharType="begin"/>
      </w:r>
      <w:r w:rsidR="009A5050" w:rsidRPr="0068522A">
        <w:rPr>
          <w:rFonts w:eastAsia="MS Mincho"/>
          <w:lang w:eastAsia="ja-JP"/>
        </w:rPr>
        <w:instrText xml:space="preserve"> REF _Ref400453057 \r \h </w:instrText>
      </w:r>
      <w:r w:rsidR="0068522A">
        <w:rPr>
          <w:rFonts w:eastAsia="MS Mincho"/>
          <w:lang w:eastAsia="ja-JP"/>
        </w:rPr>
        <w:instrText xml:space="preserve"> \* MERGEFORMAT </w:instrText>
      </w:r>
      <w:r w:rsidR="009A5050" w:rsidRPr="0068522A">
        <w:rPr>
          <w:rFonts w:eastAsia="MS Mincho"/>
          <w:lang w:eastAsia="ja-JP"/>
        </w:rPr>
      </w:r>
      <w:r w:rsidR="009A5050" w:rsidRPr="0068522A">
        <w:rPr>
          <w:rFonts w:eastAsia="MS Mincho"/>
          <w:lang w:eastAsia="ja-JP"/>
        </w:rPr>
        <w:fldChar w:fldCharType="separate"/>
      </w:r>
      <w:r w:rsidR="00BA657E">
        <w:rPr>
          <w:rFonts w:eastAsia="MS Mincho"/>
          <w:lang w:eastAsia="ja-JP"/>
        </w:rPr>
        <w:t>16</w:t>
      </w:r>
      <w:r w:rsidR="009A5050" w:rsidRPr="0068522A">
        <w:rPr>
          <w:rFonts w:eastAsia="MS Mincho"/>
          <w:lang w:eastAsia="ja-JP"/>
        </w:rPr>
        <w:fldChar w:fldCharType="end"/>
      </w:r>
      <w:r w:rsidR="009A5050" w:rsidRPr="0068522A">
        <w:rPr>
          <w:rFonts w:eastAsia="MS Mincho" w:hint="eastAsia"/>
          <w:lang w:eastAsia="ja-JP"/>
        </w:rPr>
        <w:t xml:space="preserve">, </w:t>
      </w:r>
      <w:r w:rsidR="0061792E" w:rsidRPr="0068522A">
        <w:rPr>
          <w:rFonts w:eastAsia="MS Mincho"/>
          <w:lang w:eastAsia="ja-JP"/>
        </w:rPr>
        <w:fldChar w:fldCharType="begin"/>
      </w:r>
      <w:r w:rsidR="0061792E" w:rsidRPr="0068522A">
        <w:rPr>
          <w:rFonts w:eastAsia="MS Mincho"/>
          <w:lang w:eastAsia="ja-JP"/>
        </w:rPr>
        <w:instrText xml:space="preserve"> </w:instrText>
      </w:r>
      <w:r w:rsidR="0061792E" w:rsidRPr="0068522A">
        <w:rPr>
          <w:rFonts w:eastAsia="MS Mincho" w:hint="eastAsia"/>
          <w:lang w:eastAsia="ja-JP"/>
        </w:rPr>
        <w:instrText>REF _Ref400702754 \r \h</w:instrText>
      </w:r>
      <w:r w:rsidR="0061792E" w:rsidRPr="0068522A">
        <w:rPr>
          <w:rFonts w:eastAsia="MS Mincho"/>
          <w:lang w:eastAsia="ja-JP"/>
        </w:rPr>
        <w:instrText xml:space="preserve"> </w:instrText>
      </w:r>
      <w:r w:rsidR="0068522A">
        <w:rPr>
          <w:rFonts w:eastAsia="MS Mincho"/>
          <w:lang w:eastAsia="ja-JP"/>
        </w:rPr>
        <w:instrText xml:space="preserve"> \* MERGEFORMAT </w:instrText>
      </w:r>
      <w:r w:rsidR="0061792E" w:rsidRPr="0068522A">
        <w:rPr>
          <w:rFonts w:eastAsia="MS Mincho"/>
          <w:lang w:eastAsia="ja-JP"/>
        </w:rPr>
      </w:r>
      <w:r w:rsidR="0061792E" w:rsidRPr="0068522A">
        <w:rPr>
          <w:rFonts w:eastAsia="MS Mincho"/>
          <w:lang w:eastAsia="ja-JP"/>
        </w:rPr>
        <w:fldChar w:fldCharType="separate"/>
      </w:r>
      <w:r w:rsidR="00BA657E">
        <w:rPr>
          <w:rFonts w:eastAsia="MS Mincho"/>
          <w:lang w:eastAsia="ja-JP"/>
        </w:rPr>
        <w:t>24.3</w:t>
      </w:r>
      <w:r w:rsidR="0061792E" w:rsidRPr="0068522A">
        <w:rPr>
          <w:rFonts w:eastAsia="MS Mincho"/>
          <w:lang w:eastAsia="ja-JP"/>
        </w:rPr>
        <w:fldChar w:fldCharType="end"/>
      </w:r>
      <w:r w:rsidR="009A5050" w:rsidRPr="0068522A">
        <w:rPr>
          <w:rFonts w:eastAsia="MS Mincho" w:hint="eastAsia"/>
          <w:lang w:eastAsia="ja-JP"/>
        </w:rPr>
        <w:t xml:space="preserve"> and </w:t>
      </w:r>
      <w:r w:rsidR="009A5050" w:rsidRPr="0068522A">
        <w:rPr>
          <w:rFonts w:eastAsia="MS Mincho"/>
          <w:lang w:eastAsia="ja-JP"/>
        </w:rPr>
        <w:fldChar w:fldCharType="begin"/>
      </w:r>
      <w:r w:rsidR="009A5050" w:rsidRPr="0068522A">
        <w:rPr>
          <w:rFonts w:eastAsia="MS Mincho"/>
          <w:lang w:eastAsia="ja-JP"/>
        </w:rPr>
        <w:instrText xml:space="preserve"> REF _Ref400636599 \r \h </w:instrText>
      </w:r>
      <w:r w:rsidR="0068522A">
        <w:rPr>
          <w:rFonts w:eastAsia="MS Mincho"/>
          <w:lang w:eastAsia="ja-JP"/>
        </w:rPr>
        <w:instrText xml:space="preserve"> \* MERGEFORMAT </w:instrText>
      </w:r>
      <w:r w:rsidR="009A5050" w:rsidRPr="0068522A">
        <w:rPr>
          <w:rFonts w:eastAsia="MS Mincho"/>
          <w:lang w:eastAsia="ja-JP"/>
        </w:rPr>
      </w:r>
      <w:r w:rsidR="009A5050" w:rsidRPr="0068522A">
        <w:rPr>
          <w:rFonts w:eastAsia="MS Mincho"/>
          <w:lang w:eastAsia="ja-JP"/>
        </w:rPr>
        <w:fldChar w:fldCharType="separate"/>
      </w:r>
      <w:r w:rsidR="00BA657E">
        <w:rPr>
          <w:rFonts w:eastAsia="MS Mincho"/>
          <w:lang w:eastAsia="ja-JP"/>
        </w:rPr>
        <w:t>24.5</w:t>
      </w:r>
      <w:r w:rsidR="009A5050" w:rsidRPr="0068522A">
        <w:rPr>
          <w:rFonts w:eastAsia="MS Mincho"/>
          <w:lang w:eastAsia="ja-JP"/>
        </w:rPr>
        <w:fldChar w:fldCharType="end"/>
      </w:r>
      <w:r w:rsidR="009A5050" w:rsidRPr="0068522A">
        <w:rPr>
          <w:rFonts w:eastAsia="MS Mincho" w:hint="eastAsia"/>
          <w:b/>
          <w:lang w:eastAsia="ja-JP"/>
        </w:rPr>
        <w:t xml:space="preserve"> </w:t>
      </w:r>
      <w:r w:rsidRPr="0068522A">
        <w:rPr>
          <w:lang w:eastAsia="ja-JP"/>
        </w:rPr>
        <w:t xml:space="preserve">shall remain in full force and effect after the </w:t>
      </w:r>
      <w:r w:rsidR="009A5050" w:rsidRPr="0068522A">
        <w:rPr>
          <w:rFonts w:eastAsia="MS Mincho" w:hint="eastAsia"/>
          <w:lang w:eastAsia="ja-JP"/>
        </w:rPr>
        <w:t xml:space="preserve">expiration or </w:t>
      </w:r>
      <w:r w:rsidRPr="0068522A">
        <w:rPr>
          <w:lang w:eastAsia="ja-JP"/>
        </w:rPr>
        <w:t>termination of this Agreement; provided, however, that, if the survival period is otherwise set forth in any of the terms and provisions, only during such period.</w:t>
      </w:r>
    </w:p>
    <w:p w14:paraId="6545AE97" w14:textId="77777777" w:rsidR="00762769" w:rsidRPr="0068522A" w:rsidRDefault="00762769" w:rsidP="00762769">
      <w:pPr>
        <w:pStyle w:val="2"/>
        <w:keepNext w:val="0"/>
        <w:keepLines w:val="0"/>
        <w:rPr>
          <w:rFonts w:cs="Arial"/>
          <w:b/>
        </w:rPr>
      </w:pPr>
      <w:r w:rsidRPr="0068522A">
        <w:rPr>
          <w:rFonts w:cs="Arial"/>
          <w:b/>
        </w:rPr>
        <w:t>Counterparts</w:t>
      </w:r>
    </w:p>
    <w:p w14:paraId="3D47B8B7" w14:textId="77777777" w:rsidR="00762769" w:rsidRPr="0068522A" w:rsidRDefault="00AC49D7" w:rsidP="00961915">
      <w:pPr>
        <w:keepNext/>
        <w:suppressAutoHyphens/>
        <w:spacing w:afterLines="100" w:after="240"/>
        <w:ind w:left="720"/>
        <w:jc w:val="both"/>
        <w:rPr>
          <w:rFonts w:cs="Arial"/>
        </w:rPr>
      </w:pPr>
      <w:r w:rsidRPr="0068522A">
        <w:rPr>
          <w:rFonts w:cs="Arial"/>
          <w:noProof/>
        </w:rPr>
        <w:t>This Agreement may be signed in any number of counterparts, all of which taken together shall constitute one and the same instrument. Any Party may enter into this Agreement by signing any such counterpart and each counterpart shall be as valid and effectual as if executed as an original.</w:t>
      </w:r>
    </w:p>
    <w:p w14:paraId="48F5DC1A" w14:textId="77777777" w:rsidR="00762769" w:rsidRPr="0068522A" w:rsidRDefault="00762769" w:rsidP="00762769">
      <w:pPr>
        <w:pStyle w:val="2"/>
        <w:keepNext w:val="0"/>
        <w:keepLines w:val="0"/>
        <w:rPr>
          <w:rFonts w:cs="Arial"/>
          <w:b/>
        </w:rPr>
      </w:pPr>
      <w:bookmarkStart w:id="103" w:name="_Ref400636599"/>
      <w:r w:rsidRPr="0068522A">
        <w:rPr>
          <w:rFonts w:cs="Arial"/>
          <w:b/>
        </w:rPr>
        <w:t>Governing Law and Arbitration</w:t>
      </w:r>
      <w:bookmarkEnd w:id="103"/>
    </w:p>
    <w:p w14:paraId="1B09AFC8" w14:textId="7D8FC888" w:rsidR="00762769" w:rsidRPr="0000002C" w:rsidRDefault="00AC49D7" w:rsidP="00762769">
      <w:pPr>
        <w:pStyle w:val="3"/>
        <w:rPr>
          <w:rFonts w:cs="Arial"/>
        </w:rPr>
      </w:pPr>
      <w:r w:rsidRPr="0000002C">
        <w:rPr>
          <w:rFonts w:cs="Arial"/>
          <w:noProof/>
        </w:rPr>
        <w:t>Regardless of the place of execution, this Agreement shall be governed by and construed in accordance with the law</w:t>
      </w:r>
      <w:r w:rsidR="003D15CC" w:rsidRPr="0000002C">
        <w:rPr>
          <w:rFonts w:eastAsia="MS Mincho" w:cs="Arial" w:hint="eastAsia"/>
          <w:noProof/>
          <w:lang w:eastAsia="ja-JP"/>
        </w:rPr>
        <w:t>s</w:t>
      </w:r>
      <w:r w:rsidRPr="0000002C">
        <w:rPr>
          <w:rFonts w:cs="Arial"/>
          <w:noProof/>
        </w:rPr>
        <w:t xml:space="preserve"> of </w:t>
      </w:r>
      <w:r w:rsidR="0020138D">
        <w:rPr>
          <w:rFonts w:eastAsiaTheme="minorEastAsia" w:cs="Arial" w:hint="eastAsia"/>
          <w:noProof/>
          <w:lang w:eastAsia="ja-JP"/>
        </w:rPr>
        <w:t>Taiwan</w:t>
      </w:r>
      <w:r w:rsidRPr="0000002C">
        <w:rPr>
          <w:rFonts w:cs="Arial"/>
          <w:noProof/>
        </w:rPr>
        <w:t xml:space="preserve"> without regard to the conflicts of law provisions thereof</w:t>
      </w:r>
      <w:r w:rsidRPr="0000002C">
        <w:rPr>
          <w:rFonts w:eastAsia="MS Mincho" w:cs="Arial" w:hint="eastAsia"/>
          <w:noProof/>
          <w:lang w:eastAsia="ja-JP"/>
        </w:rPr>
        <w:t>.</w:t>
      </w:r>
    </w:p>
    <w:p w14:paraId="3146BBFC" w14:textId="14E4295F" w:rsidR="0020138D" w:rsidRPr="0074076D" w:rsidRDefault="00FD424E" w:rsidP="005277B0">
      <w:pPr>
        <w:pStyle w:val="3"/>
      </w:pPr>
      <w:r w:rsidRPr="0026331C">
        <w:t xml:space="preserve">Any dispute arising out of or in connection with this Agreement, including any question regarding its existence, validity or termination, shall be referred to and finally resolved by arbitration </w:t>
      </w:r>
      <w:r w:rsidR="005277B0">
        <w:rPr>
          <w:rFonts w:eastAsiaTheme="minorEastAsia" w:hint="eastAsia"/>
          <w:lang w:eastAsia="ja-JP"/>
        </w:rPr>
        <w:t xml:space="preserve">in </w:t>
      </w:r>
      <w:r w:rsidR="005277B0">
        <w:rPr>
          <w:rFonts w:eastAsiaTheme="minorEastAsia"/>
          <w:lang w:eastAsia="ja-JP"/>
        </w:rPr>
        <w:t>Singapore</w:t>
      </w:r>
      <w:r w:rsidR="005277B0">
        <w:rPr>
          <w:rFonts w:eastAsiaTheme="minorEastAsia" w:hint="eastAsia"/>
          <w:lang w:eastAsia="ja-JP"/>
        </w:rPr>
        <w:t xml:space="preserve"> administrated by the Singapore International Arbitration Centre (</w:t>
      </w:r>
      <w:r w:rsidR="005277B0">
        <w:rPr>
          <w:rFonts w:eastAsiaTheme="minorEastAsia"/>
          <w:lang w:eastAsia="ja-JP"/>
        </w:rPr>
        <w:t>“</w:t>
      </w:r>
      <w:r w:rsidR="005277B0" w:rsidRPr="0074076D">
        <w:rPr>
          <w:rFonts w:eastAsiaTheme="minorEastAsia"/>
          <w:b/>
          <w:lang w:eastAsia="ja-JP"/>
        </w:rPr>
        <w:t>SIAC</w:t>
      </w:r>
      <w:r w:rsidR="005277B0">
        <w:rPr>
          <w:rFonts w:eastAsiaTheme="minorEastAsia"/>
          <w:lang w:eastAsia="ja-JP"/>
        </w:rPr>
        <w:t>”</w:t>
      </w:r>
      <w:r w:rsidR="005277B0">
        <w:rPr>
          <w:rFonts w:eastAsiaTheme="minorEastAsia" w:hint="eastAsia"/>
          <w:lang w:eastAsia="ja-JP"/>
        </w:rPr>
        <w:t xml:space="preserve">) </w:t>
      </w:r>
      <w:r w:rsidRPr="0026331C">
        <w:t>in accordance with</w:t>
      </w:r>
      <w:r w:rsidR="00B1599A" w:rsidRPr="0026331C">
        <w:rPr>
          <w:rFonts w:eastAsiaTheme="minorEastAsia"/>
          <w:lang w:eastAsia="ja-JP"/>
        </w:rPr>
        <w:t xml:space="preserve"> </w:t>
      </w:r>
      <w:r w:rsidR="0020138D" w:rsidRPr="0020138D">
        <w:rPr>
          <w:rFonts w:asciiTheme="majorHAnsi" w:eastAsiaTheme="minorEastAsia" w:hAnsiTheme="majorHAnsi" w:cstheme="majorHAnsi"/>
          <w:lang w:eastAsia="ja-JP"/>
        </w:rPr>
        <w:t>the Arbitration Rules of the Singapore International Arbitration Centre</w:t>
      </w:r>
      <w:r w:rsidR="005277B0">
        <w:rPr>
          <w:rFonts w:eastAsiaTheme="minorEastAsia" w:hint="eastAsia"/>
          <w:lang w:eastAsia="ja-JP"/>
        </w:rPr>
        <w:t xml:space="preserve"> </w:t>
      </w:r>
      <w:r w:rsidRPr="0026331C">
        <w:t>for the time being in force</w:t>
      </w:r>
      <w:r w:rsidR="008A00C0" w:rsidRPr="0026331C">
        <w:rPr>
          <w:rFonts w:eastAsia="MS Mincho"/>
          <w:lang w:eastAsia="ja-JP"/>
        </w:rPr>
        <w:t>, which rules are deemed to be incorporated by reference in this Clause</w:t>
      </w:r>
      <w:r w:rsidRPr="0026331C">
        <w:t xml:space="preserve">. The Tribunal shall consist of </w:t>
      </w:r>
      <w:r w:rsidRPr="0026331C">
        <w:rPr>
          <w:rFonts w:eastAsia="MS Mincho"/>
          <w:lang w:eastAsia="ja-JP"/>
        </w:rPr>
        <w:t>one (</w:t>
      </w:r>
      <w:r w:rsidRPr="0026331C">
        <w:t>1</w:t>
      </w:r>
      <w:r w:rsidRPr="0026331C">
        <w:rPr>
          <w:rFonts w:eastAsia="MS Mincho"/>
          <w:lang w:eastAsia="ja-JP"/>
        </w:rPr>
        <w:t>)</w:t>
      </w:r>
      <w:r w:rsidRPr="0026331C">
        <w:t xml:space="preserve"> arbitrator to be appointed by the </w:t>
      </w:r>
      <w:r w:rsidR="00845BDF" w:rsidRPr="0026331C">
        <w:rPr>
          <w:rFonts w:eastAsia="MS Mincho"/>
          <w:lang w:eastAsia="ja-JP"/>
        </w:rPr>
        <w:t>c</w:t>
      </w:r>
      <w:r w:rsidRPr="0026331C">
        <w:t xml:space="preserve">hairman of </w:t>
      </w:r>
      <w:r w:rsidR="005277B0">
        <w:rPr>
          <w:rFonts w:eastAsiaTheme="minorEastAsia" w:hint="eastAsia"/>
          <w:lang w:eastAsia="ja-JP"/>
        </w:rPr>
        <w:t>SIAC</w:t>
      </w:r>
      <w:r w:rsidRPr="0026331C">
        <w:t>. The language of the arbitration shall be English.</w:t>
      </w:r>
    </w:p>
    <w:p w14:paraId="5A24B2F2" w14:textId="3556AF5B" w:rsidR="007825FF" w:rsidRDefault="007825FF" w:rsidP="00762769">
      <w:pPr>
        <w:pStyle w:val="2"/>
        <w:keepNext w:val="0"/>
        <w:keepLines w:val="0"/>
        <w:rPr>
          <w:rFonts w:cs="Arial"/>
          <w:b/>
        </w:rPr>
      </w:pPr>
      <w:r>
        <w:rPr>
          <w:rFonts w:cs="Arial"/>
          <w:b/>
        </w:rPr>
        <w:t>Costs</w:t>
      </w:r>
    </w:p>
    <w:p w14:paraId="6BAED1F9" w14:textId="1013E420" w:rsidR="00A74774" w:rsidRPr="0068522A" w:rsidRDefault="007825FF" w:rsidP="00FD424E">
      <w:pPr>
        <w:ind w:left="720"/>
        <w:jc w:val="both"/>
        <w:rPr>
          <w:rFonts w:eastAsia="MS Mincho" w:cs="Arial"/>
          <w:color w:val="000000"/>
          <w:lang w:eastAsia="ja-JP"/>
        </w:rPr>
      </w:pPr>
      <w:r w:rsidRPr="007825FF">
        <w:rPr>
          <w:rFonts w:eastAsia="MS Mincho" w:cs="Arial"/>
          <w:color w:val="000000"/>
          <w:lang w:eastAsia="ja-JP"/>
        </w:rPr>
        <w:t>Unless otherwise provided, all costs in connection with the negotiation, preparation, execution and performance of this Agreeme</w:t>
      </w:r>
      <w:r w:rsidRPr="00D4576E">
        <w:rPr>
          <w:rFonts w:eastAsia="MS Mincho" w:cs="Arial"/>
          <w:color w:val="000000"/>
          <w:lang w:eastAsia="ja-JP"/>
        </w:rPr>
        <w:t>nt</w:t>
      </w:r>
      <w:r w:rsidR="007C3485" w:rsidRPr="00D4576E">
        <w:rPr>
          <w:rFonts w:eastAsia="MS Mincho" w:cs="Arial"/>
          <w:color w:val="000000"/>
          <w:lang w:eastAsia="ja-JP"/>
        </w:rPr>
        <w:t xml:space="preserve"> </w:t>
      </w:r>
      <w:r w:rsidR="00D4576E">
        <w:rPr>
          <w:rFonts w:eastAsia="MS Mincho" w:cs="Arial" w:hint="eastAsia"/>
          <w:color w:val="000000"/>
          <w:lang w:eastAsia="ja-JP"/>
        </w:rPr>
        <w:t xml:space="preserve">and its supplemental documents </w:t>
      </w:r>
      <w:r w:rsidR="007C3485" w:rsidRPr="00D4576E">
        <w:rPr>
          <w:rFonts w:eastAsia="MS Mincho" w:cs="Arial"/>
          <w:color w:val="000000"/>
          <w:lang w:eastAsia="ja-JP"/>
        </w:rPr>
        <w:t>and confirmation and ensuring legal compliance of this Agreement</w:t>
      </w:r>
      <w:r w:rsidRPr="00D4576E">
        <w:rPr>
          <w:rFonts w:eastAsia="MS Mincho" w:cs="Arial"/>
          <w:color w:val="000000"/>
          <w:lang w:eastAsia="ja-JP"/>
        </w:rPr>
        <w:t xml:space="preserve">, shall be borne by the </w:t>
      </w:r>
      <w:r w:rsidR="007C3485" w:rsidRPr="00D4576E">
        <w:rPr>
          <w:rFonts w:eastAsia="MS Mincho" w:cs="Arial"/>
          <w:color w:val="000000"/>
          <w:lang w:eastAsia="ja-JP"/>
        </w:rPr>
        <w:t>Company</w:t>
      </w:r>
      <w:r w:rsidRPr="007825FF">
        <w:rPr>
          <w:rFonts w:eastAsia="MS Mincho" w:cs="Arial"/>
          <w:color w:val="000000"/>
          <w:lang w:eastAsia="ja-JP"/>
        </w:rPr>
        <w:t>.</w:t>
      </w:r>
    </w:p>
    <w:p w14:paraId="2CBA1BA5" w14:textId="77777777" w:rsidR="00E87EC8" w:rsidRPr="0068522A" w:rsidRDefault="00E87EC8" w:rsidP="00E87EC8">
      <w:r w:rsidRPr="0068522A">
        <w:rPr>
          <w:rFonts w:eastAsia="MS Mincho" w:cs="Arial"/>
          <w:color w:val="000000"/>
          <w:lang w:eastAsia="ja-JP"/>
        </w:rPr>
        <w:br w:type="page"/>
      </w:r>
      <w:r w:rsidRPr="0068522A">
        <w:rPr>
          <w:b/>
        </w:rPr>
        <w:t xml:space="preserve">In witness whereof </w:t>
      </w:r>
      <w:r w:rsidRPr="0068522A">
        <w:t>this</w:t>
      </w:r>
      <w:r w:rsidRPr="0068522A">
        <w:rPr>
          <w:b/>
        </w:rPr>
        <w:t xml:space="preserve"> </w:t>
      </w:r>
      <w:r w:rsidRPr="0068522A">
        <w:t>Agreement has been entered into on the date stated at the beginning.</w:t>
      </w:r>
    </w:p>
    <w:p w14:paraId="7AC348DA" w14:textId="77777777" w:rsidR="00E87EC8" w:rsidRPr="0068522A" w:rsidRDefault="00E87EC8" w:rsidP="00E87EC8"/>
    <w:p w14:paraId="0CD0E1E9" w14:textId="25DB8AB8" w:rsidR="00F53904" w:rsidRPr="00226081" w:rsidRDefault="00DF151E" w:rsidP="00F53904">
      <w:pPr>
        <w:tabs>
          <w:tab w:val="left" w:pos="-2880"/>
        </w:tabs>
        <w:rPr>
          <w:b/>
          <w:u w:val="single"/>
        </w:rPr>
      </w:pPr>
      <w:r>
        <w:rPr>
          <w:rFonts w:eastAsia="MS Mincho" w:cs="Arial" w:hint="eastAsia"/>
          <w:b/>
          <w:u w:val="single"/>
          <w:lang w:eastAsia="ja-JP"/>
        </w:rPr>
        <w:t>Lichen</w:t>
      </w:r>
    </w:p>
    <w:tbl>
      <w:tblPr>
        <w:tblW w:w="9558" w:type="dxa"/>
        <w:tblInd w:w="18" w:type="dxa"/>
        <w:tblLayout w:type="fixed"/>
        <w:tblLook w:val="0000" w:firstRow="0" w:lastRow="0" w:firstColumn="0" w:lastColumn="0" w:noHBand="0" w:noVBand="0"/>
      </w:tblPr>
      <w:tblGrid>
        <w:gridCol w:w="4343"/>
        <w:gridCol w:w="425"/>
        <w:gridCol w:w="4790"/>
      </w:tblGrid>
      <w:tr w:rsidR="00F53904" w:rsidRPr="00C16ED1" w14:paraId="26186419" w14:textId="77777777" w:rsidTr="0007060C">
        <w:tc>
          <w:tcPr>
            <w:tcW w:w="4343" w:type="dxa"/>
          </w:tcPr>
          <w:p w14:paraId="44774D69" w14:textId="77777777" w:rsidR="00F53904" w:rsidRPr="00226081" w:rsidRDefault="00F53904" w:rsidP="0007060C">
            <w:pPr>
              <w:spacing w:line="264" w:lineRule="auto"/>
              <w:jc w:val="both"/>
              <w:rPr>
                <w:rFonts w:cs="Arial"/>
                <w:noProof/>
              </w:rPr>
            </w:pPr>
            <w:r w:rsidRPr="00226081">
              <w:rPr>
                <w:rFonts w:cs="Arial"/>
                <w:noProof/>
              </w:rPr>
              <w:t>SIGNED by</w:t>
            </w:r>
          </w:p>
          <w:p w14:paraId="2FE17D9A" w14:textId="5BEBC14D" w:rsidR="00F53904" w:rsidRPr="00226081" w:rsidRDefault="00DF151E" w:rsidP="0007060C">
            <w:pPr>
              <w:spacing w:line="264" w:lineRule="auto"/>
              <w:jc w:val="both"/>
              <w:rPr>
                <w:rFonts w:cs="Arial"/>
                <w:noProof/>
              </w:rPr>
            </w:pPr>
            <w:r>
              <w:rPr>
                <w:rFonts w:eastAsia="MS Mincho" w:cs="Arial" w:hint="eastAsia"/>
                <w:b/>
                <w:caps/>
                <w:lang w:eastAsia="ja-JP"/>
              </w:rPr>
              <w:t>[</w:t>
            </w:r>
            <w:r>
              <w:rPr>
                <w:rFonts w:eastAsia="MS Mincho" w:cs="Arial"/>
                <w:b/>
                <w:caps/>
                <w:lang w:eastAsia="ja-JP"/>
              </w:rPr>
              <w:tab/>
            </w:r>
            <w:r>
              <w:rPr>
                <w:rFonts w:eastAsia="MS Mincho" w:cs="Arial" w:hint="eastAsia"/>
                <w:b/>
                <w:caps/>
                <w:lang w:eastAsia="ja-JP"/>
              </w:rPr>
              <w:t>]</w:t>
            </w:r>
          </w:p>
          <w:p w14:paraId="789C4938" w14:textId="77777777" w:rsidR="00F53904" w:rsidRPr="00226081" w:rsidRDefault="00F53904" w:rsidP="0007060C">
            <w:pPr>
              <w:spacing w:line="264" w:lineRule="auto"/>
              <w:rPr>
                <w:rFonts w:eastAsia="MS Mincho" w:cs="Arial"/>
                <w:noProof/>
                <w:lang w:eastAsia="ja-JP"/>
              </w:rPr>
            </w:pPr>
          </w:p>
          <w:p w14:paraId="1EB1E61A" w14:textId="77777777" w:rsidR="00F53904" w:rsidRPr="00226081" w:rsidRDefault="00F53904" w:rsidP="0007060C">
            <w:pPr>
              <w:spacing w:line="264" w:lineRule="auto"/>
              <w:rPr>
                <w:rFonts w:cs="Arial"/>
                <w:noProof/>
              </w:rPr>
            </w:pPr>
            <w:r w:rsidRPr="00226081">
              <w:rPr>
                <w:rFonts w:cs="Arial"/>
                <w:noProof/>
              </w:rPr>
              <w:t>For and on behalf of</w:t>
            </w:r>
          </w:p>
          <w:p w14:paraId="29D5378F" w14:textId="0BD63813" w:rsidR="00F53904" w:rsidRPr="00226081" w:rsidRDefault="00DF151E" w:rsidP="0007060C">
            <w:pPr>
              <w:spacing w:line="264" w:lineRule="auto"/>
              <w:rPr>
                <w:rFonts w:cs="Arial"/>
                <w:b/>
                <w:noProof/>
              </w:rPr>
            </w:pPr>
            <w:r>
              <w:rPr>
                <w:rFonts w:eastAsia="MS Mincho" w:cs="Arial" w:hint="eastAsia"/>
                <w:b/>
                <w:lang w:eastAsia="ja-JP"/>
              </w:rPr>
              <w:t>Lichen INTERNATIONAL INVESTMENT CO.,</w:t>
            </w:r>
            <w:r w:rsidR="00F53904" w:rsidRPr="00226081">
              <w:rPr>
                <w:rFonts w:eastAsia="MS Mincho" w:cs="Arial"/>
                <w:b/>
                <w:lang w:eastAsia="ja-JP"/>
              </w:rPr>
              <w:t xml:space="preserve"> LTD.</w:t>
            </w:r>
          </w:p>
          <w:p w14:paraId="73C120B1" w14:textId="77777777" w:rsidR="00F53904" w:rsidRPr="00226081" w:rsidRDefault="00F53904" w:rsidP="0007060C">
            <w:pPr>
              <w:spacing w:line="264" w:lineRule="auto"/>
              <w:rPr>
                <w:rFonts w:eastAsia="MS Mincho" w:cs="Arial"/>
                <w:noProof/>
                <w:lang w:eastAsia="ja-JP"/>
              </w:rPr>
            </w:pPr>
          </w:p>
          <w:p w14:paraId="53102BE6" w14:textId="77777777" w:rsidR="00F53904" w:rsidRPr="00226081" w:rsidRDefault="00F53904" w:rsidP="0007060C">
            <w:pPr>
              <w:spacing w:line="264" w:lineRule="auto"/>
              <w:rPr>
                <w:rFonts w:cs="Arial"/>
                <w:noProof/>
              </w:rPr>
            </w:pPr>
            <w:r w:rsidRPr="00226081">
              <w:rPr>
                <w:rFonts w:cs="Arial"/>
                <w:noProof/>
              </w:rPr>
              <w:t>in the presence of:</w:t>
            </w:r>
          </w:p>
          <w:p w14:paraId="2E70EB4D" w14:textId="77777777" w:rsidR="00F53904" w:rsidRPr="00226081" w:rsidRDefault="00F53904" w:rsidP="0007060C">
            <w:pPr>
              <w:spacing w:line="264" w:lineRule="auto"/>
              <w:jc w:val="both"/>
              <w:rPr>
                <w:rFonts w:cs="Arial"/>
                <w:noProof/>
              </w:rPr>
            </w:pPr>
          </w:p>
          <w:p w14:paraId="3CFFAD28" w14:textId="77777777" w:rsidR="00F53904" w:rsidRPr="00226081" w:rsidRDefault="00F53904" w:rsidP="0007060C">
            <w:pPr>
              <w:spacing w:line="264" w:lineRule="auto"/>
              <w:jc w:val="both"/>
              <w:rPr>
                <w:rFonts w:cs="Arial"/>
                <w:noProof/>
              </w:rPr>
            </w:pPr>
          </w:p>
          <w:p w14:paraId="37A2BC9C" w14:textId="77777777" w:rsidR="00F53904" w:rsidRPr="00226081" w:rsidRDefault="00F53904" w:rsidP="0007060C">
            <w:pPr>
              <w:tabs>
                <w:tab w:val="right" w:leader="underscore" w:pos="4320"/>
              </w:tabs>
              <w:rPr>
                <w:rFonts w:cs="Arial"/>
              </w:rPr>
            </w:pPr>
            <w:r w:rsidRPr="00226081">
              <w:rPr>
                <w:rFonts w:cs="Arial"/>
              </w:rPr>
              <w:tab/>
            </w:r>
          </w:p>
          <w:p w14:paraId="792A87C8" w14:textId="77777777" w:rsidR="00F53904" w:rsidRPr="00226081" w:rsidRDefault="00F53904" w:rsidP="0007060C">
            <w:pPr>
              <w:tabs>
                <w:tab w:val="left" w:pos="-3150"/>
                <w:tab w:val="left" w:pos="-2880"/>
              </w:tabs>
              <w:rPr>
                <w:rFonts w:cs="Arial"/>
              </w:rPr>
            </w:pPr>
            <w:r w:rsidRPr="00226081">
              <w:rPr>
                <w:rFonts w:cs="Arial"/>
              </w:rPr>
              <w:t>Witness’ signature</w:t>
            </w:r>
          </w:p>
          <w:p w14:paraId="6FA7FF10" w14:textId="77777777" w:rsidR="00F53904" w:rsidRPr="00226081" w:rsidRDefault="00F53904" w:rsidP="0007060C">
            <w:pPr>
              <w:tabs>
                <w:tab w:val="left" w:pos="-2880"/>
              </w:tabs>
              <w:rPr>
                <w:rFonts w:cs="Arial"/>
              </w:rPr>
            </w:pPr>
          </w:p>
          <w:p w14:paraId="1AF0E8F3" w14:textId="77777777" w:rsidR="00F53904" w:rsidRPr="00226081" w:rsidRDefault="00F53904" w:rsidP="0007060C">
            <w:pPr>
              <w:tabs>
                <w:tab w:val="left" w:pos="-2880"/>
              </w:tabs>
              <w:rPr>
                <w:rFonts w:cs="Arial"/>
              </w:rPr>
            </w:pPr>
            <w:r w:rsidRPr="00226081">
              <w:rPr>
                <w:rFonts w:cs="Arial"/>
              </w:rPr>
              <w:t>Name:</w:t>
            </w:r>
          </w:p>
          <w:p w14:paraId="2725678E" w14:textId="77777777" w:rsidR="00F53904" w:rsidRPr="00226081" w:rsidRDefault="00F53904" w:rsidP="0007060C">
            <w:pPr>
              <w:tabs>
                <w:tab w:val="left" w:pos="-2880"/>
              </w:tabs>
              <w:spacing w:line="240" w:lineRule="auto"/>
              <w:rPr>
                <w:rFonts w:cs="Arial"/>
              </w:rPr>
            </w:pPr>
            <w:r w:rsidRPr="00226081">
              <w:rPr>
                <w:rFonts w:cs="Arial"/>
                <w:lang w:eastAsia="ja-JP"/>
              </w:rPr>
              <w:t>Identification No.</w:t>
            </w:r>
            <w:r w:rsidRPr="00226081">
              <w:rPr>
                <w:rFonts w:cs="Arial"/>
              </w:rPr>
              <w:t>:</w:t>
            </w:r>
          </w:p>
        </w:tc>
        <w:tc>
          <w:tcPr>
            <w:tcW w:w="425" w:type="dxa"/>
          </w:tcPr>
          <w:p w14:paraId="61026BAE" w14:textId="77777777" w:rsidR="00F53904" w:rsidRPr="00226081" w:rsidRDefault="00F53904" w:rsidP="0007060C">
            <w:pPr>
              <w:spacing w:line="264" w:lineRule="auto"/>
              <w:jc w:val="both"/>
              <w:rPr>
                <w:rFonts w:cs="Arial"/>
                <w:noProof/>
              </w:rPr>
            </w:pPr>
            <w:r w:rsidRPr="00226081">
              <w:rPr>
                <w:rFonts w:cs="Arial"/>
                <w:noProof/>
              </w:rPr>
              <w:t>)</w:t>
            </w:r>
          </w:p>
          <w:p w14:paraId="34E9DBC9" w14:textId="77777777" w:rsidR="00F53904" w:rsidRPr="00226081" w:rsidRDefault="00F53904" w:rsidP="0007060C">
            <w:pPr>
              <w:spacing w:line="264" w:lineRule="auto"/>
              <w:jc w:val="both"/>
              <w:rPr>
                <w:rFonts w:cs="Arial"/>
                <w:noProof/>
              </w:rPr>
            </w:pPr>
            <w:r w:rsidRPr="00226081">
              <w:rPr>
                <w:rFonts w:cs="Arial"/>
                <w:noProof/>
              </w:rPr>
              <w:t>)</w:t>
            </w:r>
          </w:p>
          <w:p w14:paraId="0AA1853D" w14:textId="77777777" w:rsidR="00F53904" w:rsidRPr="00226081" w:rsidRDefault="00F53904" w:rsidP="0007060C">
            <w:pPr>
              <w:spacing w:line="264" w:lineRule="auto"/>
              <w:jc w:val="both"/>
              <w:rPr>
                <w:rFonts w:cs="Arial"/>
                <w:noProof/>
              </w:rPr>
            </w:pPr>
            <w:r w:rsidRPr="00226081">
              <w:rPr>
                <w:rFonts w:cs="Arial"/>
                <w:noProof/>
              </w:rPr>
              <w:t>)</w:t>
            </w:r>
          </w:p>
          <w:p w14:paraId="7181391E" w14:textId="77777777" w:rsidR="00F53904" w:rsidRPr="00226081" w:rsidRDefault="00F53904" w:rsidP="0007060C">
            <w:pPr>
              <w:spacing w:line="264" w:lineRule="auto"/>
              <w:jc w:val="both"/>
              <w:rPr>
                <w:rFonts w:cs="Arial"/>
                <w:noProof/>
              </w:rPr>
            </w:pPr>
            <w:r w:rsidRPr="00226081">
              <w:rPr>
                <w:rFonts w:cs="Arial"/>
                <w:noProof/>
              </w:rPr>
              <w:t>)</w:t>
            </w:r>
          </w:p>
          <w:p w14:paraId="05792A70" w14:textId="77777777" w:rsidR="00F53904" w:rsidRPr="00226081" w:rsidRDefault="00F53904" w:rsidP="0007060C">
            <w:pPr>
              <w:spacing w:line="264" w:lineRule="auto"/>
              <w:jc w:val="both"/>
              <w:rPr>
                <w:rFonts w:cs="Arial"/>
                <w:noProof/>
              </w:rPr>
            </w:pPr>
            <w:r w:rsidRPr="00226081">
              <w:rPr>
                <w:rFonts w:cs="Arial"/>
                <w:noProof/>
              </w:rPr>
              <w:t>)</w:t>
            </w:r>
          </w:p>
          <w:p w14:paraId="145DCBCE" w14:textId="77777777" w:rsidR="00F53904" w:rsidRPr="00226081" w:rsidRDefault="00F53904" w:rsidP="0007060C">
            <w:pPr>
              <w:spacing w:line="264" w:lineRule="auto"/>
              <w:jc w:val="both"/>
              <w:rPr>
                <w:rFonts w:cs="Arial"/>
                <w:noProof/>
                <w:lang w:eastAsia="ja-JP"/>
              </w:rPr>
            </w:pPr>
            <w:r w:rsidRPr="00226081">
              <w:rPr>
                <w:rFonts w:cs="Arial"/>
                <w:noProof/>
              </w:rPr>
              <w:t>)</w:t>
            </w:r>
          </w:p>
          <w:p w14:paraId="6D604B64" w14:textId="77777777" w:rsidR="00F53904" w:rsidRPr="00226081" w:rsidRDefault="00F53904" w:rsidP="0007060C">
            <w:pPr>
              <w:spacing w:line="264" w:lineRule="auto"/>
              <w:jc w:val="both"/>
              <w:rPr>
                <w:rFonts w:cs="Arial"/>
                <w:noProof/>
                <w:lang w:eastAsia="ja-JP"/>
              </w:rPr>
            </w:pPr>
            <w:r w:rsidRPr="00226081">
              <w:rPr>
                <w:rFonts w:cs="Arial"/>
                <w:noProof/>
              </w:rPr>
              <w:t>)</w:t>
            </w:r>
          </w:p>
          <w:p w14:paraId="223925F4" w14:textId="77777777" w:rsidR="00F53904" w:rsidRPr="00226081" w:rsidRDefault="00F53904" w:rsidP="0007060C">
            <w:pPr>
              <w:spacing w:line="264" w:lineRule="auto"/>
              <w:jc w:val="both"/>
              <w:rPr>
                <w:rFonts w:cs="Arial"/>
                <w:noProof/>
                <w:lang w:eastAsia="ja-JP"/>
              </w:rPr>
            </w:pPr>
            <w:r w:rsidRPr="00226081">
              <w:rPr>
                <w:rFonts w:cs="Arial"/>
                <w:noProof/>
              </w:rPr>
              <w:t>)</w:t>
            </w:r>
          </w:p>
          <w:p w14:paraId="0571C767" w14:textId="77777777" w:rsidR="00F53904" w:rsidRPr="00226081" w:rsidRDefault="00F53904" w:rsidP="0007060C">
            <w:pPr>
              <w:spacing w:line="264" w:lineRule="auto"/>
              <w:jc w:val="both"/>
              <w:rPr>
                <w:rFonts w:cs="Arial"/>
                <w:noProof/>
                <w:lang w:eastAsia="ja-JP"/>
              </w:rPr>
            </w:pPr>
            <w:r w:rsidRPr="00226081">
              <w:rPr>
                <w:rFonts w:cs="Arial"/>
                <w:noProof/>
              </w:rPr>
              <w:t>)</w:t>
            </w:r>
          </w:p>
          <w:p w14:paraId="78FB7203" w14:textId="77777777" w:rsidR="00F53904" w:rsidRPr="00AB3CCF" w:rsidRDefault="00F53904" w:rsidP="0007060C">
            <w:pPr>
              <w:spacing w:line="264" w:lineRule="auto"/>
              <w:jc w:val="both"/>
              <w:rPr>
                <w:rFonts w:eastAsia="MS Mincho" w:cs="Arial"/>
                <w:noProof/>
                <w:lang w:eastAsia="ja-JP"/>
              </w:rPr>
            </w:pPr>
            <w:r w:rsidRPr="00226081">
              <w:rPr>
                <w:rFonts w:eastAsia="MS Mincho" w:cs="Arial"/>
                <w:noProof/>
                <w:lang w:eastAsia="ja-JP"/>
              </w:rPr>
              <w:t>)</w:t>
            </w:r>
          </w:p>
          <w:p w14:paraId="6151D4C0" w14:textId="77777777" w:rsidR="00F53904" w:rsidRPr="00C16ED1" w:rsidRDefault="00F53904" w:rsidP="0007060C">
            <w:pPr>
              <w:spacing w:line="264" w:lineRule="auto"/>
              <w:jc w:val="both"/>
              <w:rPr>
                <w:rFonts w:cs="Arial"/>
                <w:lang w:eastAsia="ja-JP"/>
              </w:rPr>
            </w:pPr>
          </w:p>
        </w:tc>
        <w:tc>
          <w:tcPr>
            <w:tcW w:w="4790" w:type="dxa"/>
          </w:tcPr>
          <w:p w14:paraId="1B5BA6BD" w14:textId="77777777" w:rsidR="00F53904" w:rsidRPr="00C16ED1" w:rsidRDefault="00F53904" w:rsidP="0007060C">
            <w:pPr>
              <w:spacing w:line="264" w:lineRule="auto"/>
              <w:jc w:val="both"/>
              <w:rPr>
                <w:rFonts w:cs="Arial"/>
              </w:rPr>
            </w:pPr>
          </w:p>
        </w:tc>
      </w:tr>
    </w:tbl>
    <w:p w14:paraId="026AE485" w14:textId="77777777" w:rsidR="00F53904" w:rsidRDefault="00F53904">
      <w:pPr>
        <w:tabs>
          <w:tab w:val="left" w:pos="-2880"/>
        </w:tabs>
        <w:rPr>
          <w:rFonts w:eastAsia="MS Mincho"/>
          <w:lang w:eastAsia="ja-JP"/>
        </w:rPr>
      </w:pPr>
    </w:p>
    <w:p w14:paraId="2D8DB1EB" w14:textId="77777777" w:rsidR="0026496D" w:rsidRDefault="0026496D">
      <w:pPr>
        <w:tabs>
          <w:tab w:val="left" w:pos="-2880"/>
        </w:tabs>
        <w:rPr>
          <w:rFonts w:eastAsia="MS Mincho"/>
          <w:lang w:eastAsia="ja-JP"/>
        </w:rPr>
      </w:pPr>
    </w:p>
    <w:p w14:paraId="0857135E" w14:textId="77777777" w:rsidR="0026496D" w:rsidRDefault="0026496D">
      <w:pPr>
        <w:tabs>
          <w:tab w:val="left" w:pos="-2880"/>
        </w:tabs>
        <w:rPr>
          <w:rFonts w:eastAsia="MS Mincho"/>
          <w:lang w:eastAsia="ja-JP"/>
        </w:rPr>
      </w:pPr>
    </w:p>
    <w:p w14:paraId="2FEF6182" w14:textId="6A7AE95A" w:rsidR="0026496D" w:rsidRPr="0074076D" w:rsidRDefault="0026496D" w:rsidP="0074076D">
      <w:pPr>
        <w:rPr>
          <w:rFonts w:eastAsiaTheme="minorEastAsia"/>
          <w:b/>
          <w:u w:val="single"/>
          <w:lang w:eastAsia="ja-JP"/>
        </w:rPr>
      </w:pPr>
      <w:r w:rsidRPr="0068522A">
        <w:rPr>
          <w:rFonts w:eastAsia="MS Mincho" w:cs="Arial" w:hint="eastAsia"/>
          <w:b/>
          <w:bCs/>
          <w:u w:val="single"/>
          <w:lang w:eastAsia="ja-JP"/>
        </w:rPr>
        <w:t>DIAP</w:t>
      </w:r>
    </w:p>
    <w:tbl>
      <w:tblPr>
        <w:tblW w:w="9558" w:type="dxa"/>
        <w:tblInd w:w="18" w:type="dxa"/>
        <w:tblLayout w:type="fixed"/>
        <w:tblLook w:val="0000" w:firstRow="0" w:lastRow="0" w:firstColumn="0" w:lastColumn="0" w:noHBand="0" w:noVBand="0"/>
      </w:tblPr>
      <w:tblGrid>
        <w:gridCol w:w="4343"/>
        <w:gridCol w:w="425"/>
        <w:gridCol w:w="4790"/>
      </w:tblGrid>
      <w:tr w:rsidR="0026496D" w:rsidRPr="0068522A" w14:paraId="2CB4B76E" w14:textId="77777777" w:rsidTr="003B5683">
        <w:tc>
          <w:tcPr>
            <w:tcW w:w="4343" w:type="dxa"/>
          </w:tcPr>
          <w:p w14:paraId="03217D42" w14:textId="77777777" w:rsidR="0026496D" w:rsidRDefault="0026496D" w:rsidP="003B5683">
            <w:pPr>
              <w:spacing w:line="264" w:lineRule="auto"/>
              <w:jc w:val="both"/>
              <w:rPr>
                <w:rFonts w:cs="Arial"/>
                <w:noProof/>
              </w:rPr>
            </w:pPr>
            <w:r w:rsidRPr="0068522A">
              <w:rPr>
                <w:rFonts w:cs="Arial"/>
                <w:noProof/>
              </w:rPr>
              <w:t>SIGNED by</w:t>
            </w:r>
          </w:p>
          <w:p w14:paraId="36CF0D1E" w14:textId="77777777" w:rsidR="0026496D" w:rsidRPr="00E87843" w:rsidRDefault="0026496D" w:rsidP="003B5683">
            <w:pPr>
              <w:spacing w:line="264" w:lineRule="auto"/>
              <w:jc w:val="both"/>
              <w:rPr>
                <w:rFonts w:eastAsiaTheme="minorEastAsia" w:cs="Arial"/>
                <w:noProof/>
                <w:lang w:eastAsia="ja-JP"/>
              </w:rPr>
            </w:pPr>
            <w:r>
              <w:rPr>
                <w:rFonts w:eastAsiaTheme="minorEastAsia" w:cs="Arial" w:hint="eastAsia"/>
                <w:noProof/>
                <w:lang w:eastAsia="ja-JP"/>
              </w:rPr>
              <w:t>EI</w:t>
            </w:r>
            <w:r>
              <w:rPr>
                <w:rFonts w:eastAsiaTheme="minorEastAsia" w:cs="Arial"/>
                <w:noProof/>
                <w:lang w:eastAsia="ja-JP"/>
              </w:rPr>
              <w:t>JI</w:t>
            </w:r>
            <w:r>
              <w:rPr>
                <w:rFonts w:eastAsiaTheme="minorEastAsia" w:cs="Arial" w:hint="eastAsia"/>
                <w:noProof/>
                <w:lang w:eastAsia="ja-JP"/>
              </w:rPr>
              <w:t xml:space="preserve"> KAMADA</w:t>
            </w:r>
          </w:p>
          <w:p w14:paraId="4036FDF6" w14:textId="77777777" w:rsidR="0026496D" w:rsidRPr="0068522A" w:rsidRDefault="0026496D" w:rsidP="003B5683">
            <w:pPr>
              <w:spacing w:line="264" w:lineRule="auto"/>
              <w:rPr>
                <w:rFonts w:eastAsia="MS Mincho" w:cs="Arial"/>
                <w:noProof/>
                <w:lang w:eastAsia="ja-JP"/>
              </w:rPr>
            </w:pPr>
          </w:p>
          <w:p w14:paraId="18B98A7B" w14:textId="77777777" w:rsidR="0026496D" w:rsidRPr="0068522A" w:rsidRDefault="0026496D" w:rsidP="003B5683">
            <w:pPr>
              <w:spacing w:line="264" w:lineRule="auto"/>
              <w:rPr>
                <w:rFonts w:cs="Arial"/>
                <w:noProof/>
              </w:rPr>
            </w:pPr>
            <w:r w:rsidRPr="0068522A">
              <w:rPr>
                <w:rFonts w:cs="Arial"/>
                <w:noProof/>
              </w:rPr>
              <w:t>For and on behalf of</w:t>
            </w:r>
          </w:p>
          <w:p w14:paraId="2102486F" w14:textId="77777777" w:rsidR="0026496D" w:rsidRPr="0068522A" w:rsidRDefault="0026496D" w:rsidP="003B5683">
            <w:pPr>
              <w:spacing w:line="264" w:lineRule="auto"/>
              <w:rPr>
                <w:rFonts w:cs="Arial"/>
                <w:b/>
                <w:noProof/>
              </w:rPr>
            </w:pPr>
            <w:r w:rsidRPr="0068522A">
              <w:rPr>
                <w:rFonts w:eastAsia="MS Mincho" w:cs="Arial" w:hint="eastAsia"/>
                <w:b/>
                <w:lang w:eastAsia="ja-JP"/>
              </w:rPr>
              <w:t>DINING INNOVATION ASIA-PACIFIC</w:t>
            </w:r>
            <w:r w:rsidRPr="0068522A">
              <w:rPr>
                <w:rFonts w:cs="Arial"/>
                <w:b/>
              </w:rPr>
              <w:t xml:space="preserve"> </w:t>
            </w:r>
            <w:r w:rsidRPr="0068522A">
              <w:rPr>
                <w:rFonts w:eastAsia="MS Mincho" w:cs="Arial" w:hint="eastAsia"/>
                <w:b/>
                <w:lang w:eastAsia="ja-JP"/>
              </w:rPr>
              <w:t>PTE.</w:t>
            </w:r>
            <w:r w:rsidRPr="0068522A">
              <w:rPr>
                <w:rFonts w:cs="Arial"/>
                <w:b/>
              </w:rPr>
              <w:t xml:space="preserve"> LTD.</w:t>
            </w:r>
          </w:p>
          <w:p w14:paraId="6FA18331" w14:textId="77777777" w:rsidR="0026496D" w:rsidRPr="0068522A" w:rsidRDefault="0026496D" w:rsidP="003B5683">
            <w:pPr>
              <w:spacing w:line="264" w:lineRule="auto"/>
              <w:rPr>
                <w:rFonts w:eastAsia="MS Mincho" w:cs="Arial"/>
                <w:noProof/>
                <w:lang w:eastAsia="ja-JP"/>
              </w:rPr>
            </w:pPr>
          </w:p>
          <w:p w14:paraId="2232E9D6" w14:textId="77777777" w:rsidR="0026496D" w:rsidRPr="0068522A" w:rsidRDefault="0026496D" w:rsidP="003B5683">
            <w:pPr>
              <w:spacing w:line="264" w:lineRule="auto"/>
              <w:rPr>
                <w:rFonts w:cs="Arial"/>
                <w:noProof/>
              </w:rPr>
            </w:pPr>
            <w:r w:rsidRPr="0068522A">
              <w:rPr>
                <w:rFonts w:cs="Arial"/>
                <w:noProof/>
              </w:rPr>
              <w:t>in the presence of:</w:t>
            </w:r>
          </w:p>
          <w:p w14:paraId="164173F6" w14:textId="77777777" w:rsidR="0026496D" w:rsidRPr="0068522A" w:rsidRDefault="0026496D" w:rsidP="003B5683">
            <w:pPr>
              <w:spacing w:line="264" w:lineRule="auto"/>
              <w:jc w:val="both"/>
              <w:rPr>
                <w:rFonts w:cs="Arial"/>
                <w:noProof/>
              </w:rPr>
            </w:pPr>
          </w:p>
          <w:p w14:paraId="680A6733" w14:textId="77777777" w:rsidR="0026496D" w:rsidRPr="0068522A" w:rsidRDefault="0026496D" w:rsidP="003B5683">
            <w:pPr>
              <w:spacing w:line="264" w:lineRule="auto"/>
              <w:jc w:val="both"/>
              <w:rPr>
                <w:rFonts w:cs="Arial"/>
                <w:noProof/>
              </w:rPr>
            </w:pPr>
          </w:p>
          <w:p w14:paraId="722610A0" w14:textId="77777777" w:rsidR="0026496D" w:rsidRPr="0068522A" w:rsidRDefault="0026496D" w:rsidP="003B5683">
            <w:pPr>
              <w:tabs>
                <w:tab w:val="right" w:leader="underscore" w:pos="4320"/>
              </w:tabs>
              <w:rPr>
                <w:rFonts w:cs="Arial"/>
              </w:rPr>
            </w:pPr>
            <w:r w:rsidRPr="0068522A">
              <w:rPr>
                <w:rFonts w:cs="Arial"/>
              </w:rPr>
              <w:tab/>
            </w:r>
          </w:p>
          <w:p w14:paraId="3958C90E" w14:textId="77777777" w:rsidR="0026496D" w:rsidRPr="0068522A" w:rsidRDefault="0026496D" w:rsidP="003B5683">
            <w:pPr>
              <w:tabs>
                <w:tab w:val="left" w:pos="-3150"/>
                <w:tab w:val="left" w:pos="-2880"/>
              </w:tabs>
              <w:rPr>
                <w:rFonts w:cs="Arial"/>
              </w:rPr>
            </w:pPr>
            <w:r w:rsidRPr="0068522A">
              <w:rPr>
                <w:rFonts w:cs="Arial"/>
              </w:rPr>
              <w:t>Witness’ signature</w:t>
            </w:r>
          </w:p>
          <w:p w14:paraId="1E25EC63" w14:textId="77777777" w:rsidR="0026496D" w:rsidRPr="0068522A" w:rsidRDefault="0026496D" w:rsidP="003B5683">
            <w:pPr>
              <w:tabs>
                <w:tab w:val="left" w:pos="-2880"/>
              </w:tabs>
              <w:rPr>
                <w:rFonts w:cs="Arial"/>
              </w:rPr>
            </w:pPr>
          </w:p>
          <w:p w14:paraId="2FEA64B0" w14:textId="77777777" w:rsidR="0026496D" w:rsidRPr="0068522A" w:rsidRDefault="0026496D" w:rsidP="003B5683">
            <w:pPr>
              <w:tabs>
                <w:tab w:val="left" w:pos="-2880"/>
              </w:tabs>
              <w:rPr>
                <w:rFonts w:cs="Arial"/>
              </w:rPr>
            </w:pPr>
            <w:r w:rsidRPr="0068522A">
              <w:rPr>
                <w:rFonts w:cs="Arial"/>
              </w:rPr>
              <w:t>Name:</w:t>
            </w:r>
          </w:p>
          <w:p w14:paraId="4E257BCB" w14:textId="77777777" w:rsidR="0026496D" w:rsidRPr="0068522A" w:rsidRDefault="0026496D" w:rsidP="003B5683">
            <w:pPr>
              <w:tabs>
                <w:tab w:val="left" w:pos="-2880"/>
              </w:tabs>
              <w:spacing w:line="240" w:lineRule="auto"/>
              <w:rPr>
                <w:rFonts w:cs="Arial"/>
              </w:rPr>
            </w:pPr>
            <w:r w:rsidRPr="0068522A">
              <w:rPr>
                <w:rFonts w:cs="Arial"/>
                <w:lang w:eastAsia="ja-JP"/>
              </w:rPr>
              <w:t>Identification No.</w:t>
            </w:r>
            <w:r w:rsidRPr="0068522A">
              <w:rPr>
                <w:rFonts w:cs="Arial"/>
              </w:rPr>
              <w:t>:</w:t>
            </w:r>
          </w:p>
        </w:tc>
        <w:tc>
          <w:tcPr>
            <w:tcW w:w="425" w:type="dxa"/>
          </w:tcPr>
          <w:p w14:paraId="0F0AFC02" w14:textId="77777777" w:rsidR="0026496D" w:rsidRPr="0068522A" w:rsidRDefault="0026496D" w:rsidP="003B5683">
            <w:pPr>
              <w:spacing w:line="264" w:lineRule="auto"/>
              <w:jc w:val="both"/>
              <w:rPr>
                <w:rFonts w:cs="Arial"/>
                <w:noProof/>
              </w:rPr>
            </w:pPr>
            <w:r w:rsidRPr="0068522A">
              <w:rPr>
                <w:rFonts w:cs="Arial"/>
                <w:noProof/>
              </w:rPr>
              <w:t>)</w:t>
            </w:r>
          </w:p>
          <w:p w14:paraId="3372835D" w14:textId="77777777" w:rsidR="0026496D" w:rsidRPr="0068522A" w:rsidRDefault="0026496D" w:rsidP="003B5683">
            <w:pPr>
              <w:spacing w:line="264" w:lineRule="auto"/>
              <w:jc w:val="both"/>
              <w:rPr>
                <w:rFonts w:cs="Arial"/>
                <w:noProof/>
              </w:rPr>
            </w:pPr>
            <w:r w:rsidRPr="0068522A">
              <w:rPr>
                <w:rFonts w:cs="Arial"/>
                <w:noProof/>
              </w:rPr>
              <w:t>)</w:t>
            </w:r>
          </w:p>
          <w:p w14:paraId="4B2647D3" w14:textId="77777777" w:rsidR="0026496D" w:rsidRPr="0068522A" w:rsidRDefault="0026496D" w:rsidP="003B5683">
            <w:pPr>
              <w:spacing w:line="264" w:lineRule="auto"/>
              <w:jc w:val="both"/>
              <w:rPr>
                <w:rFonts w:cs="Arial"/>
                <w:noProof/>
              </w:rPr>
            </w:pPr>
            <w:r w:rsidRPr="0068522A">
              <w:rPr>
                <w:rFonts w:cs="Arial"/>
                <w:noProof/>
              </w:rPr>
              <w:t>)</w:t>
            </w:r>
          </w:p>
          <w:p w14:paraId="169E369B" w14:textId="77777777" w:rsidR="0026496D" w:rsidRPr="0068522A" w:rsidRDefault="0026496D" w:rsidP="003B5683">
            <w:pPr>
              <w:spacing w:line="264" w:lineRule="auto"/>
              <w:jc w:val="both"/>
              <w:rPr>
                <w:rFonts w:cs="Arial"/>
                <w:noProof/>
              </w:rPr>
            </w:pPr>
            <w:r w:rsidRPr="0068522A">
              <w:rPr>
                <w:rFonts w:cs="Arial"/>
                <w:noProof/>
              </w:rPr>
              <w:t>)</w:t>
            </w:r>
          </w:p>
          <w:p w14:paraId="4EA1A0B0" w14:textId="77777777" w:rsidR="0026496D" w:rsidRPr="0068522A" w:rsidRDefault="0026496D" w:rsidP="003B5683">
            <w:pPr>
              <w:spacing w:line="264" w:lineRule="auto"/>
              <w:jc w:val="both"/>
              <w:rPr>
                <w:rFonts w:cs="Arial"/>
                <w:noProof/>
              </w:rPr>
            </w:pPr>
            <w:r w:rsidRPr="0068522A">
              <w:rPr>
                <w:rFonts w:cs="Arial"/>
                <w:noProof/>
              </w:rPr>
              <w:t>)</w:t>
            </w:r>
          </w:p>
          <w:p w14:paraId="299E6B9C" w14:textId="77777777" w:rsidR="0026496D" w:rsidRPr="0068522A" w:rsidRDefault="0026496D" w:rsidP="003B5683">
            <w:pPr>
              <w:spacing w:line="264" w:lineRule="auto"/>
              <w:jc w:val="both"/>
              <w:rPr>
                <w:rFonts w:cs="Arial"/>
                <w:noProof/>
                <w:lang w:eastAsia="ja-JP"/>
              </w:rPr>
            </w:pPr>
            <w:r w:rsidRPr="0068522A">
              <w:rPr>
                <w:rFonts w:cs="Arial"/>
                <w:noProof/>
              </w:rPr>
              <w:t>)</w:t>
            </w:r>
          </w:p>
          <w:p w14:paraId="3D931A30" w14:textId="77777777" w:rsidR="0026496D" w:rsidRPr="0068522A" w:rsidRDefault="0026496D" w:rsidP="003B5683">
            <w:pPr>
              <w:spacing w:line="264" w:lineRule="auto"/>
              <w:jc w:val="both"/>
              <w:rPr>
                <w:rFonts w:cs="Arial"/>
                <w:noProof/>
                <w:lang w:eastAsia="ja-JP"/>
              </w:rPr>
            </w:pPr>
            <w:r w:rsidRPr="0068522A">
              <w:rPr>
                <w:rFonts w:cs="Arial"/>
                <w:noProof/>
              </w:rPr>
              <w:t>)</w:t>
            </w:r>
          </w:p>
          <w:p w14:paraId="4F606719" w14:textId="77777777" w:rsidR="0026496D" w:rsidRPr="0068522A" w:rsidRDefault="0026496D" w:rsidP="003B5683">
            <w:pPr>
              <w:spacing w:line="264" w:lineRule="auto"/>
              <w:jc w:val="both"/>
              <w:rPr>
                <w:rFonts w:cs="Arial"/>
                <w:noProof/>
                <w:lang w:eastAsia="ja-JP"/>
              </w:rPr>
            </w:pPr>
            <w:r w:rsidRPr="0068522A">
              <w:rPr>
                <w:rFonts w:cs="Arial"/>
                <w:noProof/>
              </w:rPr>
              <w:t>)</w:t>
            </w:r>
          </w:p>
          <w:p w14:paraId="406004BF" w14:textId="77777777" w:rsidR="0026496D" w:rsidRPr="0068522A" w:rsidRDefault="0026496D" w:rsidP="003B5683">
            <w:pPr>
              <w:spacing w:line="264" w:lineRule="auto"/>
              <w:jc w:val="both"/>
              <w:rPr>
                <w:rFonts w:cs="Arial"/>
                <w:noProof/>
                <w:lang w:eastAsia="ja-JP"/>
              </w:rPr>
            </w:pPr>
            <w:r w:rsidRPr="0068522A">
              <w:rPr>
                <w:rFonts w:cs="Arial"/>
                <w:noProof/>
              </w:rPr>
              <w:t>)</w:t>
            </w:r>
          </w:p>
          <w:p w14:paraId="3EA2E4FC" w14:textId="77777777" w:rsidR="0026496D" w:rsidRPr="0068522A" w:rsidRDefault="0026496D" w:rsidP="003B5683">
            <w:pPr>
              <w:spacing w:line="264" w:lineRule="auto"/>
              <w:jc w:val="both"/>
              <w:rPr>
                <w:rFonts w:eastAsia="MS Mincho" w:cs="Arial"/>
                <w:noProof/>
                <w:lang w:eastAsia="ja-JP"/>
              </w:rPr>
            </w:pPr>
            <w:r w:rsidRPr="0068522A">
              <w:rPr>
                <w:rFonts w:eastAsia="MS Mincho" w:cs="Arial" w:hint="eastAsia"/>
                <w:noProof/>
                <w:lang w:eastAsia="ja-JP"/>
              </w:rPr>
              <w:t>)</w:t>
            </w:r>
          </w:p>
          <w:p w14:paraId="0A3769F9" w14:textId="77777777" w:rsidR="0026496D" w:rsidRPr="0068522A" w:rsidRDefault="0026496D" w:rsidP="003B5683">
            <w:pPr>
              <w:spacing w:line="264" w:lineRule="auto"/>
              <w:jc w:val="both"/>
              <w:rPr>
                <w:rFonts w:cs="Arial"/>
                <w:lang w:eastAsia="ja-JP"/>
              </w:rPr>
            </w:pPr>
          </w:p>
        </w:tc>
        <w:tc>
          <w:tcPr>
            <w:tcW w:w="4790" w:type="dxa"/>
          </w:tcPr>
          <w:p w14:paraId="0AE92172" w14:textId="77777777" w:rsidR="0026496D" w:rsidRPr="0068522A" w:rsidRDefault="0026496D" w:rsidP="003B5683">
            <w:pPr>
              <w:spacing w:line="264" w:lineRule="auto"/>
              <w:jc w:val="both"/>
              <w:rPr>
                <w:rFonts w:cs="Arial"/>
              </w:rPr>
            </w:pPr>
          </w:p>
        </w:tc>
      </w:tr>
    </w:tbl>
    <w:p w14:paraId="1A8889F7" w14:textId="77777777" w:rsidR="0026496D" w:rsidRPr="00506EDB" w:rsidRDefault="0026496D">
      <w:pPr>
        <w:tabs>
          <w:tab w:val="left" w:pos="-2880"/>
        </w:tabs>
        <w:rPr>
          <w:rFonts w:eastAsia="MS Mincho"/>
          <w:lang w:eastAsia="ja-JP"/>
        </w:rPr>
      </w:pPr>
    </w:p>
    <w:sectPr w:rsidR="0026496D" w:rsidRPr="00506EDB" w:rsidSect="00D5220C">
      <w:headerReference w:type="default" r:id="rId12"/>
      <w:footerReference w:type="default" r:id="rId13"/>
      <w:pgSz w:w="11906" w:h="16838" w:code="9"/>
      <w:pgMar w:top="1814" w:right="1584" w:bottom="1814" w:left="1584" w:header="720" w:footer="864" w:gutter="0"/>
      <w:pgNumType w:start="1" w:chapSep="enDash"/>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FC5CC" w14:textId="77777777" w:rsidR="00570C65" w:rsidRDefault="00570C65" w:rsidP="00A13F5B">
      <w:pPr>
        <w:pStyle w:val="af1"/>
      </w:pPr>
      <w:r>
        <w:separator/>
      </w:r>
    </w:p>
  </w:endnote>
  <w:endnote w:type="continuationSeparator" w:id="0">
    <w:p w14:paraId="603757FC" w14:textId="77777777" w:rsidR="00570C65" w:rsidRDefault="00570C65" w:rsidP="00A13F5B">
      <w:pPr>
        <w:pStyle w:val="af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embedBold r:id="rId1" w:subsetted="1" w:fontKey="{E947615C-E0F0-477D-9766-CE7950418626}"/>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auto"/>
    <w:pitch w:val="variable"/>
    <w:sig w:usb0="20002A87" w:usb1="C0007843" w:usb2="00000009" w:usb3="00000000" w:csb0="000001FF" w:csb1="00000000"/>
    <w:embedBold r:id="rId2" w:subsetted="1" w:fontKey="{2C9E857B-53F9-4C56-937B-FA0306940FDB}"/>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3" w:subsetted="1" w:fontKey="{5A91478D-EF95-4C04-98C7-0E525286B9AE}"/>
  </w:font>
  <w:font w:name="Courier">
    <w:panose1 w:val="02070409020205020404"/>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DaunPenh">
    <w:panose1 w:val="01010101010101010101"/>
    <w:charset w:val="00"/>
    <w:family w:val="auto"/>
    <w:pitch w:val="variable"/>
    <w:sig w:usb0="00000003" w:usb1="00000000" w:usb2="00010000" w:usb3="00000000" w:csb0="00000001" w:csb1="00000000"/>
  </w:font>
  <w:font w:name="Book Antiqua">
    <w:panose1 w:val="02040602050305030304"/>
    <w:charset w:val="00"/>
    <w:family w:val="roman"/>
    <w:pitch w:val="variable"/>
    <w:sig w:usb0="00000287" w:usb1="00000000" w:usb2="00000000" w:usb3="00000000" w:csb0="0000009F" w:csb1="00000000"/>
    <w:embedRegular r:id="rId4" w:subsetted="1" w:fontKey="{10150AB9-D832-499C-A5BA-C906BDD20A43}"/>
  </w:font>
  <w:font w:name="Meiryo UI">
    <w:panose1 w:val="020B0604030504040204"/>
    <w:charset w:val="80"/>
    <w:family w:val="modern"/>
    <w:notTrueType/>
    <w:pitch w:val="variable"/>
    <w:sig w:usb0="00000001" w:usb1="08070000" w:usb2="00000010" w:usb3="00000000" w:csb0="00020000" w:csb1="00000000"/>
  </w:font>
  <w:font w:name="MoolBoran">
    <w:panose1 w:val="020B0100010101010101"/>
    <w:charset w:val="00"/>
    <w:family w:val="swiss"/>
    <w:pitch w:val="variable"/>
    <w:sig w:usb0="8000000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94D72" w14:textId="77777777" w:rsidR="003B5683" w:rsidRDefault="003B5683">
    <w:pPr>
      <w:pStyle w:val="ac"/>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i</w:t>
    </w:r>
    <w:r>
      <w:rPr>
        <w:rStyle w:val="ad"/>
      </w:rPr>
      <w:fldChar w:fldCharType="end"/>
    </w:r>
  </w:p>
  <w:p w14:paraId="74DCCE66" w14:textId="77777777" w:rsidR="003B5683" w:rsidRDefault="003B5683">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43E5A" w14:textId="77777777" w:rsidR="003B5683" w:rsidRPr="00D70B67" w:rsidRDefault="003B5683" w:rsidP="00A752BA">
    <w:pPr>
      <w:pStyle w:val="DMSFooter"/>
      <w:tabs>
        <w:tab w:val="clear" w:pos="4153"/>
        <w:tab w:val="clear" w:pos="8306"/>
        <w:tab w:val="center" w:pos="4369"/>
      </w:tabs>
      <w:rPr>
        <w:snapToGrid w:val="0"/>
        <w:color w:val="5F5F5F"/>
        <w:szCs w:val="12"/>
      </w:rPr>
    </w:pPr>
    <w:r>
      <w:rPr>
        <w:noProof/>
        <w:color w:val="5F5F5F"/>
        <w:szCs w:val="12"/>
        <w:lang w:val="en-US" w:eastAsia="zh-TW"/>
      </w:rPr>
      <mc:AlternateContent>
        <mc:Choice Requires="wps">
          <w:drawing>
            <wp:anchor distT="0" distB="0" distL="114300" distR="114300" simplePos="0" relativeHeight="251657728" behindDoc="0" locked="0" layoutInCell="0" allowOverlap="1" wp14:anchorId="195F63B0" wp14:editId="7B8018DF">
              <wp:simplePos x="0" y="0"/>
              <wp:positionH relativeFrom="column">
                <wp:posOffset>-12065</wp:posOffset>
              </wp:positionH>
              <wp:positionV relativeFrom="paragraph">
                <wp:posOffset>-38100</wp:posOffset>
              </wp:positionV>
              <wp:extent cx="557784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FACD8F7"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3pt" to="438.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" o:allowincell="f"/>
          </w:pict>
        </mc:Fallback>
      </mc:AlternateContent>
    </w:r>
    <w:r w:rsidRPr="00D70B67">
      <w:rPr>
        <w:snapToGrid w:val="0"/>
        <w:color w:val="5F5F5F"/>
        <w:szCs w:val="12"/>
      </w:rPr>
      <w:t xml:space="preserve">   </w:t>
    </w:r>
    <w:r w:rsidRPr="00D70B67">
      <w:rPr>
        <w:snapToGrid w:val="0"/>
        <w:color w:val="5F5F5F"/>
        <w:szCs w:val="12"/>
      </w:rPr>
      <w:tab/>
    </w:r>
  </w:p>
  <w:p w14:paraId="1718DAAA" w14:textId="77777777" w:rsidR="003B5683" w:rsidRDefault="003B5683">
    <w:pPr>
      <w:pStyle w:val="ac"/>
      <w:framePr w:wrap="around" w:vAnchor="text" w:hAnchor="page" w:x="5905" w:y="49"/>
      <w:rPr>
        <w:rStyle w:val="ad"/>
      </w:rPr>
    </w:pPr>
    <w:r>
      <w:rPr>
        <w:rStyle w:val="ad"/>
      </w:rPr>
      <w:t xml:space="preserve"> </w:t>
    </w:r>
    <w:r>
      <w:rPr>
        <w:rStyle w:val="ad"/>
      </w:rPr>
      <w:fldChar w:fldCharType="begin"/>
    </w:r>
    <w:r>
      <w:rPr>
        <w:rStyle w:val="ad"/>
      </w:rPr>
      <w:instrText xml:space="preserve">PAGE  </w:instrText>
    </w:r>
    <w:r>
      <w:rPr>
        <w:rStyle w:val="ad"/>
      </w:rPr>
      <w:fldChar w:fldCharType="separate"/>
    </w:r>
    <w:r w:rsidR="00121D8E">
      <w:rPr>
        <w:rStyle w:val="ad"/>
        <w:noProof/>
      </w:rPr>
      <w:t>i</w:t>
    </w:r>
    <w:r>
      <w:rPr>
        <w:rStyle w:val="ad"/>
      </w:rPr>
      <w:fldChar w:fldCharType="end"/>
    </w:r>
    <w:r>
      <w:rPr>
        <w:rStyle w:val="ad"/>
      </w:rPr>
      <w:t xml:space="preserve"> </w:t>
    </w:r>
  </w:p>
  <w:p w14:paraId="2F8968AD" w14:textId="77777777" w:rsidR="003B5683" w:rsidRDefault="003B5683" w:rsidP="00874977">
    <w:pPr>
      <w:pStyle w:val="DMSFooter"/>
      <w:rPr>
        <w:snapToGrid w:val="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6332E" w14:textId="77777777" w:rsidR="003B5683" w:rsidRDefault="003B5683">
    <w:pPr>
      <w:pStyle w:val="ac"/>
      <w:framePr w:wrap="around" w:vAnchor="text" w:hAnchor="page" w:x="5842" w:y="139"/>
      <w:rPr>
        <w:rStyle w:val="ad"/>
      </w:rPr>
    </w:pPr>
    <w:r>
      <w:rPr>
        <w:rStyle w:val="ad"/>
      </w:rPr>
      <w:t xml:space="preserve">- </w:t>
    </w:r>
    <w:r>
      <w:rPr>
        <w:rStyle w:val="ad"/>
      </w:rPr>
      <w:fldChar w:fldCharType="begin"/>
    </w:r>
    <w:r>
      <w:rPr>
        <w:rStyle w:val="ad"/>
      </w:rPr>
      <w:instrText xml:space="preserve">PAGE  </w:instrText>
    </w:r>
    <w:r>
      <w:rPr>
        <w:rStyle w:val="ad"/>
      </w:rPr>
      <w:fldChar w:fldCharType="separate"/>
    </w:r>
    <w:r w:rsidR="0074076D">
      <w:rPr>
        <w:rStyle w:val="ad"/>
        <w:noProof/>
      </w:rPr>
      <w:t>19</w:t>
    </w:r>
    <w:r>
      <w:rPr>
        <w:rStyle w:val="ad"/>
      </w:rPr>
      <w:fldChar w:fldCharType="end"/>
    </w:r>
    <w:r>
      <w:rPr>
        <w:rStyle w:val="ad"/>
      </w:rPr>
      <w:t xml:space="preserve"> -</w:t>
    </w:r>
  </w:p>
  <w:p w14:paraId="5A961DC3" w14:textId="77777777" w:rsidR="003B5683" w:rsidRPr="005629C0" w:rsidRDefault="003B5683" w:rsidP="00874977">
    <w:pPr>
      <w:pStyle w:val="DMSFooter"/>
      <w:rPr>
        <w:rFonts w:eastAsia="MS Mincho"/>
        <w:lang w:eastAsia="ja-JP"/>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78F13" w14:textId="77777777" w:rsidR="00570C65" w:rsidRDefault="00570C65" w:rsidP="00B703A0">
      <w:pPr>
        <w:pStyle w:val="ae"/>
      </w:pPr>
      <w:r>
        <w:separator/>
      </w:r>
    </w:p>
  </w:footnote>
  <w:footnote w:type="continuationSeparator" w:id="0">
    <w:p w14:paraId="13EA99F6" w14:textId="77777777" w:rsidR="00570C65" w:rsidRDefault="00570C65" w:rsidP="00B703A0">
      <w:pPr>
        <w:pStyle w:val="ae"/>
      </w:pPr>
      <w:r>
        <w:continuationSeparator/>
      </w:r>
    </w:p>
  </w:footnote>
  <w:footnote w:type="continuationNotice" w:id="1">
    <w:p w14:paraId="556D98DD" w14:textId="77777777" w:rsidR="00570C65" w:rsidRDefault="00570C65" w:rsidP="00B703A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930B5" w14:textId="77777777" w:rsidR="003B5683" w:rsidRDefault="003B5683">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BBD36" w14:textId="77777777" w:rsidR="003B5683" w:rsidRDefault="003B5683">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0"/>
    <w:multiLevelType w:val="singleLevel"/>
    <w:tmpl w:val="227A2C9A"/>
    <w:lvl w:ilvl="0">
      <w:start w:val="1"/>
      <w:numFmt w:val="lowerLetter"/>
      <w:lvlText w:val="(%1)"/>
      <w:lvlJc w:val="left"/>
      <w:pPr>
        <w:tabs>
          <w:tab w:val="num" w:pos="0"/>
        </w:tabs>
      </w:pPr>
      <w:rPr>
        <w:spacing w:val="0"/>
      </w:rPr>
    </w:lvl>
  </w:abstractNum>
  <w:abstractNum w:abstractNumId="1">
    <w:nsid w:val="04C76A33"/>
    <w:multiLevelType w:val="multilevel"/>
    <w:tmpl w:val="9C8412A0"/>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sz w:val="17"/>
        <w:szCs w:val="17"/>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5B344BD"/>
    <w:multiLevelType w:val="hybridMultilevel"/>
    <w:tmpl w:val="9E56D3C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64007DF"/>
    <w:multiLevelType w:val="hybridMultilevel"/>
    <w:tmpl w:val="94002D48"/>
    <w:lvl w:ilvl="0" w:tplc="2DD82FE4">
      <w:start w:val="1"/>
      <w:numFmt w:val="lowerRoman"/>
      <w:lvlText w:val="(%1)"/>
      <w:lvlJc w:val="left"/>
      <w:pPr>
        <w:ind w:left="1428" w:hanging="720"/>
      </w:pPr>
      <w:rPr>
        <w:rFonts w:hint="default"/>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4">
    <w:nsid w:val="09F36F7A"/>
    <w:multiLevelType w:val="hybridMultilevel"/>
    <w:tmpl w:val="8B281344"/>
    <w:lvl w:ilvl="0" w:tplc="7E30798A">
      <w:start w:val="1"/>
      <w:numFmt w:val="decimal"/>
      <w:lvlText w:val="%1."/>
      <w:lvlJc w:val="left"/>
      <w:pPr>
        <w:tabs>
          <w:tab w:val="num" w:pos="720"/>
        </w:tabs>
        <w:ind w:left="720" w:hanging="360"/>
      </w:pPr>
      <w:rPr>
        <w:rFonts w:hint="default"/>
        <w:b/>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017C65"/>
    <w:multiLevelType w:val="hybridMultilevel"/>
    <w:tmpl w:val="5ACCBC44"/>
    <w:lvl w:ilvl="0" w:tplc="9F6EB192">
      <w:start w:val="1"/>
      <w:numFmt w:val="lowerRoman"/>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D924B87"/>
    <w:multiLevelType w:val="multilevel"/>
    <w:tmpl w:val="54F6C540"/>
    <w:name w:val="sch_style2"/>
    <w:lvl w:ilvl="0">
      <w:start w:val="1"/>
      <w:numFmt w:val="decimal"/>
      <w:pStyle w:val="Sch2style1"/>
      <w:lvlText w:val="%1."/>
      <w:lvlJc w:val="left"/>
      <w:pPr>
        <w:tabs>
          <w:tab w:val="num" w:pos="709"/>
        </w:tabs>
        <w:ind w:left="709" w:hanging="709"/>
      </w:pPr>
      <w:rPr>
        <w:rFonts w:hint="default"/>
      </w:rPr>
    </w:lvl>
    <w:lvl w:ilvl="1">
      <w:start w:val="1"/>
      <w:numFmt w:val="lowerLetter"/>
      <w:pStyle w:val="Sch2stylea"/>
      <w:lvlText w:val="(%2)"/>
      <w:lvlJc w:val="left"/>
      <w:pPr>
        <w:tabs>
          <w:tab w:val="num" w:pos="1559"/>
        </w:tabs>
        <w:ind w:left="1559" w:hanging="567"/>
      </w:pPr>
      <w:rPr>
        <w:rFonts w:hint="default"/>
      </w:rPr>
    </w:lvl>
    <w:lvl w:ilvl="2">
      <w:start w:val="1"/>
      <w:numFmt w:val="lowerRoman"/>
      <w:pStyle w:val="Sch2stylei"/>
      <w:lvlText w:val="(%3)"/>
      <w:lvlJc w:val="left"/>
      <w:pPr>
        <w:tabs>
          <w:tab w:val="num" w:pos="2421"/>
        </w:tabs>
        <w:ind w:left="2268" w:hanging="567"/>
      </w:pPr>
      <w:rPr>
        <w:rFonts w:hint="default"/>
      </w:rPr>
    </w:lvl>
    <w:lvl w:ilvl="3">
      <w:start w:val="1"/>
      <w:numFmt w:val="lowerRoman"/>
      <w:lvlText w:val="(%4)"/>
      <w:lvlJc w:val="left"/>
      <w:pPr>
        <w:tabs>
          <w:tab w:val="num" w:pos="2421"/>
        </w:tabs>
        <w:ind w:left="2268"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11B91D6A"/>
    <w:multiLevelType w:val="hybridMultilevel"/>
    <w:tmpl w:val="8E7A5DBE"/>
    <w:lvl w:ilvl="0" w:tplc="8570B72C">
      <w:start w:val="3"/>
      <w:numFmt w:val="lowerLetter"/>
      <w:lvlText w:val="(%1)"/>
      <w:lvlJc w:val="left"/>
      <w:pPr>
        <w:tabs>
          <w:tab w:val="num" w:pos="2520"/>
        </w:tabs>
        <w:ind w:left="2520" w:hanging="360"/>
      </w:pPr>
      <w:rPr>
        <w:rFonts w:cs="Times New Roman" w:hint="default"/>
      </w:rPr>
    </w:lvl>
    <w:lvl w:ilvl="1" w:tplc="04090019" w:tentative="1">
      <w:start w:val="1"/>
      <w:numFmt w:val="lowerLetter"/>
      <w:lvlText w:val="%2."/>
      <w:lvlJc w:val="left"/>
      <w:pPr>
        <w:tabs>
          <w:tab w:val="num" w:pos="3240"/>
        </w:tabs>
        <w:ind w:left="3240" w:hanging="360"/>
      </w:pPr>
      <w:rPr>
        <w:rFonts w:cs="Times New Roman"/>
      </w:rPr>
    </w:lvl>
    <w:lvl w:ilvl="2" w:tplc="0409001B" w:tentative="1">
      <w:start w:val="1"/>
      <w:numFmt w:val="lowerRoman"/>
      <w:lvlText w:val="%3."/>
      <w:lvlJc w:val="right"/>
      <w:pPr>
        <w:tabs>
          <w:tab w:val="num" w:pos="3960"/>
        </w:tabs>
        <w:ind w:left="3960" w:hanging="180"/>
      </w:pPr>
      <w:rPr>
        <w:rFonts w:cs="Times New Roman"/>
      </w:rPr>
    </w:lvl>
    <w:lvl w:ilvl="3" w:tplc="0409000F" w:tentative="1">
      <w:start w:val="1"/>
      <w:numFmt w:val="decimal"/>
      <w:lvlText w:val="%4."/>
      <w:lvlJc w:val="left"/>
      <w:pPr>
        <w:tabs>
          <w:tab w:val="num" w:pos="4680"/>
        </w:tabs>
        <w:ind w:left="4680" w:hanging="360"/>
      </w:pPr>
      <w:rPr>
        <w:rFonts w:cs="Times New Roman"/>
      </w:rPr>
    </w:lvl>
    <w:lvl w:ilvl="4" w:tplc="04090019" w:tentative="1">
      <w:start w:val="1"/>
      <w:numFmt w:val="lowerLetter"/>
      <w:lvlText w:val="%5."/>
      <w:lvlJc w:val="left"/>
      <w:pPr>
        <w:tabs>
          <w:tab w:val="num" w:pos="5400"/>
        </w:tabs>
        <w:ind w:left="5400" w:hanging="360"/>
      </w:pPr>
      <w:rPr>
        <w:rFonts w:cs="Times New Roman"/>
      </w:rPr>
    </w:lvl>
    <w:lvl w:ilvl="5" w:tplc="0409001B" w:tentative="1">
      <w:start w:val="1"/>
      <w:numFmt w:val="lowerRoman"/>
      <w:lvlText w:val="%6."/>
      <w:lvlJc w:val="right"/>
      <w:pPr>
        <w:tabs>
          <w:tab w:val="num" w:pos="6120"/>
        </w:tabs>
        <w:ind w:left="6120" w:hanging="180"/>
      </w:pPr>
      <w:rPr>
        <w:rFonts w:cs="Times New Roman"/>
      </w:rPr>
    </w:lvl>
    <w:lvl w:ilvl="6" w:tplc="0409000F" w:tentative="1">
      <w:start w:val="1"/>
      <w:numFmt w:val="decimal"/>
      <w:lvlText w:val="%7."/>
      <w:lvlJc w:val="left"/>
      <w:pPr>
        <w:tabs>
          <w:tab w:val="num" w:pos="6840"/>
        </w:tabs>
        <w:ind w:left="6840" w:hanging="360"/>
      </w:pPr>
      <w:rPr>
        <w:rFonts w:cs="Times New Roman"/>
      </w:rPr>
    </w:lvl>
    <w:lvl w:ilvl="7" w:tplc="04090019" w:tentative="1">
      <w:start w:val="1"/>
      <w:numFmt w:val="lowerLetter"/>
      <w:lvlText w:val="%8."/>
      <w:lvlJc w:val="left"/>
      <w:pPr>
        <w:tabs>
          <w:tab w:val="num" w:pos="7560"/>
        </w:tabs>
        <w:ind w:left="7560" w:hanging="360"/>
      </w:pPr>
      <w:rPr>
        <w:rFonts w:cs="Times New Roman"/>
      </w:rPr>
    </w:lvl>
    <w:lvl w:ilvl="8" w:tplc="0409001B" w:tentative="1">
      <w:start w:val="1"/>
      <w:numFmt w:val="lowerRoman"/>
      <w:lvlText w:val="%9."/>
      <w:lvlJc w:val="right"/>
      <w:pPr>
        <w:tabs>
          <w:tab w:val="num" w:pos="8280"/>
        </w:tabs>
        <w:ind w:left="8280" w:hanging="180"/>
      </w:pPr>
      <w:rPr>
        <w:rFonts w:cs="Times New Roman"/>
      </w:rPr>
    </w:lvl>
  </w:abstractNum>
  <w:abstractNum w:abstractNumId="8">
    <w:nsid w:val="122132D4"/>
    <w:multiLevelType w:val="hybridMultilevel"/>
    <w:tmpl w:val="71682832"/>
    <w:lvl w:ilvl="0" w:tplc="9F6EB192">
      <w:start w:val="1"/>
      <w:numFmt w:val="lowerRoman"/>
      <w:lvlText w:val="(%1)"/>
      <w:lvlJc w:val="left"/>
      <w:pPr>
        <w:ind w:left="3681"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37E00E1"/>
    <w:multiLevelType w:val="hybridMultilevel"/>
    <w:tmpl w:val="D6C24DCC"/>
    <w:lvl w:ilvl="0" w:tplc="9F6EB192">
      <w:start w:val="1"/>
      <w:numFmt w:val="lowerRoman"/>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67405F8"/>
    <w:multiLevelType w:val="hybridMultilevel"/>
    <w:tmpl w:val="5ACCBC44"/>
    <w:lvl w:ilvl="0" w:tplc="9F6EB192">
      <w:start w:val="1"/>
      <w:numFmt w:val="lowerRoman"/>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7B94886"/>
    <w:multiLevelType w:val="hybridMultilevel"/>
    <w:tmpl w:val="11F2C670"/>
    <w:lvl w:ilvl="0" w:tplc="9F6EB192">
      <w:start w:val="1"/>
      <w:numFmt w:val="lowerRoman"/>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86E58FD"/>
    <w:multiLevelType w:val="hybridMultilevel"/>
    <w:tmpl w:val="5ACCBC44"/>
    <w:lvl w:ilvl="0" w:tplc="9F6EB192">
      <w:start w:val="1"/>
      <w:numFmt w:val="lowerRoman"/>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19D83750"/>
    <w:multiLevelType w:val="hybridMultilevel"/>
    <w:tmpl w:val="5ACCBC44"/>
    <w:lvl w:ilvl="0" w:tplc="9F6EB192">
      <w:start w:val="1"/>
      <w:numFmt w:val="lowerRoman"/>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1A1A12C0"/>
    <w:multiLevelType w:val="hybridMultilevel"/>
    <w:tmpl w:val="66262D82"/>
    <w:lvl w:ilvl="0" w:tplc="C21C44BC">
      <w:start w:val="5"/>
      <w:numFmt w:val="bullet"/>
      <w:lvlText w:val="-"/>
      <w:lvlJc w:val="left"/>
      <w:pPr>
        <w:ind w:left="720" w:hanging="360"/>
      </w:pPr>
      <w:rPr>
        <w:rFonts w:ascii="Gill Sans MT" w:eastAsia="MS Mincho" w:hAnsi="Gill Sans M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9C1907"/>
    <w:multiLevelType w:val="multilevel"/>
    <w:tmpl w:val="23D40626"/>
    <w:styleLink w:val="Style-Schedule"/>
    <w:lvl w:ilvl="0">
      <w:start w:val="1"/>
      <w:numFmt w:val="decimal"/>
      <w:pStyle w:val="ScheduleH1"/>
      <w:lvlText w:val="%1."/>
      <w:lvlJc w:val="left"/>
      <w:pPr>
        <w:tabs>
          <w:tab w:val="num" w:pos="720"/>
        </w:tabs>
        <w:ind w:left="720" w:hanging="720"/>
      </w:pPr>
      <w:rPr>
        <w:rFonts w:ascii="Arial Bold" w:eastAsia="SimSun" w:hAnsi="Arial Bold" w:hint="default"/>
        <w:b/>
        <w:i w:val="0"/>
        <w:sz w:val="22"/>
      </w:rPr>
    </w:lvl>
    <w:lvl w:ilvl="1">
      <w:start w:val="1"/>
      <w:numFmt w:val="decimal"/>
      <w:pStyle w:val="ScheduleH2"/>
      <w:lvlText w:val="%1.%2"/>
      <w:lvlJc w:val="left"/>
      <w:pPr>
        <w:tabs>
          <w:tab w:val="num" w:pos="720"/>
        </w:tabs>
        <w:ind w:left="720" w:hanging="720"/>
      </w:pPr>
      <w:rPr>
        <w:rFonts w:ascii="Arial Bold" w:eastAsia="SimSun" w:hAnsi="Arial Bold" w:hint="default"/>
        <w:b/>
        <w:i w:val="0"/>
        <w:sz w:val="21"/>
      </w:rPr>
    </w:lvl>
    <w:lvl w:ilvl="2">
      <w:start w:val="1"/>
      <w:numFmt w:val="decimal"/>
      <w:pStyle w:val="ScheduleH3"/>
      <w:lvlText w:val="%1.%2.%3"/>
      <w:lvlJc w:val="left"/>
      <w:pPr>
        <w:tabs>
          <w:tab w:val="num" w:pos="1440"/>
        </w:tabs>
        <w:ind w:left="1440" w:hanging="720"/>
      </w:pPr>
      <w:rPr>
        <w:rFonts w:ascii="Arial Bold" w:eastAsia="SimSun" w:hAnsi="Arial Bold" w:hint="default"/>
        <w:b/>
        <w:i w:val="0"/>
        <w:sz w:val="17"/>
      </w:rPr>
    </w:lvl>
    <w:lvl w:ilvl="3">
      <w:start w:val="1"/>
      <w:numFmt w:val="lowerRoman"/>
      <w:pStyle w:val="ScheduleH4"/>
      <w:lvlText w:val="(%4)"/>
      <w:lvlJc w:val="left"/>
      <w:pPr>
        <w:tabs>
          <w:tab w:val="num" w:pos="2160"/>
        </w:tabs>
        <w:ind w:left="2160" w:hanging="720"/>
      </w:pPr>
      <w:rPr>
        <w:rFonts w:ascii="Arial" w:eastAsia="SimSun" w:hAnsi="Arial" w:hint="default"/>
        <w:b w:val="0"/>
        <w:i w:val="0"/>
        <w:sz w:val="20"/>
      </w:rPr>
    </w:lvl>
    <w:lvl w:ilvl="4">
      <w:start w:val="1"/>
      <w:numFmt w:val="lowerLetter"/>
      <w:pStyle w:val="ScheduleH5"/>
      <w:lvlText w:val="(%5)"/>
      <w:lvlJc w:val="left"/>
      <w:pPr>
        <w:tabs>
          <w:tab w:val="num" w:pos="2592"/>
        </w:tabs>
        <w:ind w:left="2592" w:hanging="432"/>
      </w:pPr>
      <w:rPr>
        <w:rFonts w:hint="default"/>
      </w:rPr>
    </w:lvl>
    <w:lvl w:ilvl="5">
      <w:start w:val="1"/>
      <w:numFmt w:val="upperRoman"/>
      <w:pStyle w:val="ScheduleH6"/>
      <w:lvlText w:val="(%6)"/>
      <w:lvlJc w:val="left"/>
      <w:pPr>
        <w:tabs>
          <w:tab w:val="num" w:pos="3168"/>
        </w:tabs>
        <w:ind w:left="3168" w:hanging="576"/>
      </w:pPr>
      <w:rPr>
        <w:rFonts w:ascii="Arial" w:eastAsia="SimSun" w:hAnsi="Arial"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20D4127A"/>
    <w:multiLevelType w:val="multilevel"/>
    <w:tmpl w:val="19D6B14C"/>
    <w:lvl w:ilvl="0">
      <w:start w:val="1"/>
      <w:numFmt w:val="decimal"/>
      <w:pStyle w:val="1"/>
      <w:lvlText w:val="%1."/>
      <w:lvlJc w:val="left"/>
      <w:pPr>
        <w:tabs>
          <w:tab w:val="num" w:pos="720"/>
        </w:tabs>
        <w:ind w:left="720" w:hanging="720"/>
      </w:pPr>
      <w:rPr>
        <w:rFonts w:ascii="Arial Bold" w:eastAsia="SimSun" w:hAnsi="Arial Bold" w:hint="default"/>
        <w:b/>
        <w:i w:val="0"/>
        <w:sz w:val="20"/>
        <w:szCs w:val="20"/>
      </w:rPr>
    </w:lvl>
    <w:lvl w:ilvl="1">
      <w:start w:val="1"/>
      <w:numFmt w:val="decimal"/>
      <w:pStyle w:val="2"/>
      <w:lvlText w:val="%1.%2"/>
      <w:lvlJc w:val="left"/>
      <w:pPr>
        <w:tabs>
          <w:tab w:val="num" w:pos="720"/>
        </w:tabs>
        <w:ind w:left="720" w:hanging="720"/>
      </w:pPr>
      <w:rPr>
        <w:rFonts w:ascii="Arial Bold" w:eastAsia="SimSun" w:hAnsi="Arial Bold" w:hint="default"/>
        <w:b w:val="0"/>
        <w:i w:val="0"/>
        <w:sz w:val="21"/>
        <w:szCs w:val="21"/>
        <w:lang w:val="en-GB"/>
      </w:rPr>
    </w:lvl>
    <w:lvl w:ilvl="2">
      <w:start w:val="1"/>
      <w:numFmt w:val="decimal"/>
      <w:pStyle w:val="3"/>
      <w:lvlText w:val="%1.%2.%3"/>
      <w:lvlJc w:val="left"/>
      <w:pPr>
        <w:tabs>
          <w:tab w:val="num" w:pos="1440"/>
        </w:tabs>
        <w:ind w:left="1440" w:hanging="720"/>
      </w:pPr>
      <w:rPr>
        <w:rFonts w:ascii="Arial Bold" w:eastAsia="SimSun" w:hAnsi="Arial Bold" w:hint="default"/>
        <w:b/>
        <w:i w:val="0"/>
        <w:sz w:val="20"/>
        <w:szCs w:val="20"/>
      </w:rPr>
    </w:lvl>
    <w:lvl w:ilvl="3">
      <w:start w:val="1"/>
      <w:numFmt w:val="lowerRoman"/>
      <w:pStyle w:val="4"/>
      <w:lvlText w:val="(%4)"/>
      <w:lvlJc w:val="left"/>
      <w:pPr>
        <w:tabs>
          <w:tab w:val="num" w:pos="2160"/>
        </w:tabs>
        <w:ind w:left="2160" w:hanging="720"/>
      </w:pPr>
      <w:rPr>
        <w:rFonts w:ascii="Arial" w:eastAsia="SimSun" w:hAnsi="Arial" w:hint="default"/>
        <w:b w:val="0"/>
        <w:i w:val="0"/>
        <w:sz w:val="20"/>
        <w:szCs w:val="20"/>
      </w:rPr>
    </w:lvl>
    <w:lvl w:ilvl="4">
      <w:start w:val="1"/>
      <w:numFmt w:val="lowerLetter"/>
      <w:pStyle w:val="5"/>
      <w:lvlText w:val="(%5)"/>
      <w:lvlJc w:val="left"/>
      <w:pPr>
        <w:tabs>
          <w:tab w:val="num" w:pos="2592"/>
        </w:tabs>
        <w:ind w:left="2592" w:hanging="432"/>
      </w:pPr>
      <w:rPr>
        <w:rFonts w:ascii="Arial" w:eastAsia="SimSun" w:hAnsi="Arial" w:hint="default"/>
        <w:b w:val="0"/>
        <w:i w:val="0"/>
        <w:sz w:val="20"/>
        <w:szCs w:val="20"/>
      </w:rPr>
    </w:lvl>
    <w:lvl w:ilvl="5">
      <w:start w:val="1"/>
      <w:numFmt w:val="upperRoman"/>
      <w:pStyle w:val="6"/>
      <w:lvlText w:val="(%6)"/>
      <w:lvlJc w:val="left"/>
      <w:pPr>
        <w:tabs>
          <w:tab w:val="num" w:pos="3168"/>
        </w:tabs>
        <w:ind w:left="3168" w:hanging="576"/>
      </w:pPr>
      <w:rPr>
        <w:rFonts w:ascii="Arial" w:eastAsia="SimSun" w:hAnsi="Arial" w:hint="default"/>
        <w:b w:val="0"/>
        <w:i w:val="0"/>
        <w:sz w:val="20"/>
        <w:szCs w:val="20"/>
      </w:rPr>
    </w:lvl>
    <w:lvl w:ilvl="6">
      <w:start w:val="1"/>
      <w:numFmt w:val="upperLetter"/>
      <w:pStyle w:val="7"/>
      <w:lvlText w:val="(%7)"/>
      <w:lvlJc w:val="left"/>
      <w:pPr>
        <w:tabs>
          <w:tab w:val="num" w:pos="3744"/>
        </w:tabs>
        <w:ind w:left="3744" w:hanging="576"/>
      </w:pPr>
      <w:rPr>
        <w:rFonts w:ascii="Arial" w:eastAsia="SimSun" w:hAnsi="Arial" w:hint="default"/>
        <w:b w:val="0"/>
        <w:i w:val="0"/>
        <w:sz w:val="20"/>
        <w:szCs w:val="20"/>
      </w:rPr>
    </w:lvl>
    <w:lvl w:ilvl="7">
      <w:start w:val="1"/>
      <w:numFmt w:val="decimal"/>
      <w:pStyle w:val="8"/>
      <w:lvlText w:val="(%8)"/>
      <w:lvlJc w:val="left"/>
      <w:pPr>
        <w:tabs>
          <w:tab w:val="num" w:pos="4320"/>
        </w:tabs>
        <w:ind w:left="4320" w:hanging="576"/>
      </w:pPr>
      <w:rPr>
        <w:rFonts w:ascii="Arial" w:eastAsia="SimSun" w:hAnsi="Arial" w:hint="default"/>
        <w:b w:val="0"/>
        <w:i w:val="0"/>
        <w:sz w:val="20"/>
        <w:szCs w:val="20"/>
      </w:rPr>
    </w:lvl>
    <w:lvl w:ilvl="8">
      <w:start w:val="1"/>
      <w:numFmt w:val="lowerLetter"/>
      <w:pStyle w:val="9"/>
      <w:lvlText w:val="%9)"/>
      <w:lvlJc w:val="left"/>
      <w:pPr>
        <w:tabs>
          <w:tab w:val="num" w:pos="4896"/>
        </w:tabs>
        <w:ind w:left="4896" w:hanging="576"/>
      </w:pPr>
      <w:rPr>
        <w:rFonts w:ascii="Arial" w:eastAsia="SimSun" w:hAnsi="Arial" w:hint="default"/>
        <w:b w:val="0"/>
        <w:i w:val="0"/>
        <w:sz w:val="20"/>
        <w:szCs w:val="20"/>
      </w:rPr>
    </w:lvl>
  </w:abstractNum>
  <w:abstractNum w:abstractNumId="17">
    <w:nsid w:val="20FB7160"/>
    <w:multiLevelType w:val="hybridMultilevel"/>
    <w:tmpl w:val="0526BC00"/>
    <w:lvl w:ilvl="0" w:tplc="E6561990">
      <w:start w:val="1"/>
      <w:numFmt w:val="lowerRoman"/>
      <w:lvlText w:val="(%1)"/>
      <w:lvlJc w:val="left"/>
      <w:pPr>
        <w:ind w:left="420" w:hanging="420"/>
      </w:pPr>
      <w:rPr>
        <w:rFonts w:hint="default"/>
        <w:sz w:val="20"/>
        <w:szCs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20FD332F"/>
    <w:multiLevelType w:val="hybridMultilevel"/>
    <w:tmpl w:val="7FFC8932"/>
    <w:lvl w:ilvl="0" w:tplc="9F6EB192">
      <w:start w:val="1"/>
      <w:numFmt w:val="lowerRoman"/>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35D5E8F"/>
    <w:multiLevelType w:val="hybridMultilevel"/>
    <w:tmpl w:val="A73A0AB4"/>
    <w:lvl w:ilvl="0" w:tplc="8550D1CE">
      <w:start w:val="1"/>
      <w:numFmt w:val="decimal"/>
      <w:lvlText w:val="0.%1"/>
      <w:lvlJc w:val="left"/>
      <w:pPr>
        <w:tabs>
          <w:tab w:val="num" w:pos="567"/>
        </w:tabs>
        <w:ind w:left="567" w:hanging="567"/>
      </w:pPr>
      <w:rPr>
        <w:rFonts w:ascii="Times New Roman" w:hAnsi="Times New Roman" w:hint="default"/>
        <w:b w:val="0"/>
        <w:color w:val="auto"/>
        <w:position w:val="0"/>
        <w:sz w:val="21"/>
        <w:szCs w:val="21"/>
      </w:rPr>
    </w:lvl>
    <w:lvl w:ilvl="1" w:tplc="EEF4C664">
      <w:start w:val="1"/>
      <w:numFmt w:val="decimal"/>
      <w:lvlText w:val="0.%2"/>
      <w:lvlJc w:val="left"/>
      <w:pPr>
        <w:tabs>
          <w:tab w:val="num" w:pos="567"/>
        </w:tabs>
        <w:ind w:left="567" w:hanging="567"/>
      </w:pPr>
      <w:rPr>
        <w:rFonts w:ascii="Times New Roman" w:hAnsi="Times New Roman" w:hint="default"/>
        <w:b w:val="0"/>
        <w:color w:val="auto"/>
        <w:position w:val="0"/>
        <w:sz w:val="24"/>
        <w:szCs w:val="24"/>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nsid w:val="24005402"/>
    <w:multiLevelType w:val="hybridMultilevel"/>
    <w:tmpl w:val="78AE3CC8"/>
    <w:lvl w:ilvl="0" w:tplc="17B26E60">
      <w:start w:val="1"/>
      <w:numFmt w:val="decimal"/>
      <w:lvlText w:val="%1."/>
      <w:lvlJc w:val="left"/>
      <w:pPr>
        <w:tabs>
          <w:tab w:val="num" w:pos="720"/>
        </w:tabs>
        <w:ind w:left="720" w:hanging="360"/>
      </w:pPr>
      <w:rPr>
        <w:rFonts w:cs="Arial"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D1E1462"/>
    <w:multiLevelType w:val="multilevel"/>
    <w:tmpl w:val="CBC011F0"/>
    <w:styleLink w:val="Style-ScheduleTitle"/>
    <w:lvl w:ilvl="0">
      <w:start w:val="1"/>
      <w:numFmt w:val="decimal"/>
      <w:pStyle w:val="Schedule-1Title"/>
      <w:suff w:val="space"/>
      <w:lvlText w:val="Schedule %1"/>
      <w:lvlJc w:val="left"/>
      <w:pPr>
        <w:ind w:left="0" w:firstLine="0"/>
      </w:pPr>
      <w:rPr>
        <w:rFonts w:ascii="Arial" w:eastAsia="SimSun" w:hAnsi="Arial" w:hint="default"/>
        <w:b/>
        <w:i w:val="0"/>
        <w:sz w:val="22"/>
      </w:rPr>
    </w:lvl>
    <w:lvl w:ilvl="1">
      <w:start w:val="1"/>
      <w:numFmt w:val="decimal"/>
      <w:pStyle w:val="Schedule-2Title"/>
      <w:suff w:val="space"/>
      <w:lvlText w:val="Part %2"/>
      <w:lvlJc w:val="left"/>
      <w:pPr>
        <w:ind w:left="0" w:firstLine="0"/>
      </w:pPr>
      <w:rPr>
        <w:rFonts w:ascii="Arial Bold" w:eastAsia="SimSun" w:hAnsi="Arial Bold" w:hint="default"/>
        <w:b/>
        <w:i w:val="0"/>
        <w:sz w:val="21"/>
      </w:rPr>
    </w:lvl>
    <w:lvl w:ilvl="2">
      <w:start w:val="1"/>
      <w:numFmt w:val="decimal"/>
      <w:pStyle w:val="Schedule-3Title"/>
      <w:lvlText w:val="%2.%3"/>
      <w:lvlJc w:val="left"/>
      <w:pPr>
        <w:tabs>
          <w:tab w:val="num" w:pos="720"/>
        </w:tabs>
        <w:ind w:left="720" w:hanging="720"/>
      </w:pPr>
      <w:rPr>
        <w:rFonts w:ascii="Arial Bold" w:eastAsia="SimSun" w:hAnsi="Arial Bold" w:hint="default"/>
        <w:b/>
        <w:i w:val="0"/>
        <w:sz w:val="21"/>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2">
    <w:nsid w:val="31775C68"/>
    <w:multiLevelType w:val="multilevel"/>
    <w:tmpl w:val="AC56F718"/>
    <w:styleLink w:val="Style-AppendixTitle"/>
    <w:lvl w:ilvl="0">
      <w:start w:val="1"/>
      <w:numFmt w:val="upperLetter"/>
      <w:pStyle w:val="Appendix-1Title"/>
      <w:suff w:val="space"/>
      <w:lvlText w:val="Appendix %1"/>
      <w:lvlJc w:val="left"/>
      <w:pPr>
        <w:ind w:left="0" w:firstLine="0"/>
      </w:pPr>
      <w:rPr>
        <w:rFonts w:ascii="Arial" w:eastAsia="SimSun" w:hAnsi="Arial" w:hint="default"/>
        <w:b/>
        <w:i w:val="0"/>
        <w:sz w:val="22"/>
      </w:rPr>
    </w:lvl>
    <w:lvl w:ilvl="1">
      <w:start w:val="1"/>
      <w:numFmt w:val="decimal"/>
      <w:pStyle w:val="Appendix-2Title"/>
      <w:suff w:val="space"/>
      <w:lvlText w:val="Part %2"/>
      <w:lvlJc w:val="left"/>
      <w:pPr>
        <w:ind w:left="0" w:firstLine="0"/>
      </w:pPr>
      <w:rPr>
        <w:rFonts w:ascii="Arial Bold" w:eastAsia="SimSun" w:hAnsi="Arial Bold" w:hint="default"/>
        <w:b/>
        <w:i w:val="0"/>
        <w:sz w:val="21"/>
      </w:rPr>
    </w:lvl>
    <w:lvl w:ilvl="2">
      <w:start w:val="1"/>
      <w:numFmt w:val="decimal"/>
      <w:pStyle w:val="Appendix-3Title"/>
      <w:lvlText w:val="%2.%3"/>
      <w:lvlJc w:val="left"/>
      <w:pPr>
        <w:tabs>
          <w:tab w:val="num" w:pos="720"/>
        </w:tabs>
        <w:ind w:left="720" w:hanging="720"/>
      </w:pPr>
      <w:rPr>
        <w:rFonts w:ascii="Arial Bold" w:eastAsia="SimSun" w:hAnsi="Arial Bold" w:hint="default"/>
        <w:b/>
        <w:i w:val="0"/>
        <w:sz w:val="21"/>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3">
    <w:nsid w:val="3517671D"/>
    <w:multiLevelType w:val="hybridMultilevel"/>
    <w:tmpl w:val="3A764D32"/>
    <w:lvl w:ilvl="0" w:tplc="9F6EB192">
      <w:start w:val="1"/>
      <w:numFmt w:val="lowerRoman"/>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377128C3"/>
    <w:multiLevelType w:val="singleLevel"/>
    <w:tmpl w:val="47D651EE"/>
    <w:lvl w:ilvl="0">
      <w:start w:val="1"/>
      <w:numFmt w:val="lowerLetter"/>
      <w:pStyle w:val="alpha2"/>
      <w:lvlText w:val="(%1)"/>
      <w:lvlJc w:val="left"/>
      <w:pPr>
        <w:tabs>
          <w:tab w:val="num" w:pos="1361"/>
        </w:tabs>
        <w:ind w:left="1361" w:hanging="681"/>
      </w:pPr>
    </w:lvl>
  </w:abstractNum>
  <w:abstractNum w:abstractNumId="25">
    <w:nsid w:val="3A325F1F"/>
    <w:multiLevelType w:val="hybridMultilevel"/>
    <w:tmpl w:val="C53C028C"/>
    <w:lvl w:ilvl="0" w:tplc="9F6EB192">
      <w:start w:val="1"/>
      <w:numFmt w:val="lowerRoman"/>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3B6127ED"/>
    <w:multiLevelType w:val="hybridMultilevel"/>
    <w:tmpl w:val="F4726D74"/>
    <w:lvl w:ilvl="0" w:tplc="9F6EB192">
      <w:start w:val="1"/>
      <w:numFmt w:val="lowerRoman"/>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10400A9"/>
    <w:multiLevelType w:val="hybridMultilevel"/>
    <w:tmpl w:val="E1EE0A18"/>
    <w:lvl w:ilvl="0" w:tplc="D5FCE0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45DF503B"/>
    <w:multiLevelType w:val="multilevel"/>
    <w:tmpl w:val="8AC058F4"/>
    <w:styleLink w:val="Style-Parties"/>
    <w:lvl w:ilvl="0">
      <w:start w:val="1"/>
      <w:numFmt w:val="decimal"/>
      <w:pStyle w:val="Parties"/>
      <w:lvlText w:val="(%1)"/>
      <w:lvlJc w:val="left"/>
      <w:pPr>
        <w:tabs>
          <w:tab w:val="num" w:pos="720"/>
        </w:tabs>
        <w:ind w:left="720" w:hanging="720"/>
      </w:pPr>
      <w:rPr>
        <w:rFonts w:ascii="Arial Bold" w:eastAsia="SimSun" w:hAnsi="Arial Bold" w:hint="default"/>
        <w:b/>
        <w:i w:val="0"/>
        <w:sz w:val="20"/>
        <w:szCs w:val="20"/>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9">
    <w:nsid w:val="4E740AFD"/>
    <w:multiLevelType w:val="multilevel"/>
    <w:tmpl w:val="D034F8C6"/>
    <w:lvl w:ilvl="0">
      <w:start w:val="1"/>
      <w:numFmt w:val="decimal"/>
      <w:lvlText w:val="Article %1."/>
      <w:lvlJc w:val="left"/>
      <w:pPr>
        <w:tabs>
          <w:tab w:val="num" w:pos="3551"/>
        </w:tabs>
        <w:ind w:left="3551" w:hanging="851"/>
      </w:pPr>
      <w:rPr>
        <w:rFonts w:ascii="Times New Roman" w:eastAsia="MS Gothic" w:hAnsi="Times New Roman" w:hint="default"/>
        <w:b/>
        <w:i w:val="0"/>
        <w:vanish w:val="0"/>
        <w:sz w:val="24"/>
        <w:szCs w:val="24"/>
        <w:u w:val="none"/>
      </w:rPr>
    </w:lvl>
    <w:lvl w:ilvl="1">
      <w:start w:val="1"/>
      <w:numFmt w:val="decimal"/>
      <w:lvlText w:val="%1.%2"/>
      <w:lvlJc w:val="left"/>
      <w:pPr>
        <w:tabs>
          <w:tab w:val="num" w:pos="1134"/>
        </w:tabs>
        <w:ind w:left="0" w:firstLine="0"/>
      </w:pPr>
      <w:rPr>
        <w:rFonts w:ascii="Times New Roman" w:eastAsia="MS Gothic" w:hAnsi="Times New Roman" w:hint="default"/>
        <w:b w:val="0"/>
        <w:i w:val="0"/>
        <w:sz w:val="24"/>
        <w:szCs w:val="24"/>
        <w:u w:val="none"/>
      </w:rPr>
    </w:lvl>
    <w:lvl w:ilvl="2">
      <w:start w:val="1"/>
      <w:numFmt w:val="decimal"/>
      <w:lvlText w:val="%1.%2.%3"/>
      <w:lvlJc w:val="left"/>
      <w:pPr>
        <w:tabs>
          <w:tab w:val="num" w:pos="1985"/>
        </w:tabs>
        <w:ind w:left="1985" w:hanging="1134"/>
      </w:pPr>
      <w:rPr>
        <w:rFonts w:ascii="Times New Roman" w:eastAsia="MS Gothic" w:hAnsi="Times New Roman" w:hint="default"/>
        <w:b w:val="0"/>
        <w:i w:val="0"/>
        <w:sz w:val="21"/>
        <w:szCs w:val="21"/>
        <w:u w:val="none"/>
      </w:rPr>
    </w:lvl>
    <w:lvl w:ilvl="3">
      <w:start w:val="1"/>
      <w:numFmt w:val="decimal"/>
      <w:lvlText w:val="(%4)"/>
      <w:lvlJc w:val="left"/>
      <w:pPr>
        <w:tabs>
          <w:tab w:val="num" w:pos="1134"/>
        </w:tabs>
        <w:ind w:left="1134" w:hanging="567"/>
      </w:pPr>
      <w:rPr>
        <w:rFonts w:ascii="Times New Roman" w:eastAsia="MS Gothic" w:hAnsi="Times New Roman" w:hint="eastAsia"/>
        <w:b w:val="0"/>
        <w:i w:val="0"/>
        <w:vanish w:val="0"/>
        <w:sz w:val="24"/>
        <w:szCs w:val="24"/>
        <w:u w:val="none"/>
      </w:rPr>
    </w:lvl>
    <w:lvl w:ilvl="4">
      <w:start w:val="1"/>
      <w:numFmt w:val="lowerRoman"/>
      <w:lvlText w:val="(%5)"/>
      <w:lvlJc w:val="left"/>
      <w:pPr>
        <w:tabs>
          <w:tab w:val="num" w:pos="2268"/>
        </w:tabs>
        <w:ind w:left="2268" w:hanging="850"/>
      </w:pPr>
      <w:rPr>
        <w:rFonts w:ascii="Times New Roman" w:eastAsia="MS Gothic" w:hAnsi="Times New Roman" w:cs="Times New Roman" w:hint="default"/>
        <w:b w:val="0"/>
        <w:i w:val="0"/>
        <w:sz w:val="24"/>
        <w:szCs w:val="24"/>
      </w:rPr>
    </w:lvl>
    <w:lvl w:ilvl="5">
      <w:start w:val="1"/>
      <w:numFmt w:val="lowerLetter"/>
      <w:lvlText w:val="(%6)"/>
      <w:lvlJc w:val="left"/>
      <w:pPr>
        <w:tabs>
          <w:tab w:val="num" w:pos="2552"/>
        </w:tabs>
        <w:ind w:left="2552" w:hanging="567"/>
      </w:pPr>
      <w:rPr>
        <w:rFonts w:ascii="Courier" w:eastAsia="MS Gothic" w:hAnsi="Courier" w:hint="default"/>
        <w:b w:val="0"/>
        <w:i w:val="0"/>
        <w:sz w:val="24"/>
        <w:szCs w:val="24"/>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0">
    <w:nsid w:val="4E794690"/>
    <w:multiLevelType w:val="hybridMultilevel"/>
    <w:tmpl w:val="8618AB52"/>
    <w:lvl w:ilvl="0" w:tplc="209C6E3A">
      <w:start w:val="1"/>
      <w:numFmt w:val="decimal"/>
      <w:lvlText w:val="12.%1"/>
      <w:lvlJc w:val="left"/>
      <w:pPr>
        <w:tabs>
          <w:tab w:val="num" w:pos="567"/>
        </w:tabs>
        <w:ind w:left="567" w:hanging="567"/>
      </w:pPr>
      <w:rPr>
        <w:rFonts w:ascii="Times New Roman" w:hAnsi="Times New Roman" w:hint="default"/>
        <w:b w:val="0"/>
        <w:color w:val="auto"/>
        <w:position w:val="0"/>
        <w:sz w:val="24"/>
        <w:szCs w:val="24"/>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nsid w:val="501D1EFF"/>
    <w:multiLevelType w:val="hybridMultilevel"/>
    <w:tmpl w:val="11F2C670"/>
    <w:lvl w:ilvl="0" w:tplc="9F6EB192">
      <w:start w:val="1"/>
      <w:numFmt w:val="lowerRoman"/>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53925279"/>
    <w:multiLevelType w:val="hybridMultilevel"/>
    <w:tmpl w:val="8A0ECCBE"/>
    <w:lvl w:ilvl="0" w:tplc="1D2C67FC">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55C06FA3"/>
    <w:multiLevelType w:val="hybridMultilevel"/>
    <w:tmpl w:val="5ACCBC44"/>
    <w:lvl w:ilvl="0" w:tplc="9F6EB192">
      <w:start w:val="1"/>
      <w:numFmt w:val="lowerRoman"/>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58F1715F"/>
    <w:multiLevelType w:val="multilevel"/>
    <w:tmpl w:val="12C20206"/>
    <w:lvl w:ilvl="0">
      <w:start w:val="1"/>
      <w:numFmt w:val="decimal"/>
      <w:pStyle w:val="ScheduleHeading1"/>
      <w:isLgl/>
      <w:lvlText w:val="%1."/>
      <w:lvlJc w:val="left"/>
      <w:pPr>
        <w:tabs>
          <w:tab w:val="num" w:pos="720"/>
        </w:tabs>
        <w:ind w:left="720" w:hanging="720"/>
      </w:pPr>
      <w:rPr>
        <w:rFonts w:ascii="Arial" w:hAnsi="Arial" w:hint="default"/>
        <w:b/>
        <w:i w:val="0"/>
        <w:sz w:val="22"/>
        <w:lang w:val="en-GB"/>
      </w:rPr>
    </w:lvl>
    <w:lvl w:ilvl="1">
      <w:start w:val="1"/>
      <w:numFmt w:val="decimal"/>
      <w:pStyle w:val="Scheduleheading2"/>
      <w:lvlText w:val="%1.%2"/>
      <w:lvlJc w:val="left"/>
      <w:pPr>
        <w:tabs>
          <w:tab w:val="num" w:pos="720"/>
        </w:tabs>
        <w:ind w:left="720" w:hanging="720"/>
      </w:pPr>
      <w:rPr>
        <w:rFonts w:ascii="Arial" w:hAnsi="Arial" w:hint="default"/>
        <w:b/>
        <w:i w:val="0"/>
        <w:sz w:val="21"/>
      </w:rPr>
    </w:lvl>
    <w:lvl w:ilvl="2">
      <w:start w:val="1"/>
      <w:numFmt w:val="decimal"/>
      <w:pStyle w:val="Scheduleheading3"/>
      <w:lvlText w:val="%1.%2.%3"/>
      <w:lvlJc w:val="left"/>
      <w:pPr>
        <w:tabs>
          <w:tab w:val="num" w:pos="1440"/>
        </w:tabs>
        <w:ind w:left="1440" w:hanging="720"/>
      </w:pPr>
      <w:rPr>
        <w:rFonts w:ascii="Arial" w:hAnsi="Arial" w:hint="default"/>
        <w:b w:val="0"/>
        <w:i w:val="0"/>
        <w:sz w:val="17"/>
      </w:rPr>
    </w:lvl>
    <w:lvl w:ilvl="3">
      <w:start w:val="1"/>
      <w:numFmt w:val="lowerRoman"/>
      <w:pStyle w:val="Scheduleheading4"/>
      <w:lvlText w:val="(%4)"/>
      <w:lvlJc w:val="left"/>
      <w:pPr>
        <w:tabs>
          <w:tab w:val="num" w:pos="2016"/>
        </w:tabs>
        <w:ind w:left="2016" w:hanging="576"/>
      </w:pPr>
      <w:rPr>
        <w:rFonts w:hint="default"/>
      </w:rPr>
    </w:lvl>
    <w:lvl w:ilvl="4">
      <w:start w:val="1"/>
      <w:numFmt w:val="lowerLetter"/>
      <w:pStyle w:val="Scheduleheading5"/>
      <w:lvlText w:val="(%5)"/>
      <w:lvlJc w:val="left"/>
      <w:pPr>
        <w:tabs>
          <w:tab w:val="num" w:pos="2592"/>
        </w:tabs>
        <w:ind w:left="2592" w:hanging="576"/>
      </w:pPr>
      <w:rPr>
        <w:rFonts w:hint="default"/>
      </w:rPr>
    </w:lvl>
    <w:lvl w:ilvl="5">
      <w:start w:val="1"/>
      <w:numFmt w:val="upperRoman"/>
      <w:lvlText w:val="(%6)"/>
      <w:lvlJc w:val="left"/>
      <w:pPr>
        <w:tabs>
          <w:tab w:val="num" w:pos="3168"/>
        </w:tabs>
        <w:ind w:left="3168" w:hanging="576"/>
      </w:pPr>
      <w:rPr>
        <w:rFonts w:hint="default"/>
      </w:rPr>
    </w:lvl>
    <w:lvl w:ilvl="6">
      <w:start w:val="1"/>
      <w:numFmt w:val="upperLetter"/>
      <w:lvlText w:val="(%7)"/>
      <w:lvlJc w:val="left"/>
      <w:pPr>
        <w:tabs>
          <w:tab w:val="num" w:pos="4464"/>
        </w:tabs>
        <w:ind w:left="4464" w:hanging="576"/>
      </w:pPr>
      <w:rPr>
        <w:rFonts w:hint="default"/>
      </w:rPr>
    </w:lvl>
    <w:lvl w:ilvl="7">
      <w:start w:val="1"/>
      <w:numFmt w:val="decimal"/>
      <w:lvlText w:val="(%8)"/>
      <w:lvlJc w:val="left"/>
      <w:pPr>
        <w:tabs>
          <w:tab w:val="num" w:pos="5040"/>
        </w:tabs>
        <w:ind w:left="5040" w:hanging="576"/>
      </w:pPr>
      <w:rPr>
        <w:rFonts w:hint="default"/>
      </w:rPr>
    </w:lvl>
    <w:lvl w:ilvl="8">
      <w:start w:val="1"/>
      <w:numFmt w:val="lowerLetter"/>
      <w:lvlText w:val="%9)"/>
      <w:lvlJc w:val="left"/>
      <w:pPr>
        <w:tabs>
          <w:tab w:val="num" w:pos="5616"/>
        </w:tabs>
        <w:ind w:left="5616" w:hanging="576"/>
      </w:pPr>
      <w:rPr>
        <w:rFonts w:hint="default"/>
      </w:rPr>
    </w:lvl>
  </w:abstractNum>
  <w:abstractNum w:abstractNumId="35">
    <w:nsid w:val="5AB35D2A"/>
    <w:multiLevelType w:val="hybridMultilevel"/>
    <w:tmpl w:val="95B832FE"/>
    <w:lvl w:ilvl="0" w:tplc="96F0E026">
      <w:start w:val="1"/>
      <w:numFmt w:val="upperLetter"/>
      <w:lvlText w:val="(%1)"/>
      <w:lvlJc w:val="left"/>
      <w:pPr>
        <w:tabs>
          <w:tab w:val="num" w:pos="720"/>
        </w:tabs>
        <w:ind w:left="7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B1C784E"/>
    <w:multiLevelType w:val="multilevel"/>
    <w:tmpl w:val="AA8067FA"/>
    <w:lvl w:ilvl="0">
      <w:start w:val="1"/>
      <w:numFmt w:val="decimal"/>
      <w:lvlText w:val="%1."/>
      <w:lvlJc w:val="left"/>
      <w:pPr>
        <w:ind w:left="360" w:hanging="360"/>
      </w:pPr>
    </w:lvl>
    <w:lvl w:ilvl="1">
      <w:start w:val="1"/>
      <w:numFmt w:val="decimal"/>
      <w:lvlText w:val="%1.%2."/>
      <w:lvlJc w:val="left"/>
      <w:pPr>
        <w:ind w:left="574" w:hanging="432"/>
      </w:pPr>
      <w:rPr>
        <w:rFonts w:ascii="Arial" w:hAnsi="Arial" w:cs="Arial" w:hint="default"/>
        <w:b w:val="0"/>
        <w:i w:val="0"/>
      </w:rPr>
    </w:lvl>
    <w:lvl w:ilvl="2">
      <w:start w:val="1"/>
      <w:numFmt w:val="decimal"/>
      <w:lvlText w:val="%1.%2.%3."/>
      <w:lvlJc w:val="left"/>
      <w:pPr>
        <w:ind w:left="1497" w:hanging="504"/>
      </w:pPr>
      <w:rPr>
        <w:rFonts w:ascii="Arial" w:hAnsi="Arial" w:cs="Arial"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B5757AE"/>
    <w:multiLevelType w:val="hybridMultilevel"/>
    <w:tmpl w:val="DA1C16D4"/>
    <w:lvl w:ilvl="0" w:tplc="DB9EEA6A">
      <w:start w:val="1"/>
      <w:numFmt w:val="lowerLetter"/>
      <w:lvlText w:val="(%1)"/>
      <w:lvlJc w:val="left"/>
      <w:pPr>
        <w:ind w:left="1838" w:hanging="420"/>
      </w:pPr>
      <w:rPr>
        <w:rFonts w:hint="default"/>
      </w:rPr>
    </w:lvl>
    <w:lvl w:ilvl="1" w:tplc="04090017" w:tentative="1">
      <w:start w:val="1"/>
      <w:numFmt w:val="aiueoFullWidth"/>
      <w:lvlText w:val="(%2)"/>
      <w:lvlJc w:val="left"/>
      <w:pPr>
        <w:ind w:left="2258" w:hanging="420"/>
      </w:pPr>
    </w:lvl>
    <w:lvl w:ilvl="2" w:tplc="04090011" w:tentative="1">
      <w:start w:val="1"/>
      <w:numFmt w:val="decimalEnclosedCircle"/>
      <w:lvlText w:val="%3"/>
      <w:lvlJc w:val="left"/>
      <w:pPr>
        <w:ind w:left="2678" w:hanging="420"/>
      </w:pPr>
    </w:lvl>
    <w:lvl w:ilvl="3" w:tplc="0409000F" w:tentative="1">
      <w:start w:val="1"/>
      <w:numFmt w:val="decimal"/>
      <w:lvlText w:val="%4."/>
      <w:lvlJc w:val="left"/>
      <w:pPr>
        <w:ind w:left="3098" w:hanging="420"/>
      </w:pPr>
    </w:lvl>
    <w:lvl w:ilvl="4" w:tplc="04090017" w:tentative="1">
      <w:start w:val="1"/>
      <w:numFmt w:val="aiueoFullWidth"/>
      <w:lvlText w:val="(%5)"/>
      <w:lvlJc w:val="left"/>
      <w:pPr>
        <w:ind w:left="3518" w:hanging="420"/>
      </w:pPr>
    </w:lvl>
    <w:lvl w:ilvl="5" w:tplc="04090011" w:tentative="1">
      <w:start w:val="1"/>
      <w:numFmt w:val="decimalEnclosedCircle"/>
      <w:lvlText w:val="%6"/>
      <w:lvlJc w:val="left"/>
      <w:pPr>
        <w:ind w:left="3938" w:hanging="420"/>
      </w:pPr>
    </w:lvl>
    <w:lvl w:ilvl="6" w:tplc="0409000F" w:tentative="1">
      <w:start w:val="1"/>
      <w:numFmt w:val="decimal"/>
      <w:lvlText w:val="%7."/>
      <w:lvlJc w:val="left"/>
      <w:pPr>
        <w:ind w:left="4358" w:hanging="420"/>
      </w:pPr>
    </w:lvl>
    <w:lvl w:ilvl="7" w:tplc="04090017" w:tentative="1">
      <w:start w:val="1"/>
      <w:numFmt w:val="aiueoFullWidth"/>
      <w:lvlText w:val="(%8)"/>
      <w:lvlJc w:val="left"/>
      <w:pPr>
        <w:ind w:left="4778" w:hanging="420"/>
      </w:pPr>
    </w:lvl>
    <w:lvl w:ilvl="8" w:tplc="04090011" w:tentative="1">
      <w:start w:val="1"/>
      <w:numFmt w:val="decimalEnclosedCircle"/>
      <w:lvlText w:val="%9"/>
      <w:lvlJc w:val="left"/>
      <w:pPr>
        <w:ind w:left="5198" w:hanging="420"/>
      </w:pPr>
    </w:lvl>
  </w:abstractNum>
  <w:abstractNum w:abstractNumId="38">
    <w:nsid w:val="5D420441"/>
    <w:multiLevelType w:val="hybridMultilevel"/>
    <w:tmpl w:val="F4726D74"/>
    <w:lvl w:ilvl="0" w:tplc="9F6EB192">
      <w:start w:val="1"/>
      <w:numFmt w:val="lowerRoman"/>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60EA2FF4"/>
    <w:multiLevelType w:val="multilevel"/>
    <w:tmpl w:val="4E78CF62"/>
    <w:styleLink w:val="Style-Appendix"/>
    <w:lvl w:ilvl="0">
      <w:start w:val="1"/>
      <w:numFmt w:val="decimal"/>
      <w:pStyle w:val="AppendixH1"/>
      <w:lvlText w:val="%1."/>
      <w:lvlJc w:val="left"/>
      <w:pPr>
        <w:tabs>
          <w:tab w:val="num" w:pos="720"/>
        </w:tabs>
        <w:ind w:left="720" w:hanging="720"/>
      </w:pPr>
      <w:rPr>
        <w:rFonts w:ascii="Arial" w:eastAsia="SimSun" w:hAnsi="Arial"/>
        <w:b/>
        <w:sz w:val="22"/>
        <w:szCs w:val="22"/>
      </w:rPr>
    </w:lvl>
    <w:lvl w:ilvl="1">
      <w:start w:val="1"/>
      <w:numFmt w:val="decimal"/>
      <w:pStyle w:val="AppendixH2"/>
      <w:lvlText w:val="%1.%2"/>
      <w:lvlJc w:val="left"/>
      <w:pPr>
        <w:tabs>
          <w:tab w:val="num" w:pos="720"/>
        </w:tabs>
        <w:ind w:left="720" w:hanging="720"/>
      </w:pPr>
      <w:rPr>
        <w:rFonts w:ascii="Arial Bold" w:eastAsia="SimSun" w:hAnsi="Arial Bold" w:hint="default"/>
        <w:b/>
        <w:i w:val="0"/>
        <w:sz w:val="21"/>
        <w:szCs w:val="21"/>
      </w:rPr>
    </w:lvl>
    <w:lvl w:ilvl="2">
      <w:start w:val="1"/>
      <w:numFmt w:val="decimal"/>
      <w:pStyle w:val="AppendixH3"/>
      <w:lvlText w:val="%1.%2.%3"/>
      <w:lvlJc w:val="left"/>
      <w:pPr>
        <w:tabs>
          <w:tab w:val="num" w:pos="1440"/>
        </w:tabs>
        <w:ind w:left="1440" w:hanging="720"/>
      </w:pPr>
      <w:rPr>
        <w:rFonts w:ascii="Arial Bold" w:eastAsia="SimSun" w:hAnsi="Arial Bold" w:hint="default"/>
        <w:b/>
        <w:i w:val="0"/>
        <w:sz w:val="17"/>
        <w:szCs w:val="21"/>
      </w:rPr>
    </w:lvl>
    <w:lvl w:ilvl="3">
      <w:start w:val="1"/>
      <w:numFmt w:val="lowerRoman"/>
      <w:lvlRestart w:val="1"/>
      <w:pStyle w:val="AppendixH4"/>
      <w:lvlText w:val="(%4)"/>
      <w:lvlJc w:val="left"/>
      <w:pPr>
        <w:tabs>
          <w:tab w:val="num" w:pos="2160"/>
        </w:tabs>
        <w:ind w:left="2160" w:hanging="720"/>
      </w:pPr>
      <w:rPr>
        <w:rFonts w:ascii="Arial" w:eastAsia="SimSun" w:hAnsi="Arial" w:hint="default"/>
        <w:b w:val="0"/>
        <w:i w:val="0"/>
        <w:sz w:val="20"/>
        <w:szCs w:val="22"/>
      </w:rPr>
    </w:lvl>
    <w:lvl w:ilvl="4">
      <w:start w:val="1"/>
      <w:numFmt w:val="lowerLetter"/>
      <w:pStyle w:val="AppendixH5"/>
      <w:lvlText w:val="(%5)"/>
      <w:lvlJc w:val="left"/>
      <w:pPr>
        <w:tabs>
          <w:tab w:val="num" w:pos="2592"/>
        </w:tabs>
        <w:ind w:left="2592" w:hanging="432"/>
      </w:pPr>
      <w:rPr>
        <w:rFonts w:ascii="Arial" w:eastAsia="SimSun" w:hAnsi="Arial" w:hint="default"/>
        <w:b w:val="0"/>
        <w:i w:val="0"/>
        <w:sz w:val="20"/>
        <w:szCs w:val="21"/>
      </w:rPr>
    </w:lvl>
    <w:lvl w:ilvl="5">
      <w:start w:val="1"/>
      <w:numFmt w:val="upperRoman"/>
      <w:pStyle w:val="AppendixH6"/>
      <w:lvlText w:val="(%6)"/>
      <w:lvlJc w:val="left"/>
      <w:pPr>
        <w:tabs>
          <w:tab w:val="num" w:pos="3168"/>
        </w:tabs>
        <w:ind w:left="3168" w:hanging="576"/>
      </w:pPr>
      <w:rPr>
        <w:rFonts w:ascii="Arial" w:eastAsia="SimSun" w:hAnsi="Arial" w:hint="default"/>
        <w:b w:val="0"/>
        <w:i w:val="0"/>
        <w:sz w:val="20"/>
        <w:szCs w:val="17"/>
      </w:rPr>
    </w:lvl>
    <w:lvl w:ilvl="6">
      <w:start w:val="1"/>
      <w:numFmt w:val="none"/>
      <w:lvlText w:val=""/>
      <w:lvlJc w:val="left"/>
      <w:pPr>
        <w:tabs>
          <w:tab w:val="num" w:pos="0"/>
        </w:tabs>
        <w:ind w:left="0" w:firstLine="0"/>
      </w:pPr>
      <w:rPr>
        <w:rFonts w:ascii="Arial" w:eastAsia="SimSun" w:hAnsi="Arial" w:hint="default"/>
        <w:b w:val="0"/>
        <w:i w:val="0"/>
        <w:sz w:val="20"/>
        <w:szCs w:val="20"/>
      </w:rPr>
    </w:lvl>
    <w:lvl w:ilvl="7">
      <w:start w:val="1"/>
      <w:numFmt w:val="none"/>
      <w:lvlText w:val=""/>
      <w:lvlJc w:val="left"/>
      <w:pPr>
        <w:tabs>
          <w:tab w:val="num" w:pos="0"/>
        </w:tabs>
        <w:ind w:left="0" w:firstLine="0"/>
      </w:pPr>
      <w:rPr>
        <w:rFonts w:ascii="Arial" w:eastAsia="SimSun" w:hAnsi="Arial" w:hint="default"/>
        <w:b w:val="0"/>
        <w:i w:val="0"/>
        <w:sz w:val="20"/>
        <w:szCs w:val="20"/>
      </w:rPr>
    </w:lvl>
    <w:lvl w:ilvl="8">
      <w:start w:val="1"/>
      <w:numFmt w:val="none"/>
      <w:lvlText w:val=""/>
      <w:lvlJc w:val="left"/>
      <w:pPr>
        <w:tabs>
          <w:tab w:val="num" w:pos="0"/>
        </w:tabs>
        <w:ind w:left="0" w:firstLine="0"/>
      </w:pPr>
      <w:rPr>
        <w:rFonts w:ascii="Arial" w:eastAsia="SimSun" w:hAnsi="Arial" w:hint="default"/>
        <w:b w:val="0"/>
        <w:i w:val="0"/>
        <w:sz w:val="20"/>
        <w:szCs w:val="20"/>
      </w:rPr>
    </w:lvl>
  </w:abstractNum>
  <w:abstractNum w:abstractNumId="40">
    <w:nsid w:val="61293DEE"/>
    <w:multiLevelType w:val="hybridMultilevel"/>
    <w:tmpl w:val="D65E6F88"/>
    <w:lvl w:ilvl="0" w:tplc="6914B32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1">
    <w:nsid w:val="628D7634"/>
    <w:multiLevelType w:val="hybridMultilevel"/>
    <w:tmpl w:val="5ACCBC44"/>
    <w:lvl w:ilvl="0" w:tplc="9F6EB192">
      <w:start w:val="1"/>
      <w:numFmt w:val="lowerRoman"/>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DD4FC8"/>
    <w:multiLevelType w:val="multilevel"/>
    <w:tmpl w:val="1DE05F28"/>
    <w:lvl w:ilvl="0">
      <w:start w:val="1"/>
      <w:numFmt w:val="decimal"/>
      <w:lvlText w:val="%1."/>
      <w:lvlJc w:val="left"/>
      <w:pPr>
        <w:tabs>
          <w:tab w:val="num" w:pos="840"/>
        </w:tabs>
        <w:ind w:left="840" w:hanging="840"/>
      </w:pPr>
      <w:rPr>
        <w:rFonts w:hint="default"/>
      </w:rPr>
    </w:lvl>
    <w:lvl w:ilvl="1">
      <w:start w:val="1"/>
      <w:numFmt w:val="decimal"/>
      <w:isLgl/>
      <w:lvlText w:val="%1.%2"/>
      <w:lvlJc w:val="left"/>
      <w:pPr>
        <w:tabs>
          <w:tab w:val="num" w:pos="840"/>
        </w:tabs>
        <w:ind w:left="840" w:hanging="840"/>
      </w:pPr>
      <w:rPr>
        <w:rFonts w:hint="default"/>
      </w:rPr>
    </w:lvl>
    <w:lvl w:ilvl="2">
      <w:start w:val="1"/>
      <w:numFmt w:val="decimal"/>
      <w:isLgl/>
      <w:lvlText w:val="%1.%2.%3"/>
      <w:lvlJc w:val="left"/>
      <w:pPr>
        <w:tabs>
          <w:tab w:val="num" w:pos="840"/>
        </w:tabs>
        <w:ind w:left="840" w:hanging="840"/>
      </w:pPr>
      <w:rPr>
        <w:rFonts w:hint="default"/>
        <w:b w:val="0"/>
      </w:rPr>
    </w:lvl>
    <w:lvl w:ilvl="3">
      <w:start w:val="1"/>
      <w:numFmt w:val="decimal"/>
      <w:isLgl/>
      <w:lvlText w:val="%1.%2.%3"/>
      <w:lvlJc w:val="left"/>
      <w:pPr>
        <w:tabs>
          <w:tab w:val="num" w:pos="840"/>
        </w:tabs>
        <w:ind w:left="840" w:hanging="84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3">
    <w:nsid w:val="675615D9"/>
    <w:multiLevelType w:val="hybridMultilevel"/>
    <w:tmpl w:val="5ACCBC44"/>
    <w:lvl w:ilvl="0" w:tplc="9F6EB192">
      <w:start w:val="1"/>
      <w:numFmt w:val="lowerRoman"/>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A4E0C90"/>
    <w:multiLevelType w:val="multilevel"/>
    <w:tmpl w:val="FF785C6E"/>
    <w:styleLink w:val="Style-Recitals"/>
    <w:lvl w:ilvl="0">
      <w:start w:val="1"/>
      <w:numFmt w:val="upperLetter"/>
      <w:pStyle w:val="Recitals"/>
      <w:lvlText w:val="(%1)"/>
      <w:lvlJc w:val="left"/>
      <w:pPr>
        <w:tabs>
          <w:tab w:val="num" w:pos="720"/>
        </w:tabs>
        <w:ind w:left="720" w:hanging="720"/>
      </w:pPr>
      <w:rPr>
        <w:rFonts w:ascii="Arial Bold" w:eastAsia="SimSun" w:hAnsi="Arial Bold" w:hint="default"/>
        <w:b/>
        <w:i w:val="0"/>
        <w:sz w:val="20"/>
        <w:szCs w:val="20"/>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5">
    <w:nsid w:val="6B241F0B"/>
    <w:multiLevelType w:val="hybridMultilevel"/>
    <w:tmpl w:val="135CEF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E032845"/>
    <w:multiLevelType w:val="hybridMultilevel"/>
    <w:tmpl w:val="3802F646"/>
    <w:lvl w:ilvl="0" w:tplc="9614223C">
      <w:start w:val="1"/>
      <w:numFmt w:val="lowerRoman"/>
      <w:lvlText w:val="(%1)"/>
      <w:lvlJc w:val="left"/>
      <w:pPr>
        <w:ind w:left="1838" w:hanging="420"/>
      </w:pPr>
      <w:rPr>
        <w:rFonts w:hint="eastAsia"/>
      </w:rPr>
    </w:lvl>
    <w:lvl w:ilvl="1" w:tplc="04090017" w:tentative="1">
      <w:start w:val="1"/>
      <w:numFmt w:val="aiueoFullWidth"/>
      <w:lvlText w:val="(%2)"/>
      <w:lvlJc w:val="left"/>
      <w:pPr>
        <w:ind w:left="2258" w:hanging="420"/>
      </w:pPr>
    </w:lvl>
    <w:lvl w:ilvl="2" w:tplc="04090011" w:tentative="1">
      <w:start w:val="1"/>
      <w:numFmt w:val="decimalEnclosedCircle"/>
      <w:lvlText w:val="%3"/>
      <w:lvlJc w:val="left"/>
      <w:pPr>
        <w:ind w:left="2678" w:hanging="420"/>
      </w:pPr>
    </w:lvl>
    <w:lvl w:ilvl="3" w:tplc="0409000F" w:tentative="1">
      <w:start w:val="1"/>
      <w:numFmt w:val="decimal"/>
      <w:lvlText w:val="%4."/>
      <w:lvlJc w:val="left"/>
      <w:pPr>
        <w:ind w:left="3098" w:hanging="420"/>
      </w:pPr>
    </w:lvl>
    <w:lvl w:ilvl="4" w:tplc="04090017" w:tentative="1">
      <w:start w:val="1"/>
      <w:numFmt w:val="aiueoFullWidth"/>
      <w:lvlText w:val="(%5)"/>
      <w:lvlJc w:val="left"/>
      <w:pPr>
        <w:ind w:left="3518" w:hanging="420"/>
      </w:pPr>
    </w:lvl>
    <w:lvl w:ilvl="5" w:tplc="04090011" w:tentative="1">
      <w:start w:val="1"/>
      <w:numFmt w:val="decimalEnclosedCircle"/>
      <w:lvlText w:val="%6"/>
      <w:lvlJc w:val="left"/>
      <w:pPr>
        <w:ind w:left="3938" w:hanging="420"/>
      </w:pPr>
    </w:lvl>
    <w:lvl w:ilvl="6" w:tplc="0409000F" w:tentative="1">
      <w:start w:val="1"/>
      <w:numFmt w:val="decimal"/>
      <w:lvlText w:val="%7."/>
      <w:lvlJc w:val="left"/>
      <w:pPr>
        <w:ind w:left="4358" w:hanging="420"/>
      </w:pPr>
    </w:lvl>
    <w:lvl w:ilvl="7" w:tplc="04090017" w:tentative="1">
      <w:start w:val="1"/>
      <w:numFmt w:val="aiueoFullWidth"/>
      <w:lvlText w:val="(%8)"/>
      <w:lvlJc w:val="left"/>
      <w:pPr>
        <w:ind w:left="4778" w:hanging="420"/>
      </w:pPr>
    </w:lvl>
    <w:lvl w:ilvl="8" w:tplc="04090011" w:tentative="1">
      <w:start w:val="1"/>
      <w:numFmt w:val="decimalEnclosedCircle"/>
      <w:lvlText w:val="%9"/>
      <w:lvlJc w:val="left"/>
      <w:pPr>
        <w:ind w:left="5198" w:hanging="420"/>
      </w:pPr>
    </w:lvl>
  </w:abstractNum>
  <w:abstractNum w:abstractNumId="47">
    <w:nsid w:val="704839E5"/>
    <w:multiLevelType w:val="singleLevel"/>
    <w:tmpl w:val="920674FA"/>
    <w:lvl w:ilvl="0">
      <w:start w:val="1"/>
      <w:numFmt w:val="lowerLetter"/>
      <w:lvlText w:val="(%1)"/>
      <w:lvlJc w:val="left"/>
      <w:pPr>
        <w:tabs>
          <w:tab w:val="num" w:pos="2160"/>
        </w:tabs>
        <w:ind w:left="2160" w:hanging="720"/>
      </w:pPr>
      <w:rPr>
        <w:rFonts w:hint="default"/>
      </w:rPr>
    </w:lvl>
  </w:abstractNum>
  <w:abstractNum w:abstractNumId="48">
    <w:nsid w:val="71245022"/>
    <w:multiLevelType w:val="hybridMultilevel"/>
    <w:tmpl w:val="BEB817EC"/>
    <w:lvl w:ilvl="0" w:tplc="9F6EB192">
      <w:start w:val="1"/>
      <w:numFmt w:val="lowerRoman"/>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771777AD"/>
    <w:multiLevelType w:val="multilevel"/>
    <w:tmpl w:val="019C28B4"/>
    <w:lvl w:ilvl="0">
      <w:start w:val="1"/>
      <w:numFmt w:val="decimal"/>
      <w:pStyle w:val="1Parties"/>
      <w:lvlText w:val="(%1)"/>
      <w:lvlJc w:val="left"/>
      <w:pPr>
        <w:tabs>
          <w:tab w:val="num" w:pos="720"/>
        </w:tabs>
        <w:ind w:left="720" w:hanging="720"/>
      </w:pPr>
    </w:lvl>
    <w:lvl w:ilvl="1">
      <w:start w:val="1"/>
      <w:numFmt w:val="lowerLetter"/>
      <w:pStyle w:val="Scha"/>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0">
    <w:nsid w:val="77D61255"/>
    <w:multiLevelType w:val="multilevel"/>
    <w:tmpl w:val="AA0C0432"/>
    <w:name w:val="main_list"/>
    <w:lvl w:ilvl="0">
      <w:start w:val="1"/>
      <w:numFmt w:val="decimal"/>
      <w:lvlText w:val="%1."/>
      <w:lvlJc w:val="left"/>
      <w:pPr>
        <w:tabs>
          <w:tab w:val="num" w:pos="720"/>
        </w:tabs>
        <w:ind w:left="720" w:hanging="720"/>
      </w:pPr>
      <w:rPr>
        <w:rFonts w:ascii="Times New Roman" w:hAnsi="Times New Roman" w:hint="default"/>
        <w:b/>
        <w:i w:val="0"/>
        <w:caps/>
        <w:sz w:val="20"/>
      </w:rPr>
    </w:lvl>
    <w:lvl w:ilvl="1">
      <w:start w:val="1"/>
      <w:numFmt w:val="decimal"/>
      <w:lvlText w:val="%1.%2"/>
      <w:lvlJc w:val="left"/>
      <w:pPr>
        <w:tabs>
          <w:tab w:val="num" w:pos="720"/>
        </w:tabs>
        <w:ind w:left="720" w:hanging="720"/>
      </w:pPr>
      <w:rPr>
        <w:rFonts w:ascii="Times New Roman" w:hAnsi="Times New Roman" w:hint="default"/>
        <w:b w:val="0"/>
        <w:i w:val="0"/>
        <w:caps w:val="0"/>
        <w:sz w:val="20"/>
      </w:rPr>
    </w:lvl>
    <w:lvl w:ilvl="2">
      <w:start w:val="1"/>
      <w:numFmt w:val="lowerLetter"/>
      <w:lvlText w:val="(%3)"/>
      <w:lvlJc w:val="left"/>
      <w:pPr>
        <w:tabs>
          <w:tab w:val="num" w:pos="1559"/>
        </w:tabs>
        <w:ind w:left="1559" w:hanging="567"/>
      </w:pPr>
      <w:rPr>
        <w:rFonts w:ascii="Times New Roman" w:hAnsi="Times New Roman" w:hint="default"/>
        <w:b w:val="0"/>
        <w:i w:val="0"/>
        <w:sz w:val="20"/>
      </w:rPr>
    </w:lvl>
    <w:lvl w:ilvl="3">
      <w:start w:val="1"/>
      <w:numFmt w:val="lowerRoman"/>
      <w:lvlText w:val="(%4)"/>
      <w:lvlJc w:val="left"/>
      <w:pPr>
        <w:tabs>
          <w:tab w:val="num" w:pos="2421"/>
        </w:tabs>
        <w:ind w:left="2268" w:hanging="567"/>
      </w:pPr>
      <w:rPr>
        <w:rFonts w:ascii="Times New Roman" w:hAnsi="Times New Roman" w:hint="default"/>
        <w:b w:val="0"/>
        <w:i w:val="0"/>
        <w:sz w:val="20"/>
      </w:rPr>
    </w:lvl>
    <w:lvl w:ilvl="4">
      <w:start w:val="1"/>
      <w:numFmt w:val="upperLetter"/>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51">
    <w:nsid w:val="7B937C4D"/>
    <w:multiLevelType w:val="hybridMultilevel"/>
    <w:tmpl w:val="387E9E12"/>
    <w:lvl w:ilvl="0" w:tplc="92F8C8F6">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8"/>
    <w:lvlOverride w:ilvl="0">
      <w:lvl w:ilvl="0">
        <w:start w:val="1"/>
        <w:numFmt w:val="decimal"/>
        <w:pStyle w:val="Parties"/>
        <w:lvlText w:val="(%1)"/>
        <w:lvlJc w:val="left"/>
        <w:pPr>
          <w:tabs>
            <w:tab w:val="num" w:pos="720"/>
          </w:tabs>
          <w:ind w:left="720" w:hanging="720"/>
        </w:pPr>
        <w:rPr>
          <w:rFonts w:ascii="Arial Bold" w:eastAsia="SimSun" w:hAnsi="Arial Bold" w:hint="default"/>
          <w:b/>
          <w:i w:val="0"/>
          <w:sz w:val="20"/>
          <w:szCs w:val="20"/>
          <w:lang w:val="en-US"/>
        </w:rPr>
      </w:lvl>
    </w:lvlOverride>
  </w:num>
  <w:num w:numId="2">
    <w:abstractNumId w:val="44"/>
    <w:lvlOverride w:ilvl="0">
      <w:lvl w:ilvl="0">
        <w:start w:val="1"/>
        <w:numFmt w:val="upperLetter"/>
        <w:pStyle w:val="Recitals"/>
        <w:lvlText w:val="(%1)"/>
        <w:lvlJc w:val="left"/>
        <w:pPr>
          <w:tabs>
            <w:tab w:val="num" w:pos="720"/>
          </w:tabs>
          <w:ind w:left="720" w:hanging="720"/>
        </w:pPr>
        <w:rPr>
          <w:rFonts w:asciiTheme="majorHAnsi" w:eastAsia="SimSun" w:hAnsiTheme="majorHAnsi" w:cstheme="majorHAnsi" w:hint="default"/>
          <w:b/>
          <w:i w:val="0"/>
          <w:sz w:val="20"/>
          <w:szCs w:val="20"/>
        </w:rPr>
      </w:lvl>
    </w:lvlOverride>
  </w:num>
  <w:num w:numId="3">
    <w:abstractNumId w:val="16"/>
  </w:num>
  <w:num w:numId="4">
    <w:abstractNumId w:val="39"/>
  </w:num>
  <w:num w:numId="5">
    <w:abstractNumId w:val="22"/>
  </w:num>
  <w:num w:numId="6">
    <w:abstractNumId w:val="15"/>
  </w:num>
  <w:num w:numId="7">
    <w:abstractNumId w:val="21"/>
  </w:num>
  <w:num w:numId="8">
    <w:abstractNumId w:val="1"/>
  </w:num>
  <w:num w:numId="9">
    <w:abstractNumId w:val="4"/>
  </w:num>
  <w:num w:numId="10">
    <w:abstractNumId w:val="20"/>
  </w:num>
  <w:num w:numId="11">
    <w:abstractNumId w:val="34"/>
  </w:num>
  <w:num w:numId="12">
    <w:abstractNumId w:val="47"/>
  </w:num>
  <w:num w:numId="13">
    <w:abstractNumId w:val="24"/>
  </w:num>
  <w:num w:numId="14">
    <w:abstractNumId w:val="32"/>
  </w:num>
  <w:num w:numId="1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40"/>
  </w:num>
  <w:num w:numId="18">
    <w:abstractNumId w:val="14"/>
  </w:num>
  <w:num w:numId="19">
    <w:abstractNumId w:val="7"/>
  </w:num>
  <w:num w:numId="20">
    <w:abstractNumId w:val="2"/>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48"/>
  </w:num>
  <w:num w:numId="24">
    <w:abstractNumId w:val="9"/>
  </w:num>
  <w:num w:numId="25">
    <w:abstractNumId w:val="18"/>
  </w:num>
  <w:num w:numId="26">
    <w:abstractNumId w:val="25"/>
  </w:num>
  <w:num w:numId="27">
    <w:abstractNumId w:val="23"/>
  </w:num>
  <w:num w:numId="28">
    <w:abstractNumId w:val="26"/>
  </w:num>
  <w:num w:numId="29">
    <w:abstractNumId w:val="17"/>
  </w:num>
  <w:num w:numId="30">
    <w:abstractNumId w:val="42"/>
  </w:num>
  <w:num w:numId="31">
    <w:abstractNumId w:val="36"/>
  </w:num>
  <w:num w:numId="32">
    <w:abstractNumId w:val="0"/>
  </w:num>
  <w:num w:numId="33">
    <w:abstractNumId w:val="11"/>
  </w:num>
  <w:num w:numId="34">
    <w:abstractNumId w:val="13"/>
  </w:num>
  <w:num w:numId="35">
    <w:abstractNumId w:val="43"/>
  </w:num>
  <w:num w:numId="36">
    <w:abstractNumId w:val="31"/>
  </w:num>
  <w:num w:numId="37">
    <w:abstractNumId w:val="12"/>
  </w:num>
  <w:num w:numId="38">
    <w:abstractNumId w:val="10"/>
  </w:num>
  <w:num w:numId="39">
    <w:abstractNumId w:val="41"/>
  </w:num>
  <w:num w:numId="40">
    <w:abstractNumId w:val="33"/>
  </w:num>
  <w:num w:numId="41">
    <w:abstractNumId w:val="5"/>
  </w:num>
  <w:num w:numId="42">
    <w:abstractNumId w:val="51"/>
  </w:num>
  <w:num w:numId="43">
    <w:abstractNumId w:val="35"/>
  </w:num>
  <w:num w:numId="44">
    <w:abstractNumId w:val="28"/>
  </w:num>
  <w:num w:numId="45">
    <w:abstractNumId w:val="49"/>
  </w:num>
  <w:num w:numId="46">
    <w:abstractNumId w:val="6"/>
  </w:num>
  <w:num w:numId="47">
    <w:abstractNumId w:val="50"/>
    <w:lvlOverride w:ilvl="0">
      <w:startOverride w:val="1"/>
    </w:lvlOverride>
    <w:lvlOverride w:ilvl="1">
      <w:startOverride w:val="1"/>
    </w:lvlOverride>
    <w:lvlOverride w:ilvl="2">
      <w:startOverride w:val="1"/>
    </w:lvlOverride>
  </w:num>
  <w:num w:numId="48">
    <w:abstractNumId w:val="27"/>
  </w:num>
  <w:num w:numId="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8"/>
  </w:num>
  <w:num w:numId="5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9"/>
  </w:num>
  <w:num w:numId="54">
    <w:abstractNumId w:val="19"/>
  </w:num>
  <w:num w:numId="55">
    <w:abstractNumId w:val="30"/>
  </w:num>
  <w:num w:numId="56">
    <w:abstractNumId w:val="45"/>
  </w:num>
  <w:num w:numId="57">
    <w:abstractNumId w:val="44"/>
  </w:num>
  <w:num w:numId="58">
    <w:abstractNumId w:val="37"/>
  </w:num>
  <w:num w:numId="59">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bordersDoNotSurroundFooter/>
  <w:activeWritingStyle w:appName="MSWord" w:lang="en-GB" w:vendorID="64" w:dllVersion="131078" w:nlCheck="1" w:checkStyle="1"/>
  <w:activeWritingStyle w:appName="MSWord" w:lang="en-US" w:vendorID="64" w:dllVersion="131078" w:nlCheck="1" w:checkStyle="1"/>
  <w:activeWritingStyle w:appName="MSWord" w:lang="ja-JP" w:vendorID="64" w:dllVersion="131078" w:nlCheck="1" w:checkStyle="1"/>
  <w:activeWritingStyle w:appName="MSWord" w:lang="en-MY"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769"/>
    <w:rsid w:val="0000002C"/>
    <w:rsid w:val="000008E9"/>
    <w:rsid w:val="00000DE2"/>
    <w:rsid w:val="00001988"/>
    <w:rsid w:val="00002319"/>
    <w:rsid w:val="00002ABE"/>
    <w:rsid w:val="000046D6"/>
    <w:rsid w:val="0000514A"/>
    <w:rsid w:val="0000633F"/>
    <w:rsid w:val="00007987"/>
    <w:rsid w:val="00007B63"/>
    <w:rsid w:val="00011918"/>
    <w:rsid w:val="00011AD8"/>
    <w:rsid w:val="00012447"/>
    <w:rsid w:val="00012C43"/>
    <w:rsid w:val="000152D2"/>
    <w:rsid w:val="0001661D"/>
    <w:rsid w:val="00020055"/>
    <w:rsid w:val="00020695"/>
    <w:rsid w:val="000211DC"/>
    <w:rsid w:val="00021478"/>
    <w:rsid w:val="00022C6C"/>
    <w:rsid w:val="00025C55"/>
    <w:rsid w:val="00030A77"/>
    <w:rsid w:val="00030CB0"/>
    <w:rsid w:val="0003179B"/>
    <w:rsid w:val="0003296D"/>
    <w:rsid w:val="00033112"/>
    <w:rsid w:val="00033B19"/>
    <w:rsid w:val="00033D42"/>
    <w:rsid w:val="000341F3"/>
    <w:rsid w:val="00034639"/>
    <w:rsid w:val="00034A4E"/>
    <w:rsid w:val="00036C72"/>
    <w:rsid w:val="00041B2B"/>
    <w:rsid w:val="00041FE5"/>
    <w:rsid w:val="000429EA"/>
    <w:rsid w:val="000437C2"/>
    <w:rsid w:val="00044935"/>
    <w:rsid w:val="00047BDB"/>
    <w:rsid w:val="00050E1F"/>
    <w:rsid w:val="00051A6C"/>
    <w:rsid w:val="000569C2"/>
    <w:rsid w:val="00057631"/>
    <w:rsid w:val="00057F5B"/>
    <w:rsid w:val="00060279"/>
    <w:rsid w:val="000622CC"/>
    <w:rsid w:val="00062866"/>
    <w:rsid w:val="00066A1C"/>
    <w:rsid w:val="0006732E"/>
    <w:rsid w:val="000673A1"/>
    <w:rsid w:val="0007060C"/>
    <w:rsid w:val="00071EEE"/>
    <w:rsid w:val="000734DB"/>
    <w:rsid w:val="00081056"/>
    <w:rsid w:val="0008132B"/>
    <w:rsid w:val="00081C10"/>
    <w:rsid w:val="000827BB"/>
    <w:rsid w:val="00083D92"/>
    <w:rsid w:val="00086B6E"/>
    <w:rsid w:val="0009047F"/>
    <w:rsid w:val="0009139A"/>
    <w:rsid w:val="000915F7"/>
    <w:rsid w:val="00091796"/>
    <w:rsid w:val="00091C02"/>
    <w:rsid w:val="00091EAB"/>
    <w:rsid w:val="00091EF8"/>
    <w:rsid w:val="00092D54"/>
    <w:rsid w:val="00093FC4"/>
    <w:rsid w:val="00094427"/>
    <w:rsid w:val="000957C3"/>
    <w:rsid w:val="00096C0F"/>
    <w:rsid w:val="00097824"/>
    <w:rsid w:val="000A1C80"/>
    <w:rsid w:val="000A2454"/>
    <w:rsid w:val="000A4AC0"/>
    <w:rsid w:val="000A5ABC"/>
    <w:rsid w:val="000A7196"/>
    <w:rsid w:val="000B18AC"/>
    <w:rsid w:val="000B3CCF"/>
    <w:rsid w:val="000B426B"/>
    <w:rsid w:val="000C0836"/>
    <w:rsid w:val="000C166A"/>
    <w:rsid w:val="000C2415"/>
    <w:rsid w:val="000C2D3D"/>
    <w:rsid w:val="000C455F"/>
    <w:rsid w:val="000C5EA5"/>
    <w:rsid w:val="000C6DC3"/>
    <w:rsid w:val="000C7D3E"/>
    <w:rsid w:val="000D0C57"/>
    <w:rsid w:val="000D3089"/>
    <w:rsid w:val="000D392D"/>
    <w:rsid w:val="000D3F5D"/>
    <w:rsid w:val="000D7A0E"/>
    <w:rsid w:val="000E003C"/>
    <w:rsid w:val="000E03C6"/>
    <w:rsid w:val="000E0E70"/>
    <w:rsid w:val="000E2B03"/>
    <w:rsid w:val="000E37F8"/>
    <w:rsid w:val="000E7100"/>
    <w:rsid w:val="000E7644"/>
    <w:rsid w:val="000F2823"/>
    <w:rsid w:val="000F49CA"/>
    <w:rsid w:val="000F505F"/>
    <w:rsid w:val="000F5AFA"/>
    <w:rsid w:val="00102A57"/>
    <w:rsid w:val="0010365E"/>
    <w:rsid w:val="00104A87"/>
    <w:rsid w:val="001065BE"/>
    <w:rsid w:val="0010706F"/>
    <w:rsid w:val="00110F61"/>
    <w:rsid w:val="00111B63"/>
    <w:rsid w:val="00112BDE"/>
    <w:rsid w:val="0011320B"/>
    <w:rsid w:val="00113869"/>
    <w:rsid w:val="00117330"/>
    <w:rsid w:val="001213E2"/>
    <w:rsid w:val="00121D8E"/>
    <w:rsid w:val="00122625"/>
    <w:rsid w:val="00125C93"/>
    <w:rsid w:val="001270BB"/>
    <w:rsid w:val="001274C7"/>
    <w:rsid w:val="00130687"/>
    <w:rsid w:val="00134A52"/>
    <w:rsid w:val="001353D4"/>
    <w:rsid w:val="0013564E"/>
    <w:rsid w:val="00135760"/>
    <w:rsid w:val="00135B7B"/>
    <w:rsid w:val="001377C2"/>
    <w:rsid w:val="001404EF"/>
    <w:rsid w:val="0014132D"/>
    <w:rsid w:val="0014187D"/>
    <w:rsid w:val="00143FAC"/>
    <w:rsid w:val="00144883"/>
    <w:rsid w:val="00145887"/>
    <w:rsid w:val="001458DC"/>
    <w:rsid w:val="00154357"/>
    <w:rsid w:val="00161B46"/>
    <w:rsid w:val="001630E0"/>
    <w:rsid w:val="00163CDF"/>
    <w:rsid w:val="00163FFD"/>
    <w:rsid w:val="00165AD1"/>
    <w:rsid w:val="001718F2"/>
    <w:rsid w:val="00176010"/>
    <w:rsid w:val="0017734B"/>
    <w:rsid w:val="00177D74"/>
    <w:rsid w:val="001803AE"/>
    <w:rsid w:val="00184C55"/>
    <w:rsid w:val="0018575D"/>
    <w:rsid w:val="00185EED"/>
    <w:rsid w:val="0018694C"/>
    <w:rsid w:val="00194556"/>
    <w:rsid w:val="001948FC"/>
    <w:rsid w:val="00195EF3"/>
    <w:rsid w:val="001A01BF"/>
    <w:rsid w:val="001A194B"/>
    <w:rsid w:val="001A20F3"/>
    <w:rsid w:val="001A24A1"/>
    <w:rsid w:val="001A295B"/>
    <w:rsid w:val="001A33D7"/>
    <w:rsid w:val="001A4671"/>
    <w:rsid w:val="001A53F9"/>
    <w:rsid w:val="001A7308"/>
    <w:rsid w:val="001B163F"/>
    <w:rsid w:val="001B329F"/>
    <w:rsid w:val="001B41EF"/>
    <w:rsid w:val="001B4D5A"/>
    <w:rsid w:val="001B51E5"/>
    <w:rsid w:val="001B5F17"/>
    <w:rsid w:val="001B643E"/>
    <w:rsid w:val="001B78ED"/>
    <w:rsid w:val="001B7C22"/>
    <w:rsid w:val="001C1128"/>
    <w:rsid w:val="001C27FF"/>
    <w:rsid w:val="001C3A92"/>
    <w:rsid w:val="001C4A11"/>
    <w:rsid w:val="001C6DDA"/>
    <w:rsid w:val="001C7DA0"/>
    <w:rsid w:val="001D23DC"/>
    <w:rsid w:val="001D3A11"/>
    <w:rsid w:val="001D4C99"/>
    <w:rsid w:val="001D4DB2"/>
    <w:rsid w:val="001D6EF1"/>
    <w:rsid w:val="001D74F0"/>
    <w:rsid w:val="001D7614"/>
    <w:rsid w:val="001E020F"/>
    <w:rsid w:val="001E1A0B"/>
    <w:rsid w:val="001E1EEB"/>
    <w:rsid w:val="001E26BA"/>
    <w:rsid w:val="001E2BAC"/>
    <w:rsid w:val="001E6376"/>
    <w:rsid w:val="001E73FF"/>
    <w:rsid w:val="001F1724"/>
    <w:rsid w:val="001F3BBA"/>
    <w:rsid w:val="001F3C95"/>
    <w:rsid w:val="001F3E21"/>
    <w:rsid w:val="001F4F66"/>
    <w:rsid w:val="001F5EDE"/>
    <w:rsid w:val="001F7396"/>
    <w:rsid w:val="00200952"/>
    <w:rsid w:val="0020138D"/>
    <w:rsid w:val="0020190E"/>
    <w:rsid w:val="00201FD4"/>
    <w:rsid w:val="002027CF"/>
    <w:rsid w:val="002045BE"/>
    <w:rsid w:val="002047FE"/>
    <w:rsid w:val="002062BB"/>
    <w:rsid w:val="00207D7B"/>
    <w:rsid w:val="00210E3B"/>
    <w:rsid w:val="0021161B"/>
    <w:rsid w:val="00212A1A"/>
    <w:rsid w:val="00214033"/>
    <w:rsid w:val="00217ADC"/>
    <w:rsid w:val="0022029C"/>
    <w:rsid w:val="002217E0"/>
    <w:rsid w:val="00221888"/>
    <w:rsid w:val="00222224"/>
    <w:rsid w:val="00223937"/>
    <w:rsid w:val="002242A2"/>
    <w:rsid w:val="00226081"/>
    <w:rsid w:val="00230885"/>
    <w:rsid w:val="00231DB3"/>
    <w:rsid w:val="00233513"/>
    <w:rsid w:val="00233AAF"/>
    <w:rsid w:val="002353BD"/>
    <w:rsid w:val="002404EE"/>
    <w:rsid w:val="00241083"/>
    <w:rsid w:val="00241DFC"/>
    <w:rsid w:val="00242486"/>
    <w:rsid w:val="002443A3"/>
    <w:rsid w:val="00244C62"/>
    <w:rsid w:val="00246875"/>
    <w:rsid w:val="002500B2"/>
    <w:rsid w:val="002534C0"/>
    <w:rsid w:val="0025497F"/>
    <w:rsid w:val="00254B94"/>
    <w:rsid w:val="002553F6"/>
    <w:rsid w:val="00257E09"/>
    <w:rsid w:val="0026041C"/>
    <w:rsid w:val="00260690"/>
    <w:rsid w:val="00262632"/>
    <w:rsid w:val="0026331C"/>
    <w:rsid w:val="0026496D"/>
    <w:rsid w:val="002675A4"/>
    <w:rsid w:val="00270262"/>
    <w:rsid w:val="00271DDD"/>
    <w:rsid w:val="002733F9"/>
    <w:rsid w:val="00273797"/>
    <w:rsid w:val="002742B5"/>
    <w:rsid w:val="0027486E"/>
    <w:rsid w:val="0027734B"/>
    <w:rsid w:val="002777CF"/>
    <w:rsid w:val="002802F3"/>
    <w:rsid w:val="00280EFC"/>
    <w:rsid w:val="0028108D"/>
    <w:rsid w:val="0028152B"/>
    <w:rsid w:val="00281FAC"/>
    <w:rsid w:val="00282E8A"/>
    <w:rsid w:val="002830B9"/>
    <w:rsid w:val="002830C2"/>
    <w:rsid w:val="00285AFB"/>
    <w:rsid w:val="002876B1"/>
    <w:rsid w:val="002952BE"/>
    <w:rsid w:val="002978CC"/>
    <w:rsid w:val="002A1530"/>
    <w:rsid w:val="002A1869"/>
    <w:rsid w:val="002A1CBB"/>
    <w:rsid w:val="002A40E7"/>
    <w:rsid w:val="002A6234"/>
    <w:rsid w:val="002A7442"/>
    <w:rsid w:val="002A7AD3"/>
    <w:rsid w:val="002A7C17"/>
    <w:rsid w:val="002B005F"/>
    <w:rsid w:val="002B17AB"/>
    <w:rsid w:val="002B1FE4"/>
    <w:rsid w:val="002B6490"/>
    <w:rsid w:val="002B6F50"/>
    <w:rsid w:val="002C0813"/>
    <w:rsid w:val="002C0E14"/>
    <w:rsid w:val="002C191B"/>
    <w:rsid w:val="002C3475"/>
    <w:rsid w:val="002C3C81"/>
    <w:rsid w:val="002C5BBD"/>
    <w:rsid w:val="002C76B9"/>
    <w:rsid w:val="002D0EC1"/>
    <w:rsid w:val="002D1621"/>
    <w:rsid w:val="002D20D7"/>
    <w:rsid w:val="002D2D6C"/>
    <w:rsid w:val="002D3A1E"/>
    <w:rsid w:val="002D3D3A"/>
    <w:rsid w:val="002D4E04"/>
    <w:rsid w:val="002D6904"/>
    <w:rsid w:val="002D6F2C"/>
    <w:rsid w:val="002D764E"/>
    <w:rsid w:val="002D77D7"/>
    <w:rsid w:val="002E27F6"/>
    <w:rsid w:val="002E6A55"/>
    <w:rsid w:val="002E728F"/>
    <w:rsid w:val="002F11FE"/>
    <w:rsid w:val="002F3BE1"/>
    <w:rsid w:val="002F3FDB"/>
    <w:rsid w:val="002F4C94"/>
    <w:rsid w:val="002F5EE1"/>
    <w:rsid w:val="002F7B56"/>
    <w:rsid w:val="003016AE"/>
    <w:rsid w:val="003062BA"/>
    <w:rsid w:val="00307526"/>
    <w:rsid w:val="00310748"/>
    <w:rsid w:val="00310AA0"/>
    <w:rsid w:val="00311B58"/>
    <w:rsid w:val="00312355"/>
    <w:rsid w:val="00312F24"/>
    <w:rsid w:val="00313F7B"/>
    <w:rsid w:val="00316DD5"/>
    <w:rsid w:val="00317C32"/>
    <w:rsid w:val="00317F9A"/>
    <w:rsid w:val="00320153"/>
    <w:rsid w:val="00321359"/>
    <w:rsid w:val="00321821"/>
    <w:rsid w:val="00323B2F"/>
    <w:rsid w:val="00325B87"/>
    <w:rsid w:val="003311CE"/>
    <w:rsid w:val="003326E9"/>
    <w:rsid w:val="00332B97"/>
    <w:rsid w:val="00332DBB"/>
    <w:rsid w:val="00333024"/>
    <w:rsid w:val="003331EA"/>
    <w:rsid w:val="00333F04"/>
    <w:rsid w:val="003350EC"/>
    <w:rsid w:val="00335730"/>
    <w:rsid w:val="0033599F"/>
    <w:rsid w:val="003365A5"/>
    <w:rsid w:val="003367BE"/>
    <w:rsid w:val="00336B88"/>
    <w:rsid w:val="0034282A"/>
    <w:rsid w:val="00342BC2"/>
    <w:rsid w:val="0034318C"/>
    <w:rsid w:val="00346A7A"/>
    <w:rsid w:val="00351453"/>
    <w:rsid w:val="003538D2"/>
    <w:rsid w:val="003539FF"/>
    <w:rsid w:val="003565BB"/>
    <w:rsid w:val="003567CC"/>
    <w:rsid w:val="0035711E"/>
    <w:rsid w:val="00363D86"/>
    <w:rsid w:val="00365BEB"/>
    <w:rsid w:val="00366F6F"/>
    <w:rsid w:val="003675DD"/>
    <w:rsid w:val="0037029E"/>
    <w:rsid w:val="00370925"/>
    <w:rsid w:val="00370D8C"/>
    <w:rsid w:val="00370E2A"/>
    <w:rsid w:val="00371A51"/>
    <w:rsid w:val="00372B61"/>
    <w:rsid w:val="00372C25"/>
    <w:rsid w:val="003738D7"/>
    <w:rsid w:val="00373D36"/>
    <w:rsid w:val="00374BCB"/>
    <w:rsid w:val="00375667"/>
    <w:rsid w:val="00375B40"/>
    <w:rsid w:val="00375D69"/>
    <w:rsid w:val="00376401"/>
    <w:rsid w:val="00376473"/>
    <w:rsid w:val="0037683D"/>
    <w:rsid w:val="00382327"/>
    <w:rsid w:val="00383DA2"/>
    <w:rsid w:val="003856F1"/>
    <w:rsid w:val="00386CB5"/>
    <w:rsid w:val="00386D6A"/>
    <w:rsid w:val="00387332"/>
    <w:rsid w:val="00390FFA"/>
    <w:rsid w:val="0039142F"/>
    <w:rsid w:val="0039226F"/>
    <w:rsid w:val="003955C8"/>
    <w:rsid w:val="00395DAF"/>
    <w:rsid w:val="00397A90"/>
    <w:rsid w:val="003A0B85"/>
    <w:rsid w:val="003A0F41"/>
    <w:rsid w:val="003A1901"/>
    <w:rsid w:val="003A275E"/>
    <w:rsid w:val="003A2E6C"/>
    <w:rsid w:val="003A2EBF"/>
    <w:rsid w:val="003A35BC"/>
    <w:rsid w:val="003A454A"/>
    <w:rsid w:val="003A5AE9"/>
    <w:rsid w:val="003A5C85"/>
    <w:rsid w:val="003A78BA"/>
    <w:rsid w:val="003A7ABB"/>
    <w:rsid w:val="003A7E06"/>
    <w:rsid w:val="003B1FEB"/>
    <w:rsid w:val="003B3EC0"/>
    <w:rsid w:val="003B5683"/>
    <w:rsid w:val="003B702C"/>
    <w:rsid w:val="003C0127"/>
    <w:rsid w:val="003C03FB"/>
    <w:rsid w:val="003C1030"/>
    <w:rsid w:val="003C1379"/>
    <w:rsid w:val="003C3507"/>
    <w:rsid w:val="003C4BDB"/>
    <w:rsid w:val="003C5A8B"/>
    <w:rsid w:val="003C62CF"/>
    <w:rsid w:val="003C7C31"/>
    <w:rsid w:val="003D15CC"/>
    <w:rsid w:val="003D2672"/>
    <w:rsid w:val="003D32C3"/>
    <w:rsid w:val="003D3A59"/>
    <w:rsid w:val="003D3B68"/>
    <w:rsid w:val="003D5C36"/>
    <w:rsid w:val="003D5C3F"/>
    <w:rsid w:val="003D7B80"/>
    <w:rsid w:val="003E0390"/>
    <w:rsid w:val="003E0617"/>
    <w:rsid w:val="003E1AA3"/>
    <w:rsid w:val="003E21BA"/>
    <w:rsid w:val="003E290F"/>
    <w:rsid w:val="003E5889"/>
    <w:rsid w:val="003E5EB0"/>
    <w:rsid w:val="003E6893"/>
    <w:rsid w:val="003E7F9F"/>
    <w:rsid w:val="003F0769"/>
    <w:rsid w:val="003F15EE"/>
    <w:rsid w:val="003F2D55"/>
    <w:rsid w:val="003F2D5D"/>
    <w:rsid w:val="003F3CD2"/>
    <w:rsid w:val="003F4398"/>
    <w:rsid w:val="003F48E2"/>
    <w:rsid w:val="003F6264"/>
    <w:rsid w:val="003F6F55"/>
    <w:rsid w:val="003F78A1"/>
    <w:rsid w:val="004006DE"/>
    <w:rsid w:val="00401A02"/>
    <w:rsid w:val="00402E9B"/>
    <w:rsid w:val="00404470"/>
    <w:rsid w:val="004045C9"/>
    <w:rsid w:val="004049A7"/>
    <w:rsid w:val="00404A73"/>
    <w:rsid w:val="00404CC8"/>
    <w:rsid w:val="00407BFE"/>
    <w:rsid w:val="004101D3"/>
    <w:rsid w:val="00411439"/>
    <w:rsid w:val="004114EB"/>
    <w:rsid w:val="00412968"/>
    <w:rsid w:val="00414C76"/>
    <w:rsid w:val="00415047"/>
    <w:rsid w:val="00415D0F"/>
    <w:rsid w:val="004164D9"/>
    <w:rsid w:val="00416DA6"/>
    <w:rsid w:val="004208F8"/>
    <w:rsid w:val="0042117B"/>
    <w:rsid w:val="00422B9E"/>
    <w:rsid w:val="0042396F"/>
    <w:rsid w:val="00423B6A"/>
    <w:rsid w:val="0042506E"/>
    <w:rsid w:val="0042755C"/>
    <w:rsid w:val="00427567"/>
    <w:rsid w:val="00427BC1"/>
    <w:rsid w:val="0043107E"/>
    <w:rsid w:val="00431CB6"/>
    <w:rsid w:val="004335F2"/>
    <w:rsid w:val="00433608"/>
    <w:rsid w:val="0043416B"/>
    <w:rsid w:val="0043646C"/>
    <w:rsid w:val="0043659D"/>
    <w:rsid w:val="00436969"/>
    <w:rsid w:val="004377CC"/>
    <w:rsid w:val="00437B0F"/>
    <w:rsid w:val="004402CF"/>
    <w:rsid w:val="004404E2"/>
    <w:rsid w:val="00440511"/>
    <w:rsid w:val="004417C3"/>
    <w:rsid w:val="00442C70"/>
    <w:rsid w:val="00442D00"/>
    <w:rsid w:val="00443746"/>
    <w:rsid w:val="004464E6"/>
    <w:rsid w:val="00447DA9"/>
    <w:rsid w:val="00450F38"/>
    <w:rsid w:val="00451CA2"/>
    <w:rsid w:val="00452726"/>
    <w:rsid w:val="00452C1E"/>
    <w:rsid w:val="00455DF3"/>
    <w:rsid w:val="00457BE6"/>
    <w:rsid w:val="00457F52"/>
    <w:rsid w:val="0046031A"/>
    <w:rsid w:val="004604CF"/>
    <w:rsid w:val="0046321B"/>
    <w:rsid w:val="00463CBF"/>
    <w:rsid w:val="00463D9D"/>
    <w:rsid w:val="00465B59"/>
    <w:rsid w:val="004664A7"/>
    <w:rsid w:val="00466F7C"/>
    <w:rsid w:val="00470196"/>
    <w:rsid w:val="00470695"/>
    <w:rsid w:val="00471141"/>
    <w:rsid w:val="00480646"/>
    <w:rsid w:val="004828AD"/>
    <w:rsid w:val="00482925"/>
    <w:rsid w:val="00482DEA"/>
    <w:rsid w:val="004835FC"/>
    <w:rsid w:val="00485670"/>
    <w:rsid w:val="0049118F"/>
    <w:rsid w:val="004915FD"/>
    <w:rsid w:val="004916F2"/>
    <w:rsid w:val="004918E9"/>
    <w:rsid w:val="00491A73"/>
    <w:rsid w:val="004925AD"/>
    <w:rsid w:val="00492BF7"/>
    <w:rsid w:val="004935FC"/>
    <w:rsid w:val="00495E30"/>
    <w:rsid w:val="00496277"/>
    <w:rsid w:val="00496A49"/>
    <w:rsid w:val="00496F58"/>
    <w:rsid w:val="0049747E"/>
    <w:rsid w:val="004976C2"/>
    <w:rsid w:val="004A0E84"/>
    <w:rsid w:val="004A1BD7"/>
    <w:rsid w:val="004A2C2C"/>
    <w:rsid w:val="004A3AE6"/>
    <w:rsid w:val="004A410D"/>
    <w:rsid w:val="004A5B78"/>
    <w:rsid w:val="004A5F4E"/>
    <w:rsid w:val="004A7B51"/>
    <w:rsid w:val="004B0287"/>
    <w:rsid w:val="004B1DAE"/>
    <w:rsid w:val="004B6E82"/>
    <w:rsid w:val="004C2074"/>
    <w:rsid w:val="004C373D"/>
    <w:rsid w:val="004C516A"/>
    <w:rsid w:val="004C738A"/>
    <w:rsid w:val="004C7F14"/>
    <w:rsid w:val="004D04BD"/>
    <w:rsid w:val="004D1FF5"/>
    <w:rsid w:val="004D307D"/>
    <w:rsid w:val="004D337D"/>
    <w:rsid w:val="004D378D"/>
    <w:rsid w:val="004D392E"/>
    <w:rsid w:val="004D39E6"/>
    <w:rsid w:val="004E14D4"/>
    <w:rsid w:val="004E2216"/>
    <w:rsid w:val="004E3AD0"/>
    <w:rsid w:val="004E553E"/>
    <w:rsid w:val="004E6CBB"/>
    <w:rsid w:val="004E7F7F"/>
    <w:rsid w:val="004F19E7"/>
    <w:rsid w:val="004F3F03"/>
    <w:rsid w:val="004F4537"/>
    <w:rsid w:val="004F68D4"/>
    <w:rsid w:val="004F7AA1"/>
    <w:rsid w:val="004F7AAC"/>
    <w:rsid w:val="0050334A"/>
    <w:rsid w:val="005065EC"/>
    <w:rsid w:val="00506EDB"/>
    <w:rsid w:val="005072F6"/>
    <w:rsid w:val="0050748D"/>
    <w:rsid w:val="00507DE4"/>
    <w:rsid w:val="005135D5"/>
    <w:rsid w:val="005153B4"/>
    <w:rsid w:val="0051549F"/>
    <w:rsid w:val="00515559"/>
    <w:rsid w:val="00520A6B"/>
    <w:rsid w:val="00520B94"/>
    <w:rsid w:val="00520DBA"/>
    <w:rsid w:val="00521A86"/>
    <w:rsid w:val="00521B8F"/>
    <w:rsid w:val="00527150"/>
    <w:rsid w:val="005277B0"/>
    <w:rsid w:val="00527B1D"/>
    <w:rsid w:val="00527F8C"/>
    <w:rsid w:val="0053066D"/>
    <w:rsid w:val="005315C5"/>
    <w:rsid w:val="005323C4"/>
    <w:rsid w:val="0053258E"/>
    <w:rsid w:val="005329AF"/>
    <w:rsid w:val="00532FF1"/>
    <w:rsid w:val="005405D4"/>
    <w:rsid w:val="00540B19"/>
    <w:rsid w:val="00540B85"/>
    <w:rsid w:val="0054224E"/>
    <w:rsid w:val="00542323"/>
    <w:rsid w:val="0054692F"/>
    <w:rsid w:val="00550360"/>
    <w:rsid w:val="005505E9"/>
    <w:rsid w:val="005513B8"/>
    <w:rsid w:val="00551A64"/>
    <w:rsid w:val="005525C1"/>
    <w:rsid w:val="0055362C"/>
    <w:rsid w:val="00556F62"/>
    <w:rsid w:val="00557907"/>
    <w:rsid w:val="00560BED"/>
    <w:rsid w:val="00560F7D"/>
    <w:rsid w:val="005629C0"/>
    <w:rsid w:val="00562EF2"/>
    <w:rsid w:val="00564DA9"/>
    <w:rsid w:val="00566503"/>
    <w:rsid w:val="00566B46"/>
    <w:rsid w:val="00567E61"/>
    <w:rsid w:val="005702AE"/>
    <w:rsid w:val="0057091B"/>
    <w:rsid w:val="00570C65"/>
    <w:rsid w:val="005726D0"/>
    <w:rsid w:val="0057314E"/>
    <w:rsid w:val="00573D69"/>
    <w:rsid w:val="005743D7"/>
    <w:rsid w:val="0057494C"/>
    <w:rsid w:val="00574DFA"/>
    <w:rsid w:val="005773B2"/>
    <w:rsid w:val="005814D1"/>
    <w:rsid w:val="00581FA9"/>
    <w:rsid w:val="005830E0"/>
    <w:rsid w:val="00583A15"/>
    <w:rsid w:val="005868E5"/>
    <w:rsid w:val="005916EE"/>
    <w:rsid w:val="0059178E"/>
    <w:rsid w:val="005935EC"/>
    <w:rsid w:val="0059396B"/>
    <w:rsid w:val="0059401B"/>
    <w:rsid w:val="0059473B"/>
    <w:rsid w:val="005A00B7"/>
    <w:rsid w:val="005A1982"/>
    <w:rsid w:val="005A4145"/>
    <w:rsid w:val="005A443C"/>
    <w:rsid w:val="005A6AB5"/>
    <w:rsid w:val="005B0E4F"/>
    <w:rsid w:val="005B2A65"/>
    <w:rsid w:val="005B3548"/>
    <w:rsid w:val="005B5ED0"/>
    <w:rsid w:val="005B7829"/>
    <w:rsid w:val="005C179B"/>
    <w:rsid w:val="005C2F65"/>
    <w:rsid w:val="005C3D3A"/>
    <w:rsid w:val="005C4337"/>
    <w:rsid w:val="005C5AB9"/>
    <w:rsid w:val="005C6854"/>
    <w:rsid w:val="005C7D68"/>
    <w:rsid w:val="005C7F92"/>
    <w:rsid w:val="005D2230"/>
    <w:rsid w:val="005D33B7"/>
    <w:rsid w:val="005D4C15"/>
    <w:rsid w:val="005D4E1D"/>
    <w:rsid w:val="005D52D2"/>
    <w:rsid w:val="005D6799"/>
    <w:rsid w:val="005E0C13"/>
    <w:rsid w:val="005E3CC0"/>
    <w:rsid w:val="005E45F5"/>
    <w:rsid w:val="005E487E"/>
    <w:rsid w:val="005E54B9"/>
    <w:rsid w:val="005E6456"/>
    <w:rsid w:val="005E7394"/>
    <w:rsid w:val="005F10D7"/>
    <w:rsid w:val="005F20ED"/>
    <w:rsid w:val="005F33ED"/>
    <w:rsid w:val="005F36C2"/>
    <w:rsid w:val="005F45B8"/>
    <w:rsid w:val="005F5992"/>
    <w:rsid w:val="005F5B89"/>
    <w:rsid w:val="005F68FB"/>
    <w:rsid w:val="00600E69"/>
    <w:rsid w:val="006017B3"/>
    <w:rsid w:val="00603E30"/>
    <w:rsid w:val="00604720"/>
    <w:rsid w:val="00605D53"/>
    <w:rsid w:val="006061B1"/>
    <w:rsid w:val="006103AD"/>
    <w:rsid w:val="00611A4E"/>
    <w:rsid w:val="0061261A"/>
    <w:rsid w:val="00614083"/>
    <w:rsid w:val="00614914"/>
    <w:rsid w:val="006155D7"/>
    <w:rsid w:val="006162AC"/>
    <w:rsid w:val="006177BD"/>
    <w:rsid w:val="0061792E"/>
    <w:rsid w:val="00622239"/>
    <w:rsid w:val="00622F10"/>
    <w:rsid w:val="00623423"/>
    <w:rsid w:val="00623B3F"/>
    <w:rsid w:val="006272B9"/>
    <w:rsid w:val="00634C2C"/>
    <w:rsid w:val="00635014"/>
    <w:rsid w:val="0063510E"/>
    <w:rsid w:val="00635836"/>
    <w:rsid w:val="006365B7"/>
    <w:rsid w:val="00640425"/>
    <w:rsid w:val="00641B65"/>
    <w:rsid w:val="00642391"/>
    <w:rsid w:val="00642C52"/>
    <w:rsid w:val="006434B4"/>
    <w:rsid w:val="0064399F"/>
    <w:rsid w:val="00644624"/>
    <w:rsid w:val="00645582"/>
    <w:rsid w:val="00645E9E"/>
    <w:rsid w:val="00646E89"/>
    <w:rsid w:val="00647621"/>
    <w:rsid w:val="006507EA"/>
    <w:rsid w:val="006512DF"/>
    <w:rsid w:val="00651567"/>
    <w:rsid w:val="006539E7"/>
    <w:rsid w:val="0065454C"/>
    <w:rsid w:val="006550A8"/>
    <w:rsid w:val="0065528F"/>
    <w:rsid w:val="006552C9"/>
    <w:rsid w:val="006568BA"/>
    <w:rsid w:val="006568D7"/>
    <w:rsid w:val="006571D6"/>
    <w:rsid w:val="00662040"/>
    <w:rsid w:val="0066438B"/>
    <w:rsid w:val="0066468D"/>
    <w:rsid w:val="00666445"/>
    <w:rsid w:val="00666F40"/>
    <w:rsid w:val="00671789"/>
    <w:rsid w:val="006727B9"/>
    <w:rsid w:val="00675B42"/>
    <w:rsid w:val="00676B3C"/>
    <w:rsid w:val="00677F1C"/>
    <w:rsid w:val="00683B67"/>
    <w:rsid w:val="0068522A"/>
    <w:rsid w:val="00685C70"/>
    <w:rsid w:val="0068665C"/>
    <w:rsid w:val="006901A9"/>
    <w:rsid w:val="00692EDF"/>
    <w:rsid w:val="00695B7A"/>
    <w:rsid w:val="00696F42"/>
    <w:rsid w:val="00697A52"/>
    <w:rsid w:val="006A1CA3"/>
    <w:rsid w:val="006A2ED4"/>
    <w:rsid w:val="006A6284"/>
    <w:rsid w:val="006A64FA"/>
    <w:rsid w:val="006A681C"/>
    <w:rsid w:val="006B3865"/>
    <w:rsid w:val="006B5181"/>
    <w:rsid w:val="006C14C4"/>
    <w:rsid w:val="006C22BB"/>
    <w:rsid w:val="006C324A"/>
    <w:rsid w:val="006C3703"/>
    <w:rsid w:val="006C3EBD"/>
    <w:rsid w:val="006C4C96"/>
    <w:rsid w:val="006D0578"/>
    <w:rsid w:val="006D1EA1"/>
    <w:rsid w:val="006D2DB1"/>
    <w:rsid w:val="006D5081"/>
    <w:rsid w:val="006D75FB"/>
    <w:rsid w:val="006D7E29"/>
    <w:rsid w:val="006E0C00"/>
    <w:rsid w:val="006E0C92"/>
    <w:rsid w:val="006E0DA3"/>
    <w:rsid w:val="006E1173"/>
    <w:rsid w:val="006E15D7"/>
    <w:rsid w:val="006E1A4E"/>
    <w:rsid w:val="006E334E"/>
    <w:rsid w:val="006E35DA"/>
    <w:rsid w:val="006E3DD6"/>
    <w:rsid w:val="006E3F3B"/>
    <w:rsid w:val="006E6930"/>
    <w:rsid w:val="006E6A4E"/>
    <w:rsid w:val="006F0F35"/>
    <w:rsid w:val="006F226C"/>
    <w:rsid w:val="006F4024"/>
    <w:rsid w:val="006F47AA"/>
    <w:rsid w:val="006F4B61"/>
    <w:rsid w:val="006F6447"/>
    <w:rsid w:val="00701053"/>
    <w:rsid w:val="00704B6E"/>
    <w:rsid w:val="007171AA"/>
    <w:rsid w:val="007255FD"/>
    <w:rsid w:val="007300C4"/>
    <w:rsid w:val="00732813"/>
    <w:rsid w:val="00732DFE"/>
    <w:rsid w:val="00733F5A"/>
    <w:rsid w:val="00735274"/>
    <w:rsid w:val="0074076D"/>
    <w:rsid w:val="00740D23"/>
    <w:rsid w:val="007438B8"/>
    <w:rsid w:val="00743A9E"/>
    <w:rsid w:val="007445C8"/>
    <w:rsid w:val="007452C8"/>
    <w:rsid w:val="00746EDE"/>
    <w:rsid w:val="00752DD0"/>
    <w:rsid w:val="00754A86"/>
    <w:rsid w:val="00755721"/>
    <w:rsid w:val="00755EF4"/>
    <w:rsid w:val="00757BA5"/>
    <w:rsid w:val="00757BB9"/>
    <w:rsid w:val="007603DF"/>
    <w:rsid w:val="0076157E"/>
    <w:rsid w:val="00762769"/>
    <w:rsid w:val="00764B74"/>
    <w:rsid w:val="00765514"/>
    <w:rsid w:val="007662F0"/>
    <w:rsid w:val="00767357"/>
    <w:rsid w:val="00770A79"/>
    <w:rsid w:val="007715A7"/>
    <w:rsid w:val="00773F6F"/>
    <w:rsid w:val="007748A5"/>
    <w:rsid w:val="00774F1B"/>
    <w:rsid w:val="00777741"/>
    <w:rsid w:val="00777B96"/>
    <w:rsid w:val="007819D5"/>
    <w:rsid w:val="007825FF"/>
    <w:rsid w:val="007842A7"/>
    <w:rsid w:val="0078436C"/>
    <w:rsid w:val="007870E8"/>
    <w:rsid w:val="00790DA4"/>
    <w:rsid w:val="00791957"/>
    <w:rsid w:val="00791DF9"/>
    <w:rsid w:val="007922A4"/>
    <w:rsid w:val="00792988"/>
    <w:rsid w:val="00793B72"/>
    <w:rsid w:val="00794B90"/>
    <w:rsid w:val="007954E7"/>
    <w:rsid w:val="00796FD5"/>
    <w:rsid w:val="007A09D5"/>
    <w:rsid w:val="007A19CD"/>
    <w:rsid w:val="007A4387"/>
    <w:rsid w:val="007A4E7B"/>
    <w:rsid w:val="007A5F77"/>
    <w:rsid w:val="007B0EF5"/>
    <w:rsid w:val="007B15DF"/>
    <w:rsid w:val="007B1854"/>
    <w:rsid w:val="007B285A"/>
    <w:rsid w:val="007B45EC"/>
    <w:rsid w:val="007B46AB"/>
    <w:rsid w:val="007B50E3"/>
    <w:rsid w:val="007B797A"/>
    <w:rsid w:val="007C0FBE"/>
    <w:rsid w:val="007C3485"/>
    <w:rsid w:val="007C3FD2"/>
    <w:rsid w:val="007C6C15"/>
    <w:rsid w:val="007C72A6"/>
    <w:rsid w:val="007D059B"/>
    <w:rsid w:val="007D06A5"/>
    <w:rsid w:val="007D21FF"/>
    <w:rsid w:val="007D6F42"/>
    <w:rsid w:val="007E0A45"/>
    <w:rsid w:val="007E306D"/>
    <w:rsid w:val="007E41F5"/>
    <w:rsid w:val="007F187E"/>
    <w:rsid w:val="007F1B5E"/>
    <w:rsid w:val="007F21FA"/>
    <w:rsid w:val="007F24EC"/>
    <w:rsid w:val="007F3943"/>
    <w:rsid w:val="007F63E9"/>
    <w:rsid w:val="007F77C9"/>
    <w:rsid w:val="007F7C04"/>
    <w:rsid w:val="007F7F1F"/>
    <w:rsid w:val="008000AB"/>
    <w:rsid w:val="008000FD"/>
    <w:rsid w:val="00801955"/>
    <w:rsid w:val="0080208E"/>
    <w:rsid w:val="008030BF"/>
    <w:rsid w:val="00803CB8"/>
    <w:rsid w:val="0080442A"/>
    <w:rsid w:val="008050CB"/>
    <w:rsid w:val="00810825"/>
    <w:rsid w:val="00811F03"/>
    <w:rsid w:val="00815582"/>
    <w:rsid w:val="00816067"/>
    <w:rsid w:val="008173BB"/>
    <w:rsid w:val="00823476"/>
    <w:rsid w:val="00824A8B"/>
    <w:rsid w:val="00831303"/>
    <w:rsid w:val="00831CEC"/>
    <w:rsid w:val="00831FEF"/>
    <w:rsid w:val="00831FFB"/>
    <w:rsid w:val="00832A21"/>
    <w:rsid w:val="0083382D"/>
    <w:rsid w:val="0083456F"/>
    <w:rsid w:val="0083517B"/>
    <w:rsid w:val="00836FEB"/>
    <w:rsid w:val="008403A2"/>
    <w:rsid w:val="0084080A"/>
    <w:rsid w:val="00840BF9"/>
    <w:rsid w:val="00841F1A"/>
    <w:rsid w:val="008438B5"/>
    <w:rsid w:val="00844F49"/>
    <w:rsid w:val="00845BDF"/>
    <w:rsid w:val="00847A6C"/>
    <w:rsid w:val="008509B6"/>
    <w:rsid w:val="00851E85"/>
    <w:rsid w:val="00852DF5"/>
    <w:rsid w:val="00853F90"/>
    <w:rsid w:val="00855734"/>
    <w:rsid w:val="00857696"/>
    <w:rsid w:val="00860DBB"/>
    <w:rsid w:val="00861BE3"/>
    <w:rsid w:val="008634EF"/>
    <w:rsid w:val="008649E6"/>
    <w:rsid w:val="00866371"/>
    <w:rsid w:val="00866C1B"/>
    <w:rsid w:val="0086777A"/>
    <w:rsid w:val="00872A96"/>
    <w:rsid w:val="00873974"/>
    <w:rsid w:val="00874710"/>
    <w:rsid w:val="00874977"/>
    <w:rsid w:val="00876725"/>
    <w:rsid w:val="0087740B"/>
    <w:rsid w:val="00877ABF"/>
    <w:rsid w:val="00877BCD"/>
    <w:rsid w:val="00880288"/>
    <w:rsid w:val="00880D4F"/>
    <w:rsid w:val="00884D0F"/>
    <w:rsid w:val="00885C31"/>
    <w:rsid w:val="00886A23"/>
    <w:rsid w:val="00887705"/>
    <w:rsid w:val="00890769"/>
    <w:rsid w:val="00890BAE"/>
    <w:rsid w:val="00891022"/>
    <w:rsid w:val="0089557F"/>
    <w:rsid w:val="00896CF4"/>
    <w:rsid w:val="00897ED9"/>
    <w:rsid w:val="008A00C0"/>
    <w:rsid w:val="008A0749"/>
    <w:rsid w:val="008A10C5"/>
    <w:rsid w:val="008A41B7"/>
    <w:rsid w:val="008A4902"/>
    <w:rsid w:val="008A4AED"/>
    <w:rsid w:val="008A7F5B"/>
    <w:rsid w:val="008B2FDD"/>
    <w:rsid w:val="008B62C9"/>
    <w:rsid w:val="008B73A4"/>
    <w:rsid w:val="008C2308"/>
    <w:rsid w:val="008C2569"/>
    <w:rsid w:val="008C2992"/>
    <w:rsid w:val="008C7A34"/>
    <w:rsid w:val="008D05C8"/>
    <w:rsid w:val="008D08CC"/>
    <w:rsid w:val="008D33C6"/>
    <w:rsid w:val="008D3F14"/>
    <w:rsid w:val="008D3F65"/>
    <w:rsid w:val="008D67DD"/>
    <w:rsid w:val="008E2A25"/>
    <w:rsid w:val="008E2A30"/>
    <w:rsid w:val="008E2C75"/>
    <w:rsid w:val="008E3C45"/>
    <w:rsid w:val="008E449D"/>
    <w:rsid w:val="008E624A"/>
    <w:rsid w:val="008E6B99"/>
    <w:rsid w:val="008E7A8C"/>
    <w:rsid w:val="008F261F"/>
    <w:rsid w:val="008F2823"/>
    <w:rsid w:val="008F3390"/>
    <w:rsid w:val="009015BB"/>
    <w:rsid w:val="00902953"/>
    <w:rsid w:val="00902F2D"/>
    <w:rsid w:val="0090431C"/>
    <w:rsid w:val="0090586A"/>
    <w:rsid w:val="009058C7"/>
    <w:rsid w:val="0091215D"/>
    <w:rsid w:val="009138AF"/>
    <w:rsid w:val="00917177"/>
    <w:rsid w:val="00922831"/>
    <w:rsid w:val="00925061"/>
    <w:rsid w:val="00927942"/>
    <w:rsid w:val="00931EF7"/>
    <w:rsid w:val="009329F1"/>
    <w:rsid w:val="0093372F"/>
    <w:rsid w:val="009366ED"/>
    <w:rsid w:val="0093698E"/>
    <w:rsid w:val="009378FD"/>
    <w:rsid w:val="009409B4"/>
    <w:rsid w:val="00940DBD"/>
    <w:rsid w:val="00941110"/>
    <w:rsid w:val="00943662"/>
    <w:rsid w:val="00943AAC"/>
    <w:rsid w:val="00943E9A"/>
    <w:rsid w:val="009445BA"/>
    <w:rsid w:val="00947730"/>
    <w:rsid w:val="00950721"/>
    <w:rsid w:val="009509EC"/>
    <w:rsid w:val="0095127B"/>
    <w:rsid w:val="0095221A"/>
    <w:rsid w:val="00954004"/>
    <w:rsid w:val="00954DA3"/>
    <w:rsid w:val="00955112"/>
    <w:rsid w:val="00955AF9"/>
    <w:rsid w:val="00956041"/>
    <w:rsid w:val="00957258"/>
    <w:rsid w:val="00961915"/>
    <w:rsid w:val="00962C17"/>
    <w:rsid w:val="00962FFC"/>
    <w:rsid w:val="00964DBF"/>
    <w:rsid w:val="00966CD9"/>
    <w:rsid w:val="00966E70"/>
    <w:rsid w:val="00966FAE"/>
    <w:rsid w:val="00970050"/>
    <w:rsid w:val="009721A0"/>
    <w:rsid w:val="00973512"/>
    <w:rsid w:val="00975C4D"/>
    <w:rsid w:val="00975EB5"/>
    <w:rsid w:val="00976472"/>
    <w:rsid w:val="00976ACF"/>
    <w:rsid w:val="009773E2"/>
    <w:rsid w:val="009778B8"/>
    <w:rsid w:val="009823E2"/>
    <w:rsid w:val="0098447C"/>
    <w:rsid w:val="00985D93"/>
    <w:rsid w:val="00986D52"/>
    <w:rsid w:val="00986F44"/>
    <w:rsid w:val="00986F85"/>
    <w:rsid w:val="00990C22"/>
    <w:rsid w:val="0099177B"/>
    <w:rsid w:val="00993852"/>
    <w:rsid w:val="00997917"/>
    <w:rsid w:val="009A14B0"/>
    <w:rsid w:val="009A327A"/>
    <w:rsid w:val="009A446D"/>
    <w:rsid w:val="009A5050"/>
    <w:rsid w:val="009B07F3"/>
    <w:rsid w:val="009B3522"/>
    <w:rsid w:val="009B65C4"/>
    <w:rsid w:val="009B7432"/>
    <w:rsid w:val="009C0410"/>
    <w:rsid w:val="009C2D84"/>
    <w:rsid w:val="009C3AC3"/>
    <w:rsid w:val="009C3C7A"/>
    <w:rsid w:val="009C4749"/>
    <w:rsid w:val="009C4950"/>
    <w:rsid w:val="009C639A"/>
    <w:rsid w:val="009D2347"/>
    <w:rsid w:val="009D3991"/>
    <w:rsid w:val="009D419F"/>
    <w:rsid w:val="009D4462"/>
    <w:rsid w:val="009D4F9F"/>
    <w:rsid w:val="009D64A3"/>
    <w:rsid w:val="009E3207"/>
    <w:rsid w:val="009E485A"/>
    <w:rsid w:val="009E6365"/>
    <w:rsid w:val="009E65FD"/>
    <w:rsid w:val="009E66C8"/>
    <w:rsid w:val="009F1104"/>
    <w:rsid w:val="009F17BE"/>
    <w:rsid w:val="009F6591"/>
    <w:rsid w:val="009F7216"/>
    <w:rsid w:val="00A0011A"/>
    <w:rsid w:val="00A0077B"/>
    <w:rsid w:val="00A01629"/>
    <w:rsid w:val="00A01C21"/>
    <w:rsid w:val="00A04AF5"/>
    <w:rsid w:val="00A05F33"/>
    <w:rsid w:val="00A11980"/>
    <w:rsid w:val="00A11D40"/>
    <w:rsid w:val="00A1303A"/>
    <w:rsid w:val="00A13F5B"/>
    <w:rsid w:val="00A14A71"/>
    <w:rsid w:val="00A175FD"/>
    <w:rsid w:val="00A17867"/>
    <w:rsid w:val="00A201EC"/>
    <w:rsid w:val="00A217AA"/>
    <w:rsid w:val="00A229A1"/>
    <w:rsid w:val="00A232BD"/>
    <w:rsid w:val="00A235CC"/>
    <w:rsid w:val="00A26A2B"/>
    <w:rsid w:val="00A30AE3"/>
    <w:rsid w:val="00A31FF6"/>
    <w:rsid w:val="00A321CE"/>
    <w:rsid w:val="00A32D8E"/>
    <w:rsid w:val="00A3377E"/>
    <w:rsid w:val="00A34366"/>
    <w:rsid w:val="00A35885"/>
    <w:rsid w:val="00A369FC"/>
    <w:rsid w:val="00A3745B"/>
    <w:rsid w:val="00A376C4"/>
    <w:rsid w:val="00A40BA5"/>
    <w:rsid w:val="00A4315C"/>
    <w:rsid w:val="00A46281"/>
    <w:rsid w:val="00A46328"/>
    <w:rsid w:val="00A468AF"/>
    <w:rsid w:val="00A475DD"/>
    <w:rsid w:val="00A51156"/>
    <w:rsid w:val="00A53354"/>
    <w:rsid w:val="00A53C13"/>
    <w:rsid w:val="00A55484"/>
    <w:rsid w:val="00A55FC9"/>
    <w:rsid w:val="00A574E9"/>
    <w:rsid w:val="00A6090D"/>
    <w:rsid w:val="00A637C0"/>
    <w:rsid w:val="00A648F3"/>
    <w:rsid w:val="00A64CF1"/>
    <w:rsid w:val="00A664F2"/>
    <w:rsid w:val="00A66767"/>
    <w:rsid w:val="00A72609"/>
    <w:rsid w:val="00A73C70"/>
    <w:rsid w:val="00A74332"/>
    <w:rsid w:val="00A74774"/>
    <w:rsid w:val="00A752BA"/>
    <w:rsid w:val="00A762F8"/>
    <w:rsid w:val="00A769FD"/>
    <w:rsid w:val="00A7715C"/>
    <w:rsid w:val="00A77419"/>
    <w:rsid w:val="00A80569"/>
    <w:rsid w:val="00A80822"/>
    <w:rsid w:val="00A81118"/>
    <w:rsid w:val="00A82B92"/>
    <w:rsid w:val="00A82E92"/>
    <w:rsid w:val="00A869B9"/>
    <w:rsid w:val="00A905E4"/>
    <w:rsid w:val="00A925C4"/>
    <w:rsid w:val="00A9381E"/>
    <w:rsid w:val="00A94068"/>
    <w:rsid w:val="00A947E1"/>
    <w:rsid w:val="00A97C31"/>
    <w:rsid w:val="00AA047C"/>
    <w:rsid w:val="00AA0B24"/>
    <w:rsid w:val="00AA2A76"/>
    <w:rsid w:val="00AA5A2E"/>
    <w:rsid w:val="00AA7D9D"/>
    <w:rsid w:val="00AA7F4E"/>
    <w:rsid w:val="00AB365F"/>
    <w:rsid w:val="00AB3CCF"/>
    <w:rsid w:val="00AB4274"/>
    <w:rsid w:val="00AC0B27"/>
    <w:rsid w:val="00AC1C7E"/>
    <w:rsid w:val="00AC46EA"/>
    <w:rsid w:val="00AC49D7"/>
    <w:rsid w:val="00AC4E4E"/>
    <w:rsid w:val="00AD30DC"/>
    <w:rsid w:val="00AD69DD"/>
    <w:rsid w:val="00AD73AC"/>
    <w:rsid w:val="00AE4F09"/>
    <w:rsid w:val="00AE5C48"/>
    <w:rsid w:val="00AE6004"/>
    <w:rsid w:val="00AE6B91"/>
    <w:rsid w:val="00AE6E72"/>
    <w:rsid w:val="00AE7845"/>
    <w:rsid w:val="00AF26AA"/>
    <w:rsid w:val="00AF66E2"/>
    <w:rsid w:val="00AF6C8D"/>
    <w:rsid w:val="00AF7984"/>
    <w:rsid w:val="00AF79AD"/>
    <w:rsid w:val="00B02096"/>
    <w:rsid w:val="00B0280A"/>
    <w:rsid w:val="00B02AFC"/>
    <w:rsid w:val="00B02B46"/>
    <w:rsid w:val="00B032FF"/>
    <w:rsid w:val="00B04AD4"/>
    <w:rsid w:val="00B04B46"/>
    <w:rsid w:val="00B04E23"/>
    <w:rsid w:val="00B06DAD"/>
    <w:rsid w:val="00B06FDF"/>
    <w:rsid w:val="00B07627"/>
    <w:rsid w:val="00B077E0"/>
    <w:rsid w:val="00B11EDF"/>
    <w:rsid w:val="00B13899"/>
    <w:rsid w:val="00B13A0B"/>
    <w:rsid w:val="00B15922"/>
    <w:rsid w:val="00B1599A"/>
    <w:rsid w:val="00B161CA"/>
    <w:rsid w:val="00B16FE8"/>
    <w:rsid w:val="00B22A5C"/>
    <w:rsid w:val="00B24C30"/>
    <w:rsid w:val="00B2500E"/>
    <w:rsid w:val="00B25D8F"/>
    <w:rsid w:val="00B25FB2"/>
    <w:rsid w:val="00B277CF"/>
    <w:rsid w:val="00B27AB2"/>
    <w:rsid w:val="00B30A71"/>
    <w:rsid w:val="00B31B9D"/>
    <w:rsid w:val="00B3378D"/>
    <w:rsid w:val="00B338A2"/>
    <w:rsid w:val="00B35832"/>
    <w:rsid w:val="00B35BC6"/>
    <w:rsid w:val="00B3647F"/>
    <w:rsid w:val="00B366B6"/>
    <w:rsid w:val="00B37511"/>
    <w:rsid w:val="00B37599"/>
    <w:rsid w:val="00B41188"/>
    <w:rsid w:val="00B41E83"/>
    <w:rsid w:val="00B426E7"/>
    <w:rsid w:val="00B430F0"/>
    <w:rsid w:val="00B43A5A"/>
    <w:rsid w:val="00B43EC9"/>
    <w:rsid w:val="00B5126E"/>
    <w:rsid w:val="00B51B57"/>
    <w:rsid w:val="00B51C47"/>
    <w:rsid w:val="00B5373C"/>
    <w:rsid w:val="00B56D42"/>
    <w:rsid w:val="00B60799"/>
    <w:rsid w:val="00B622A8"/>
    <w:rsid w:val="00B62DCE"/>
    <w:rsid w:val="00B62F7F"/>
    <w:rsid w:val="00B6300A"/>
    <w:rsid w:val="00B6478C"/>
    <w:rsid w:val="00B64D05"/>
    <w:rsid w:val="00B703A0"/>
    <w:rsid w:val="00B7050E"/>
    <w:rsid w:val="00B7062B"/>
    <w:rsid w:val="00B728D9"/>
    <w:rsid w:val="00B745A3"/>
    <w:rsid w:val="00B7558A"/>
    <w:rsid w:val="00B77787"/>
    <w:rsid w:val="00B80474"/>
    <w:rsid w:val="00B809CB"/>
    <w:rsid w:val="00B82748"/>
    <w:rsid w:val="00B83FC6"/>
    <w:rsid w:val="00B84EDA"/>
    <w:rsid w:val="00B85349"/>
    <w:rsid w:val="00B85F97"/>
    <w:rsid w:val="00B86AEE"/>
    <w:rsid w:val="00B873A9"/>
    <w:rsid w:val="00B90A2C"/>
    <w:rsid w:val="00B92E0C"/>
    <w:rsid w:val="00B9372F"/>
    <w:rsid w:val="00B950F3"/>
    <w:rsid w:val="00BA18A2"/>
    <w:rsid w:val="00BA2774"/>
    <w:rsid w:val="00BA561C"/>
    <w:rsid w:val="00BA657E"/>
    <w:rsid w:val="00BA6AD7"/>
    <w:rsid w:val="00BA6B07"/>
    <w:rsid w:val="00BB2AD7"/>
    <w:rsid w:val="00BB311A"/>
    <w:rsid w:val="00BB442D"/>
    <w:rsid w:val="00BB5327"/>
    <w:rsid w:val="00BB6404"/>
    <w:rsid w:val="00BB7605"/>
    <w:rsid w:val="00BB7845"/>
    <w:rsid w:val="00BC0A3A"/>
    <w:rsid w:val="00BC197D"/>
    <w:rsid w:val="00BC4268"/>
    <w:rsid w:val="00BC45FE"/>
    <w:rsid w:val="00BC47B2"/>
    <w:rsid w:val="00BC518C"/>
    <w:rsid w:val="00BC6403"/>
    <w:rsid w:val="00BC72A0"/>
    <w:rsid w:val="00BD0DD2"/>
    <w:rsid w:val="00BD1DCC"/>
    <w:rsid w:val="00BD1E67"/>
    <w:rsid w:val="00BD2817"/>
    <w:rsid w:val="00BD2ADB"/>
    <w:rsid w:val="00BD4D05"/>
    <w:rsid w:val="00BE2852"/>
    <w:rsid w:val="00BE33B2"/>
    <w:rsid w:val="00BE38FA"/>
    <w:rsid w:val="00BE5189"/>
    <w:rsid w:val="00BE523E"/>
    <w:rsid w:val="00BE66AA"/>
    <w:rsid w:val="00BE767A"/>
    <w:rsid w:val="00BE7D3E"/>
    <w:rsid w:val="00BF0868"/>
    <w:rsid w:val="00BF10C1"/>
    <w:rsid w:val="00BF1B70"/>
    <w:rsid w:val="00BF20BD"/>
    <w:rsid w:val="00BF281B"/>
    <w:rsid w:val="00C00A1B"/>
    <w:rsid w:val="00C00FCE"/>
    <w:rsid w:val="00C0157C"/>
    <w:rsid w:val="00C01E4C"/>
    <w:rsid w:val="00C02265"/>
    <w:rsid w:val="00C0391F"/>
    <w:rsid w:val="00C053F4"/>
    <w:rsid w:val="00C0702C"/>
    <w:rsid w:val="00C10367"/>
    <w:rsid w:val="00C11914"/>
    <w:rsid w:val="00C13172"/>
    <w:rsid w:val="00C14CE2"/>
    <w:rsid w:val="00C2223D"/>
    <w:rsid w:val="00C227A3"/>
    <w:rsid w:val="00C22876"/>
    <w:rsid w:val="00C23944"/>
    <w:rsid w:val="00C23AA6"/>
    <w:rsid w:val="00C24322"/>
    <w:rsid w:val="00C258DF"/>
    <w:rsid w:val="00C2598F"/>
    <w:rsid w:val="00C259AA"/>
    <w:rsid w:val="00C25F2F"/>
    <w:rsid w:val="00C2687C"/>
    <w:rsid w:val="00C3218F"/>
    <w:rsid w:val="00C32D0A"/>
    <w:rsid w:val="00C3501C"/>
    <w:rsid w:val="00C36716"/>
    <w:rsid w:val="00C37976"/>
    <w:rsid w:val="00C40694"/>
    <w:rsid w:val="00C40741"/>
    <w:rsid w:val="00C40F13"/>
    <w:rsid w:val="00C43FFF"/>
    <w:rsid w:val="00C45AAE"/>
    <w:rsid w:val="00C465BE"/>
    <w:rsid w:val="00C46691"/>
    <w:rsid w:val="00C46807"/>
    <w:rsid w:val="00C508E1"/>
    <w:rsid w:val="00C509DD"/>
    <w:rsid w:val="00C52F9A"/>
    <w:rsid w:val="00C533B9"/>
    <w:rsid w:val="00C535D2"/>
    <w:rsid w:val="00C5373F"/>
    <w:rsid w:val="00C56D42"/>
    <w:rsid w:val="00C60D8E"/>
    <w:rsid w:val="00C62AD1"/>
    <w:rsid w:val="00C636A1"/>
    <w:rsid w:val="00C63834"/>
    <w:rsid w:val="00C6574A"/>
    <w:rsid w:val="00C67FF2"/>
    <w:rsid w:val="00C70804"/>
    <w:rsid w:val="00C70E32"/>
    <w:rsid w:val="00C733EC"/>
    <w:rsid w:val="00C73CFA"/>
    <w:rsid w:val="00C75304"/>
    <w:rsid w:val="00C7578B"/>
    <w:rsid w:val="00C77463"/>
    <w:rsid w:val="00C7759B"/>
    <w:rsid w:val="00C77FE8"/>
    <w:rsid w:val="00C82874"/>
    <w:rsid w:val="00C833DA"/>
    <w:rsid w:val="00C86B67"/>
    <w:rsid w:val="00C873E2"/>
    <w:rsid w:val="00C876C7"/>
    <w:rsid w:val="00C927AB"/>
    <w:rsid w:val="00CA1DC9"/>
    <w:rsid w:val="00CA4029"/>
    <w:rsid w:val="00CA5683"/>
    <w:rsid w:val="00CA5D67"/>
    <w:rsid w:val="00CB0A8F"/>
    <w:rsid w:val="00CB1B8B"/>
    <w:rsid w:val="00CB5867"/>
    <w:rsid w:val="00CB664A"/>
    <w:rsid w:val="00CB6853"/>
    <w:rsid w:val="00CC3793"/>
    <w:rsid w:val="00CC49D5"/>
    <w:rsid w:val="00CC5E7D"/>
    <w:rsid w:val="00CC6C9F"/>
    <w:rsid w:val="00CC7FBA"/>
    <w:rsid w:val="00CD064C"/>
    <w:rsid w:val="00CD08F9"/>
    <w:rsid w:val="00CD1C46"/>
    <w:rsid w:val="00CD25F0"/>
    <w:rsid w:val="00CD6304"/>
    <w:rsid w:val="00CE2B12"/>
    <w:rsid w:val="00CE2D26"/>
    <w:rsid w:val="00CE519A"/>
    <w:rsid w:val="00CE5EA9"/>
    <w:rsid w:val="00CE6CA3"/>
    <w:rsid w:val="00CE7CB7"/>
    <w:rsid w:val="00CF25CC"/>
    <w:rsid w:val="00CF27DA"/>
    <w:rsid w:val="00CF62D9"/>
    <w:rsid w:val="00D03175"/>
    <w:rsid w:val="00D04399"/>
    <w:rsid w:val="00D054C3"/>
    <w:rsid w:val="00D06380"/>
    <w:rsid w:val="00D10870"/>
    <w:rsid w:val="00D10B34"/>
    <w:rsid w:val="00D120F0"/>
    <w:rsid w:val="00D14BFB"/>
    <w:rsid w:val="00D173B4"/>
    <w:rsid w:val="00D2068C"/>
    <w:rsid w:val="00D20939"/>
    <w:rsid w:val="00D21378"/>
    <w:rsid w:val="00D23282"/>
    <w:rsid w:val="00D23468"/>
    <w:rsid w:val="00D24868"/>
    <w:rsid w:val="00D26D2B"/>
    <w:rsid w:val="00D27685"/>
    <w:rsid w:val="00D32F73"/>
    <w:rsid w:val="00D34309"/>
    <w:rsid w:val="00D356E8"/>
    <w:rsid w:val="00D37D63"/>
    <w:rsid w:val="00D40DCD"/>
    <w:rsid w:val="00D43C16"/>
    <w:rsid w:val="00D43EF4"/>
    <w:rsid w:val="00D44CA3"/>
    <w:rsid w:val="00D4576E"/>
    <w:rsid w:val="00D47353"/>
    <w:rsid w:val="00D4735B"/>
    <w:rsid w:val="00D47CA1"/>
    <w:rsid w:val="00D50ECD"/>
    <w:rsid w:val="00D51E8A"/>
    <w:rsid w:val="00D5220C"/>
    <w:rsid w:val="00D52409"/>
    <w:rsid w:val="00D53CEC"/>
    <w:rsid w:val="00D53DE3"/>
    <w:rsid w:val="00D543B5"/>
    <w:rsid w:val="00D54A58"/>
    <w:rsid w:val="00D550DD"/>
    <w:rsid w:val="00D5673C"/>
    <w:rsid w:val="00D56D87"/>
    <w:rsid w:val="00D5784C"/>
    <w:rsid w:val="00D60985"/>
    <w:rsid w:val="00D63040"/>
    <w:rsid w:val="00D63E86"/>
    <w:rsid w:val="00D66CD2"/>
    <w:rsid w:val="00D70B67"/>
    <w:rsid w:val="00D7101C"/>
    <w:rsid w:val="00D71C63"/>
    <w:rsid w:val="00D71DDE"/>
    <w:rsid w:val="00D729EB"/>
    <w:rsid w:val="00D72A84"/>
    <w:rsid w:val="00D736E3"/>
    <w:rsid w:val="00D75AD9"/>
    <w:rsid w:val="00D807CA"/>
    <w:rsid w:val="00D80A15"/>
    <w:rsid w:val="00D828D8"/>
    <w:rsid w:val="00D82C44"/>
    <w:rsid w:val="00D83183"/>
    <w:rsid w:val="00D83C7F"/>
    <w:rsid w:val="00D84197"/>
    <w:rsid w:val="00D876DB"/>
    <w:rsid w:val="00D902ED"/>
    <w:rsid w:val="00D91350"/>
    <w:rsid w:val="00D97CE5"/>
    <w:rsid w:val="00DA0642"/>
    <w:rsid w:val="00DA0CC7"/>
    <w:rsid w:val="00DA0EBF"/>
    <w:rsid w:val="00DA13C5"/>
    <w:rsid w:val="00DA2D02"/>
    <w:rsid w:val="00DA3002"/>
    <w:rsid w:val="00DA4584"/>
    <w:rsid w:val="00DA5166"/>
    <w:rsid w:val="00DA7257"/>
    <w:rsid w:val="00DA7A64"/>
    <w:rsid w:val="00DA7C7B"/>
    <w:rsid w:val="00DB1885"/>
    <w:rsid w:val="00DB4CC4"/>
    <w:rsid w:val="00DB546A"/>
    <w:rsid w:val="00DB5BEE"/>
    <w:rsid w:val="00DB67DE"/>
    <w:rsid w:val="00DB6CFA"/>
    <w:rsid w:val="00DB7AB5"/>
    <w:rsid w:val="00DB7AC5"/>
    <w:rsid w:val="00DC2078"/>
    <w:rsid w:val="00DC2990"/>
    <w:rsid w:val="00DC2DFD"/>
    <w:rsid w:val="00DC3AAF"/>
    <w:rsid w:val="00DC492E"/>
    <w:rsid w:val="00DC61BD"/>
    <w:rsid w:val="00DC71B7"/>
    <w:rsid w:val="00DD004B"/>
    <w:rsid w:val="00DD3169"/>
    <w:rsid w:val="00DD61A5"/>
    <w:rsid w:val="00DD6452"/>
    <w:rsid w:val="00DD7016"/>
    <w:rsid w:val="00DE04F6"/>
    <w:rsid w:val="00DE478C"/>
    <w:rsid w:val="00DE67D0"/>
    <w:rsid w:val="00DE72BB"/>
    <w:rsid w:val="00DF0A91"/>
    <w:rsid w:val="00DF151E"/>
    <w:rsid w:val="00DF22B2"/>
    <w:rsid w:val="00DF2359"/>
    <w:rsid w:val="00DF3DC3"/>
    <w:rsid w:val="00DF5CC1"/>
    <w:rsid w:val="00DF6417"/>
    <w:rsid w:val="00DF6D4E"/>
    <w:rsid w:val="00DF6FBB"/>
    <w:rsid w:val="00E002AE"/>
    <w:rsid w:val="00E00932"/>
    <w:rsid w:val="00E04327"/>
    <w:rsid w:val="00E053DB"/>
    <w:rsid w:val="00E05FA0"/>
    <w:rsid w:val="00E06065"/>
    <w:rsid w:val="00E07E6D"/>
    <w:rsid w:val="00E10399"/>
    <w:rsid w:val="00E114C8"/>
    <w:rsid w:val="00E14DAE"/>
    <w:rsid w:val="00E1578C"/>
    <w:rsid w:val="00E17AEF"/>
    <w:rsid w:val="00E21B4A"/>
    <w:rsid w:val="00E21C88"/>
    <w:rsid w:val="00E22226"/>
    <w:rsid w:val="00E2231E"/>
    <w:rsid w:val="00E232F1"/>
    <w:rsid w:val="00E23D7F"/>
    <w:rsid w:val="00E2451C"/>
    <w:rsid w:val="00E2550B"/>
    <w:rsid w:val="00E26C52"/>
    <w:rsid w:val="00E31BB4"/>
    <w:rsid w:val="00E321DD"/>
    <w:rsid w:val="00E32CA6"/>
    <w:rsid w:val="00E3312A"/>
    <w:rsid w:val="00E346DD"/>
    <w:rsid w:val="00E34F84"/>
    <w:rsid w:val="00E35DAB"/>
    <w:rsid w:val="00E364B6"/>
    <w:rsid w:val="00E36654"/>
    <w:rsid w:val="00E403F7"/>
    <w:rsid w:val="00E45D49"/>
    <w:rsid w:val="00E503B2"/>
    <w:rsid w:val="00E50939"/>
    <w:rsid w:val="00E50CD9"/>
    <w:rsid w:val="00E5185A"/>
    <w:rsid w:val="00E522CC"/>
    <w:rsid w:val="00E54A3E"/>
    <w:rsid w:val="00E559CF"/>
    <w:rsid w:val="00E55B14"/>
    <w:rsid w:val="00E56C79"/>
    <w:rsid w:val="00E5747E"/>
    <w:rsid w:val="00E57CC6"/>
    <w:rsid w:val="00E606E0"/>
    <w:rsid w:val="00E60AD5"/>
    <w:rsid w:val="00E62860"/>
    <w:rsid w:val="00E62BAE"/>
    <w:rsid w:val="00E63E59"/>
    <w:rsid w:val="00E645E1"/>
    <w:rsid w:val="00E64B09"/>
    <w:rsid w:val="00E65A22"/>
    <w:rsid w:val="00E712EF"/>
    <w:rsid w:val="00E71AF4"/>
    <w:rsid w:val="00E72993"/>
    <w:rsid w:val="00E74437"/>
    <w:rsid w:val="00E7495D"/>
    <w:rsid w:val="00E764D4"/>
    <w:rsid w:val="00E8070A"/>
    <w:rsid w:val="00E80A39"/>
    <w:rsid w:val="00E825D4"/>
    <w:rsid w:val="00E82735"/>
    <w:rsid w:val="00E82928"/>
    <w:rsid w:val="00E833B9"/>
    <w:rsid w:val="00E83B48"/>
    <w:rsid w:val="00E83BA4"/>
    <w:rsid w:val="00E845C3"/>
    <w:rsid w:val="00E8499D"/>
    <w:rsid w:val="00E850A8"/>
    <w:rsid w:val="00E85D85"/>
    <w:rsid w:val="00E872DB"/>
    <w:rsid w:val="00E87843"/>
    <w:rsid w:val="00E87EC8"/>
    <w:rsid w:val="00E9141C"/>
    <w:rsid w:val="00E91CA8"/>
    <w:rsid w:val="00E92857"/>
    <w:rsid w:val="00E92C7C"/>
    <w:rsid w:val="00E94265"/>
    <w:rsid w:val="00E94925"/>
    <w:rsid w:val="00E94AE8"/>
    <w:rsid w:val="00E97BCC"/>
    <w:rsid w:val="00EA0527"/>
    <w:rsid w:val="00EA11A8"/>
    <w:rsid w:val="00EA18B4"/>
    <w:rsid w:val="00EA19F4"/>
    <w:rsid w:val="00EA3924"/>
    <w:rsid w:val="00EA5829"/>
    <w:rsid w:val="00EA5DDA"/>
    <w:rsid w:val="00EA6F3B"/>
    <w:rsid w:val="00EB1CCA"/>
    <w:rsid w:val="00EB63D4"/>
    <w:rsid w:val="00EC00AA"/>
    <w:rsid w:val="00EC149F"/>
    <w:rsid w:val="00EC2070"/>
    <w:rsid w:val="00EC3EE1"/>
    <w:rsid w:val="00EC4952"/>
    <w:rsid w:val="00EC684F"/>
    <w:rsid w:val="00EC6E29"/>
    <w:rsid w:val="00EC7167"/>
    <w:rsid w:val="00ED067F"/>
    <w:rsid w:val="00ED1E93"/>
    <w:rsid w:val="00ED2669"/>
    <w:rsid w:val="00ED28DA"/>
    <w:rsid w:val="00ED2B7E"/>
    <w:rsid w:val="00EE0A45"/>
    <w:rsid w:val="00EE0BDB"/>
    <w:rsid w:val="00EE1A45"/>
    <w:rsid w:val="00EE5D9B"/>
    <w:rsid w:val="00EE6DAD"/>
    <w:rsid w:val="00EE7410"/>
    <w:rsid w:val="00EE7662"/>
    <w:rsid w:val="00EF2679"/>
    <w:rsid w:val="00EF5430"/>
    <w:rsid w:val="00F03996"/>
    <w:rsid w:val="00F0450C"/>
    <w:rsid w:val="00F045EE"/>
    <w:rsid w:val="00F054E0"/>
    <w:rsid w:val="00F0652A"/>
    <w:rsid w:val="00F07311"/>
    <w:rsid w:val="00F075D6"/>
    <w:rsid w:val="00F0782B"/>
    <w:rsid w:val="00F07BB1"/>
    <w:rsid w:val="00F11646"/>
    <w:rsid w:val="00F12128"/>
    <w:rsid w:val="00F13FD5"/>
    <w:rsid w:val="00F16A9D"/>
    <w:rsid w:val="00F2136E"/>
    <w:rsid w:val="00F21DC8"/>
    <w:rsid w:val="00F224C5"/>
    <w:rsid w:val="00F231CE"/>
    <w:rsid w:val="00F24893"/>
    <w:rsid w:val="00F26950"/>
    <w:rsid w:val="00F2706F"/>
    <w:rsid w:val="00F273AD"/>
    <w:rsid w:val="00F27900"/>
    <w:rsid w:val="00F300AA"/>
    <w:rsid w:val="00F3023E"/>
    <w:rsid w:val="00F31B5F"/>
    <w:rsid w:val="00F31FE9"/>
    <w:rsid w:val="00F40E77"/>
    <w:rsid w:val="00F41B1E"/>
    <w:rsid w:val="00F464E3"/>
    <w:rsid w:val="00F473EC"/>
    <w:rsid w:val="00F517B9"/>
    <w:rsid w:val="00F530F6"/>
    <w:rsid w:val="00F53904"/>
    <w:rsid w:val="00F5450F"/>
    <w:rsid w:val="00F57FBC"/>
    <w:rsid w:val="00F60478"/>
    <w:rsid w:val="00F612DA"/>
    <w:rsid w:val="00F633A5"/>
    <w:rsid w:val="00F6345E"/>
    <w:rsid w:val="00F64071"/>
    <w:rsid w:val="00F64294"/>
    <w:rsid w:val="00F67093"/>
    <w:rsid w:val="00F70CE4"/>
    <w:rsid w:val="00F7461E"/>
    <w:rsid w:val="00F751B0"/>
    <w:rsid w:val="00F75C58"/>
    <w:rsid w:val="00F766E8"/>
    <w:rsid w:val="00F80A4B"/>
    <w:rsid w:val="00F80EE1"/>
    <w:rsid w:val="00F8106A"/>
    <w:rsid w:val="00F83DB3"/>
    <w:rsid w:val="00F90145"/>
    <w:rsid w:val="00F9209C"/>
    <w:rsid w:val="00F95145"/>
    <w:rsid w:val="00FA066B"/>
    <w:rsid w:val="00FA1B57"/>
    <w:rsid w:val="00FA67B4"/>
    <w:rsid w:val="00FA6E1F"/>
    <w:rsid w:val="00FA7CB8"/>
    <w:rsid w:val="00FB0008"/>
    <w:rsid w:val="00FB2D7D"/>
    <w:rsid w:val="00FB345C"/>
    <w:rsid w:val="00FB4641"/>
    <w:rsid w:val="00FB4B17"/>
    <w:rsid w:val="00FC0E83"/>
    <w:rsid w:val="00FC5972"/>
    <w:rsid w:val="00FC5B2C"/>
    <w:rsid w:val="00FC6067"/>
    <w:rsid w:val="00FD01E9"/>
    <w:rsid w:val="00FD02E2"/>
    <w:rsid w:val="00FD2511"/>
    <w:rsid w:val="00FD2E64"/>
    <w:rsid w:val="00FD424E"/>
    <w:rsid w:val="00FD52D3"/>
    <w:rsid w:val="00FD5774"/>
    <w:rsid w:val="00FD6438"/>
    <w:rsid w:val="00FE0896"/>
    <w:rsid w:val="00FE0C47"/>
    <w:rsid w:val="00FE29CB"/>
    <w:rsid w:val="00FE3804"/>
    <w:rsid w:val="00FE3A0A"/>
    <w:rsid w:val="00FE403B"/>
    <w:rsid w:val="00FE4ABD"/>
    <w:rsid w:val="00FE564D"/>
    <w:rsid w:val="00FE5C9B"/>
    <w:rsid w:val="00FE61F1"/>
    <w:rsid w:val="00FF0040"/>
    <w:rsid w:val="00FF08A4"/>
    <w:rsid w:val="00FF18D9"/>
    <w:rsid w:val="00FF2DE5"/>
    <w:rsid w:val="00FF3E39"/>
    <w:rsid w:val="00FF4D53"/>
    <w:rsid w:val="00FF54AC"/>
    <w:rsid w:val="00FF59E7"/>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1380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3FC6"/>
    <w:pPr>
      <w:spacing w:line="290" w:lineRule="auto"/>
    </w:pPr>
    <w:rPr>
      <w:rFonts w:ascii="Arial" w:hAnsi="Arial"/>
      <w:lang w:val="en-GB" w:eastAsia="zh-CN"/>
    </w:rPr>
  </w:style>
  <w:style w:type="paragraph" w:styleId="1">
    <w:name w:val="heading 1"/>
    <w:qFormat/>
    <w:rsid w:val="00614914"/>
    <w:pPr>
      <w:keepNext/>
      <w:keepLines/>
      <w:numPr>
        <w:numId w:val="3"/>
      </w:numPr>
      <w:spacing w:after="240" w:line="290" w:lineRule="auto"/>
      <w:jc w:val="both"/>
      <w:outlineLvl w:val="0"/>
    </w:pPr>
    <w:rPr>
      <w:rFonts w:ascii="Arial" w:hAnsi="Arial"/>
      <w:b/>
      <w:sz w:val="22"/>
      <w:szCs w:val="22"/>
      <w:lang w:eastAsia="zh-CN"/>
    </w:rPr>
  </w:style>
  <w:style w:type="paragraph" w:styleId="2">
    <w:name w:val="heading 2"/>
    <w:qFormat/>
    <w:rsid w:val="00614914"/>
    <w:pPr>
      <w:keepNext/>
      <w:keepLines/>
      <w:numPr>
        <w:ilvl w:val="1"/>
        <w:numId w:val="3"/>
      </w:numPr>
      <w:spacing w:after="240" w:line="290" w:lineRule="auto"/>
      <w:jc w:val="both"/>
      <w:outlineLvl w:val="1"/>
    </w:pPr>
    <w:rPr>
      <w:rFonts w:ascii="Arial" w:hAnsi="Arial"/>
      <w:lang w:val="en-GB" w:eastAsia="zh-CN"/>
    </w:rPr>
  </w:style>
  <w:style w:type="paragraph" w:styleId="3">
    <w:name w:val="heading 3"/>
    <w:qFormat/>
    <w:rsid w:val="00614914"/>
    <w:pPr>
      <w:numPr>
        <w:ilvl w:val="2"/>
        <w:numId w:val="3"/>
      </w:numPr>
      <w:spacing w:after="240" w:line="290" w:lineRule="auto"/>
      <w:jc w:val="both"/>
      <w:outlineLvl w:val="2"/>
    </w:pPr>
    <w:rPr>
      <w:rFonts w:ascii="Arial" w:hAnsi="Arial"/>
      <w:lang w:val="en-GB" w:eastAsia="zh-CN"/>
    </w:rPr>
  </w:style>
  <w:style w:type="paragraph" w:styleId="4">
    <w:name w:val="heading 4"/>
    <w:link w:val="40"/>
    <w:qFormat/>
    <w:rsid w:val="00614914"/>
    <w:pPr>
      <w:numPr>
        <w:ilvl w:val="3"/>
        <w:numId w:val="3"/>
      </w:numPr>
      <w:spacing w:after="240" w:line="290" w:lineRule="auto"/>
      <w:jc w:val="both"/>
      <w:outlineLvl w:val="3"/>
    </w:pPr>
    <w:rPr>
      <w:rFonts w:ascii="Arial" w:hAnsi="Arial"/>
      <w:lang w:val="en-GB" w:eastAsia="zh-CN"/>
    </w:rPr>
  </w:style>
  <w:style w:type="paragraph" w:styleId="5">
    <w:name w:val="heading 5"/>
    <w:link w:val="50"/>
    <w:qFormat/>
    <w:rsid w:val="00614914"/>
    <w:pPr>
      <w:numPr>
        <w:ilvl w:val="4"/>
        <w:numId w:val="3"/>
      </w:numPr>
      <w:spacing w:after="240" w:line="290" w:lineRule="auto"/>
      <w:jc w:val="both"/>
      <w:outlineLvl w:val="4"/>
    </w:pPr>
    <w:rPr>
      <w:rFonts w:ascii="Arial" w:hAnsi="Arial"/>
      <w:lang w:val="en-GB" w:eastAsia="zh-CN"/>
    </w:rPr>
  </w:style>
  <w:style w:type="paragraph" w:styleId="6">
    <w:name w:val="heading 6"/>
    <w:qFormat/>
    <w:rsid w:val="00614914"/>
    <w:pPr>
      <w:numPr>
        <w:ilvl w:val="5"/>
        <w:numId w:val="3"/>
      </w:numPr>
      <w:spacing w:after="240" w:line="290" w:lineRule="auto"/>
      <w:jc w:val="both"/>
      <w:outlineLvl w:val="5"/>
    </w:pPr>
    <w:rPr>
      <w:rFonts w:ascii="Arial" w:hAnsi="Arial"/>
      <w:lang w:val="en-GB" w:eastAsia="zh-CN"/>
    </w:rPr>
  </w:style>
  <w:style w:type="paragraph" w:styleId="7">
    <w:name w:val="heading 7"/>
    <w:qFormat/>
    <w:rsid w:val="00614914"/>
    <w:pPr>
      <w:numPr>
        <w:ilvl w:val="6"/>
        <w:numId w:val="3"/>
      </w:numPr>
      <w:spacing w:after="240" w:line="290" w:lineRule="auto"/>
      <w:jc w:val="both"/>
      <w:outlineLvl w:val="6"/>
    </w:pPr>
    <w:rPr>
      <w:rFonts w:ascii="Arial" w:hAnsi="Arial"/>
      <w:lang w:val="en-GB" w:eastAsia="zh-CN"/>
    </w:rPr>
  </w:style>
  <w:style w:type="paragraph" w:styleId="8">
    <w:name w:val="heading 8"/>
    <w:qFormat/>
    <w:rsid w:val="00614914"/>
    <w:pPr>
      <w:numPr>
        <w:ilvl w:val="7"/>
        <w:numId w:val="3"/>
      </w:numPr>
      <w:spacing w:after="240" w:line="290" w:lineRule="auto"/>
      <w:jc w:val="both"/>
      <w:outlineLvl w:val="7"/>
    </w:pPr>
    <w:rPr>
      <w:rFonts w:ascii="Arial" w:hAnsi="Arial"/>
      <w:lang w:val="en-GB" w:eastAsia="zh-CN"/>
    </w:rPr>
  </w:style>
  <w:style w:type="paragraph" w:styleId="9">
    <w:name w:val="heading 9"/>
    <w:qFormat/>
    <w:rsid w:val="00614914"/>
    <w:pPr>
      <w:numPr>
        <w:ilvl w:val="8"/>
        <w:numId w:val="3"/>
      </w:numPr>
      <w:spacing w:after="240" w:line="290" w:lineRule="auto"/>
      <w:jc w:val="both"/>
      <w:outlineLvl w:val="8"/>
    </w:pPr>
    <w:rPr>
      <w:rFonts w:ascii="Arial" w:hAnsi="Arial"/>
      <w:lang w:val="en-GB"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Style-AppendixTitle">
    <w:name w:val="Style-AppendixTitle"/>
    <w:basedOn w:val="a2"/>
    <w:rsid w:val="00414C76"/>
    <w:pPr>
      <w:numPr>
        <w:numId w:val="5"/>
      </w:numPr>
    </w:pPr>
  </w:style>
  <w:style w:type="numbering" w:customStyle="1" w:styleId="Style-ScheduleTitle">
    <w:name w:val="Style-ScheduleTitle"/>
    <w:basedOn w:val="a2"/>
    <w:rsid w:val="00414C76"/>
    <w:pPr>
      <w:numPr>
        <w:numId w:val="7"/>
      </w:numPr>
    </w:pPr>
  </w:style>
  <w:style w:type="paragraph" w:styleId="a3">
    <w:name w:val="Subtitle"/>
    <w:basedOn w:val="a"/>
    <w:qFormat/>
    <w:rsid w:val="00414C76"/>
    <w:pPr>
      <w:spacing w:after="240"/>
      <w:jc w:val="center"/>
      <w:outlineLvl w:val="1"/>
    </w:pPr>
    <w:rPr>
      <w:rFonts w:cs="Arial"/>
      <w:szCs w:val="24"/>
    </w:rPr>
  </w:style>
  <w:style w:type="character" w:styleId="a4">
    <w:name w:val="FollowedHyperlink"/>
    <w:rsid w:val="00EF2679"/>
    <w:rPr>
      <w:rFonts w:ascii="Arial" w:eastAsia="SimSun" w:hAnsi="Arial" w:cs="Arial"/>
      <w:color w:val="800080"/>
      <w:sz w:val="20"/>
      <w:szCs w:val="20"/>
      <w:u w:val="single"/>
      <w:em w:val="none"/>
      <w:lang w:val="en-GB" w:eastAsia="x-none"/>
    </w:rPr>
  </w:style>
  <w:style w:type="paragraph" w:customStyle="1" w:styleId="AppendixH1">
    <w:name w:val="Appendix H1"/>
    <w:rsid w:val="00414C76"/>
    <w:pPr>
      <w:keepNext/>
      <w:keepLines/>
      <w:numPr>
        <w:numId w:val="4"/>
      </w:numPr>
      <w:spacing w:after="240" w:line="290" w:lineRule="auto"/>
      <w:jc w:val="both"/>
      <w:outlineLvl w:val="3"/>
    </w:pPr>
    <w:rPr>
      <w:rFonts w:ascii="Arial" w:hAnsi="Arial"/>
      <w:b/>
      <w:sz w:val="22"/>
      <w:szCs w:val="22"/>
      <w:lang w:eastAsia="zh-CN"/>
    </w:rPr>
  </w:style>
  <w:style w:type="paragraph" w:customStyle="1" w:styleId="AppendixH2">
    <w:name w:val="Appendix H2"/>
    <w:rsid w:val="00414C76"/>
    <w:pPr>
      <w:keepNext/>
      <w:keepLines/>
      <w:numPr>
        <w:ilvl w:val="1"/>
        <w:numId w:val="4"/>
      </w:numPr>
      <w:spacing w:after="240" w:line="290" w:lineRule="auto"/>
      <w:jc w:val="both"/>
      <w:outlineLvl w:val="4"/>
    </w:pPr>
    <w:rPr>
      <w:rFonts w:ascii="Arial" w:hAnsi="Arial"/>
      <w:lang w:val="en-GB" w:eastAsia="zh-CN"/>
    </w:rPr>
  </w:style>
  <w:style w:type="paragraph" w:customStyle="1" w:styleId="AppendixH3">
    <w:name w:val="Appendix H3"/>
    <w:rsid w:val="00414C76"/>
    <w:pPr>
      <w:numPr>
        <w:ilvl w:val="2"/>
        <w:numId w:val="4"/>
      </w:numPr>
      <w:spacing w:after="240" w:line="290" w:lineRule="auto"/>
      <w:jc w:val="both"/>
      <w:outlineLvl w:val="5"/>
    </w:pPr>
    <w:rPr>
      <w:rFonts w:ascii="Arial" w:hAnsi="Arial"/>
      <w:lang w:val="en-GB" w:eastAsia="zh-CN"/>
    </w:rPr>
  </w:style>
  <w:style w:type="paragraph" w:customStyle="1" w:styleId="AppendixH4">
    <w:name w:val="Appendix H4"/>
    <w:rsid w:val="00414C76"/>
    <w:pPr>
      <w:numPr>
        <w:ilvl w:val="3"/>
        <w:numId w:val="4"/>
      </w:numPr>
      <w:spacing w:after="240" w:line="290" w:lineRule="auto"/>
      <w:jc w:val="both"/>
      <w:outlineLvl w:val="6"/>
    </w:pPr>
    <w:rPr>
      <w:rFonts w:ascii="Arial" w:hAnsi="Arial"/>
      <w:lang w:val="en-GB" w:eastAsia="zh-CN"/>
    </w:rPr>
  </w:style>
  <w:style w:type="paragraph" w:customStyle="1" w:styleId="AppendixH5">
    <w:name w:val="Appendix H5"/>
    <w:rsid w:val="00414C76"/>
    <w:pPr>
      <w:numPr>
        <w:ilvl w:val="4"/>
        <w:numId w:val="4"/>
      </w:numPr>
      <w:spacing w:after="240" w:line="290" w:lineRule="auto"/>
      <w:jc w:val="both"/>
      <w:outlineLvl w:val="7"/>
    </w:pPr>
    <w:rPr>
      <w:rFonts w:ascii="Arial" w:hAnsi="Arial"/>
      <w:lang w:val="en-GB" w:eastAsia="zh-CN"/>
    </w:rPr>
  </w:style>
  <w:style w:type="paragraph" w:customStyle="1" w:styleId="AppendixH6">
    <w:name w:val="Appendix H6"/>
    <w:rsid w:val="00414C76"/>
    <w:pPr>
      <w:numPr>
        <w:ilvl w:val="5"/>
        <w:numId w:val="4"/>
      </w:numPr>
      <w:spacing w:after="240" w:line="290" w:lineRule="auto"/>
      <w:jc w:val="both"/>
      <w:outlineLvl w:val="8"/>
    </w:pPr>
    <w:rPr>
      <w:rFonts w:ascii="Arial" w:hAnsi="Arial"/>
      <w:lang w:eastAsia="zh-CN"/>
    </w:rPr>
  </w:style>
  <w:style w:type="paragraph" w:customStyle="1" w:styleId="Appendix-1Title">
    <w:name w:val="Appendix-1Title"/>
    <w:next w:val="a5"/>
    <w:rsid w:val="00414C76"/>
    <w:pPr>
      <w:pageBreakBefore/>
      <w:numPr>
        <w:numId w:val="5"/>
      </w:numPr>
      <w:tabs>
        <w:tab w:val="num" w:pos="643"/>
      </w:tabs>
      <w:spacing w:after="240" w:line="290" w:lineRule="auto"/>
      <w:ind w:left="643" w:hanging="360"/>
      <w:jc w:val="center"/>
      <w:outlineLvl w:val="0"/>
    </w:pPr>
    <w:rPr>
      <w:rFonts w:ascii="Arial" w:hAnsi="Arial" w:cs="Arial"/>
      <w:b/>
      <w:bCs/>
      <w:sz w:val="22"/>
      <w:szCs w:val="22"/>
      <w:lang w:val="en-GB" w:eastAsia="zh-CN"/>
    </w:rPr>
  </w:style>
  <w:style w:type="paragraph" w:customStyle="1" w:styleId="Appendix-2Title">
    <w:name w:val="Appendix-2Title"/>
    <w:next w:val="a5"/>
    <w:rsid w:val="00414C76"/>
    <w:pPr>
      <w:keepNext/>
      <w:keepLines/>
      <w:numPr>
        <w:ilvl w:val="1"/>
        <w:numId w:val="5"/>
      </w:numPr>
      <w:tabs>
        <w:tab w:val="num" w:pos="643"/>
      </w:tabs>
      <w:spacing w:after="240" w:line="290" w:lineRule="auto"/>
      <w:ind w:left="643" w:hanging="360"/>
      <w:jc w:val="both"/>
      <w:outlineLvl w:val="1"/>
    </w:pPr>
    <w:rPr>
      <w:rFonts w:ascii="Arial" w:hAnsi="Arial"/>
      <w:b/>
      <w:noProof/>
      <w:lang w:val="en-GB" w:eastAsia="zh-CN"/>
    </w:rPr>
  </w:style>
  <w:style w:type="paragraph" w:customStyle="1" w:styleId="Appendix-3Title">
    <w:name w:val="Appendix-3Title"/>
    <w:rsid w:val="00414C76"/>
    <w:pPr>
      <w:keepLines/>
      <w:numPr>
        <w:ilvl w:val="2"/>
        <w:numId w:val="5"/>
      </w:numPr>
      <w:tabs>
        <w:tab w:val="clear" w:pos="720"/>
        <w:tab w:val="num" w:pos="643"/>
      </w:tabs>
      <w:spacing w:after="240" w:line="290" w:lineRule="auto"/>
      <w:ind w:left="643" w:hanging="360"/>
      <w:jc w:val="both"/>
      <w:outlineLvl w:val="2"/>
    </w:pPr>
    <w:rPr>
      <w:rFonts w:ascii="Arial" w:hAnsi="Arial"/>
      <w:b/>
      <w:noProof/>
      <w:lang w:val="en-GB" w:eastAsia="zh-CN"/>
    </w:rPr>
  </w:style>
  <w:style w:type="paragraph" w:styleId="a5">
    <w:name w:val="Body Text"/>
    <w:rsid w:val="00A664F2"/>
    <w:pPr>
      <w:spacing w:after="240" w:line="290" w:lineRule="auto"/>
      <w:jc w:val="both"/>
    </w:pPr>
    <w:rPr>
      <w:rFonts w:ascii="Arial" w:hAnsi="Arial"/>
      <w:lang w:val="en-GB" w:eastAsia="zh-CN"/>
    </w:rPr>
  </w:style>
  <w:style w:type="paragraph" w:customStyle="1" w:styleId="BodyText05">
    <w:name w:val="Body Text 0.5"/>
    <w:rsid w:val="00614083"/>
    <w:pPr>
      <w:spacing w:after="240" w:line="290" w:lineRule="auto"/>
      <w:ind w:left="720"/>
      <w:jc w:val="both"/>
    </w:pPr>
    <w:rPr>
      <w:rFonts w:ascii="Arial" w:hAnsi="Arial"/>
      <w:lang w:val="en-GB" w:eastAsia="en-US"/>
    </w:rPr>
  </w:style>
  <w:style w:type="paragraph" w:customStyle="1" w:styleId="BodyText10">
    <w:name w:val="Body Text 1.0"/>
    <w:rsid w:val="00E833B9"/>
    <w:pPr>
      <w:spacing w:after="240" w:line="290" w:lineRule="auto"/>
      <w:ind w:left="1440"/>
      <w:jc w:val="both"/>
    </w:pPr>
    <w:rPr>
      <w:rFonts w:ascii="Arial" w:hAnsi="Arial"/>
      <w:lang w:val="en-GB" w:eastAsia="en-US"/>
    </w:rPr>
  </w:style>
  <w:style w:type="paragraph" w:customStyle="1" w:styleId="BodyText15">
    <w:name w:val="Body Text 1.5"/>
    <w:rsid w:val="00E833B9"/>
    <w:pPr>
      <w:spacing w:after="240" w:line="290" w:lineRule="auto"/>
      <w:ind w:left="2160"/>
      <w:jc w:val="both"/>
    </w:pPr>
    <w:rPr>
      <w:rFonts w:ascii="Arial" w:hAnsi="Arial"/>
      <w:lang w:val="en-GB" w:eastAsia="zh-CN"/>
    </w:rPr>
  </w:style>
  <w:style w:type="paragraph" w:styleId="a6">
    <w:name w:val="Title"/>
    <w:basedOn w:val="a"/>
    <w:qFormat/>
    <w:rsid w:val="00414C76"/>
    <w:pPr>
      <w:pageBreakBefore/>
      <w:spacing w:after="240"/>
      <w:jc w:val="center"/>
      <w:outlineLvl w:val="0"/>
    </w:pPr>
    <w:rPr>
      <w:rFonts w:ascii="Arial Bold" w:hAnsi="Arial Bold" w:cs="Arial"/>
      <w:b/>
      <w:bCs/>
      <w:sz w:val="22"/>
      <w:szCs w:val="32"/>
    </w:rPr>
  </w:style>
  <w:style w:type="paragraph" w:styleId="20">
    <w:name w:val="Body Text Indent 2"/>
    <w:basedOn w:val="a"/>
    <w:rsid w:val="00762769"/>
    <w:pPr>
      <w:spacing w:after="120" w:line="480" w:lineRule="auto"/>
      <w:ind w:left="360"/>
    </w:pPr>
  </w:style>
  <w:style w:type="paragraph" w:styleId="21">
    <w:name w:val="Body Text 2"/>
    <w:basedOn w:val="a"/>
    <w:rsid w:val="00762769"/>
    <w:pPr>
      <w:spacing w:after="120" w:line="480" w:lineRule="auto"/>
    </w:pPr>
  </w:style>
  <w:style w:type="paragraph" w:customStyle="1" w:styleId="New">
    <w:name w:val="New"/>
    <w:rsid w:val="00762769"/>
    <w:pPr>
      <w:widowControl w:val="0"/>
      <w:tabs>
        <w:tab w:val="left" w:pos="0"/>
      </w:tabs>
      <w:suppressAutoHyphens/>
      <w:jc w:val="both"/>
    </w:pPr>
    <w:rPr>
      <w:rFonts w:ascii="CG Times" w:eastAsia="Times New Roman" w:hAnsi="CG Times"/>
      <w:spacing w:val="-2"/>
      <w:sz w:val="22"/>
      <w:lang w:eastAsia="en-US"/>
    </w:rPr>
  </w:style>
  <w:style w:type="paragraph" w:styleId="a7">
    <w:name w:val="Body Text Indent"/>
    <w:basedOn w:val="a"/>
    <w:rsid w:val="00762769"/>
    <w:pPr>
      <w:spacing w:after="120"/>
      <w:ind w:left="360"/>
    </w:pPr>
  </w:style>
  <w:style w:type="paragraph" w:customStyle="1" w:styleId="Parties">
    <w:name w:val="Parties"/>
    <w:rsid w:val="004E553E"/>
    <w:pPr>
      <w:keepLines/>
      <w:numPr>
        <w:numId w:val="1"/>
      </w:numPr>
      <w:spacing w:after="240" w:line="290" w:lineRule="auto"/>
      <w:jc w:val="both"/>
    </w:pPr>
    <w:rPr>
      <w:rFonts w:ascii="Arial" w:hAnsi="Arial"/>
      <w:lang w:eastAsia="zh-CN"/>
    </w:rPr>
  </w:style>
  <w:style w:type="paragraph" w:customStyle="1" w:styleId="Recitals">
    <w:name w:val="Recitals"/>
    <w:rsid w:val="004E553E"/>
    <w:pPr>
      <w:keepLines/>
      <w:numPr>
        <w:numId w:val="2"/>
      </w:numPr>
      <w:spacing w:after="240" w:line="290" w:lineRule="auto"/>
      <w:jc w:val="both"/>
    </w:pPr>
    <w:rPr>
      <w:rFonts w:ascii="Arial" w:hAnsi="Arial"/>
      <w:lang w:eastAsia="zh-CN"/>
    </w:rPr>
  </w:style>
  <w:style w:type="paragraph" w:customStyle="1" w:styleId="ScheduleH1">
    <w:name w:val="Schedule H1"/>
    <w:rsid w:val="00414C76"/>
    <w:pPr>
      <w:keepNext/>
      <w:keepLines/>
      <w:numPr>
        <w:numId w:val="6"/>
      </w:numPr>
      <w:spacing w:after="240" w:line="290" w:lineRule="auto"/>
      <w:jc w:val="both"/>
      <w:outlineLvl w:val="3"/>
    </w:pPr>
    <w:rPr>
      <w:rFonts w:ascii="Arial" w:hAnsi="Arial"/>
      <w:b/>
      <w:sz w:val="22"/>
      <w:szCs w:val="22"/>
      <w:lang w:eastAsia="zh-CN"/>
    </w:rPr>
  </w:style>
  <w:style w:type="paragraph" w:customStyle="1" w:styleId="ScheduleH2">
    <w:name w:val="Schedule H2"/>
    <w:rsid w:val="00414C76"/>
    <w:pPr>
      <w:keepNext/>
      <w:keepLines/>
      <w:numPr>
        <w:ilvl w:val="1"/>
        <w:numId w:val="6"/>
      </w:numPr>
      <w:spacing w:after="240" w:line="290" w:lineRule="auto"/>
      <w:jc w:val="both"/>
      <w:outlineLvl w:val="4"/>
    </w:pPr>
    <w:rPr>
      <w:rFonts w:ascii="Arial" w:hAnsi="Arial"/>
      <w:lang w:val="en-GB" w:eastAsia="zh-CN"/>
    </w:rPr>
  </w:style>
  <w:style w:type="paragraph" w:customStyle="1" w:styleId="ScheduleH3">
    <w:name w:val="Schedule H3"/>
    <w:rsid w:val="00414C76"/>
    <w:pPr>
      <w:numPr>
        <w:ilvl w:val="2"/>
        <w:numId w:val="6"/>
      </w:numPr>
      <w:spacing w:after="240" w:line="290" w:lineRule="auto"/>
      <w:jc w:val="both"/>
      <w:outlineLvl w:val="5"/>
    </w:pPr>
    <w:rPr>
      <w:rFonts w:ascii="Arial" w:hAnsi="Arial"/>
      <w:lang w:val="en-GB" w:eastAsia="zh-CN"/>
    </w:rPr>
  </w:style>
  <w:style w:type="paragraph" w:customStyle="1" w:styleId="ScheduleH4">
    <w:name w:val="Schedule H4"/>
    <w:rsid w:val="00414C76"/>
    <w:pPr>
      <w:numPr>
        <w:ilvl w:val="3"/>
        <w:numId w:val="6"/>
      </w:numPr>
      <w:spacing w:after="240" w:line="290" w:lineRule="auto"/>
      <w:jc w:val="both"/>
      <w:outlineLvl w:val="6"/>
    </w:pPr>
    <w:rPr>
      <w:rFonts w:ascii="Arial" w:hAnsi="Arial"/>
      <w:lang w:val="en-GB" w:eastAsia="zh-CN"/>
    </w:rPr>
  </w:style>
  <w:style w:type="paragraph" w:customStyle="1" w:styleId="ScheduleH5">
    <w:name w:val="Schedule H5"/>
    <w:rsid w:val="00414C76"/>
    <w:pPr>
      <w:numPr>
        <w:ilvl w:val="4"/>
        <w:numId w:val="6"/>
      </w:numPr>
      <w:spacing w:after="240" w:line="290" w:lineRule="auto"/>
      <w:jc w:val="both"/>
      <w:outlineLvl w:val="7"/>
    </w:pPr>
    <w:rPr>
      <w:rFonts w:ascii="Arial" w:hAnsi="Arial"/>
      <w:lang w:val="en-GB" w:eastAsia="zh-CN"/>
    </w:rPr>
  </w:style>
  <w:style w:type="paragraph" w:customStyle="1" w:styleId="ScheduleH6">
    <w:name w:val="Schedule H6"/>
    <w:rsid w:val="00414C76"/>
    <w:pPr>
      <w:numPr>
        <w:ilvl w:val="5"/>
        <w:numId w:val="6"/>
      </w:numPr>
      <w:spacing w:after="240" w:line="290" w:lineRule="auto"/>
      <w:jc w:val="both"/>
      <w:outlineLvl w:val="8"/>
    </w:pPr>
    <w:rPr>
      <w:rFonts w:ascii="Arial" w:hAnsi="Arial"/>
      <w:lang w:eastAsia="zh-CN"/>
    </w:rPr>
  </w:style>
  <w:style w:type="paragraph" w:customStyle="1" w:styleId="Schedule-1Title">
    <w:name w:val="Schedule-1Title"/>
    <w:next w:val="a5"/>
    <w:rsid w:val="00414C76"/>
    <w:pPr>
      <w:pageBreakBefore/>
      <w:numPr>
        <w:numId w:val="7"/>
      </w:numPr>
      <w:spacing w:after="240" w:line="290" w:lineRule="auto"/>
      <w:jc w:val="center"/>
      <w:outlineLvl w:val="0"/>
    </w:pPr>
    <w:rPr>
      <w:rFonts w:ascii="Arial" w:hAnsi="Arial" w:cs="Arial"/>
      <w:b/>
      <w:bCs/>
      <w:sz w:val="22"/>
      <w:szCs w:val="22"/>
      <w:lang w:val="en-GB" w:eastAsia="zh-CN"/>
    </w:rPr>
  </w:style>
  <w:style w:type="paragraph" w:customStyle="1" w:styleId="Schedule-2Title">
    <w:name w:val="Schedule-2Title"/>
    <w:next w:val="a5"/>
    <w:rsid w:val="00414C76"/>
    <w:pPr>
      <w:keepNext/>
      <w:keepLines/>
      <w:numPr>
        <w:ilvl w:val="1"/>
        <w:numId w:val="7"/>
      </w:numPr>
      <w:spacing w:after="240" w:line="290" w:lineRule="auto"/>
      <w:jc w:val="both"/>
      <w:outlineLvl w:val="1"/>
    </w:pPr>
    <w:rPr>
      <w:rFonts w:ascii="Arial" w:hAnsi="Arial"/>
      <w:b/>
      <w:lang w:val="en-GB" w:eastAsia="en-US"/>
    </w:rPr>
  </w:style>
  <w:style w:type="paragraph" w:customStyle="1" w:styleId="Schedule-3Title">
    <w:name w:val="Schedule-3Title"/>
    <w:rsid w:val="00414C76"/>
    <w:pPr>
      <w:keepLines/>
      <w:numPr>
        <w:ilvl w:val="2"/>
        <w:numId w:val="7"/>
      </w:numPr>
      <w:spacing w:after="240" w:line="290" w:lineRule="auto"/>
      <w:jc w:val="both"/>
      <w:outlineLvl w:val="2"/>
    </w:pPr>
    <w:rPr>
      <w:rFonts w:ascii="Arial" w:hAnsi="Arial"/>
      <w:noProof/>
      <w:lang w:val="en-GB" w:eastAsia="zh-CN"/>
    </w:rPr>
  </w:style>
  <w:style w:type="numbering" w:customStyle="1" w:styleId="Style-Appendix">
    <w:name w:val="Style-Appendix"/>
    <w:basedOn w:val="a2"/>
    <w:rsid w:val="00414C76"/>
    <w:pPr>
      <w:numPr>
        <w:numId w:val="4"/>
      </w:numPr>
    </w:pPr>
  </w:style>
  <w:style w:type="paragraph" w:styleId="30">
    <w:name w:val="Body Text Indent 3"/>
    <w:basedOn w:val="a"/>
    <w:rsid w:val="00762769"/>
    <w:pPr>
      <w:spacing w:after="120"/>
      <w:ind w:left="360"/>
    </w:pPr>
    <w:rPr>
      <w:sz w:val="16"/>
      <w:szCs w:val="16"/>
    </w:rPr>
  </w:style>
  <w:style w:type="numbering" w:customStyle="1" w:styleId="Style-Parties">
    <w:name w:val="Style-Parties"/>
    <w:basedOn w:val="a2"/>
    <w:rsid w:val="004E553E"/>
    <w:pPr>
      <w:numPr>
        <w:numId w:val="44"/>
      </w:numPr>
    </w:pPr>
  </w:style>
  <w:style w:type="numbering" w:customStyle="1" w:styleId="Style-Recitals">
    <w:name w:val="Style-Recitals"/>
    <w:basedOn w:val="a2"/>
    <w:rsid w:val="004E553E"/>
    <w:pPr>
      <w:numPr>
        <w:numId w:val="57"/>
      </w:numPr>
    </w:pPr>
  </w:style>
  <w:style w:type="numbering" w:customStyle="1" w:styleId="Style-Schedule">
    <w:name w:val="Style-Schedule"/>
    <w:basedOn w:val="a2"/>
    <w:rsid w:val="00414C76"/>
    <w:pPr>
      <w:numPr>
        <w:numId w:val="6"/>
      </w:numPr>
    </w:pPr>
  </w:style>
  <w:style w:type="paragraph" w:styleId="10">
    <w:name w:val="toc 1"/>
    <w:next w:val="a"/>
    <w:uiPriority w:val="39"/>
    <w:rsid w:val="00677F1C"/>
    <w:pPr>
      <w:tabs>
        <w:tab w:val="left" w:pos="720"/>
        <w:tab w:val="right" w:leader="dot" w:pos="8726"/>
      </w:tabs>
      <w:spacing w:before="120" w:after="120"/>
      <w:ind w:left="720" w:hanging="720"/>
    </w:pPr>
    <w:rPr>
      <w:rFonts w:ascii="Arial" w:hAnsi="Arial"/>
      <w:b/>
      <w:sz w:val="22"/>
      <w:szCs w:val="22"/>
      <w:lang w:eastAsia="zh-CN"/>
    </w:rPr>
  </w:style>
  <w:style w:type="paragraph" w:styleId="22">
    <w:name w:val="toc 2"/>
    <w:next w:val="a"/>
    <w:rsid w:val="00677F1C"/>
    <w:pPr>
      <w:tabs>
        <w:tab w:val="left" w:pos="1440"/>
        <w:tab w:val="right" w:leader="dot" w:pos="8726"/>
      </w:tabs>
      <w:spacing w:before="120" w:after="120"/>
      <w:ind w:left="1440" w:hanging="720"/>
    </w:pPr>
    <w:rPr>
      <w:rFonts w:ascii="Arial" w:hAnsi="Arial"/>
      <w:b/>
      <w:sz w:val="22"/>
      <w:szCs w:val="22"/>
      <w:lang w:val="en-GB" w:eastAsia="zh-CN"/>
    </w:rPr>
  </w:style>
  <w:style w:type="paragraph" w:styleId="31">
    <w:name w:val="toc 3"/>
    <w:next w:val="a"/>
    <w:rsid w:val="00677F1C"/>
    <w:pPr>
      <w:tabs>
        <w:tab w:val="left" w:pos="2160"/>
        <w:tab w:val="right" w:leader="dot" w:pos="8726"/>
      </w:tabs>
      <w:spacing w:before="120" w:after="120"/>
      <w:ind w:left="2160" w:hanging="720"/>
    </w:pPr>
    <w:rPr>
      <w:rFonts w:ascii="Arial" w:hAnsi="Arial"/>
      <w:b/>
      <w:sz w:val="22"/>
      <w:szCs w:val="22"/>
      <w:lang w:val="en-GB" w:eastAsia="zh-CN"/>
    </w:rPr>
  </w:style>
  <w:style w:type="paragraph" w:customStyle="1" w:styleId="TOCSub">
    <w:name w:val="TOC Sub"/>
    <w:rsid w:val="00677F1C"/>
    <w:pPr>
      <w:tabs>
        <w:tab w:val="right" w:pos="8726"/>
      </w:tabs>
      <w:spacing w:before="120" w:after="120"/>
    </w:pPr>
    <w:rPr>
      <w:rFonts w:ascii="Arial" w:hAnsi="Arial"/>
      <w:b/>
      <w:lang w:eastAsia="zh-CN"/>
    </w:rPr>
  </w:style>
  <w:style w:type="paragraph" w:customStyle="1" w:styleId="TOCTitle">
    <w:name w:val="TOC Title"/>
    <w:rsid w:val="00677F1C"/>
    <w:pPr>
      <w:spacing w:before="120" w:after="120"/>
      <w:jc w:val="center"/>
    </w:pPr>
    <w:rPr>
      <w:rFonts w:ascii="Arial" w:hAnsi="Arial"/>
      <w:b/>
      <w:lang w:eastAsia="zh-CN"/>
    </w:rPr>
  </w:style>
  <w:style w:type="paragraph" w:styleId="Web">
    <w:name w:val="Normal (Web)"/>
    <w:basedOn w:val="a"/>
    <w:uiPriority w:val="99"/>
    <w:rsid w:val="00370D8C"/>
    <w:rPr>
      <w:rFonts w:cs="Arial Unicode MS"/>
      <w:lang w:eastAsia="en-US"/>
    </w:rPr>
  </w:style>
  <w:style w:type="paragraph" w:styleId="a8">
    <w:name w:val="Balloon Text"/>
    <w:basedOn w:val="a"/>
    <w:semiHidden/>
    <w:rsid w:val="007E41F5"/>
    <w:rPr>
      <w:rFonts w:ascii="Tahoma" w:hAnsi="Tahoma" w:cs="Tahoma"/>
      <w:sz w:val="16"/>
      <w:szCs w:val="16"/>
    </w:rPr>
  </w:style>
  <w:style w:type="table" w:styleId="a9">
    <w:name w:val="Table Grid"/>
    <w:basedOn w:val="a1"/>
    <w:rsid w:val="007E41F5"/>
    <w:pPr>
      <w:keepLines/>
      <w:spacing w:line="29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rsid w:val="00EF2679"/>
    <w:rPr>
      <w:rFonts w:ascii="Arial" w:eastAsia="SimSun" w:hAnsi="Arial" w:cs="Arial"/>
      <w:color w:val="0000FF"/>
      <w:sz w:val="20"/>
      <w:szCs w:val="20"/>
      <w:u w:val="single"/>
      <w:em w:val="none"/>
      <w:lang w:val="en-GB" w:eastAsia="x-none"/>
    </w:rPr>
  </w:style>
  <w:style w:type="paragraph" w:styleId="ab">
    <w:name w:val="header"/>
    <w:basedOn w:val="a"/>
    <w:rsid w:val="00D5220C"/>
    <w:pPr>
      <w:tabs>
        <w:tab w:val="center" w:pos="4153"/>
        <w:tab w:val="right" w:pos="8306"/>
      </w:tabs>
    </w:pPr>
  </w:style>
  <w:style w:type="paragraph" w:styleId="ac">
    <w:name w:val="footer"/>
    <w:basedOn w:val="a"/>
    <w:rsid w:val="00874977"/>
    <w:pPr>
      <w:tabs>
        <w:tab w:val="center" w:pos="4153"/>
        <w:tab w:val="right" w:pos="8306"/>
      </w:tabs>
    </w:pPr>
    <w:rPr>
      <w:sz w:val="16"/>
    </w:rPr>
  </w:style>
  <w:style w:type="character" w:styleId="ad">
    <w:name w:val="page number"/>
    <w:rsid w:val="00D5220C"/>
    <w:rPr>
      <w:rFonts w:ascii="Arial" w:hAnsi="Arial"/>
      <w:sz w:val="20"/>
    </w:rPr>
  </w:style>
  <w:style w:type="paragraph" w:customStyle="1" w:styleId="CoverDraft">
    <w:name w:val="Cover Draft"/>
    <w:basedOn w:val="a"/>
    <w:rsid w:val="00D5220C"/>
    <w:pPr>
      <w:spacing w:line="360" w:lineRule="auto"/>
    </w:pPr>
    <w:rPr>
      <w:w w:val="125"/>
      <w:kern w:val="20"/>
      <w:sz w:val="18"/>
      <w:szCs w:val="18"/>
      <w:lang w:val="en-US"/>
    </w:rPr>
  </w:style>
  <w:style w:type="paragraph" w:customStyle="1" w:styleId="CoverDate">
    <w:name w:val="Cover Date"/>
    <w:rsid w:val="00B07627"/>
    <w:pPr>
      <w:spacing w:line="360" w:lineRule="auto"/>
      <w:jc w:val="center"/>
    </w:pPr>
    <w:rPr>
      <w:rFonts w:ascii="Arial" w:hAnsi="Arial"/>
      <w:w w:val="125"/>
      <w:kern w:val="20"/>
      <w:sz w:val="18"/>
      <w:szCs w:val="18"/>
      <w:lang w:eastAsia="zh-CN"/>
    </w:rPr>
  </w:style>
  <w:style w:type="paragraph" w:customStyle="1" w:styleId="CoverPartyName">
    <w:name w:val="Cover PartyName"/>
    <w:basedOn w:val="a"/>
    <w:rsid w:val="00D5220C"/>
    <w:pPr>
      <w:spacing w:line="360" w:lineRule="auto"/>
      <w:jc w:val="center"/>
    </w:pPr>
    <w:rPr>
      <w:b/>
      <w:w w:val="125"/>
      <w:kern w:val="20"/>
    </w:rPr>
  </w:style>
  <w:style w:type="paragraph" w:customStyle="1" w:styleId="CoverText">
    <w:name w:val="Cover Text"/>
    <w:basedOn w:val="a"/>
    <w:rsid w:val="00532FF1"/>
    <w:pPr>
      <w:spacing w:line="360" w:lineRule="auto"/>
      <w:jc w:val="center"/>
    </w:pPr>
    <w:rPr>
      <w:w w:val="125"/>
      <w:kern w:val="20"/>
      <w:szCs w:val="18"/>
      <w:lang w:val="en-US"/>
    </w:rPr>
  </w:style>
  <w:style w:type="paragraph" w:customStyle="1" w:styleId="CoverTitle">
    <w:name w:val="Cover Title"/>
    <w:basedOn w:val="a"/>
    <w:rsid w:val="00D5220C"/>
    <w:pPr>
      <w:spacing w:line="360" w:lineRule="auto"/>
      <w:jc w:val="center"/>
    </w:pPr>
    <w:rPr>
      <w:b/>
      <w:caps/>
      <w:w w:val="125"/>
      <w:kern w:val="20"/>
      <w:sz w:val="24"/>
      <w:szCs w:val="24"/>
    </w:rPr>
  </w:style>
  <w:style w:type="paragraph" w:customStyle="1" w:styleId="DMSFooter">
    <w:name w:val="DMSFooter"/>
    <w:basedOn w:val="ac"/>
    <w:rsid w:val="00874977"/>
    <w:rPr>
      <w:sz w:val="12"/>
    </w:rPr>
  </w:style>
  <w:style w:type="paragraph" w:styleId="ae">
    <w:name w:val="footnote text"/>
    <w:basedOn w:val="a"/>
    <w:link w:val="af"/>
    <w:uiPriority w:val="99"/>
    <w:rsid w:val="00414C76"/>
    <w:pPr>
      <w:jc w:val="both"/>
    </w:pPr>
    <w:rPr>
      <w:sz w:val="16"/>
    </w:rPr>
  </w:style>
  <w:style w:type="character" w:styleId="af0">
    <w:name w:val="footnote reference"/>
    <w:uiPriority w:val="99"/>
    <w:rsid w:val="00414C76"/>
    <w:rPr>
      <w:rFonts w:ascii="Arial" w:eastAsia="SimSun" w:hAnsi="Arial"/>
      <w:color w:val="auto"/>
      <w:sz w:val="16"/>
      <w:u w:val="none"/>
      <w:vertAlign w:val="superscript"/>
      <w:em w:val="none"/>
    </w:rPr>
  </w:style>
  <w:style w:type="paragraph" w:styleId="af1">
    <w:name w:val="endnote text"/>
    <w:basedOn w:val="a"/>
    <w:rsid w:val="00414C76"/>
    <w:pPr>
      <w:jc w:val="both"/>
    </w:pPr>
    <w:rPr>
      <w:sz w:val="16"/>
    </w:rPr>
  </w:style>
  <w:style w:type="character" w:styleId="af2">
    <w:name w:val="endnote reference"/>
    <w:rsid w:val="00414C76"/>
    <w:rPr>
      <w:rFonts w:ascii="Arial" w:eastAsia="SimSun" w:hAnsi="Arial"/>
      <w:color w:val="auto"/>
      <w:sz w:val="16"/>
      <w:u w:val="none"/>
      <w:vertAlign w:val="superscript"/>
      <w:em w:val="none"/>
    </w:rPr>
  </w:style>
  <w:style w:type="paragraph" w:styleId="32">
    <w:name w:val="Body Text 3"/>
    <w:basedOn w:val="a"/>
    <w:rsid w:val="00762769"/>
    <w:pPr>
      <w:spacing w:after="120"/>
    </w:pPr>
    <w:rPr>
      <w:sz w:val="16"/>
      <w:szCs w:val="16"/>
    </w:rPr>
  </w:style>
  <w:style w:type="paragraph" w:customStyle="1" w:styleId="Coverpageparty">
    <w:name w:val="Coverpageparty"/>
    <w:next w:val="a"/>
    <w:rsid w:val="00CE5EA9"/>
    <w:pPr>
      <w:spacing w:line="360" w:lineRule="auto"/>
      <w:jc w:val="center"/>
    </w:pPr>
    <w:rPr>
      <w:rFonts w:ascii="Arial Bold" w:eastAsia="Times New Roman" w:hAnsi="Arial Bold"/>
      <w:b/>
      <w:w w:val="125"/>
      <w:kern w:val="20"/>
      <w:lang w:eastAsia="en-US"/>
    </w:rPr>
  </w:style>
  <w:style w:type="paragraph" w:customStyle="1" w:styleId="CharCharCharCharCharCharCharCharChar">
    <w:name w:val="Char Char Char Char Char Char Char Char Char"/>
    <w:basedOn w:val="a"/>
    <w:rsid w:val="00CE5EA9"/>
    <w:pPr>
      <w:spacing w:after="160" w:line="240" w:lineRule="exact"/>
    </w:pPr>
    <w:rPr>
      <w:rFonts w:ascii="Times New Roman" w:hAnsi="Times New Roman"/>
      <w:noProof/>
      <w:lang w:val="en-US" w:eastAsia="ja-JP"/>
    </w:rPr>
  </w:style>
  <w:style w:type="paragraph" w:customStyle="1" w:styleId="ScheduleHeading1">
    <w:name w:val="Schedule Heading 1"/>
    <w:rsid w:val="005F20ED"/>
    <w:pPr>
      <w:keepNext/>
      <w:numPr>
        <w:numId w:val="11"/>
      </w:numPr>
      <w:spacing w:after="240" w:line="290" w:lineRule="auto"/>
      <w:jc w:val="both"/>
    </w:pPr>
    <w:rPr>
      <w:rFonts w:ascii="Arial Bold" w:eastAsia="Times New Roman" w:hAnsi="Arial Bold"/>
      <w:b/>
      <w:sz w:val="22"/>
      <w:szCs w:val="22"/>
      <w:lang w:eastAsia="en-US"/>
    </w:rPr>
  </w:style>
  <w:style w:type="paragraph" w:customStyle="1" w:styleId="Scheduleheading2">
    <w:name w:val="Schedule heading 2"/>
    <w:basedOn w:val="a5"/>
    <w:rsid w:val="005F20ED"/>
    <w:pPr>
      <w:numPr>
        <w:ilvl w:val="1"/>
        <w:numId w:val="11"/>
      </w:numPr>
    </w:pPr>
    <w:rPr>
      <w:rFonts w:eastAsia="Times New Roman"/>
      <w:lang w:val="en-US" w:eastAsia="en-US"/>
    </w:rPr>
  </w:style>
  <w:style w:type="paragraph" w:customStyle="1" w:styleId="Scheduleheading3">
    <w:name w:val="Schedule heading 3"/>
    <w:basedOn w:val="a5"/>
    <w:rsid w:val="005F20ED"/>
    <w:pPr>
      <w:numPr>
        <w:ilvl w:val="2"/>
        <w:numId w:val="11"/>
      </w:numPr>
    </w:pPr>
    <w:rPr>
      <w:rFonts w:eastAsia="Times New Roman"/>
      <w:lang w:eastAsia="en-US"/>
    </w:rPr>
  </w:style>
  <w:style w:type="paragraph" w:customStyle="1" w:styleId="Scheduleheading4">
    <w:name w:val="Schedule heading 4"/>
    <w:basedOn w:val="a5"/>
    <w:rsid w:val="005F20ED"/>
    <w:pPr>
      <w:numPr>
        <w:ilvl w:val="3"/>
        <w:numId w:val="11"/>
      </w:numPr>
    </w:pPr>
    <w:rPr>
      <w:rFonts w:eastAsia="Times New Roman"/>
      <w:lang w:eastAsia="en-US"/>
    </w:rPr>
  </w:style>
  <w:style w:type="paragraph" w:customStyle="1" w:styleId="Scheduleheading5">
    <w:name w:val="Schedule heading 5"/>
    <w:basedOn w:val="a5"/>
    <w:rsid w:val="005F20ED"/>
    <w:pPr>
      <w:numPr>
        <w:ilvl w:val="4"/>
        <w:numId w:val="11"/>
      </w:numPr>
    </w:pPr>
    <w:rPr>
      <w:rFonts w:eastAsia="Times New Roman"/>
      <w:lang w:val="en-US" w:eastAsia="en-US"/>
    </w:rPr>
  </w:style>
  <w:style w:type="character" w:customStyle="1" w:styleId="DeltaViewInsertion">
    <w:name w:val="DeltaView Insertion"/>
    <w:rsid w:val="000C166A"/>
    <w:rPr>
      <w:color w:val="0000FF"/>
      <w:spacing w:val="0"/>
      <w:u w:val="double"/>
    </w:rPr>
  </w:style>
  <w:style w:type="paragraph" w:customStyle="1" w:styleId="Char">
    <w:name w:val="Char"/>
    <w:basedOn w:val="a"/>
    <w:rsid w:val="000C166A"/>
    <w:pPr>
      <w:spacing w:after="160" w:line="240" w:lineRule="exact"/>
    </w:pPr>
    <w:rPr>
      <w:rFonts w:ascii="Verdana" w:eastAsia="Times New Roman" w:hAnsi="Verdana"/>
      <w:lang w:val="en-US" w:eastAsia="en-US"/>
    </w:rPr>
  </w:style>
  <w:style w:type="paragraph" w:customStyle="1" w:styleId="alpha2">
    <w:name w:val="alpha 2"/>
    <w:basedOn w:val="a"/>
    <w:rsid w:val="00117330"/>
    <w:pPr>
      <w:numPr>
        <w:numId w:val="13"/>
      </w:numPr>
      <w:spacing w:after="140"/>
      <w:jc w:val="both"/>
    </w:pPr>
    <w:rPr>
      <w:rFonts w:eastAsia="Times New Roman"/>
      <w:kern w:val="20"/>
      <w:lang w:eastAsia="en-US"/>
    </w:rPr>
  </w:style>
  <w:style w:type="paragraph" w:customStyle="1" w:styleId="CharChar">
    <w:name w:val="Char Char"/>
    <w:basedOn w:val="a"/>
    <w:rsid w:val="00117330"/>
    <w:pPr>
      <w:spacing w:after="160" w:line="240" w:lineRule="exact"/>
    </w:pPr>
    <w:rPr>
      <w:rFonts w:eastAsia="Times New Roman" w:cs="Arial"/>
      <w:noProof/>
      <w:lang w:val="en-US" w:eastAsia="ja-JP"/>
    </w:rPr>
  </w:style>
  <w:style w:type="paragraph" w:customStyle="1" w:styleId="Body">
    <w:name w:val="Body"/>
    <w:link w:val="BodyChar"/>
    <w:rsid w:val="00021478"/>
    <w:pPr>
      <w:tabs>
        <w:tab w:val="left" w:pos="0"/>
      </w:tabs>
      <w:spacing w:after="140" w:line="290" w:lineRule="auto"/>
      <w:jc w:val="both"/>
    </w:pPr>
    <w:rPr>
      <w:rFonts w:ascii="Arial" w:hAnsi="Arial"/>
      <w:kern w:val="20"/>
      <w:lang w:val="en-GB" w:eastAsia="en-US"/>
    </w:rPr>
  </w:style>
  <w:style w:type="character" w:customStyle="1" w:styleId="BodyChar">
    <w:name w:val="Body Char"/>
    <w:link w:val="Body"/>
    <w:rsid w:val="00021478"/>
    <w:rPr>
      <w:rFonts w:ascii="Arial" w:hAnsi="Arial"/>
      <w:kern w:val="20"/>
      <w:lang w:val="en-GB" w:eastAsia="en-US" w:bidi="ar-SA"/>
    </w:rPr>
  </w:style>
  <w:style w:type="paragraph" w:customStyle="1" w:styleId="msolistparagraph0">
    <w:name w:val="msolistparagraph"/>
    <w:basedOn w:val="a"/>
    <w:rsid w:val="00573D69"/>
    <w:pPr>
      <w:spacing w:line="240" w:lineRule="auto"/>
      <w:ind w:left="720"/>
    </w:pPr>
    <w:rPr>
      <w:rFonts w:ascii="Calibri" w:hAnsi="Calibri"/>
      <w:sz w:val="22"/>
      <w:szCs w:val="22"/>
      <w:lang w:val="en-US"/>
    </w:rPr>
  </w:style>
  <w:style w:type="paragraph" w:customStyle="1" w:styleId="Char0">
    <w:name w:val="Char"/>
    <w:basedOn w:val="a"/>
    <w:rsid w:val="00104A87"/>
    <w:pPr>
      <w:spacing w:after="160" w:line="240" w:lineRule="exact"/>
    </w:pPr>
    <w:rPr>
      <w:rFonts w:ascii="Verdana" w:hAnsi="Verdana" w:cs="Verdana"/>
      <w:lang w:val="en-US" w:eastAsia="en-US"/>
    </w:rPr>
  </w:style>
  <w:style w:type="paragraph" w:customStyle="1" w:styleId="CellHead">
    <w:name w:val="CellHead"/>
    <w:basedOn w:val="a"/>
    <w:rsid w:val="00A46328"/>
    <w:pPr>
      <w:spacing w:before="60" w:after="60" w:line="259" w:lineRule="auto"/>
    </w:pPr>
    <w:rPr>
      <w:b/>
      <w:kern w:val="20"/>
      <w:lang w:eastAsia="en-US"/>
    </w:rPr>
  </w:style>
  <w:style w:type="character" w:customStyle="1" w:styleId="af">
    <w:name w:val="註腳文字 字元"/>
    <w:link w:val="ae"/>
    <w:uiPriority w:val="99"/>
    <w:rsid w:val="00793B72"/>
    <w:rPr>
      <w:rFonts w:ascii="Arial" w:hAnsi="Arial"/>
      <w:sz w:val="16"/>
      <w:lang w:val="en-GB" w:eastAsia="zh-CN"/>
    </w:rPr>
  </w:style>
  <w:style w:type="paragraph" w:styleId="af3">
    <w:name w:val="Plain Text"/>
    <w:basedOn w:val="a"/>
    <w:link w:val="af4"/>
    <w:rsid w:val="006E15D7"/>
    <w:pPr>
      <w:widowControl w:val="0"/>
      <w:spacing w:line="240" w:lineRule="auto"/>
      <w:jc w:val="both"/>
    </w:pPr>
    <w:rPr>
      <w:rFonts w:ascii="MS Mincho" w:eastAsia="MS Mincho" w:hAnsi="MS Mincho"/>
      <w:kern w:val="2"/>
      <w:sz w:val="21"/>
      <w:szCs w:val="21"/>
      <w:lang w:val="x-none" w:eastAsia="en-US"/>
    </w:rPr>
  </w:style>
  <w:style w:type="character" w:customStyle="1" w:styleId="af4">
    <w:name w:val="純文字 字元"/>
    <w:link w:val="af3"/>
    <w:rsid w:val="006E15D7"/>
    <w:rPr>
      <w:rFonts w:ascii="MS Mincho" w:eastAsia="MS Mincho" w:hAnsi="MS Mincho"/>
      <w:kern w:val="2"/>
      <w:sz w:val="21"/>
      <w:szCs w:val="21"/>
      <w:lang w:val="x-none" w:eastAsia="en-US"/>
    </w:rPr>
  </w:style>
  <w:style w:type="character" w:customStyle="1" w:styleId="33">
    <w:name w:val="(文字) (文字)3"/>
    <w:rsid w:val="006E15D7"/>
    <w:rPr>
      <w:rFonts w:ascii="MS Mincho" w:eastAsia="MS Mincho" w:hAnsi="MS Mincho"/>
      <w:kern w:val="2"/>
      <w:sz w:val="21"/>
      <w:szCs w:val="21"/>
      <w:lang w:val="x-none" w:eastAsia="en-US" w:bidi="ar-SA"/>
    </w:rPr>
  </w:style>
  <w:style w:type="paragraph" w:styleId="af5">
    <w:name w:val="toa heading"/>
    <w:basedOn w:val="a"/>
    <w:next w:val="a"/>
    <w:unhideWhenUsed/>
    <w:rsid w:val="00CB5867"/>
    <w:pPr>
      <w:spacing w:before="120" w:line="240" w:lineRule="auto"/>
    </w:pPr>
    <w:rPr>
      <w:rFonts w:ascii="Cambria" w:hAnsi="Cambria"/>
      <w:b/>
      <w:bCs/>
      <w:sz w:val="24"/>
      <w:szCs w:val="24"/>
      <w:lang w:val="en-US" w:eastAsia="en-US"/>
    </w:rPr>
  </w:style>
  <w:style w:type="character" w:styleId="af6">
    <w:name w:val="annotation reference"/>
    <w:rsid w:val="005D2230"/>
    <w:rPr>
      <w:sz w:val="18"/>
      <w:szCs w:val="18"/>
    </w:rPr>
  </w:style>
  <w:style w:type="paragraph" w:styleId="af7">
    <w:name w:val="annotation text"/>
    <w:basedOn w:val="a"/>
    <w:link w:val="af8"/>
    <w:rsid w:val="005D2230"/>
  </w:style>
  <w:style w:type="character" w:customStyle="1" w:styleId="af8">
    <w:name w:val="註解文字 字元"/>
    <w:link w:val="af7"/>
    <w:rsid w:val="005D2230"/>
    <w:rPr>
      <w:rFonts w:ascii="Arial" w:hAnsi="Arial"/>
      <w:lang w:val="en-GB" w:eastAsia="zh-CN"/>
    </w:rPr>
  </w:style>
  <w:style w:type="paragraph" w:styleId="af9">
    <w:name w:val="annotation subject"/>
    <w:basedOn w:val="af7"/>
    <w:next w:val="af7"/>
    <w:link w:val="afa"/>
    <w:rsid w:val="005D2230"/>
    <w:rPr>
      <w:b/>
      <w:bCs/>
    </w:rPr>
  </w:style>
  <w:style w:type="character" w:customStyle="1" w:styleId="afa">
    <w:name w:val="註解主旨 字元"/>
    <w:link w:val="af9"/>
    <w:rsid w:val="005D2230"/>
    <w:rPr>
      <w:rFonts w:ascii="Arial" w:hAnsi="Arial"/>
      <w:b/>
      <w:bCs/>
      <w:lang w:val="en-GB" w:eastAsia="zh-CN"/>
    </w:rPr>
  </w:style>
  <w:style w:type="character" w:customStyle="1" w:styleId="midashi2">
    <w:name w:val="midashi2"/>
    <w:rsid w:val="00EC00AA"/>
    <w:rPr>
      <w:b/>
      <w:bCs/>
      <w:color w:val="004294"/>
      <w:sz w:val="36"/>
      <w:szCs w:val="36"/>
    </w:rPr>
  </w:style>
  <w:style w:type="character" w:customStyle="1" w:styleId="redtext1">
    <w:name w:val="redtext1"/>
    <w:rsid w:val="00EC00AA"/>
    <w:rPr>
      <w:color w:val="DC143C"/>
    </w:rPr>
  </w:style>
  <w:style w:type="paragraph" w:customStyle="1" w:styleId="BODYTEXT1">
    <w:name w:val="BODY TEXT 1"/>
    <w:basedOn w:val="a7"/>
    <w:rsid w:val="00383DA2"/>
    <w:pPr>
      <w:spacing w:before="120" w:line="240" w:lineRule="auto"/>
      <w:ind w:left="720"/>
      <w:jc w:val="both"/>
    </w:pPr>
    <w:rPr>
      <w:rFonts w:ascii="Times New Roman" w:eastAsia="MS Mincho" w:hAnsi="Times New Roman"/>
      <w:sz w:val="22"/>
      <w:lang w:val="en-US" w:eastAsia="en-US"/>
    </w:rPr>
  </w:style>
  <w:style w:type="paragraph" w:styleId="afb">
    <w:name w:val="Revision"/>
    <w:hidden/>
    <w:uiPriority w:val="99"/>
    <w:semiHidden/>
    <w:rsid w:val="00BA18A2"/>
    <w:rPr>
      <w:rFonts w:ascii="Arial" w:hAnsi="Arial"/>
      <w:lang w:val="en-GB" w:eastAsia="zh-CN"/>
    </w:rPr>
  </w:style>
  <w:style w:type="paragraph" w:styleId="afc">
    <w:name w:val="List Paragraph"/>
    <w:basedOn w:val="a"/>
    <w:uiPriority w:val="34"/>
    <w:qFormat/>
    <w:rsid w:val="00E522CC"/>
    <w:pPr>
      <w:ind w:left="720"/>
      <w:contextualSpacing/>
    </w:pPr>
  </w:style>
  <w:style w:type="paragraph" w:customStyle="1" w:styleId="1Parties">
    <w:name w:val="(1) Parties"/>
    <w:basedOn w:val="a"/>
    <w:rsid w:val="00C00A1B"/>
    <w:pPr>
      <w:numPr>
        <w:numId w:val="45"/>
      </w:numPr>
      <w:spacing w:before="120" w:after="120" w:line="300" w:lineRule="atLeast"/>
      <w:jc w:val="both"/>
    </w:pPr>
    <w:rPr>
      <w:rFonts w:ascii="Times New Roman" w:eastAsia="Times New Roman" w:hAnsi="Times New Roman"/>
      <w:sz w:val="22"/>
      <w:lang w:eastAsia="en-US"/>
    </w:rPr>
  </w:style>
  <w:style w:type="paragraph" w:customStyle="1" w:styleId="Scha">
    <w:name w:val="Sch a)"/>
    <w:basedOn w:val="a"/>
    <w:rsid w:val="00C00A1B"/>
    <w:pPr>
      <w:numPr>
        <w:ilvl w:val="1"/>
        <w:numId w:val="45"/>
      </w:numPr>
      <w:spacing w:line="300" w:lineRule="atLeast"/>
      <w:jc w:val="both"/>
    </w:pPr>
    <w:rPr>
      <w:rFonts w:ascii="Times New Roman" w:eastAsia="Times New Roman" w:hAnsi="Times New Roman"/>
      <w:sz w:val="22"/>
      <w:lang w:eastAsia="en-US"/>
    </w:rPr>
  </w:style>
  <w:style w:type="paragraph" w:customStyle="1" w:styleId="Sch2style1">
    <w:name w:val="Sch (2style)  1"/>
    <w:basedOn w:val="a"/>
    <w:rsid w:val="00F0652A"/>
    <w:pPr>
      <w:numPr>
        <w:numId w:val="46"/>
      </w:numPr>
      <w:spacing w:before="280" w:after="120" w:line="300" w:lineRule="exact"/>
      <w:jc w:val="both"/>
    </w:pPr>
    <w:rPr>
      <w:rFonts w:ascii="Times New Roman" w:eastAsia="Times New Roman" w:hAnsi="Times New Roman"/>
      <w:sz w:val="22"/>
      <w:lang w:eastAsia="en-US"/>
    </w:rPr>
  </w:style>
  <w:style w:type="paragraph" w:customStyle="1" w:styleId="Sch2stylea">
    <w:name w:val="Sch (2style) (a)"/>
    <w:basedOn w:val="a"/>
    <w:rsid w:val="00F0652A"/>
    <w:pPr>
      <w:numPr>
        <w:ilvl w:val="1"/>
        <w:numId w:val="46"/>
      </w:numPr>
      <w:spacing w:after="120" w:line="300" w:lineRule="exact"/>
      <w:jc w:val="both"/>
    </w:pPr>
    <w:rPr>
      <w:rFonts w:ascii="Times New Roman" w:eastAsia="Times New Roman" w:hAnsi="Times New Roman"/>
      <w:sz w:val="22"/>
      <w:lang w:eastAsia="en-US"/>
    </w:rPr>
  </w:style>
  <w:style w:type="paragraph" w:customStyle="1" w:styleId="Sch2stylei">
    <w:name w:val="Sch (2style) (i)"/>
    <w:basedOn w:val="4"/>
    <w:rsid w:val="00F0652A"/>
    <w:pPr>
      <w:numPr>
        <w:ilvl w:val="2"/>
        <w:numId w:val="46"/>
      </w:numPr>
      <w:tabs>
        <w:tab w:val="left" w:pos="2268"/>
      </w:tabs>
      <w:spacing w:after="120" w:line="300" w:lineRule="atLeast"/>
    </w:pPr>
    <w:rPr>
      <w:rFonts w:ascii="Times New Roman" w:eastAsia="Times New Roman" w:hAnsi="Times New Roman"/>
      <w:noProof/>
      <w:sz w:val="22"/>
      <w:lang w:eastAsia="en-US"/>
    </w:rPr>
  </w:style>
  <w:style w:type="character" w:customStyle="1" w:styleId="40">
    <w:name w:val="標題 4 字元"/>
    <w:basedOn w:val="a0"/>
    <w:link w:val="4"/>
    <w:rsid w:val="00695B7A"/>
    <w:rPr>
      <w:rFonts w:ascii="Arial" w:hAnsi="Arial"/>
      <w:lang w:val="en-GB" w:eastAsia="zh-CN"/>
    </w:rPr>
  </w:style>
  <w:style w:type="character" w:customStyle="1" w:styleId="50">
    <w:name w:val="標題 5 字元"/>
    <w:basedOn w:val="a0"/>
    <w:link w:val="5"/>
    <w:rsid w:val="00695B7A"/>
    <w:rPr>
      <w:rFonts w:ascii="Arial" w:hAnsi="Arial"/>
      <w:lang w:val="en-GB" w:eastAsia="zh-CN"/>
    </w:rPr>
  </w:style>
  <w:style w:type="paragraph" w:customStyle="1" w:styleId="1TimesNewRoman">
    <w:name w:val="スタイル 見出し 1 + Times New Roman"/>
    <w:basedOn w:val="1"/>
    <w:rsid w:val="00D32F73"/>
    <w:pPr>
      <w:keepLines w:val="0"/>
      <w:widowControl w:val="0"/>
      <w:numPr>
        <w:numId w:val="0"/>
      </w:numPr>
      <w:tabs>
        <w:tab w:val="num" w:pos="3551"/>
      </w:tabs>
      <w:spacing w:before="120" w:after="280" w:line="280" w:lineRule="atLeast"/>
      <w:ind w:left="3551" w:hanging="851"/>
    </w:pPr>
    <w:rPr>
      <w:rFonts w:ascii="Times New Roman" w:eastAsia="MS Gothic" w:hAnsi="Times New Roman"/>
      <w:bCs/>
      <w:kern w:val="2"/>
      <w:sz w:val="24"/>
      <w:szCs w:val="24"/>
      <w:u w:val="single"/>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3FC6"/>
    <w:pPr>
      <w:spacing w:line="290" w:lineRule="auto"/>
    </w:pPr>
    <w:rPr>
      <w:rFonts w:ascii="Arial" w:hAnsi="Arial"/>
      <w:lang w:val="en-GB" w:eastAsia="zh-CN"/>
    </w:rPr>
  </w:style>
  <w:style w:type="paragraph" w:styleId="1">
    <w:name w:val="heading 1"/>
    <w:qFormat/>
    <w:rsid w:val="00614914"/>
    <w:pPr>
      <w:keepNext/>
      <w:keepLines/>
      <w:numPr>
        <w:numId w:val="3"/>
      </w:numPr>
      <w:spacing w:after="240" w:line="290" w:lineRule="auto"/>
      <w:jc w:val="both"/>
      <w:outlineLvl w:val="0"/>
    </w:pPr>
    <w:rPr>
      <w:rFonts w:ascii="Arial" w:hAnsi="Arial"/>
      <w:b/>
      <w:sz w:val="22"/>
      <w:szCs w:val="22"/>
      <w:lang w:eastAsia="zh-CN"/>
    </w:rPr>
  </w:style>
  <w:style w:type="paragraph" w:styleId="2">
    <w:name w:val="heading 2"/>
    <w:qFormat/>
    <w:rsid w:val="00614914"/>
    <w:pPr>
      <w:keepNext/>
      <w:keepLines/>
      <w:numPr>
        <w:ilvl w:val="1"/>
        <w:numId w:val="3"/>
      </w:numPr>
      <w:spacing w:after="240" w:line="290" w:lineRule="auto"/>
      <w:jc w:val="both"/>
      <w:outlineLvl w:val="1"/>
    </w:pPr>
    <w:rPr>
      <w:rFonts w:ascii="Arial" w:hAnsi="Arial"/>
      <w:lang w:val="en-GB" w:eastAsia="zh-CN"/>
    </w:rPr>
  </w:style>
  <w:style w:type="paragraph" w:styleId="3">
    <w:name w:val="heading 3"/>
    <w:qFormat/>
    <w:rsid w:val="00614914"/>
    <w:pPr>
      <w:numPr>
        <w:ilvl w:val="2"/>
        <w:numId w:val="3"/>
      </w:numPr>
      <w:spacing w:after="240" w:line="290" w:lineRule="auto"/>
      <w:jc w:val="both"/>
      <w:outlineLvl w:val="2"/>
    </w:pPr>
    <w:rPr>
      <w:rFonts w:ascii="Arial" w:hAnsi="Arial"/>
      <w:lang w:val="en-GB" w:eastAsia="zh-CN"/>
    </w:rPr>
  </w:style>
  <w:style w:type="paragraph" w:styleId="4">
    <w:name w:val="heading 4"/>
    <w:link w:val="40"/>
    <w:qFormat/>
    <w:rsid w:val="00614914"/>
    <w:pPr>
      <w:numPr>
        <w:ilvl w:val="3"/>
        <w:numId w:val="3"/>
      </w:numPr>
      <w:spacing w:after="240" w:line="290" w:lineRule="auto"/>
      <w:jc w:val="both"/>
      <w:outlineLvl w:val="3"/>
    </w:pPr>
    <w:rPr>
      <w:rFonts w:ascii="Arial" w:hAnsi="Arial"/>
      <w:lang w:val="en-GB" w:eastAsia="zh-CN"/>
    </w:rPr>
  </w:style>
  <w:style w:type="paragraph" w:styleId="5">
    <w:name w:val="heading 5"/>
    <w:link w:val="50"/>
    <w:qFormat/>
    <w:rsid w:val="00614914"/>
    <w:pPr>
      <w:numPr>
        <w:ilvl w:val="4"/>
        <w:numId w:val="3"/>
      </w:numPr>
      <w:spacing w:after="240" w:line="290" w:lineRule="auto"/>
      <w:jc w:val="both"/>
      <w:outlineLvl w:val="4"/>
    </w:pPr>
    <w:rPr>
      <w:rFonts w:ascii="Arial" w:hAnsi="Arial"/>
      <w:lang w:val="en-GB" w:eastAsia="zh-CN"/>
    </w:rPr>
  </w:style>
  <w:style w:type="paragraph" w:styleId="6">
    <w:name w:val="heading 6"/>
    <w:qFormat/>
    <w:rsid w:val="00614914"/>
    <w:pPr>
      <w:numPr>
        <w:ilvl w:val="5"/>
        <w:numId w:val="3"/>
      </w:numPr>
      <w:spacing w:after="240" w:line="290" w:lineRule="auto"/>
      <w:jc w:val="both"/>
      <w:outlineLvl w:val="5"/>
    </w:pPr>
    <w:rPr>
      <w:rFonts w:ascii="Arial" w:hAnsi="Arial"/>
      <w:lang w:val="en-GB" w:eastAsia="zh-CN"/>
    </w:rPr>
  </w:style>
  <w:style w:type="paragraph" w:styleId="7">
    <w:name w:val="heading 7"/>
    <w:qFormat/>
    <w:rsid w:val="00614914"/>
    <w:pPr>
      <w:numPr>
        <w:ilvl w:val="6"/>
        <w:numId w:val="3"/>
      </w:numPr>
      <w:spacing w:after="240" w:line="290" w:lineRule="auto"/>
      <w:jc w:val="both"/>
      <w:outlineLvl w:val="6"/>
    </w:pPr>
    <w:rPr>
      <w:rFonts w:ascii="Arial" w:hAnsi="Arial"/>
      <w:lang w:val="en-GB" w:eastAsia="zh-CN"/>
    </w:rPr>
  </w:style>
  <w:style w:type="paragraph" w:styleId="8">
    <w:name w:val="heading 8"/>
    <w:qFormat/>
    <w:rsid w:val="00614914"/>
    <w:pPr>
      <w:numPr>
        <w:ilvl w:val="7"/>
        <w:numId w:val="3"/>
      </w:numPr>
      <w:spacing w:after="240" w:line="290" w:lineRule="auto"/>
      <w:jc w:val="both"/>
      <w:outlineLvl w:val="7"/>
    </w:pPr>
    <w:rPr>
      <w:rFonts w:ascii="Arial" w:hAnsi="Arial"/>
      <w:lang w:val="en-GB" w:eastAsia="zh-CN"/>
    </w:rPr>
  </w:style>
  <w:style w:type="paragraph" w:styleId="9">
    <w:name w:val="heading 9"/>
    <w:qFormat/>
    <w:rsid w:val="00614914"/>
    <w:pPr>
      <w:numPr>
        <w:ilvl w:val="8"/>
        <w:numId w:val="3"/>
      </w:numPr>
      <w:spacing w:after="240" w:line="290" w:lineRule="auto"/>
      <w:jc w:val="both"/>
      <w:outlineLvl w:val="8"/>
    </w:pPr>
    <w:rPr>
      <w:rFonts w:ascii="Arial" w:hAnsi="Arial"/>
      <w:lang w:val="en-GB"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Style-AppendixTitle">
    <w:name w:val="Style-AppendixTitle"/>
    <w:basedOn w:val="a2"/>
    <w:rsid w:val="00414C76"/>
    <w:pPr>
      <w:numPr>
        <w:numId w:val="5"/>
      </w:numPr>
    </w:pPr>
  </w:style>
  <w:style w:type="numbering" w:customStyle="1" w:styleId="Style-ScheduleTitle">
    <w:name w:val="Style-ScheduleTitle"/>
    <w:basedOn w:val="a2"/>
    <w:rsid w:val="00414C76"/>
    <w:pPr>
      <w:numPr>
        <w:numId w:val="7"/>
      </w:numPr>
    </w:pPr>
  </w:style>
  <w:style w:type="paragraph" w:styleId="a3">
    <w:name w:val="Subtitle"/>
    <w:basedOn w:val="a"/>
    <w:qFormat/>
    <w:rsid w:val="00414C76"/>
    <w:pPr>
      <w:spacing w:after="240"/>
      <w:jc w:val="center"/>
      <w:outlineLvl w:val="1"/>
    </w:pPr>
    <w:rPr>
      <w:rFonts w:cs="Arial"/>
      <w:szCs w:val="24"/>
    </w:rPr>
  </w:style>
  <w:style w:type="character" w:styleId="a4">
    <w:name w:val="FollowedHyperlink"/>
    <w:rsid w:val="00EF2679"/>
    <w:rPr>
      <w:rFonts w:ascii="Arial" w:eastAsia="SimSun" w:hAnsi="Arial" w:cs="Arial"/>
      <w:color w:val="800080"/>
      <w:sz w:val="20"/>
      <w:szCs w:val="20"/>
      <w:u w:val="single"/>
      <w:em w:val="none"/>
      <w:lang w:val="en-GB" w:eastAsia="x-none"/>
    </w:rPr>
  </w:style>
  <w:style w:type="paragraph" w:customStyle="1" w:styleId="AppendixH1">
    <w:name w:val="Appendix H1"/>
    <w:rsid w:val="00414C76"/>
    <w:pPr>
      <w:keepNext/>
      <w:keepLines/>
      <w:numPr>
        <w:numId w:val="4"/>
      </w:numPr>
      <w:spacing w:after="240" w:line="290" w:lineRule="auto"/>
      <w:jc w:val="both"/>
      <w:outlineLvl w:val="3"/>
    </w:pPr>
    <w:rPr>
      <w:rFonts w:ascii="Arial" w:hAnsi="Arial"/>
      <w:b/>
      <w:sz w:val="22"/>
      <w:szCs w:val="22"/>
      <w:lang w:eastAsia="zh-CN"/>
    </w:rPr>
  </w:style>
  <w:style w:type="paragraph" w:customStyle="1" w:styleId="AppendixH2">
    <w:name w:val="Appendix H2"/>
    <w:rsid w:val="00414C76"/>
    <w:pPr>
      <w:keepNext/>
      <w:keepLines/>
      <w:numPr>
        <w:ilvl w:val="1"/>
        <w:numId w:val="4"/>
      </w:numPr>
      <w:spacing w:after="240" w:line="290" w:lineRule="auto"/>
      <w:jc w:val="both"/>
      <w:outlineLvl w:val="4"/>
    </w:pPr>
    <w:rPr>
      <w:rFonts w:ascii="Arial" w:hAnsi="Arial"/>
      <w:lang w:val="en-GB" w:eastAsia="zh-CN"/>
    </w:rPr>
  </w:style>
  <w:style w:type="paragraph" w:customStyle="1" w:styleId="AppendixH3">
    <w:name w:val="Appendix H3"/>
    <w:rsid w:val="00414C76"/>
    <w:pPr>
      <w:numPr>
        <w:ilvl w:val="2"/>
        <w:numId w:val="4"/>
      </w:numPr>
      <w:spacing w:after="240" w:line="290" w:lineRule="auto"/>
      <w:jc w:val="both"/>
      <w:outlineLvl w:val="5"/>
    </w:pPr>
    <w:rPr>
      <w:rFonts w:ascii="Arial" w:hAnsi="Arial"/>
      <w:lang w:val="en-GB" w:eastAsia="zh-CN"/>
    </w:rPr>
  </w:style>
  <w:style w:type="paragraph" w:customStyle="1" w:styleId="AppendixH4">
    <w:name w:val="Appendix H4"/>
    <w:rsid w:val="00414C76"/>
    <w:pPr>
      <w:numPr>
        <w:ilvl w:val="3"/>
        <w:numId w:val="4"/>
      </w:numPr>
      <w:spacing w:after="240" w:line="290" w:lineRule="auto"/>
      <w:jc w:val="both"/>
      <w:outlineLvl w:val="6"/>
    </w:pPr>
    <w:rPr>
      <w:rFonts w:ascii="Arial" w:hAnsi="Arial"/>
      <w:lang w:val="en-GB" w:eastAsia="zh-CN"/>
    </w:rPr>
  </w:style>
  <w:style w:type="paragraph" w:customStyle="1" w:styleId="AppendixH5">
    <w:name w:val="Appendix H5"/>
    <w:rsid w:val="00414C76"/>
    <w:pPr>
      <w:numPr>
        <w:ilvl w:val="4"/>
        <w:numId w:val="4"/>
      </w:numPr>
      <w:spacing w:after="240" w:line="290" w:lineRule="auto"/>
      <w:jc w:val="both"/>
      <w:outlineLvl w:val="7"/>
    </w:pPr>
    <w:rPr>
      <w:rFonts w:ascii="Arial" w:hAnsi="Arial"/>
      <w:lang w:val="en-GB" w:eastAsia="zh-CN"/>
    </w:rPr>
  </w:style>
  <w:style w:type="paragraph" w:customStyle="1" w:styleId="AppendixH6">
    <w:name w:val="Appendix H6"/>
    <w:rsid w:val="00414C76"/>
    <w:pPr>
      <w:numPr>
        <w:ilvl w:val="5"/>
        <w:numId w:val="4"/>
      </w:numPr>
      <w:spacing w:after="240" w:line="290" w:lineRule="auto"/>
      <w:jc w:val="both"/>
      <w:outlineLvl w:val="8"/>
    </w:pPr>
    <w:rPr>
      <w:rFonts w:ascii="Arial" w:hAnsi="Arial"/>
      <w:lang w:eastAsia="zh-CN"/>
    </w:rPr>
  </w:style>
  <w:style w:type="paragraph" w:customStyle="1" w:styleId="Appendix-1Title">
    <w:name w:val="Appendix-1Title"/>
    <w:next w:val="a5"/>
    <w:rsid w:val="00414C76"/>
    <w:pPr>
      <w:pageBreakBefore/>
      <w:numPr>
        <w:numId w:val="5"/>
      </w:numPr>
      <w:tabs>
        <w:tab w:val="num" w:pos="643"/>
      </w:tabs>
      <w:spacing w:after="240" w:line="290" w:lineRule="auto"/>
      <w:ind w:left="643" w:hanging="360"/>
      <w:jc w:val="center"/>
      <w:outlineLvl w:val="0"/>
    </w:pPr>
    <w:rPr>
      <w:rFonts w:ascii="Arial" w:hAnsi="Arial" w:cs="Arial"/>
      <w:b/>
      <w:bCs/>
      <w:sz w:val="22"/>
      <w:szCs w:val="22"/>
      <w:lang w:val="en-GB" w:eastAsia="zh-CN"/>
    </w:rPr>
  </w:style>
  <w:style w:type="paragraph" w:customStyle="1" w:styleId="Appendix-2Title">
    <w:name w:val="Appendix-2Title"/>
    <w:next w:val="a5"/>
    <w:rsid w:val="00414C76"/>
    <w:pPr>
      <w:keepNext/>
      <w:keepLines/>
      <w:numPr>
        <w:ilvl w:val="1"/>
        <w:numId w:val="5"/>
      </w:numPr>
      <w:tabs>
        <w:tab w:val="num" w:pos="643"/>
      </w:tabs>
      <w:spacing w:after="240" w:line="290" w:lineRule="auto"/>
      <w:ind w:left="643" w:hanging="360"/>
      <w:jc w:val="both"/>
      <w:outlineLvl w:val="1"/>
    </w:pPr>
    <w:rPr>
      <w:rFonts w:ascii="Arial" w:hAnsi="Arial"/>
      <w:b/>
      <w:noProof/>
      <w:lang w:val="en-GB" w:eastAsia="zh-CN"/>
    </w:rPr>
  </w:style>
  <w:style w:type="paragraph" w:customStyle="1" w:styleId="Appendix-3Title">
    <w:name w:val="Appendix-3Title"/>
    <w:rsid w:val="00414C76"/>
    <w:pPr>
      <w:keepLines/>
      <w:numPr>
        <w:ilvl w:val="2"/>
        <w:numId w:val="5"/>
      </w:numPr>
      <w:tabs>
        <w:tab w:val="clear" w:pos="720"/>
        <w:tab w:val="num" w:pos="643"/>
      </w:tabs>
      <w:spacing w:after="240" w:line="290" w:lineRule="auto"/>
      <w:ind w:left="643" w:hanging="360"/>
      <w:jc w:val="both"/>
      <w:outlineLvl w:val="2"/>
    </w:pPr>
    <w:rPr>
      <w:rFonts w:ascii="Arial" w:hAnsi="Arial"/>
      <w:b/>
      <w:noProof/>
      <w:lang w:val="en-GB" w:eastAsia="zh-CN"/>
    </w:rPr>
  </w:style>
  <w:style w:type="paragraph" w:styleId="a5">
    <w:name w:val="Body Text"/>
    <w:rsid w:val="00A664F2"/>
    <w:pPr>
      <w:spacing w:after="240" w:line="290" w:lineRule="auto"/>
      <w:jc w:val="both"/>
    </w:pPr>
    <w:rPr>
      <w:rFonts w:ascii="Arial" w:hAnsi="Arial"/>
      <w:lang w:val="en-GB" w:eastAsia="zh-CN"/>
    </w:rPr>
  </w:style>
  <w:style w:type="paragraph" w:customStyle="1" w:styleId="BodyText05">
    <w:name w:val="Body Text 0.5"/>
    <w:rsid w:val="00614083"/>
    <w:pPr>
      <w:spacing w:after="240" w:line="290" w:lineRule="auto"/>
      <w:ind w:left="720"/>
      <w:jc w:val="both"/>
    </w:pPr>
    <w:rPr>
      <w:rFonts w:ascii="Arial" w:hAnsi="Arial"/>
      <w:lang w:val="en-GB" w:eastAsia="en-US"/>
    </w:rPr>
  </w:style>
  <w:style w:type="paragraph" w:customStyle="1" w:styleId="BodyText10">
    <w:name w:val="Body Text 1.0"/>
    <w:rsid w:val="00E833B9"/>
    <w:pPr>
      <w:spacing w:after="240" w:line="290" w:lineRule="auto"/>
      <w:ind w:left="1440"/>
      <w:jc w:val="both"/>
    </w:pPr>
    <w:rPr>
      <w:rFonts w:ascii="Arial" w:hAnsi="Arial"/>
      <w:lang w:val="en-GB" w:eastAsia="en-US"/>
    </w:rPr>
  </w:style>
  <w:style w:type="paragraph" w:customStyle="1" w:styleId="BodyText15">
    <w:name w:val="Body Text 1.5"/>
    <w:rsid w:val="00E833B9"/>
    <w:pPr>
      <w:spacing w:after="240" w:line="290" w:lineRule="auto"/>
      <w:ind w:left="2160"/>
      <w:jc w:val="both"/>
    </w:pPr>
    <w:rPr>
      <w:rFonts w:ascii="Arial" w:hAnsi="Arial"/>
      <w:lang w:val="en-GB" w:eastAsia="zh-CN"/>
    </w:rPr>
  </w:style>
  <w:style w:type="paragraph" w:styleId="a6">
    <w:name w:val="Title"/>
    <w:basedOn w:val="a"/>
    <w:qFormat/>
    <w:rsid w:val="00414C76"/>
    <w:pPr>
      <w:pageBreakBefore/>
      <w:spacing w:after="240"/>
      <w:jc w:val="center"/>
      <w:outlineLvl w:val="0"/>
    </w:pPr>
    <w:rPr>
      <w:rFonts w:ascii="Arial Bold" w:hAnsi="Arial Bold" w:cs="Arial"/>
      <w:b/>
      <w:bCs/>
      <w:sz w:val="22"/>
      <w:szCs w:val="32"/>
    </w:rPr>
  </w:style>
  <w:style w:type="paragraph" w:styleId="20">
    <w:name w:val="Body Text Indent 2"/>
    <w:basedOn w:val="a"/>
    <w:rsid w:val="00762769"/>
    <w:pPr>
      <w:spacing w:after="120" w:line="480" w:lineRule="auto"/>
      <w:ind w:left="360"/>
    </w:pPr>
  </w:style>
  <w:style w:type="paragraph" w:styleId="21">
    <w:name w:val="Body Text 2"/>
    <w:basedOn w:val="a"/>
    <w:rsid w:val="00762769"/>
    <w:pPr>
      <w:spacing w:after="120" w:line="480" w:lineRule="auto"/>
    </w:pPr>
  </w:style>
  <w:style w:type="paragraph" w:customStyle="1" w:styleId="New">
    <w:name w:val="New"/>
    <w:rsid w:val="00762769"/>
    <w:pPr>
      <w:widowControl w:val="0"/>
      <w:tabs>
        <w:tab w:val="left" w:pos="0"/>
      </w:tabs>
      <w:suppressAutoHyphens/>
      <w:jc w:val="both"/>
    </w:pPr>
    <w:rPr>
      <w:rFonts w:ascii="CG Times" w:eastAsia="Times New Roman" w:hAnsi="CG Times"/>
      <w:spacing w:val="-2"/>
      <w:sz w:val="22"/>
      <w:lang w:eastAsia="en-US"/>
    </w:rPr>
  </w:style>
  <w:style w:type="paragraph" w:styleId="a7">
    <w:name w:val="Body Text Indent"/>
    <w:basedOn w:val="a"/>
    <w:rsid w:val="00762769"/>
    <w:pPr>
      <w:spacing w:after="120"/>
      <w:ind w:left="360"/>
    </w:pPr>
  </w:style>
  <w:style w:type="paragraph" w:customStyle="1" w:styleId="Parties">
    <w:name w:val="Parties"/>
    <w:rsid w:val="004E553E"/>
    <w:pPr>
      <w:keepLines/>
      <w:numPr>
        <w:numId w:val="1"/>
      </w:numPr>
      <w:spacing w:after="240" w:line="290" w:lineRule="auto"/>
      <w:jc w:val="both"/>
    </w:pPr>
    <w:rPr>
      <w:rFonts w:ascii="Arial" w:hAnsi="Arial"/>
      <w:lang w:eastAsia="zh-CN"/>
    </w:rPr>
  </w:style>
  <w:style w:type="paragraph" w:customStyle="1" w:styleId="Recitals">
    <w:name w:val="Recitals"/>
    <w:rsid w:val="004E553E"/>
    <w:pPr>
      <w:keepLines/>
      <w:numPr>
        <w:numId w:val="2"/>
      </w:numPr>
      <w:spacing w:after="240" w:line="290" w:lineRule="auto"/>
      <w:jc w:val="both"/>
    </w:pPr>
    <w:rPr>
      <w:rFonts w:ascii="Arial" w:hAnsi="Arial"/>
      <w:lang w:eastAsia="zh-CN"/>
    </w:rPr>
  </w:style>
  <w:style w:type="paragraph" w:customStyle="1" w:styleId="ScheduleH1">
    <w:name w:val="Schedule H1"/>
    <w:rsid w:val="00414C76"/>
    <w:pPr>
      <w:keepNext/>
      <w:keepLines/>
      <w:numPr>
        <w:numId w:val="6"/>
      </w:numPr>
      <w:spacing w:after="240" w:line="290" w:lineRule="auto"/>
      <w:jc w:val="both"/>
      <w:outlineLvl w:val="3"/>
    </w:pPr>
    <w:rPr>
      <w:rFonts w:ascii="Arial" w:hAnsi="Arial"/>
      <w:b/>
      <w:sz w:val="22"/>
      <w:szCs w:val="22"/>
      <w:lang w:eastAsia="zh-CN"/>
    </w:rPr>
  </w:style>
  <w:style w:type="paragraph" w:customStyle="1" w:styleId="ScheduleH2">
    <w:name w:val="Schedule H2"/>
    <w:rsid w:val="00414C76"/>
    <w:pPr>
      <w:keepNext/>
      <w:keepLines/>
      <w:numPr>
        <w:ilvl w:val="1"/>
        <w:numId w:val="6"/>
      </w:numPr>
      <w:spacing w:after="240" w:line="290" w:lineRule="auto"/>
      <w:jc w:val="both"/>
      <w:outlineLvl w:val="4"/>
    </w:pPr>
    <w:rPr>
      <w:rFonts w:ascii="Arial" w:hAnsi="Arial"/>
      <w:lang w:val="en-GB" w:eastAsia="zh-CN"/>
    </w:rPr>
  </w:style>
  <w:style w:type="paragraph" w:customStyle="1" w:styleId="ScheduleH3">
    <w:name w:val="Schedule H3"/>
    <w:rsid w:val="00414C76"/>
    <w:pPr>
      <w:numPr>
        <w:ilvl w:val="2"/>
        <w:numId w:val="6"/>
      </w:numPr>
      <w:spacing w:after="240" w:line="290" w:lineRule="auto"/>
      <w:jc w:val="both"/>
      <w:outlineLvl w:val="5"/>
    </w:pPr>
    <w:rPr>
      <w:rFonts w:ascii="Arial" w:hAnsi="Arial"/>
      <w:lang w:val="en-GB" w:eastAsia="zh-CN"/>
    </w:rPr>
  </w:style>
  <w:style w:type="paragraph" w:customStyle="1" w:styleId="ScheduleH4">
    <w:name w:val="Schedule H4"/>
    <w:rsid w:val="00414C76"/>
    <w:pPr>
      <w:numPr>
        <w:ilvl w:val="3"/>
        <w:numId w:val="6"/>
      </w:numPr>
      <w:spacing w:after="240" w:line="290" w:lineRule="auto"/>
      <w:jc w:val="both"/>
      <w:outlineLvl w:val="6"/>
    </w:pPr>
    <w:rPr>
      <w:rFonts w:ascii="Arial" w:hAnsi="Arial"/>
      <w:lang w:val="en-GB" w:eastAsia="zh-CN"/>
    </w:rPr>
  </w:style>
  <w:style w:type="paragraph" w:customStyle="1" w:styleId="ScheduleH5">
    <w:name w:val="Schedule H5"/>
    <w:rsid w:val="00414C76"/>
    <w:pPr>
      <w:numPr>
        <w:ilvl w:val="4"/>
        <w:numId w:val="6"/>
      </w:numPr>
      <w:spacing w:after="240" w:line="290" w:lineRule="auto"/>
      <w:jc w:val="both"/>
      <w:outlineLvl w:val="7"/>
    </w:pPr>
    <w:rPr>
      <w:rFonts w:ascii="Arial" w:hAnsi="Arial"/>
      <w:lang w:val="en-GB" w:eastAsia="zh-CN"/>
    </w:rPr>
  </w:style>
  <w:style w:type="paragraph" w:customStyle="1" w:styleId="ScheduleH6">
    <w:name w:val="Schedule H6"/>
    <w:rsid w:val="00414C76"/>
    <w:pPr>
      <w:numPr>
        <w:ilvl w:val="5"/>
        <w:numId w:val="6"/>
      </w:numPr>
      <w:spacing w:after="240" w:line="290" w:lineRule="auto"/>
      <w:jc w:val="both"/>
      <w:outlineLvl w:val="8"/>
    </w:pPr>
    <w:rPr>
      <w:rFonts w:ascii="Arial" w:hAnsi="Arial"/>
      <w:lang w:eastAsia="zh-CN"/>
    </w:rPr>
  </w:style>
  <w:style w:type="paragraph" w:customStyle="1" w:styleId="Schedule-1Title">
    <w:name w:val="Schedule-1Title"/>
    <w:next w:val="a5"/>
    <w:rsid w:val="00414C76"/>
    <w:pPr>
      <w:pageBreakBefore/>
      <w:numPr>
        <w:numId w:val="7"/>
      </w:numPr>
      <w:spacing w:after="240" w:line="290" w:lineRule="auto"/>
      <w:jc w:val="center"/>
      <w:outlineLvl w:val="0"/>
    </w:pPr>
    <w:rPr>
      <w:rFonts w:ascii="Arial" w:hAnsi="Arial" w:cs="Arial"/>
      <w:b/>
      <w:bCs/>
      <w:sz w:val="22"/>
      <w:szCs w:val="22"/>
      <w:lang w:val="en-GB" w:eastAsia="zh-CN"/>
    </w:rPr>
  </w:style>
  <w:style w:type="paragraph" w:customStyle="1" w:styleId="Schedule-2Title">
    <w:name w:val="Schedule-2Title"/>
    <w:next w:val="a5"/>
    <w:rsid w:val="00414C76"/>
    <w:pPr>
      <w:keepNext/>
      <w:keepLines/>
      <w:numPr>
        <w:ilvl w:val="1"/>
        <w:numId w:val="7"/>
      </w:numPr>
      <w:spacing w:after="240" w:line="290" w:lineRule="auto"/>
      <w:jc w:val="both"/>
      <w:outlineLvl w:val="1"/>
    </w:pPr>
    <w:rPr>
      <w:rFonts w:ascii="Arial" w:hAnsi="Arial"/>
      <w:b/>
      <w:lang w:val="en-GB" w:eastAsia="en-US"/>
    </w:rPr>
  </w:style>
  <w:style w:type="paragraph" w:customStyle="1" w:styleId="Schedule-3Title">
    <w:name w:val="Schedule-3Title"/>
    <w:rsid w:val="00414C76"/>
    <w:pPr>
      <w:keepLines/>
      <w:numPr>
        <w:ilvl w:val="2"/>
        <w:numId w:val="7"/>
      </w:numPr>
      <w:spacing w:after="240" w:line="290" w:lineRule="auto"/>
      <w:jc w:val="both"/>
      <w:outlineLvl w:val="2"/>
    </w:pPr>
    <w:rPr>
      <w:rFonts w:ascii="Arial" w:hAnsi="Arial"/>
      <w:noProof/>
      <w:lang w:val="en-GB" w:eastAsia="zh-CN"/>
    </w:rPr>
  </w:style>
  <w:style w:type="numbering" w:customStyle="1" w:styleId="Style-Appendix">
    <w:name w:val="Style-Appendix"/>
    <w:basedOn w:val="a2"/>
    <w:rsid w:val="00414C76"/>
    <w:pPr>
      <w:numPr>
        <w:numId w:val="4"/>
      </w:numPr>
    </w:pPr>
  </w:style>
  <w:style w:type="paragraph" w:styleId="30">
    <w:name w:val="Body Text Indent 3"/>
    <w:basedOn w:val="a"/>
    <w:rsid w:val="00762769"/>
    <w:pPr>
      <w:spacing w:after="120"/>
      <w:ind w:left="360"/>
    </w:pPr>
    <w:rPr>
      <w:sz w:val="16"/>
      <w:szCs w:val="16"/>
    </w:rPr>
  </w:style>
  <w:style w:type="numbering" w:customStyle="1" w:styleId="Style-Parties">
    <w:name w:val="Style-Parties"/>
    <w:basedOn w:val="a2"/>
    <w:rsid w:val="004E553E"/>
    <w:pPr>
      <w:numPr>
        <w:numId w:val="44"/>
      </w:numPr>
    </w:pPr>
  </w:style>
  <w:style w:type="numbering" w:customStyle="1" w:styleId="Style-Recitals">
    <w:name w:val="Style-Recitals"/>
    <w:basedOn w:val="a2"/>
    <w:rsid w:val="004E553E"/>
    <w:pPr>
      <w:numPr>
        <w:numId w:val="57"/>
      </w:numPr>
    </w:pPr>
  </w:style>
  <w:style w:type="numbering" w:customStyle="1" w:styleId="Style-Schedule">
    <w:name w:val="Style-Schedule"/>
    <w:basedOn w:val="a2"/>
    <w:rsid w:val="00414C76"/>
    <w:pPr>
      <w:numPr>
        <w:numId w:val="6"/>
      </w:numPr>
    </w:pPr>
  </w:style>
  <w:style w:type="paragraph" w:styleId="10">
    <w:name w:val="toc 1"/>
    <w:next w:val="a"/>
    <w:uiPriority w:val="39"/>
    <w:rsid w:val="00677F1C"/>
    <w:pPr>
      <w:tabs>
        <w:tab w:val="left" w:pos="720"/>
        <w:tab w:val="right" w:leader="dot" w:pos="8726"/>
      </w:tabs>
      <w:spacing w:before="120" w:after="120"/>
      <w:ind w:left="720" w:hanging="720"/>
    </w:pPr>
    <w:rPr>
      <w:rFonts w:ascii="Arial" w:hAnsi="Arial"/>
      <w:b/>
      <w:sz w:val="22"/>
      <w:szCs w:val="22"/>
      <w:lang w:eastAsia="zh-CN"/>
    </w:rPr>
  </w:style>
  <w:style w:type="paragraph" w:styleId="22">
    <w:name w:val="toc 2"/>
    <w:next w:val="a"/>
    <w:rsid w:val="00677F1C"/>
    <w:pPr>
      <w:tabs>
        <w:tab w:val="left" w:pos="1440"/>
        <w:tab w:val="right" w:leader="dot" w:pos="8726"/>
      </w:tabs>
      <w:spacing w:before="120" w:after="120"/>
      <w:ind w:left="1440" w:hanging="720"/>
    </w:pPr>
    <w:rPr>
      <w:rFonts w:ascii="Arial" w:hAnsi="Arial"/>
      <w:b/>
      <w:sz w:val="22"/>
      <w:szCs w:val="22"/>
      <w:lang w:val="en-GB" w:eastAsia="zh-CN"/>
    </w:rPr>
  </w:style>
  <w:style w:type="paragraph" w:styleId="31">
    <w:name w:val="toc 3"/>
    <w:next w:val="a"/>
    <w:rsid w:val="00677F1C"/>
    <w:pPr>
      <w:tabs>
        <w:tab w:val="left" w:pos="2160"/>
        <w:tab w:val="right" w:leader="dot" w:pos="8726"/>
      </w:tabs>
      <w:spacing w:before="120" w:after="120"/>
      <w:ind w:left="2160" w:hanging="720"/>
    </w:pPr>
    <w:rPr>
      <w:rFonts w:ascii="Arial" w:hAnsi="Arial"/>
      <w:b/>
      <w:sz w:val="22"/>
      <w:szCs w:val="22"/>
      <w:lang w:val="en-GB" w:eastAsia="zh-CN"/>
    </w:rPr>
  </w:style>
  <w:style w:type="paragraph" w:customStyle="1" w:styleId="TOCSub">
    <w:name w:val="TOC Sub"/>
    <w:rsid w:val="00677F1C"/>
    <w:pPr>
      <w:tabs>
        <w:tab w:val="right" w:pos="8726"/>
      </w:tabs>
      <w:spacing w:before="120" w:after="120"/>
    </w:pPr>
    <w:rPr>
      <w:rFonts w:ascii="Arial" w:hAnsi="Arial"/>
      <w:b/>
      <w:lang w:eastAsia="zh-CN"/>
    </w:rPr>
  </w:style>
  <w:style w:type="paragraph" w:customStyle="1" w:styleId="TOCTitle">
    <w:name w:val="TOC Title"/>
    <w:rsid w:val="00677F1C"/>
    <w:pPr>
      <w:spacing w:before="120" w:after="120"/>
      <w:jc w:val="center"/>
    </w:pPr>
    <w:rPr>
      <w:rFonts w:ascii="Arial" w:hAnsi="Arial"/>
      <w:b/>
      <w:lang w:eastAsia="zh-CN"/>
    </w:rPr>
  </w:style>
  <w:style w:type="paragraph" w:styleId="Web">
    <w:name w:val="Normal (Web)"/>
    <w:basedOn w:val="a"/>
    <w:uiPriority w:val="99"/>
    <w:rsid w:val="00370D8C"/>
    <w:rPr>
      <w:rFonts w:cs="Arial Unicode MS"/>
      <w:lang w:eastAsia="en-US"/>
    </w:rPr>
  </w:style>
  <w:style w:type="paragraph" w:styleId="a8">
    <w:name w:val="Balloon Text"/>
    <w:basedOn w:val="a"/>
    <w:semiHidden/>
    <w:rsid w:val="007E41F5"/>
    <w:rPr>
      <w:rFonts w:ascii="Tahoma" w:hAnsi="Tahoma" w:cs="Tahoma"/>
      <w:sz w:val="16"/>
      <w:szCs w:val="16"/>
    </w:rPr>
  </w:style>
  <w:style w:type="table" w:styleId="a9">
    <w:name w:val="Table Grid"/>
    <w:basedOn w:val="a1"/>
    <w:rsid w:val="007E41F5"/>
    <w:pPr>
      <w:keepLines/>
      <w:spacing w:line="29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rsid w:val="00EF2679"/>
    <w:rPr>
      <w:rFonts w:ascii="Arial" w:eastAsia="SimSun" w:hAnsi="Arial" w:cs="Arial"/>
      <w:color w:val="0000FF"/>
      <w:sz w:val="20"/>
      <w:szCs w:val="20"/>
      <w:u w:val="single"/>
      <w:em w:val="none"/>
      <w:lang w:val="en-GB" w:eastAsia="x-none"/>
    </w:rPr>
  </w:style>
  <w:style w:type="paragraph" w:styleId="ab">
    <w:name w:val="header"/>
    <w:basedOn w:val="a"/>
    <w:rsid w:val="00D5220C"/>
    <w:pPr>
      <w:tabs>
        <w:tab w:val="center" w:pos="4153"/>
        <w:tab w:val="right" w:pos="8306"/>
      </w:tabs>
    </w:pPr>
  </w:style>
  <w:style w:type="paragraph" w:styleId="ac">
    <w:name w:val="footer"/>
    <w:basedOn w:val="a"/>
    <w:rsid w:val="00874977"/>
    <w:pPr>
      <w:tabs>
        <w:tab w:val="center" w:pos="4153"/>
        <w:tab w:val="right" w:pos="8306"/>
      </w:tabs>
    </w:pPr>
    <w:rPr>
      <w:sz w:val="16"/>
    </w:rPr>
  </w:style>
  <w:style w:type="character" w:styleId="ad">
    <w:name w:val="page number"/>
    <w:rsid w:val="00D5220C"/>
    <w:rPr>
      <w:rFonts w:ascii="Arial" w:hAnsi="Arial"/>
      <w:sz w:val="20"/>
    </w:rPr>
  </w:style>
  <w:style w:type="paragraph" w:customStyle="1" w:styleId="CoverDraft">
    <w:name w:val="Cover Draft"/>
    <w:basedOn w:val="a"/>
    <w:rsid w:val="00D5220C"/>
    <w:pPr>
      <w:spacing w:line="360" w:lineRule="auto"/>
    </w:pPr>
    <w:rPr>
      <w:w w:val="125"/>
      <w:kern w:val="20"/>
      <w:sz w:val="18"/>
      <w:szCs w:val="18"/>
      <w:lang w:val="en-US"/>
    </w:rPr>
  </w:style>
  <w:style w:type="paragraph" w:customStyle="1" w:styleId="CoverDate">
    <w:name w:val="Cover Date"/>
    <w:rsid w:val="00B07627"/>
    <w:pPr>
      <w:spacing w:line="360" w:lineRule="auto"/>
      <w:jc w:val="center"/>
    </w:pPr>
    <w:rPr>
      <w:rFonts w:ascii="Arial" w:hAnsi="Arial"/>
      <w:w w:val="125"/>
      <w:kern w:val="20"/>
      <w:sz w:val="18"/>
      <w:szCs w:val="18"/>
      <w:lang w:eastAsia="zh-CN"/>
    </w:rPr>
  </w:style>
  <w:style w:type="paragraph" w:customStyle="1" w:styleId="CoverPartyName">
    <w:name w:val="Cover PartyName"/>
    <w:basedOn w:val="a"/>
    <w:rsid w:val="00D5220C"/>
    <w:pPr>
      <w:spacing w:line="360" w:lineRule="auto"/>
      <w:jc w:val="center"/>
    </w:pPr>
    <w:rPr>
      <w:b/>
      <w:w w:val="125"/>
      <w:kern w:val="20"/>
    </w:rPr>
  </w:style>
  <w:style w:type="paragraph" w:customStyle="1" w:styleId="CoverText">
    <w:name w:val="Cover Text"/>
    <w:basedOn w:val="a"/>
    <w:rsid w:val="00532FF1"/>
    <w:pPr>
      <w:spacing w:line="360" w:lineRule="auto"/>
      <w:jc w:val="center"/>
    </w:pPr>
    <w:rPr>
      <w:w w:val="125"/>
      <w:kern w:val="20"/>
      <w:szCs w:val="18"/>
      <w:lang w:val="en-US"/>
    </w:rPr>
  </w:style>
  <w:style w:type="paragraph" w:customStyle="1" w:styleId="CoverTitle">
    <w:name w:val="Cover Title"/>
    <w:basedOn w:val="a"/>
    <w:rsid w:val="00D5220C"/>
    <w:pPr>
      <w:spacing w:line="360" w:lineRule="auto"/>
      <w:jc w:val="center"/>
    </w:pPr>
    <w:rPr>
      <w:b/>
      <w:caps/>
      <w:w w:val="125"/>
      <w:kern w:val="20"/>
      <w:sz w:val="24"/>
      <w:szCs w:val="24"/>
    </w:rPr>
  </w:style>
  <w:style w:type="paragraph" w:customStyle="1" w:styleId="DMSFooter">
    <w:name w:val="DMSFooter"/>
    <w:basedOn w:val="ac"/>
    <w:rsid w:val="00874977"/>
    <w:rPr>
      <w:sz w:val="12"/>
    </w:rPr>
  </w:style>
  <w:style w:type="paragraph" w:styleId="ae">
    <w:name w:val="footnote text"/>
    <w:basedOn w:val="a"/>
    <w:link w:val="af"/>
    <w:uiPriority w:val="99"/>
    <w:rsid w:val="00414C76"/>
    <w:pPr>
      <w:jc w:val="both"/>
    </w:pPr>
    <w:rPr>
      <w:sz w:val="16"/>
    </w:rPr>
  </w:style>
  <w:style w:type="character" w:styleId="af0">
    <w:name w:val="footnote reference"/>
    <w:uiPriority w:val="99"/>
    <w:rsid w:val="00414C76"/>
    <w:rPr>
      <w:rFonts w:ascii="Arial" w:eastAsia="SimSun" w:hAnsi="Arial"/>
      <w:color w:val="auto"/>
      <w:sz w:val="16"/>
      <w:u w:val="none"/>
      <w:vertAlign w:val="superscript"/>
      <w:em w:val="none"/>
    </w:rPr>
  </w:style>
  <w:style w:type="paragraph" w:styleId="af1">
    <w:name w:val="endnote text"/>
    <w:basedOn w:val="a"/>
    <w:rsid w:val="00414C76"/>
    <w:pPr>
      <w:jc w:val="both"/>
    </w:pPr>
    <w:rPr>
      <w:sz w:val="16"/>
    </w:rPr>
  </w:style>
  <w:style w:type="character" w:styleId="af2">
    <w:name w:val="endnote reference"/>
    <w:rsid w:val="00414C76"/>
    <w:rPr>
      <w:rFonts w:ascii="Arial" w:eastAsia="SimSun" w:hAnsi="Arial"/>
      <w:color w:val="auto"/>
      <w:sz w:val="16"/>
      <w:u w:val="none"/>
      <w:vertAlign w:val="superscript"/>
      <w:em w:val="none"/>
    </w:rPr>
  </w:style>
  <w:style w:type="paragraph" w:styleId="32">
    <w:name w:val="Body Text 3"/>
    <w:basedOn w:val="a"/>
    <w:rsid w:val="00762769"/>
    <w:pPr>
      <w:spacing w:after="120"/>
    </w:pPr>
    <w:rPr>
      <w:sz w:val="16"/>
      <w:szCs w:val="16"/>
    </w:rPr>
  </w:style>
  <w:style w:type="paragraph" w:customStyle="1" w:styleId="Coverpageparty">
    <w:name w:val="Coverpageparty"/>
    <w:next w:val="a"/>
    <w:rsid w:val="00CE5EA9"/>
    <w:pPr>
      <w:spacing w:line="360" w:lineRule="auto"/>
      <w:jc w:val="center"/>
    </w:pPr>
    <w:rPr>
      <w:rFonts w:ascii="Arial Bold" w:eastAsia="Times New Roman" w:hAnsi="Arial Bold"/>
      <w:b/>
      <w:w w:val="125"/>
      <w:kern w:val="20"/>
      <w:lang w:eastAsia="en-US"/>
    </w:rPr>
  </w:style>
  <w:style w:type="paragraph" w:customStyle="1" w:styleId="CharCharCharCharCharCharCharCharChar">
    <w:name w:val="Char Char Char Char Char Char Char Char Char"/>
    <w:basedOn w:val="a"/>
    <w:rsid w:val="00CE5EA9"/>
    <w:pPr>
      <w:spacing w:after="160" w:line="240" w:lineRule="exact"/>
    </w:pPr>
    <w:rPr>
      <w:rFonts w:ascii="Times New Roman" w:hAnsi="Times New Roman"/>
      <w:noProof/>
      <w:lang w:val="en-US" w:eastAsia="ja-JP"/>
    </w:rPr>
  </w:style>
  <w:style w:type="paragraph" w:customStyle="1" w:styleId="ScheduleHeading1">
    <w:name w:val="Schedule Heading 1"/>
    <w:rsid w:val="005F20ED"/>
    <w:pPr>
      <w:keepNext/>
      <w:numPr>
        <w:numId w:val="11"/>
      </w:numPr>
      <w:spacing w:after="240" w:line="290" w:lineRule="auto"/>
      <w:jc w:val="both"/>
    </w:pPr>
    <w:rPr>
      <w:rFonts w:ascii="Arial Bold" w:eastAsia="Times New Roman" w:hAnsi="Arial Bold"/>
      <w:b/>
      <w:sz w:val="22"/>
      <w:szCs w:val="22"/>
      <w:lang w:eastAsia="en-US"/>
    </w:rPr>
  </w:style>
  <w:style w:type="paragraph" w:customStyle="1" w:styleId="Scheduleheading2">
    <w:name w:val="Schedule heading 2"/>
    <w:basedOn w:val="a5"/>
    <w:rsid w:val="005F20ED"/>
    <w:pPr>
      <w:numPr>
        <w:ilvl w:val="1"/>
        <w:numId w:val="11"/>
      </w:numPr>
    </w:pPr>
    <w:rPr>
      <w:rFonts w:eastAsia="Times New Roman"/>
      <w:lang w:val="en-US" w:eastAsia="en-US"/>
    </w:rPr>
  </w:style>
  <w:style w:type="paragraph" w:customStyle="1" w:styleId="Scheduleheading3">
    <w:name w:val="Schedule heading 3"/>
    <w:basedOn w:val="a5"/>
    <w:rsid w:val="005F20ED"/>
    <w:pPr>
      <w:numPr>
        <w:ilvl w:val="2"/>
        <w:numId w:val="11"/>
      </w:numPr>
    </w:pPr>
    <w:rPr>
      <w:rFonts w:eastAsia="Times New Roman"/>
      <w:lang w:eastAsia="en-US"/>
    </w:rPr>
  </w:style>
  <w:style w:type="paragraph" w:customStyle="1" w:styleId="Scheduleheading4">
    <w:name w:val="Schedule heading 4"/>
    <w:basedOn w:val="a5"/>
    <w:rsid w:val="005F20ED"/>
    <w:pPr>
      <w:numPr>
        <w:ilvl w:val="3"/>
        <w:numId w:val="11"/>
      </w:numPr>
    </w:pPr>
    <w:rPr>
      <w:rFonts w:eastAsia="Times New Roman"/>
      <w:lang w:eastAsia="en-US"/>
    </w:rPr>
  </w:style>
  <w:style w:type="paragraph" w:customStyle="1" w:styleId="Scheduleheading5">
    <w:name w:val="Schedule heading 5"/>
    <w:basedOn w:val="a5"/>
    <w:rsid w:val="005F20ED"/>
    <w:pPr>
      <w:numPr>
        <w:ilvl w:val="4"/>
        <w:numId w:val="11"/>
      </w:numPr>
    </w:pPr>
    <w:rPr>
      <w:rFonts w:eastAsia="Times New Roman"/>
      <w:lang w:val="en-US" w:eastAsia="en-US"/>
    </w:rPr>
  </w:style>
  <w:style w:type="character" w:customStyle="1" w:styleId="DeltaViewInsertion">
    <w:name w:val="DeltaView Insertion"/>
    <w:rsid w:val="000C166A"/>
    <w:rPr>
      <w:color w:val="0000FF"/>
      <w:spacing w:val="0"/>
      <w:u w:val="double"/>
    </w:rPr>
  </w:style>
  <w:style w:type="paragraph" w:customStyle="1" w:styleId="Char">
    <w:name w:val="Char"/>
    <w:basedOn w:val="a"/>
    <w:rsid w:val="000C166A"/>
    <w:pPr>
      <w:spacing w:after="160" w:line="240" w:lineRule="exact"/>
    </w:pPr>
    <w:rPr>
      <w:rFonts w:ascii="Verdana" w:eastAsia="Times New Roman" w:hAnsi="Verdana"/>
      <w:lang w:val="en-US" w:eastAsia="en-US"/>
    </w:rPr>
  </w:style>
  <w:style w:type="paragraph" w:customStyle="1" w:styleId="alpha2">
    <w:name w:val="alpha 2"/>
    <w:basedOn w:val="a"/>
    <w:rsid w:val="00117330"/>
    <w:pPr>
      <w:numPr>
        <w:numId w:val="13"/>
      </w:numPr>
      <w:spacing w:after="140"/>
      <w:jc w:val="both"/>
    </w:pPr>
    <w:rPr>
      <w:rFonts w:eastAsia="Times New Roman"/>
      <w:kern w:val="20"/>
      <w:lang w:eastAsia="en-US"/>
    </w:rPr>
  </w:style>
  <w:style w:type="paragraph" w:customStyle="1" w:styleId="CharChar">
    <w:name w:val="Char Char"/>
    <w:basedOn w:val="a"/>
    <w:rsid w:val="00117330"/>
    <w:pPr>
      <w:spacing w:after="160" w:line="240" w:lineRule="exact"/>
    </w:pPr>
    <w:rPr>
      <w:rFonts w:eastAsia="Times New Roman" w:cs="Arial"/>
      <w:noProof/>
      <w:lang w:val="en-US" w:eastAsia="ja-JP"/>
    </w:rPr>
  </w:style>
  <w:style w:type="paragraph" w:customStyle="1" w:styleId="Body">
    <w:name w:val="Body"/>
    <w:link w:val="BodyChar"/>
    <w:rsid w:val="00021478"/>
    <w:pPr>
      <w:tabs>
        <w:tab w:val="left" w:pos="0"/>
      </w:tabs>
      <w:spacing w:after="140" w:line="290" w:lineRule="auto"/>
      <w:jc w:val="both"/>
    </w:pPr>
    <w:rPr>
      <w:rFonts w:ascii="Arial" w:hAnsi="Arial"/>
      <w:kern w:val="20"/>
      <w:lang w:val="en-GB" w:eastAsia="en-US"/>
    </w:rPr>
  </w:style>
  <w:style w:type="character" w:customStyle="1" w:styleId="BodyChar">
    <w:name w:val="Body Char"/>
    <w:link w:val="Body"/>
    <w:rsid w:val="00021478"/>
    <w:rPr>
      <w:rFonts w:ascii="Arial" w:hAnsi="Arial"/>
      <w:kern w:val="20"/>
      <w:lang w:val="en-GB" w:eastAsia="en-US" w:bidi="ar-SA"/>
    </w:rPr>
  </w:style>
  <w:style w:type="paragraph" w:customStyle="1" w:styleId="msolistparagraph0">
    <w:name w:val="msolistparagraph"/>
    <w:basedOn w:val="a"/>
    <w:rsid w:val="00573D69"/>
    <w:pPr>
      <w:spacing w:line="240" w:lineRule="auto"/>
      <w:ind w:left="720"/>
    </w:pPr>
    <w:rPr>
      <w:rFonts w:ascii="Calibri" w:hAnsi="Calibri"/>
      <w:sz w:val="22"/>
      <w:szCs w:val="22"/>
      <w:lang w:val="en-US"/>
    </w:rPr>
  </w:style>
  <w:style w:type="paragraph" w:customStyle="1" w:styleId="Char0">
    <w:name w:val="Char"/>
    <w:basedOn w:val="a"/>
    <w:rsid w:val="00104A87"/>
    <w:pPr>
      <w:spacing w:after="160" w:line="240" w:lineRule="exact"/>
    </w:pPr>
    <w:rPr>
      <w:rFonts w:ascii="Verdana" w:hAnsi="Verdana" w:cs="Verdana"/>
      <w:lang w:val="en-US" w:eastAsia="en-US"/>
    </w:rPr>
  </w:style>
  <w:style w:type="paragraph" w:customStyle="1" w:styleId="CellHead">
    <w:name w:val="CellHead"/>
    <w:basedOn w:val="a"/>
    <w:rsid w:val="00A46328"/>
    <w:pPr>
      <w:spacing w:before="60" w:after="60" w:line="259" w:lineRule="auto"/>
    </w:pPr>
    <w:rPr>
      <w:b/>
      <w:kern w:val="20"/>
      <w:lang w:eastAsia="en-US"/>
    </w:rPr>
  </w:style>
  <w:style w:type="character" w:customStyle="1" w:styleId="af">
    <w:name w:val="註腳文字 字元"/>
    <w:link w:val="ae"/>
    <w:uiPriority w:val="99"/>
    <w:rsid w:val="00793B72"/>
    <w:rPr>
      <w:rFonts w:ascii="Arial" w:hAnsi="Arial"/>
      <w:sz w:val="16"/>
      <w:lang w:val="en-GB" w:eastAsia="zh-CN"/>
    </w:rPr>
  </w:style>
  <w:style w:type="paragraph" w:styleId="af3">
    <w:name w:val="Plain Text"/>
    <w:basedOn w:val="a"/>
    <w:link w:val="af4"/>
    <w:rsid w:val="006E15D7"/>
    <w:pPr>
      <w:widowControl w:val="0"/>
      <w:spacing w:line="240" w:lineRule="auto"/>
      <w:jc w:val="both"/>
    </w:pPr>
    <w:rPr>
      <w:rFonts w:ascii="MS Mincho" w:eastAsia="MS Mincho" w:hAnsi="MS Mincho"/>
      <w:kern w:val="2"/>
      <w:sz w:val="21"/>
      <w:szCs w:val="21"/>
      <w:lang w:val="x-none" w:eastAsia="en-US"/>
    </w:rPr>
  </w:style>
  <w:style w:type="character" w:customStyle="1" w:styleId="af4">
    <w:name w:val="純文字 字元"/>
    <w:link w:val="af3"/>
    <w:rsid w:val="006E15D7"/>
    <w:rPr>
      <w:rFonts w:ascii="MS Mincho" w:eastAsia="MS Mincho" w:hAnsi="MS Mincho"/>
      <w:kern w:val="2"/>
      <w:sz w:val="21"/>
      <w:szCs w:val="21"/>
      <w:lang w:val="x-none" w:eastAsia="en-US"/>
    </w:rPr>
  </w:style>
  <w:style w:type="character" w:customStyle="1" w:styleId="33">
    <w:name w:val="(文字) (文字)3"/>
    <w:rsid w:val="006E15D7"/>
    <w:rPr>
      <w:rFonts w:ascii="MS Mincho" w:eastAsia="MS Mincho" w:hAnsi="MS Mincho"/>
      <w:kern w:val="2"/>
      <w:sz w:val="21"/>
      <w:szCs w:val="21"/>
      <w:lang w:val="x-none" w:eastAsia="en-US" w:bidi="ar-SA"/>
    </w:rPr>
  </w:style>
  <w:style w:type="paragraph" w:styleId="af5">
    <w:name w:val="toa heading"/>
    <w:basedOn w:val="a"/>
    <w:next w:val="a"/>
    <w:unhideWhenUsed/>
    <w:rsid w:val="00CB5867"/>
    <w:pPr>
      <w:spacing w:before="120" w:line="240" w:lineRule="auto"/>
    </w:pPr>
    <w:rPr>
      <w:rFonts w:ascii="Cambria" w:hAnsi="Cambria"/>
      <w:b/>
      <w:bCs/>
      <w:sz w:val="24"/>
      <w:szCs w:val="24"/>
      <w:lang w:val="en-US" w:eastAsia="en-US"/>
    </w:rPr>
  </w:style>
  <w:style w:type="character" w:styleId="af6">
    <w:name w:val="annotation reference"/>
    <w:rsid w:val="005D2230"/>
    <w:rPr>
      <w:sz w:val="18"/>
      <w:szCs w:val="18"/>
    </w:rPr>
  </w:style>
  <w:style w:type="paragraph" w:styleId="af7">
    <w:name w:val="annotation text"/>
    <w:basedOn w:val="a"/>
    <w:link w:val="af8"/>
    <w:rsid w:val="005D2230"/>
  </w:style>
  <w:style w:type="character" w:customStyle="1" w:styleId="af8">
    <w:name w:val="註解文字 字元"/>
    <w:link w:val="af7"/>
    <w:rsid w:val="005D2230"/>
    <w:rPr>
      <w:rFonts w:ascii="Arial" w:hAnsi="Arial"/>
      <w:lang w:val="en-GB" w:eastAsia="zh-CN"/>
    </w:rPr>
  </w:style>
  <w:style w:type="paragraph" w:styleId="af9">
    <w:name w:val="annotation subject"/>
    <w:basedOn w:val="af7"/>
    <w:next w:val="af7"/>
    <w:link w:val="afa"/>
    <w:rsid w:val="005D2230"/>
    <w:rPr>
      <w:b/>
      <w:bCs/>
    </w:rPr>
  </w:style>
  <w:style w:type="character" w:customStyle="1" w:styleId="afa">
    <w:name w:val="註解主旨 字元"/>
    <w:link w:val="af9"/>
    <w:rsid w:val="005D2230"/>
    <w:rPr>
      <w:rFonts w:ascii="Arial" w:hAnsi="Arial"/>
      <w:b/>
      <w:bCs/>
      <w:lang w:val="en-GB" w:eastAsia="zh-CN"/>
    </w:rPr>
  </w:style>
  <w:style w:type="character" w:customStyle="1" w:styleId="midashi2">
    <w:name w:val="midashi2"/>
    <w:rsid w:val="00EC00AA"/>
    <w:rPr>
      <w:b/>
      <w:bCs/>
      <w:color w:val="004294"/>
      <w:sz w:val="36"/>
      <w:szCs w:val="36"/>
    </w:rPr>
  </w:style>
  <w:style w:type="character" w:customStyle="1" w:styleId="redtext1">
    <w:name w:val="redtext1"/>
    <w:rsid w:val="00EC00AA"/>
    <w:rPr>
      <w:color w:val="DC143C"/>
    </w:rPr>
  </w:style>
  <w:style w:type="paragraph" w:customStyle="1" w:styleId="BODYTEXT1">
    <w:name w:val="BODY TEXT 1"/>
    <w:basedOn w:val="a7"/>
    <w:rsid w:val="00383DA2"/>
    <w:pPr>
      <w:spacing w:before="120" w:line="240" w:lineRule="auto"/>
      <w:ind w:left="720"/>
      <w:jc w:val="both"/>
    </w:pPr>
    <w:rPr>
      <w:rFonts w:ascii="Times New Roman" w:eastAsia="MS Mincho" w:hAnsi="Times New Roman"/>
      <w:sz w:val="22"/>
      <w:lang w:val="en-US" w:eastAsia="en-US"/>
    </w:rPr>
  </w:style>
  <w:style w:type="paragraph" w:styleId="afb">
    <w:name w:val="Revision"/>
    <w:hidden/>
    <w:uiPriority w:val="99"/>
    <w:semiHidden/>
    <w:rsid w:val="00BA18A2"/>
    <w:rPr>
      <w:rFonts w:ascii="Arial" w:hAnsi="Arial"/>
      <w:lang w:val="en-GB" w:eastAsia="zh-CN"/>
    </w:rPr>
  </w:style>
  <w:style w:type="paragraph" w:styleId="afc">
    <w:name w:val="List Paragraph"/>
    <w:basedOn w:val="a"/>
    <w:uiPriority w:val="34"/>
    <w:qFormat/>
    <w:rsid w:val="00E522CC"/>
    <w:pPr>
      <w:ind w:left="720"/>
      <w:contextualSpacing/>
    </w:pPr>
  </w:style>
  <w:style w:type="paragraph" w:customStyle="1" w:styleId="1Parties">
    <w:name w:val="(1) Parties"/>
    <w:basedOn w:val="a"/>
    <w:rsid w:val="00C00A1B"/>
    <w:pPr>
      <w:numPr>
        <w:numId w:val="45"/>
      </w:numPr>
      <w:spacing w:before="120" w:after="120" w:line="300" w:lineRule="atLeast"/>
      <w:jc w:val="both"/>
    </w:pPr>
    <w:rPr>
      <w:rFonts w:ascii="Times New Roman" w:eastAsia="Times New Roman" w:hAnsi="Times New Roman"/>
      <w:sz w:val="22"/>
      <w:lang w:eastAsia="en-US"/>
    </w:rPr>
  </w:style>
  <w:style w:type="paragraph" w:customStyle="1" w:styleId="Scha">
    <w:name w:val="Sch a)"/>
    <w:basedOn w:val="a"/>
    <w:rsid w:val="00C00A1B"/>
    <w:pPr>
      <w:numPr>
        <w:ilvl w:val="1"/>
        <w:numId w:val="45"/>
      </w:numPr>
      <w:spacing w:line="300" w:lineRule="atLeast"/>
      <w:jc w:val="both"/>
    </w:pPr>
    <w:rPr>
      <w:rFonts w:ascii="Times New Roman" w:eastAsia="Times New Roman" w:hAnsi="Times New Roman"/>
      <w:sz w:val="22"/>
      <w:lang w:eastAsia="en-US"/>
    </w:rPr>
  </w:style>
  <w:style w:type="paragraph" w:customStyle="1" w:styleId="Sch2style1">
    <w:name w:val="Sch (2style)  1"/>
    <w:basedOn w:val="a"/>
    <w:rsid w:val="00F0652A"/>
    <w:pPr>
      <w:numPr>
        <w:numId w:val="46"/>
      </w:numPr>
      <w:spacing w:before="280" w:after="120" w:line="300" w:lineRule="exact"/>
      <w:jc w:val="both"/>
    </w:pPr>
    <w:rPr>
      <w:rFonts w:ascii="Times New Roman" w:eastAsia="Times New Roman" w:hAnsi="Times New Roman"/>
      <w:sz w:val="22"/>
      <w:lang w:eastAsia="en-US"/>
    </w:rPr>
  </w:style>
  <w:style w:type="paragraph" w:customStyle="1" w:styleId="Sch2stylea">
    <w:name w:val="Sch (2style) (a)"/>
    <w:basedOn w:val="a"/>
    <w:rsid w:val="00F0652A"/>
    <w:pPr>
      <w:numPr>
        <w:ilvl w:val="1"/>
        <w:numId w:val="46"/>
      </w:numPr>
      <w:spacing w:after="120" w:line="300" w:lineRule="exact"/>
      <w:jc w:val="both"/>
    </w:pPr>
    <w:rPr>
      <w:rFonts w:ascii="Times New Roman" w:eastAsia="Times New Roman" w:hAnsi="Times New Roman"/>
      <w:sz w:val="22"/>
      <w:lang w:eastAsia="en-US"/>
    </w:rPr>
  </w:style>
  <w:style w:type="paragraph" w:customStyle="1" w:styleId="Sch2stylei">
    <w:name w:val="Sch (2style) (i)"/>
    <w:basedOn w:val="4"/>
    <w:rsid w:val="00F0652A"/>
    <w:pPr>
      <w:numPr>
        <w:ilvl w:val="2"/>
        <w:numId w:val="46"/>
      </w:numPr>
      <w:tabs>
        <w:tab w:val="left" w:pos="2268"/>
      </w:tabs>
      <w:spacing w:after="120" w:line="300" w:lineRule="atLeast"/>
    </w:pPr>
    <w:rPr>
      <w:rFonts w:ascii="Times New Roman" w:eastAsia="Times New Roman" w:hAnsi="Times New Roman"/>
      <w:noProof/>
      <w:sz w:val="22"/>
      <w:lang w:eastAsia="en-US"/>
    </w:rPr>
  </w:style>
  <w:style w:type="character" w:customStyle="1" w:styleId="40">
    <w:name w:val="標題 4 字元"/>
    <w:basedOn w:val="a0"/>
    <w:link w:val="4"/>
    <w:rsid w:val="00695B7A"/>
    <w:rPr>
      <w:rFonts w:ascii="Arial" w:hAnsi="Arial"/>
      <w:lang w:val="en-GB" w:eastAsia="zh-CN"/>
    </w:rPr>
  </w:style>
  <w:style w:type="character" w:customStyle="1" w:styleId="50">
    <w:name w:val="標題 5 字元"/>
    <w:basedOn w:val="a0"/>
    <w:link w:val="5"/>
    <w:rsid w:val="00695B7A"/>
    <w:rPr>
      <w:rFonts w:ascii="Arial" w:hAnsi="Arial"/>
      <w:lang w:val="en-GB" w:eastAsia="zh-CN"/>
    </w:rPr>
  </w:style>
  <w:style w:type="paragraph" w:customStyle="1" w:styleId="1TimesNewRoman">
    <w:name w:val="スタイル 見出し 1 + Times New Roman"/>
    <w:basedOn w:val="1"/>
    <w:rsid w:val="00D32F73"/>
    <w:pPr>
      <w:keepLines w:val="0"/>
      <w:widowControl w:val="0"/>
      <w:numPr>
        <w:numId w:val="0"/>
      </w:numPr>
      <w:tabs>
        <w:tab w:val="num" w:pos="3551"/>
      </w:tabs>
      <w:spacing w:before="120" w:after="280" w:line="280" w:lineRule="atLeast"/>
      <w:ind w:left="3551" w:hanging="851"/>
    </w:pPr>
    <w:rPr>
      <w:rFonts w:ascii="Times New Roman" w:eastAsia="MS Gothic" w:hAnsi="Times New Roman"/>
      <w:bCs/>
      <w:kern w:val="2"/>
      <w:sz w:val="24"/>
      <w:szCs w:val="24"/>
      <w:u w:val="single"/>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38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BEC95-40C9-43D9-BDB9-81476AC37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9708</Words>
  <Characters>55341</Characters>
  <Application>Microsoft Office Word</Application>
  <DocSecurity>0</DocSecurity>
  <Lines>461</Lines>
  <Paragraphs>129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Joint Venture Agreement</vt:lpstr>
      <vt:lpstr>Joint Venture Agreement</vt:lpstr>
    </vt:vector>
  </TitlesOfParts>
  <Company/>
  <LinksUpToDate>false</LinksUpToDate>
  <CharactersWithSpaces>64920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Venture Agreement</dc:title>
  <dc:creator>TMI</dc:creator>
  <cp:lastModifiedBy>user</cp:lastModifiedBy>
  <cp:revision>2</cp:revision>
  <cp:lastPrinted>2015-09-25T02:57:00Z</cp:lastPrinted>
  <dcterms:created xsi:type="dcterms:W3CDTF">2015-12-08T05:00:00Z</dcterms:created>
  <dcterms:modified xsi:type="dcterms:W3CDTF">2015-12-08T05:00:00Z</dcterms:modified>
</cp:coreProperties>
</file>