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FC71" w14:textId="475EF4D8" w:rsidR="000D4D1B" w:rsidRDefault="00A23AA5" w:rsidP="009A3067">
      <w:pPr>
        <w:pStyle w:val="Title"/>
      </w:pPr>
      <w:r>
        <w:t>GenevaERS Backup Facility</w:t>
      </w:r>
      <w:r w:rsidR="008C16AB">
        <w:t xml:space="preserve"> </w:t>
      </w:r>
    </w:p>
    <w:p w14:paraId="4AF1A654" w14:textId="3386BFC8" w:rsidR="006E1701" w:rsidRDefault="006E1701" w:rsidP="006E1701"/>
    <w:p w14:paraId="53781846" w14:textId="042DAA37" w:rsidR="006E1701" w:rsidRDefault="006E1701" w:rsidP="006E1701">
      <w:pPr>
        <w:pStyle w:val="Heading1"/>
      </w:pPr>
      <w:r>
        <w:t>Concepts and Facilities</w:t>
      </w:r>
    </w:p>
    <w:p w14:paraId="66E7A944" w14:textId="613B5639" w:rsidR="006E1701" w:rsidRDefault="006E1701" w:rsidP="006E1701">
      <w:r>
        <w:t>The principle by GvbBackup is to determine which files have changed since the last incremental back-up and select these files</w:t>
      </w:r>
      <w:r w:rsidR="00264A44">
        <w:t xml:space="preserve"> to </w:t>
      </w:r>
      <w:r>
        <w:t xml:space="preserve">back-up to Box. GvbBackup selects files that have changed within the last ‘n’ days (default value is 1 day). </w:t>
      </w:r>
      <w:r w:rsidR="00264A44">
        <w:t>It copies t</w:t>
      </w:r>
      <w:r>
        <w:t xml:space="preserve">hese files to a ‘shadow’ directory structure within Temp/ directory, so that </w:t>
      </w:r>
      <w:r w:rsidR="00A95DC9">
        <w:t xml:space="preserve">GvbBackup can create </w:t>
      </w:r>
      <w:r>
        <w:t>a 7Zip archive. A subsequent</w:t>
      </w:r>
      <w:r w:rsidR="00A95DC9">
        <w:t xml:space="preserve"> task copies the archive to Box. </w:t>
      </w:r>
    </w:p>
    <w:p w14:paraId="34866B05" w14:textId="4BA0DBEE" w:rsidR="00A95DC9" w:rsidRDefault="00A95DC9" w:rsidP="006E1701">
      <w:r>
        <w:t>This allows a set of ‘Delta’ saves to be make and zipped copies sent to Box, each with its own unique date|time stamp in the file name.</w:t>
      </w:r>
    </w:p>
    <w:p w14:paraId="147B50FC" w14:textId="3F66CD9C" w:rsidR="00A95DC9" w:rsidRDefault="008E20EC" w:rsidP="006E1701">
      <w:r>
        <w:t>A</w:t>
      </w:r>
      <w:r w:rsidR="00A95DC9">
        <w:t xml:space="preserve"> ‘Full’ save of </w:t>
      </w:r>
      <w:r w:rsidR="00264A44">
        <w:t>all</w:t>
      </w:r>
      <w:r w:rsidR="00A95DC9">
        <w:t xml:space="preserve"> relevant files </w:t>
      </w:r>
      <w:r>
        <w:t>can be made by specifying zero days. This</w:t>
      </w:r>
      <w:r w:rsidR="00A95DC9">
        <w:t xml:space="preserve"> allow</w:t>
      </w:r>
      <w:r>
        <w:t>s</w:t>
      </w:r>
      <w:r w:rsidR="00A95DC9">
        <w:t xml:space="preserve"> merging of the initial full save with subsequent delta saves to provide all the data that would have been contained within a full save – without</w:t>
      </w:r>
      <w:r>
        <w:t xml:space="preserve"> ever</w:t>
      </w:r>
      <w:r w:rsidR="00A95DC9">
        <w:t xml:space="preserve"> having to perform another full save.</w:t>
      </w:r>
    </w:p>
    <w:p w14:paraId="4920939B" w14:textId="2FDDA36B" w:rsidR="006E1701" w:rsidRDefault="006E1701" w:rsidP="006E1701">
      <w:pPr>
        <w:pStyle w:val="Heading1"/>
      </w:pPr>
      <w:r>
        <w:t>Installation</w:t>
      </w:r>
    </w:p>
    <w:p w14:paraId="64D31058" w14:textId="5014119D" w:rsidR="006E1701" w:rsidRPr="006E1701" w:rsidRDefault="006E1701" w:rsidP="006E1701">
      <w:r>
        <w:t>If you are using a procedure other than GvbBackup to select the files to back-up</w:t>
      </w:r>
      <w:r w:rsidR="004B48E4">
        <w:t xml:space="preserve"> and perform 7 Zip</w:t>
      </w:r>
      <w:r>
        <w:t xml:space="preserve"> start at step 8)</w:t>
      </w:r>
      <w:r w:rsidR="00DB4CD0">
        <w:t xml:space="preserve"> which deals just with Windows Scheduler</w:t>
      </w:r>
      <w:r>
        <w:t>.</w:t>
      </w:r>
    </w:p>
    <w:p w14:paraId="7AB19618" w14:textId="77777777" w:rsidR="00A23AA5" w:rsidRPr="00A23AA5" w:rsidRDefault="00A23AA5" w:rsidP="00A23AA5"/>
    <w:p w14:paraId="1D8FF858" w14:textId="11DEF534" w:rsidR="00A23AA5" w:rsidRDefault="00A23AA5" w:rsidP="000B7048">
      <w:pPr>
        <w:pStyle w:val="Heading2"/>
        <w:numPr>
          <w:ilvl w:val="0"/>
          <w:numId w:val="1"/>
        </w:numPr>
      </w:pPr>
      <w:r>
        <w:t xml:space="preserve">Create director </w:t>
      </w:r>
      <w:r w:rsidRPr="001E16C8">
        <w:rPr>
          <w:u w:val="single"/>
        </w:rPr>
        <w:t>Temp</w:t>
      </w:r>
      <w:r>
        <w:t xml:space="preserve"> on your drive C:\</w:t>
      </w:r>
    </w:p>
    <w:p w14:paraId="42CBC3DB" w14:textId="77777777" w:rsidR="00A23AA5" w:rsidRPr="00A23AA5" w:rsidRDefault="00A23AA5" w:rsidP="00A23AA5"/>
    <w:p w14:paraId="481F5620" w14:textId="45E78946" w:rsidR="00A23AA5" w:rsidRDefault="00A23AA5" w:rsidP="000B7048">
      <w:pPr>
        <w:pStyle w:val="Heading2"/>
        <w:numPr>
          <w:ilvl w:val="0"/>
          <w:numId w:val="1"/>
        </w:numPr>
      </w:pPr>
      <w:r>
        <w:t>Copy – or get from IBM Git—the following source files</w:t>
      </w:r>
    </w:p>
    <w:p w14:paraId="3D919F7E" w14:textId="4C581CB1" w:rsidR="00A23AA5" w:rsidRDefault="00A23AA5" w:rsidP="00A95DC9">
      <w:pPr>
        <w:ind w:left="720"/>
      </w:pPr>
      <w:r>
        <w:t>Store these files in C:\Temp you created</w:t>
      </w:r>
    </w:p>
    <w:p w14:paraId="7779847E" w14:textId="7FAD0829" w:rsidR="00A23AA5" w:rsidRDefault="00A23AA5" w:rsidP="00A95DC9">
      <w:pPr>
        <w:ind w:left="720" w:firstLine="720"/>
      </w:pPr>
      <w:r>
        <w:t>GvbBackup.java</w:t>
      </w:r>
    </w:p>
    <w:p w14:paraId="2C1F0049" w14:textId="38240777" w:rsidR="00A23AA5" w:rsidRDefault="00A23AA5" w:rsidP="00A95DC9">
      <w:pPr>
        <w:ind w:left="720" w:firstLine="720"/>
      </w:pPr>
      <w:r>
        <w:t>GVBA2I.java</w:t>
      </w:r>
    </w:p>
    <w:p w14:paraId="565B391F" w14:textId="77777777" w:rsidR="00A31C71" w:rsidRDefault="00A31C71" w:rsidP="00A23AA5">
      <w:pPr>
        <w:pStyle w:val="Heading2"/>
      </w:pPr>
    </w:p>
    <w:p w14:paraId="3FD989C6" w14:textId="74CBDDA1" w:rsidR="00A23AA5" w:rsidRDefault="00A23AA5" w:rsidP="000B7048">
      <w:pPr>
        <w:pStyle w:val="Heading2"/>
        <w:numPr>
          <w:ilvl w:val="0"/>
          <w:numId w:val="1"/>
        </w:numPr>
      </w:pPr>
      <w:r>
        <w:t>Compile for</w:t>
      </w:r>
      <w:r w:rsidR="003610C0">
        <w:t xml:space="preserve"> the</w:t>
      </w:r>
      <w:r>
        <w:t xml:space="preserve"> version of Java you have installed</w:t>
      </w:r>
    </w:p>
    <w:p w14:paraId="78C77FBD" w14:textId="1EACF52C" w:rsidR="001E16C8" w:rsidRDefault="00A23AA5" w:rsidP="00A95DC9">
      <w:pPr>
        <w:ind w:left="720"/>
      </w:pPr>
      <w:r>
        <w:t>Javac GvbBackup.java</w:t>
      </w:r>
    </w:p>
    <w:p w14:paraId="2B7EB8DA" w14:textId="78725502" w:rsidR="00A23AA5" w:rsidRDefault="001E16C8" w:rsidP="00A95DC9">
      <w:pPr>
        <w:ind w:left="720"/>
      </w:pPr>
      <w:r>
        <w:t>T</w:t>
      </w:r>
      <w:r w:rsidR="00A23AA5">
        <w:t>his compiles both</w:t>
      </w:r>
      <w:r w:rsidR="00A95DC9">
        <w:t xml:space="preserve"> </w:t>
      </w:r>
      <w:r w:rsidR="006E1701">
        <w:t>sources</w:t>
      </w:r>
      <w:r w:rsidR="00A23AA5">
        <w:t xml:space="preserve"> to create </w:t>
      </w:r>
      <w:r w:rsidR="00A95DC9">
        <w:t>all necessary</w:t>
      </w:r>
      <w:r w:rsidR="00A23AA5">
        <w:t xml:space="preserve"> classes</w:t>
      </w:r>
    </w:p>
    <w:p w14:paraId="40760661" w14:textId="5CD92240" w:rsidR="003610C0" w:rsidRDefault="003610C0" w:rsidP="000B7048">
      <w:pPr>
        <w:pStyle w:val="Heading2"/>
        <w:numPr>
          <w:ilvl w:val="0"/>
          <w:numId w:val="1"/>
        </w:numPr>
      </w:pPr>
      <w:r>
        <w:t>Set up 7 Zip on your computer</w:t>
      </w:r>
    </w:p>
    <w:p w14:paraId="0090489B" w14:textId="4C0253A9" w:rsidR="003610C0" w:rsidRDefault="005B45BA" w:rsidP="00264A44">
      <w:pPr>
        <w:ind w:left="720"/>
      </w:pPr>
      <w:r>
        <w:t>N</w:t>
      </w:r>
      <w:r w:rsidR="003610C0">
        <w:t>eeded if not already done.</w:t>
      </w:r>
    </w:p>
    <w:p w14:paraId="18211F31" w14:textId="718EFCDC" w:rsidR="00E61B0A" w:rsidRDefault="00E61B0A" w:rsidP="000B7048">
      <w:pPr>
        <w:pStyle w:val="Heading2"/>
        <w:numPr>
          <w:ilvl w:val="0"/>
          <w:numId w:val="1"/>
        </w:numPr>
      </w:pPr>
      <w:r>
        <w:t>Set up Box folder on your computer</w:t>
      </w:r>
    </w:p>
    <w:p w14:paraId="558F8980" w14:textId="4A34D62E" w:rsidR="003610C0" w:rsidRPr="003610C0" w:rsidRDefault="005B45BA" w:rsidP="00264A44">
      <w:pPr>
        <w:ind w:left="720"/>
      </w:pPr>
      <w:r>
        <w:t>N</w:t>
      </w:r>
      <w:r w:rsidR="003610C0">
        <w:t>eeded if not already done.</w:t>
      </w:r>
    </w:p>
    <w:p w14:paraId="580D5468" w14:textId="688789A5" w:rsidR="00A23AA5" w:rsidRDefault="00A23AA5" w:rsidP="000B7048">
      <w:pPr>
        <w:pStyle w:val="Heading2"/>
        <w:numPr>
          <w:ilvl w:val="0"/>
          <w:numId w:val="1"/>
        </w:numPr>
      </w:pPr>
      <w:r>
        <w:lastRenderedPageBreak/>
        <w:t>Add C:\Program Files\ to PATH environment variable</w:t>
      </w:r>
    </w:p>
    <w:p w14:paraId="15228952" w14:textId="087E4C8B" w:rsidR="00A23AA5" w:rsidRDefault="003D6F67">
      <w:r w:rsidRPr="003D6F67">
        <w:rPr>
          <w:noProof/>
        </w:rPr>
        <w:drawing>
          <wp:inline distT="0" distB="0" distL="0" distR="0" wp14:anchorId="704B1C2D" wp14:editId="0C84E695">
            <wp:extent cx="5464013" cy="60431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A21E" w14:textId="14FD7164" w:rsidR="003D6F67" w:rsidRPr="003610C0" w:rsidRDefault="005B45B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t xml:space="preserve">Append to User Path: </w:t>
      </w:r>
      <w:r w:rsidRPr="003610C0">
        <w:rPr>
          <w:b/>
          <w:bCs/>
        </w:rPr>
        <w:t>C:\Program Files\7-Zip</w:t>
      </w:r>
    </w:p>
    <w:p w14:paraId="75518B82" w14:textId="77777777" w:rsidR="005B45BA" w:rsidRDefault="005B45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FB95AC" w14:textId="1C8F4E72" w:rsidR="00CB6D4B" w:rsidRDefault="00CB6D4B" w:rsidP="000B7048">
      <w:pPr>
        <w:pStyle w:val="Heading2"/>
        <w:numPr>
          <w:ilvl w:val="0"/>
          <w:numId w:val="1"/>
        </w:numPr>
      </w:pPr>
      <w:r>
        <w:lastRenderedPageBreak/>
        <w:t>Tailor the GvbBackup configuration file</w:t>
      </w:r>
    </w:p>
    <w:p w14:paraId="40C12C61" w14:textId="0DFBC44A" w:rsidR="00CB6D4B" w:rsidRDefault="00CB6D4B" w:rsidP="00CB6D4B">
      <w:r>
        <w:t xml:space="preserve">This file determines the directories and suffixes that are excluded from Delta saves as well as any directories that you might want </w:t>
      </w:r>
      <w:r w:rsidR="0023479C">
        <w:t xml:space="preserve">included for </w:t>
      </w:r>
      <w:r>
        <w:t>back</w:t>
      </w:r>
      <w:r w:rsidR="0023479C">
        <w:t>-</w:t>
      </w:r>
      <w:r>
        <w:t>up such as Outlook .pst and certain .config files</w:t>
      </w:r>
      <w:r w:rsidR="00AD3622">
        <w:t xml:space="preserve">, by overriding the excluded directories with a more specific included </w:t>
      </w:r>
      <w:r w:rsidR="0023479C">
        <w:t>path</w:t>
      </w:r>
      <w:r>
        <w:t>.</w:t>
      </w:r>
      <w:r w:rsidR="0023479C">
        <w:t xml:space="preserve"> The included directory path must have more ‘levels’ than the excluded directory path it pertains to.</w:t>
      </w:r>
    </w:p>
    <w:p w14:paraId="3EABF625" w14:textId="0D9C4337" w:rsidR="00CB6D4B" w:rsidRDefault="00D3335D" w:rsidP="00CB6D4B">
      <w:r>
        <w:rPr>
          <w:noProof/>
        </w:rPr>
        <w:drawing>
          <wp:inline distT="0" distB="0" distL="0" distR="0" wp14:anchorId="3ECB3B1F" wp14:editId="7A8F45BB">
            <wp:extent cx="5943600" cy="7012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B938" w14:textId="717EFEA3" w:rsidR="00A23AA5" w:rsidRDefault="001E16C8" w:rsidP="000B7048">
      <w:pPr>
        <w:pStyle w:val="Heading2"/>
        <w:numPr>
          <w:ilvl w:val="0"/>
          <w:numId w:val="1"/>
        </w:numPr>
      </w:pPr>
      <w:r>
        <w:lastRenderedPageBreak/>
        <w:t>Set up Windows Scheduler</w:t>
      </w:r>
      <w:r w:rsidR="003610C0">
        <w:t xml:space="preserve"> for back-up program</w:t>
      </w:r>
      <w:r w:rsidR="005B45BA">
        <w:t xml:space="preserve"> GvbBackup</w:t>
      </w:r>
    </w:p>
    <w:p w14:paraId="1F385FDE" w14:textId="77777777" w:rsidR="00E61B0A" w:rsidRPr="00E61B0A" w:rsidRDefault="00E61B0A" w:rsidP="00E61B0A"/>
    <w:p w14:paraId="136BE826" w14:textId="0407AF5B" w:rsidR="001E16C8" w:rsidRDefault="001E16C8">
      <w:r>
        <w:t xml:space="preserve">Chose backup frequency, i.e. one </w:t>
      </w:r>
      <w:r w:rsidR="003610C0">
        <w:t>day</w:t>
      </w:r>
      <w:r w:rsidR="00160904">
        <w:t xml:space="preserve">, </w:t>
      </w:r>
      <w:r w:rsidR="003610C0">
        <w:t>3</w:t>
      </w:r>
      <w:r w:rsidR="00160904">
        <w:t xml:space="preserve"> </w:t>
      </w:r>
      <w:r>
        <w:t>day</w:t>
      </w:r>
      <w:r w:rsidR="003610C0">
        <w:t>s</w:t>
      </w:r>
      <w:r>
        <w:t xml:space="preserve">, </w:t>
      </w:r>
      <w:r w:rsidR="003610C0">
        <w:t>14</w:t>
      </w:r>
      <w:r>
        <w:t xml:space="preserve"> </w:t>
      </w:r>
      <w:r w:rsidR="003610C0">
        <w:t>days</w:t>
      </w:r>
      <w:r>
        <w:t xml:space="preserve">, etc. </w:t>
      </w:r>
      <w:r w:rsidR="003610C0">
        <w:t>O</w:t>
      </w:r>
      <w:r>
        <w:t xml:space="preserve">ptional command line arguments for GvbBackup </w:t>
      </w:r>
      <w:r w:rsidR="005B45BA">
        <w:t xml:space="preserve">are </w:t>
      </w:r>
      <w:r>
        <w:t>at user</w:t>
      </w:r>
      <w:r w:rsidR="00160904">
        <w:t>’</w:t>
      </w:r>
      <w:r>
        <w:t>s discretion.</w:t>
      </w:r>
      <w:r w:rsidR="002A1996">
        <w:t xml:space="preserve"> GvbBackup -h shows the command line options currently available</w:t>
      </w:r>
      <w:r w:rsidR="005B45BA">
        <w:t xml:space="preserve"> also, which must batch the back-up periodicity specified here</w:t>
      </w:r>
      <w:r w:rsidR="002A1996">
        <w:t>.</w:t>
      </w:r>
    </w:p>
    <w:p w14:paraId="317A0A27" w14:textId="77777777" w:rsidR="001E16C8" w:rsidRDefault="001E16C8"/>
    <w:p w14:paraId="5FCBFFBB" w14:textId="49E2AB0E" w:rsidR="001E16C8" w:rsidRDefault="001E16C8">
      <w:r w:rsidRPr="001E16C8">
        <w:rPr>
          <w:noProof/>
        </w:rPr>
        <w:drawing>
          <wp:inline distT="0" distB="0" distL="0" distR="0" wp14:anchorId="17C91992" wp14:editId="01E81BD4">
            <wp:extent cx="5943600" cy="469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F17" w14:textId="77777777" w:rsidR="001E16C8" w:rsidRDefault="001E16C8"/>
    <w:p w14:paraId="28428665" w14:textId="01CFE2DD" w:rsidR="00A23AA5" w:rsidRDefault="003610C0">
      <w:r>
        <w:t>Th</w:t>
      </w:r>
      <w:r w:rsidR="00BB50A0">
        <w:t>e same action</w:t>
      </w:r>
      <w:r>
        <w:t xml:space="preserve"> can also </w:t>
      </w:r>
      <w:r w:rsidR="00FA214B">
        <w:t>run from the command line</w:t>
      </w:r>
      <w:r w:rsidR="005B45BA">
        <w:t>:</w:t>
      </w:r>
      <w:r w:rsidR="00BB50A0">
        <w:t xml:space="preserve"> </w:t>
      </w:r>
      <w:r w:rsidR="005B45BA">
        <w:t>java GvbBackup</w:t>
      </w:r>
    </w:p>
    <w:p w14:paraId="33F56371" w14:textId="389B52B9" w:rsidR="00BB50A0" w:rsidRDefault="00BB50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</w:rPr>
        <w:br w:type="page"/>
      </w:r>
    </w:p>
    <w:p w14:paraId="0F0CC46B" w14:textId="1C264708" w:rsidR="006E1701" w:rsidRDefault="003610C0" w:rsidP="006E1701">
      <w:pPr>
        <w:pStyle w:val="Heading2"/>
        <w:numPr>
          <w:ilvl w:val="0"/>
          <w:numId w:val="1"/>
        </w:numPr>
      </w:pPr>
      <w:r>
        <w:lastRenderedPageBreak/>
        <w:t>Set up Windows Scheduler for copying to Box</w:t>
      </w:r>
    </w:p>
    <w:p w14:paraId="037FC52B" w14:textId="77777777" w:rsidR="005B45BA" w:rsidRPr="005B45BA" w:rsidRDefault="005B45BA" w:rsidP="005B45BA"/>
    <w:p w14:paraId="24B0B73E" w14:textId="77777777" w:rsidR="006A0A3D" w:rsidRDefault="006A0A3D" w:rsidP="003610C0">
      <w:pPr>
        <w:rPr>
          <w:noProof/>
        </w:rPr>
      </w:pPr>
      <w:r>
        <w:rPr>
          <w:noProof/>
        </w:rPr>
        <w:drawing>
          <wp:inline distT="0" distB="0" distL="0" distR="0" wp14:anchorId="440C4B7C" wp14:editId="20DF8058">
            <wp:extent cx="5943600" cy="4551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A3D">
        <w:rPr>
          <w:noProof/>
        </w:rPr>
        <w:t xml:space="preserve"> </w:t>
      </w:r>
    </w:p>
    <w:p w14:paraId="05CC58D6" w14:textId="64C4B1E9" w:rsidR="00AF5897" w:rsidRDefault="00AF5897">
      <w:pPr>
        <w:rPr>
          <w:noProof/>
        </w:rPr>
      </w:pPr>
      <w:r>
        <w:rPr>
          <w:noProof/>
        </w:rPr>
        <w:br w:type="page"/>
      </w:r>
    </w:p>
    <w:p w14:paraId="68EA287C" w14:textId="22E0D086" w:rsidR="006A0A3D" w:rsidRDefault="00AF5897" w:rsidP="003610C0">
      <w:pPr>
        <w:rPr>
          <w:noProof/>
        </w:rPr>
      </w:pPr>
      <w:r>
        <w:rPr>
          <w:noProof/>
        </w:rPr>
        <w:lastRenderedPageBreak/>
        <w:t xml:space="preserve">Set up a custom event </w:t>
      </w:r>
      <w:r w:rsidR="005B45BA">
        <w:rPr>
          <w:noProof/>
        </w:rPr>
        <w:t xml:space="preserve">trigger </w:t>
      </w:r>
      <w:r>
        <w:rPr>
          <w:noProof/>
        </w:rPr>
        <w:t>for this t</w:t>
      </w:r>
      <w:r w:rsidR="005B45BA">
        <w:rPr>
          <w:noProof/>
        </w:rPr>
        <w:t>ask</w:t>
      </w:r>
      <w:r>
        <w:rPr>
          <w:noProof/>
        </w:rPr>
        <w:t>:</w:t>
      </w:r>
    </w:p>
    <w:p w14:paraId="65EB8EBB" w14:textId="373918A2" w:rsidR="003610C0" w:rsidRPr="003610C0" w:rsidRDefault="006A0A3D" w:rsidP="003610C0">
      <w:r>
        <w:rPr>
          <w:noProof/>
        </w:rPr>
        <w:drawing>
          <wp:inline distT="0" distB="0" distL="0" distR="0" wp14:anchorId="73A2114F" wp14:editId="2B7EF0CC">
            <wp:extent cx="5591175" cy="496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1E4C" w14:textId="3D44489A" w:rsidR="006A0A3D" w:rsidRDefault="006A0A3D">
      <w:r>
        <w:br w:type="page"/>
      </w:r>
    </w:p>
    <w:p w14:paraId="3AEFF0FF" w14:textId="4726755C" w:rsidR="006A0A3D" w:rsidRDefault="005B45BA">
      <w:r>
        <w:lastRenderedPageBreak/>
        <w:t>Define f</w:t>
      </w:r>
      <w:r w:rsidR="00AF5897">
        <w:t>ilters for c</w:t>
      </w:r>
      <w:r w:rsidR="006A0A3D">
        <w:t xml:space="preserve">ustom </w:t>
      </w:r>
      <w:r w:rsidR="00AF5897">
        <w:t>events</w:t>
      </w:r>
      <w:r w:rsidR="006A0A3D">
        <w:t xml:space="preserve"> </w:t>
      </w:r>
      <w:r>
        <w:t>using</w:t>
      </w:r>
      <w:r w:rsidR="006A0A3D">
        <w:t xml:space="preserve"> </w:t>
      </w:r>
      <w:r>
        <w:t xml:space="preserve">the </w:t>
      </w:r>
      <w:r w:rsidR="006A0A3D">
        <w:t>XML tab</w:t>
      </w:r>
    </w:p>
    <w:p w14:paraId="294CD507" w14:textId="0093996E" w:rsidR="006A0A3D" w:rsidRDefault="006A0A3D">
      <w:r>
        <w:rPr>
          <w:noProof/>
        </w:rPr>
        <w:drawing>
          <wp:inline distT="0" distB="0" distL="0" distR="0" wp14:anchorId="3971B54D" wp14:editId="5A45287C">
            <wp:extent cx="5162550" cy="53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34CE" w14:textId="74D86E30" w:rsidR="00D72D7E" w:rsidRDefault="00D72D7E">
      <w:r>
        <w:t>T</w:t>
      </w:r>
      <w:r w:rsidR="006A0A3D">
        <w:t>he event causes the specified files t</w:t>
      </w:r>
      <w:r>
        <w:t>o</w:t>
      </w:r>
      <w:r w:rsidR="006A0A3D">
        <w:t xml:space="preserve"> be </w:t>
      </w:r>
      <w:r w:rsidR="00AF5897">
        <w:t>copied</w:t>
      </w:r>
      <w:r w:rsidR="006A0A3D">
        <w:t xml:space="preserve"> to Box </w:t>
      </w:r>
      <w:r w:rsidR="00AF5897">
        <w:t>when</w:t>
      </w:r>
      <w:r w:rsidR="006A0A3D">
        <w:t xml:space="preserve"> triggered </w:t>
      </w:r>
      <w:r w:rsidR="00AF5897">
        <w:t xml:space="preserve">on completion of the prior task </w:t>
      </w:r>
      <w:r w:rsidR="006A0A3D">
        <w:t>[i.e., ‘TaskSuccessEvent’]</w:t>
      </w:r>
      <w:r w:rsidR="00AF5897">
        <w:t>. Th</w:t>
      </w:r>
      <w:r w:rsidR="005B45BA">
        <w:t>e prior task is GvbBackup when it</w:t>
      </w:r>
      <w:r w:rsidR="006A0A3D">
        <w:t xml:space="preserve"> select</w:t>
      </w:r>
      <w:r w:rsidR="005B45BA">
        <w:t>ed</w:t>
      </w:r>
      <w:r w:rsidR="006A0A3D">
        <w:t xml:space="preserve"> the required files and creat</w:t>
      </w:r>
      <w:r w:rsidR="00AF5897">
        <w:t>ing</w:t>
      </w:r>
      <w:r w:rsidR="006A0A3D">
        <w:t xml:space="preserve"> the 7 Zip </w:t>
      </w:r>
      <w:r w:rsidR="005B45BA">
        <w:t>archive</w:t>
      </w:r>
      <w:r w:rsidR="006A0A3D">
        <w:t>.</w:t>
      </w:r>
    </w:p>
    <w:p w14:paraId="27C67603" w14:textId="77777777" w:rsidR="006E1701" w:rsidRDefault="006E1701">
      <w:r>
        <w:br w:type="page"/>
      </w:r>
    </w:p>
    <w:p w14:paraId="238E24CC" w14:textId="6BF8183B" w:rsidR="006A0A3D" w:rsidRDefault="006A0A3D">
      <w:r>
        <w:lastRenderedPageBreak/>
        <w:t>In the case of using GvbBackup</w:t>
      </w:r>
      <w:r w:rsidR="00AF5897">
        <w:t xml:space="preserve"> the program creates a log and a 7Zip file, then created the following .bat file:</w:t>
      </w:r>
    </w:p>
    <w:p w14:paraId="0BA6625C" w14:textId="5878F1DC" w:rsidR="00AF5897" w:rsidRDefault="00AF5897">
      <w:r>
        <w:rPr>
          <w:noProof/>
        </w:rPr>
        <w:drawing>
          <wp:inline distT="0" distB="0" distL="0" distR="0" wp14:anchorId="32E36954" wp14:editId="4EE847AF">
            <wp:extent cx="5943600" cy="984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A561" w14:textId="03AA1E32" w:rsidR="00AF5897" w:rsidRDefault="00AF5897"/>
    <w:p w14:paraId="7BD46B7E" w14:textId="5C2AA425" w:rsidR="00AF5897" w:rsidRDefault="00AF5897">
      <w:r>
        <w:t xml:space="preserve">The defined action </w:t>
      </w:r>
      <w:r w:rsidR="005B45BA">
        <w:t xml:space="preserve">to run the above .bat file </w:t>
      </w:r>
      <w:r>
        <w:t>is show below</w:t>
      </w:r>
    </w:p>
    <w:p w14:paraId="433CB85F" w14:textId="30C56422" w:rsidR="00AF5897" w:rsidRDefault="00AF5897">
      <w:r>
        <w:rPr>
          <w:noProof/>
        </w:rPr>
        <w:drawing>
          <wp:inline distT="0" distB="0" distL="0" distR="0" wp14:anchorId="1F9F345C" wp14:editId="0F591B62">
            <wp:extent cx="5943600" cy="4585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7EDA"/>
    <w:multiLevelType w:val="hybridMultilevel"/>
    <w:tmpl w:val="49D00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84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A5"/>
    <w:rsid w:val="000B7048"/>
    <w:rsid w:val="00160904"/>
    <w:rsid w:val="001E16C8"/>
    <w:rsid w:val="0023479C"/>
    <w:rsid w:val="0024192F"/>
    <w:rsid w:val="00264A44"/>
    <w:rsid w:val="0029435F"/>
    <w:rsid w:val="00297C0C"/>
    <w:rsid w:val="002A1996"/>
    <w:rsid w:val="003610C0"/>
    <w:rsid w:val="003D6F67"/>
    <w:rsid w:val="004B48E4"/>
    <w:rsid w:val="004C0422"/>
    <w:rsid w:val="005B45BA"/>
    <w:rsid w:val="006158FA"/>
    <w:rsid w:val="00654A27"/>
    <w:rsid w:val="006A0A3D"/>
    <w:rsid w:val="006E1701"/>
    <w:rsid w:val="008C16AB"/>
    <w:rsid w:val="008E20EC"/>
    <w:rsid w:val="009A3067"/>
    <w:rsid w:val="009F0757"/>
    <w:rsid w:val="00A23AA5"/>
    <w:rsid w:val="00A31C71"/>
    <w:rsid w:val="00A95DC9"/>
    <w:rsid w:val="00AD3622"/>
    <w:rsid w:val="00AF5897"/>
    <w:rsid w:val="00BB50A0"/>
    <w:rsid w:val="00C87E52"/>
    <w:rsid w:val="00CB6D4B"/>
    <w:rsid w:val="00D3335D"/>
    <w:rsid w:val="00D72D7E"/>
    <w:rsid w:val="00DB4CD0"/>
    <w:rsid w:val="00E22777"/>
    <w:rsid w:val="00E61B0A"/>
    <w:rsid w:val="00FA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3D05"/>
  <w15:chartTrackingRefBased/>
  <w15:docId w15:val="{0F4B86F1-63A8-417C-9DB5-4EE51F2F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23A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C652E92756E4A840AA167D89680DE" ma:contentTypeVersion="2" ma:contentTypeDescription="Create a new document." ma:contentTypeScope="" ma:versionID="4e549ac4e6197754ea0867a18a328769">
  <xsd:schema xmlns:xsd="http://www.w3.org/2001/XMLSchema" xmlns:xs="http://www.w3.org/2001/XMLSchema" xmlns:p="http://schemas.microsoft.com/office/2006/metadata/properties" xmlns:ns3="140e7a8f-ce9d-47c1-ad04-34483da133f6" targetNamespace="http://schemas.microsoft.com/office/2006/metadata/properties" ma:root="true" ma:fieldsID="2f5be1f02101e43a763e3f5be453ec73" ns3:_="">
    <xsd:import namespace="140e7a8f-ce9d-47c1-ad04-34483da133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e7a8f-ce9d-47c1-ad04-34483da13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563F3-E59A-4F7F-9021-10E3ED6963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648826-EF89-4B82-8630-02E46CA18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e7a8f-ce9d-47c1-ad04-34483da13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640A70-A588-43C6-8400-BF119D95B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96727C-B573-46CB-BCFA-CB9BE86F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Beesley</dc:creator>
  <cp:keywords/>
  <dc:description/>
  <cp:lastModifiedBy>Neil Beesley</cp:lastModifiedBy>
  <cp:revision>3</cp:revision>
  <dcterms:created xsi:type="dcterms:W3CDTF">2023-06-08T14:40:00Z</dcterms:created>
  <dcterms:modified xsi:type="dcterms:W3CDTF">2023-06-08T14:42:00Z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0x010100983C652E92756E4A840AA167D89680DE</vt:lpwstr>
  </property>
</Properties>
</file>