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C427" w14:textId="77777777" w:rsidR="00213E35" w:rsidRDefault="00213E35" w:rsidP="00213E35">
      <w:pPr>
        <w:pStyle w:val="a7"/>
        <w:shd w:val="clear" w:color="auto" w:fill="FFFFFF"/>
        <w:spacing w:before="0" w:beforeAutospacing="0" w:after="0" w:afterAutospacing="0" w:line="390" w:lineRule="atLeast"/>
        <w:rPr>
          <w:rFonts w:ascii="Arial" w:hAnsi="Arial" w:cs="Arial"/>
          <w:color w:val="4D4D4D"/>
        </w:rPr>
      </w:pPr>
      <w:r>
        <w:rPr>
          <w:rFonts w:ascii="Arial" w:hAnsi="Arial" w:cs="Arial"/>
          <w:color w:val="4D4D4D"/>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w:t>
      </w:r>
      <w:r>
        <w:rPr>
          <w:rFonts w:ascii="Arial" w:hAnsi="Arial" w:cs="Arial"/>
          <w:color w:val="4D4D4D"/>
        </w:rPr>
        <w:t xml:space="preserve">—— From </w:t>
      </w:r>
      <w:r>
        <w:rPr>
          <w:rFonts w:ascii="Arial" w:hAnsi="Arial" w:cs="Arial"/>
          <w:color w:val="4D4D4D"/>
        </w:rPr>
        <w:t>百科</w:t>
      </w:r>
    </w:p>
    <w:p w14:paraId="4D13C736" w14:textId="77777777" w:rsidR="00213E35" w:rsidRDefault="00213E35" w:rsidP="00213E35">
      <w:pPr>
        <w:pStyle w:val="a7"/>
        <w:shd w:val="clear" w:color="auto" w:fill="FFFFFF"/>
        <w:spacing w:before="0" w:beforeAutospacing="0" w:after="0" w:afterAutospacing="0" w:line="390" w:lineRule="atLeast"/>
        <w:rPr>
          <w:rFonts w:ascii="Arial" w:hAnsi="Arial" w:cs="Arial"/>
          <w:color w:val="4D4D4D"/>
        </w:rPr>
      </w:pPr>
      <w:r>
        <w:rPr>
          <w:rFonts w:ascii="Arial" w:hAnsi="Arial" w:cs="Arial"/>
          <w:color w:val="4D4D4D"/>
        </w:rPr>
        <w:t>简单来说，访问者模式就是一种分离对象数据结构与行为的方法，通过这种分离，可达到为一个被访问者动态添加新的操作而无需做其它的修改的效果。简单关系图：</w:t>
      </w:r>
    </w:p>
    <w:p w14:paraId="0ACE418E" w14:textId="21620A54" w:rsidR="00213E35" w:rsidRDefault="00213E35" w:rsidP="00213E35">
      <w:pPr>
        <w:pStyle w:val="a7"/>
        <w:shd w:val="clear" w:color="auto" w:fill="FFFFFF"/>
        <w:spacing w:before="0" w:beforeAutospacing="0" w:after="0" w:afterAutospacing="0" w:line="390" w:lineRule="atLeast"/>
        <w:rPr>
          <w:rFonts w:ascii="Arial" w:hAnsi="Arial" w:cs="Arial"/>
          <w:color w:val="4D4D4D"/>
        </w:rPr>
      </w:pPr>
      <w:r>
        <w:rPr>
          <w:rFonts w:ascii="Arial" w:hAnsi="Arial" w:cs="Arial"/>
          <w:noProof/>
          <w:color w:val="4D4D4D"/>
        </w:rPr>
        <w:drawing>
          <wp:inline distT="0" distB="0" distL="0" distR="0" wp14:anchorId="2C1E14A5" wp14:editId="5A5F9EF5">
            <wp:extent cx="4216400" cy="2374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2374900"/>
                    </a:xfrm>
                    <a:prstGeom prst="rect">
                      <a:avLst/>
                    </a:prstGeom>
                    <a:noFill/>
                    <a:ln>
                      <a:noFill/>
                    </a:ln>
                  </pic:spPr>
                </pic:pic>
              </a:graphicData>
            </a:graphic>
          </wp:inline>
        </w:drawing>
      </w:r>
    </w:p>
    <w:p w14:paraId="25B59D62" w14:textId="0BDCC59B" w:rsidR="00213E35" w:rsidRDefault="00213E35" w:rsidP="00213E35">
      <w:pPr>
        <w:pStyle w:val="a7"/>
        <w:shd w:val="clear" w:color="auto" w:fill="FFFFFF"/>
        <w:spacing w:before="0" w:beforeAutospacing="0" w:after="0" w:afterAutospacing="0" w:line="390" w:lineRule="atLeast"/>
        <w:rPr>
          <w:rFonts w:ascii="Arial" w:hAnsi="Arial" w:cs="Arial"/>
          <w:color w:val="4D4D4D"/>
        </w:rPr>
      </w:pPr>
      <w:r>
        <w:rPr>
          <w:rFonts w:ascii="Arial" w:hAnsi="Arial" w:cs="Arial"/>
          <w:color w:val="4D4D4D"/>
        </w:rPr>
        <w:t>来看看原码：一个</w:t>
      </w:r>
      <w:r>
        <w:rPr>
          <w:rFonts w:ascii="Arial" w:hAnsi="Arial" w:cs="Arial"/>
          <w:color w:val="4D4D4D"/>
        </w:rPr>
        <w:t>Visitor</w:t>
      </w:r>
      <w:r>
        <w:rPr>
          <w:rFonts w:ascii="Arial" w:hAnsi="Arial" w:cs="Arial"/>
          <w:color w:val="4D4D4D"/>
        </w:rPr>
        <w:t>类，存放要访问的对象</w:t>
      </w:r>
    </w:p>
    <w:p w14:paraId="2F957B7D" w14:textId="2B4BB314" w:rsidR="00213E35" w:rsidRDefault="00213E35" w:rsidP="00213E35">
      <w:pPr>
        <w:pStyle w:val="a7"/>
        <w:shd w:val="clear" w:color="auto" w:fill="FFFFFF"/>
        <w:spacing w:before="0" w:beforeAutospacing="0" w:after="0" w:afterAutospacing="0" w:line="390" w:lineRule="atLeast"/>
        <w:rPr>
          <w:rFonts w:ascii="Arial" w:hAnsi="Arial" w:cs="Arial" w:hint="eastAsia"/>
          <w:color w:val="4D4D4D"/>
        </w:rPr>
      </w:pPr>
      <w:r>
        <w:rPr>
          <w:noProof/>
        </w:rPr>
        <w:drawing>
          <wp:inline distT="0" distB="0" distL="0" distR="0" wp14:anchorId="1221E25B" wp14:editId="38F5799A">
            <wp:extent cx="3429297" cy="19813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297" cy="1981372"/>
                    </a:xfrm>
                    <a:prstGeom prst="rect">
                      <a:avLst/>
                    </a:prstGeom>
                  </pic:spPr>
                </pic:pic>
              </a:graphicData>
            </a:graphic>
          </wp:inline>
        </w:drawing>
      </w:r>
    </w:p>
    <w:p w14:paraId="0E372871" w14:textId="77777777" w:rsidR="00F54ABF" w:rsidRPr="00213E35" w:rsidRDefault="00F54ABF"/>
    <w:sectPr w:rsidR="00F54ABF" w:rsidRPr="00213E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3B0B8" w14:textId="77777777" w:rsidR="00B411E3" w:rsidRDefault="00B411E3" w:rsidP="00213E35">
      <w:r>
        <w:separator/>
      </w:r>
    </w:p>
  </w:endnote>
  <w:endnote w:type="continuationSeparator" w:id="0">
    <w:p w14:paraId="44DECB38" w14:textId="77777777" w:rsidR="00B411E3" w:rsidRDefault="00B411E3" w:rsidP="0021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1250A" w14:textId="77777777" w:rsidR="00B411E3" w:rsidRDefault="00B411E3" w:rsidP="00213E35">
      <w:r>
        <w:separator/>
      </w:r>
    </w:p>
  </w:footnote>
  <w:footnote w:type="continuationSeparator" w:id="0">
    <w:p w14:paraId="46D41BA2" w14:textId="77777777" w:rsidR="00B411E3" w:rsidRDefault="00B411E3" w:rsidP="00213E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7E"/>
    <w:rsid w:val="0016167E"/>
    <w:rsid w:val="00213E35"/>
    <w:rsid w:val="00B411E3"/>
    <w:rsid w:val="00F54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C9E2F"/>
  <w15:chartTrackingRefBased/>
  <w15:docId w15:val="{158DA84A-B6C6-4A05-A466-913A7147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E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3E35"/>
    <w:rPr>
      <w:sz w:val="18"/>
      <w:szCs w:val="18"/>
    </w:rPr>
  </w:style>
  <w:style w:type="paragraph" w:styleId="a5">
    <w:name w:val="footer"/>
    <w:basedOn w:val="a"/>
    <w:link w:val="a6"/>
    <w:uiPriority w:val="99"/>
    <w:unhideWhenUsed/>
    <w:rsid w:val="00213E35"/>
    <w:pPr>
      <w:tabs>
        <w:tab w:val="center" w:pos="4153"/>
        <w:tab w:val="right" w:pos="8306"/>
      </w:tabs>
      <w:snapToGrid w:val="0"/>
      <w:jc w:val="left"/>
    </w:pPr>
    <w:rPr>
      <w:sz w:val="18"/>
      <w:szCs w:val="18"/>
    </w:rPr>
  </w:style>
  <w:style w:type="character" w:customStyle="1" w:styleId="a6">
    <w:name w:val="页脚 字符"/>
    <w:basedOn w:val="a0"/>
    <w:link w:val="a5"/>
    <w:uiPriority w:val="99"/>
    <w:rsid w:val="00213E35"/>
    <w:rPr>
      <w:sz w:val="18"/>
      <w:szCs w:val="18"/>
    </w:rPr>
  </w:style>
  <w:style w:type="paragraph" w:styleId="a7">
    <w:name w:val="Normal (Web)"/>
    <w:basedOn w:val="a"/>
    <w:uiPriority w:val="99"/>
    <w:semiHidden/>
    <w:unhideWhenUsed/>
    <w:rsid w:val="00213E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富朝</dc:creator>
  <cp:keywords/>
  <dc:description/>
  <cp:lastModifiedBy>耿 富朝</cp:lastModifiedBy>
  <cp:revision>2</cp:revision>
  <dcterms:created xsi:type="dcterms:W3CDTF">2020-06-11T05:53:00Z</dcterms:created>
  <dcterms:modified xsi:type="dcterms:W3CDTF">2020-06-11T05:53:00Z</dcterms:modified>
</cp:coreProperties>
</file>