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F056" w14:textId="77777777" w:rsidR="00315548" w:rsidRDefault="00315548" w:rsidP="002F6BFD">
      <w:pPr>
        <w:rPr>
          <w:b/>
          <w:bCs/>
        </w:rPr>
      </w:pPr>
      <w:r>
        <w:rPr>
          <w:b/>
          <w:bCs/>
        </w:rPr>
        <w:br/>
      </w:r>
    </w:p>
    <w:p w14:paraId="48B8CAB6" w14:textId="0FBC3BB5" w:rsidR="00315548" w:rsidRPr="001C6DAB" w:rsidRDefault="00315548" w:rsidP="00315548">
      <w:r w:rsidRPr="001C6DAB">
        <w:rPr>
          <w:b/>
          <w:bCs/>
        </w:rPr>
        <w:t>Team Name:</w:t>
      </w:r>
      <w:r w:rsidRPr="001C6DAB">
        <w:br/>
        <w:t>Risk Visionaries</w:t>
      </w:r>
    </w:p>
    <w:p w14:paraId="74458699" w14:textId="77777777" w:rsidR="00315548" w:rsidRPr="001C6DAB" w:rsidRDefault="00315548" w:rsidP="00315548">
      <w:r w:rsidRPr="001C6DAB">
        <w:rPr>
          <w:b/>
          <w:bCs/>
        </w:rPr>
        <w:t>List of Students along with Roll Numbers:</w:t>
      </w:r>
    </w:p>
    <w:p w14:paraId="2A499DA9" w14:textId="77777777" w:rsidR="00315548" w:rsidRPr="001C6DAB" w:rsidRDefault="00315548" w:rsidP="00315548">
      <w:pPr>
        <w:numPr>
          <w:ilvl w:val="0"/>
          <w:numId w:val="18"/>
        </w:numPr>
      </w:pPr>
      <w:r w:rsidRPr="001C6DAB">
        <w:t>Girish Basavaraj Hiremath (24MDA030)</w:t>
      </w:r>
    </w:p>
    <w:p w14:paraId="65321C75" w14:textId="77777777" w:rsidR="00315548" w:rsidRPr="001C6DAB" w:rsidRDefault="00315548" w:rsidP="00315548">
      <w:pPr>
        <w:numPr>
          <w:ilvl w:val="0"/>
          <w:numId w:val="18"/>
        </w:numPr>
      </w:pPr>
      <w:r w:rsidRPr="001C6DAB">
        <w:t>Poojitha CG (24MDA060)</w:t>
      </w:r>
    </w:p>
    <w:p w14:paraId="4E7A99F5" w14:textId="77777777" w:rsidR="00315548" w:rsidRPr="001C6DAB" w:rsidRDefault="00315548" w:rsidP="00315548">
      <w:pPr>
        <w:numPr>
          <w:ilvl w:val="0"/>
          <w:numId w:val="18"/>
        </w:numPr>
      </w:pPr>
      <w:r w:rsidRPr="001C6DAB">
        <w:t>Nikhita (24MDA082)</w:t>
      </w:r>
    </w:p>
    <w:p w14:paraId="50712398" w14:textId="77777777" w:rsidR="00315548" w:rsidRPr="001C6DAB" w:rsidRDefault="00315548" w:rsidP="00315548">
      <w:pPr>
        <w:numPr>
          <w:ilvl w:val="0"/>
          <w:numId w:val="18"/>
        </w:numPr>
      </w:pPr>
      <w:proofErr w:type="spellStart"/>
      <w:r w:rsidRPr="001C6DAB">
        <w:t>Vanithaa</w:t>
      </w:r>
      <w:proofErr w:type="spellEnd"/>
      <w:r w:rsidRPr="001C6DAB">
        <w:t xml:space="preserve"> Ranga (24MDA092)</w:t>
      </w:r>
    </w:p>
    <w:p w14:paraId="0CEB40FD" w14:textId="1F6F6506" w:rsidR="00315548" w:rsidRDefault="00315548">
      <w:pPr>
        <w:rPr>
          <w:b/>
          <w:bCs/>
        </w:rPr>
      </w:pPr>
    </w:p>
    <w:p w14:paraId="3ABCB1A6" w14:textId="77777777" w:rsidR="00315548" w:rsidRPr="002F6BFD" w:rsidRDefault="00315548" w:rsidP="00315548">
      <w:pPr>
        <w:rPr>
          <w:b/>
          <w:bCs/>
        </w:rPr>
      </w:pPr>
      <w:proofErr w:type="spellStart"/>
      <w:r w:rsidRPr="002F6BFD">
        <w:rPr>
          <w:b/>
          <w:bCs/>
        </w:rPr>
        <w:t>CreditIQ</w:t>
      </w:r>
      <w:proofErr w:type="spellEnd"/>
      <w:r w:rsidRPr="002F6BFD">
        <w:rPr>
          <w:b/>
          <w:bCs/>
        </w:rPr>
        <w:t xml:space="preserve"> Analytics – FinTech Proposal</w:t>
      </w:r>
    </w:p>
    <w:p w14:paraId="418B1548" w14:textId="77777777" w:rsidR="00315548" w:rsidRDefault="00315548">
      <w:pPr>
        <w:rPr>
          <w:b/>
          <w:bCs/>
        </w:rPr>
      </w:pPr>
      <w:r>
        <w:rPr>
          <w:b/>
          <w:bCs/>
        </w:rPr>
        <w:br w:type="page"/>
      </w:r>
    </w:p>
    <w:p w14:paraId="50D40BCF" w14:textId="7ED16134" w:rsidR="002F6BFD" w:rsidRPr="002F6BFD" w:rsidRDefault="002F6BFD" w:rsidP="002F6BFD">
      <w:pPr>
        <w:rPr>
          <w:b/>
          <w:bCs/>
        </w:rPr>
      </w:pPr>
      <w:proofErr w:type="spellStart"/>
      <w:r w:rsidRPr="002F6BFD">
        <w:rPr>
          <w:b/>
          <w:bCs/>
        </w:rPr>
        <w:lastRenderedPageBreak/>
        <w:t>CreditIQ</w:t>
      </w:r>
      <w:proofErr w:type="spellEnd"/>
      <w:r w:rsidRPr="002F6BFD">
        <w:rPr>
          <w:b/>
          <w:bCs/>
        </w:rPr>
        <w:t xml:space="preserve"> Analytics – FinTech Proposal</w:t>
      </w:r>
    </w:p>
    <w:p w14:paraId="71D5E022" w14:textId="77777777" w:rsidR="002F6BFD" w:rsidRPr="002F6BFD" w:rsidRDefault="002F6BFD" w:rsidP="002F6BFD">
      <w:r w:rsidRPr="002F6BFD">
        <w:rPr>
          <w:i/>
          <w:iCs/>
        </w:rPr>
        <w:t>AI-Powered Credit Risk &amp; Alternative Data Platform for Indian NBFCs</w:t>
      </w:r>
    </w:p>
    <w:p w14:paraId="350473AF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1. Area of Focus</w:t>
      </w:r>
    </w:p>
    <w:p w14:paraId="06D6D9D1" w14:textId="77777777" w:rsidR="002F6BFD" w:rsidRPr="002F6BFD" w:rsidRDefault="002F6BFD" w:rsidP="002F6BFD">
      <w:r w:rsidRPr="002F6BFD">
        <w:rPr>
          <w:b/>
          <w:bCs/>
        </w:rPr>
        <w:t>Lending (NBFC Sector)</w:t>
      </w:r>
      <w:r w:rsidRPr="002F6BFD">
        <w:t xml:space="preserve"> – Providing advanced analytics and AI/ML services to Non-Banking Financial Companies (NBFC-ML &amp; NBFC-UL) in India that must adopt Core Financial Services Solution (CFSS) by 30 Sept 2025.</w:t>
      </w:r>
      <w:hyperlink r:id="rId5" w:tgtFrame="_blank" w:history="1">
        <w:r w:rsidRPr="002F6BFD">
          <w:rPr>
            <w:rStyle w:val="Hyperlink"/>
          </w:rPr>
          <w:t>nelito+1</w:t>
        </w:r>
      </w:hyperlink>
    </w:p>
    <w:p w14:paraId="7B6EE736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2. Idea Description</w:t>
      </w:r>
    </w:p>
    <w:p w14:paraId="68A8FCF9" w14:textId="77777777" w:rsidR="002F6BFD" w:rsidRPr="002F6BFD" w:rsidRDefault="002F6BFD" w:rsidP="002F6BFD">
      <w:proofErr w:type="spellStart"/>
      <w:r w:rsidRPr="002F6BFD">
        <w:t>CreditIQ</w:t>
      </w:r>
      <w:proofErr w:type="spellEnd"/>
      <w:r w:rsidRPr="002F6BFD">
        <w:t xml:space="preserve"> Analytics delivers:</w:t>
      </w:r>
    </w:p>
    <w:p w14:paraId="35FDCE20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Real-time credit-risk scoring that fuses traditional bureau metrics with alternative data (UPI, GST, utility payments, mobile usage) to underwrite “credit-invisible” borrowers.</w:t>
      </w:r>
      <w:hyperlink r:id="rId6" w:tgtFrame="_blank" w:history="1">
        <w:r w:rsidRPr="002F6BFD">
          <w:rPr>
            <w:rStyle w:val="Hyperlink"/>
          </w:rPr>
          <w:t>bankingfinance+2</w:t>
        </w:r>
      </w:hyperlink>
    </w:p>
    <w:p w14:paraId="64D96A27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Early-warning default signals and portfolio stress testing for NBFC risk teams.</w:t>
      </w:r>
    </w:p>
    <w:p w14:paraId="03CA53C8" w14:textId="77777777" w:rsidR="002F6BFD" w:rsidRPr="002F6BFD" w:rsidRDefault="002F6BFD" w:rsidP="002F6BFD">
      <w:pPr>
        <w:numPr>
          <w:ilvl w:val="0"/>
          <w:numId w:val="9"/>
        </w:numPr>
      </w:pPr>
      <w:r w:rsidRPr="002F6BFD">
        <w:t>Automated compliance dashboards and MIS reporting aligned to RBI CFSS guidelines.</w:t>
      </w:r>
      <w:hyperlink r:id="rId7" w:tgtFrame="_blank" w:history="1">
        <w:r w:rsidRPr="002F6BFD">
          <w:rPr>
            <w:rStyle w:val="Hyperlink"/>
          </w:rPr>
          <w:t>newgensoft+1</w:t>
        </w:r>
      </w:hyperlink>
    </w:p>
    <w:p w14:paraId="03FCCB91" w14:textId="77777777" w:rsidR="002F6BFD" w:rsidRPr="002F6BFD" w:rsidRDefault="002F6BFD" w:rsidP="002F6BFD">
      <w:r w:rsidRPr="002F6BFD">
        <w:t>Quantified value:</w:t>
      </w:r>
    </w:p>
    <w:p w14:paraId="141A3E17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Up to 25% lower default rates via richer data signals.</w:t>
      </w:r>
      <w:hyperlink r:id="rId8" w:tgtFrame="_blank" w:history="1">
        <w:r w:rsidRPr="002F6BFD">
          <w:rPr>
            <w:rStyle w:val="Hyperlink"/>
          </w:rPr>
          <w:t>faceofindia+1</w:t>
        </w:r>
      </w:hyperlink>
    </w:p>
    <w:p w14:paraId="4DCCA59D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60% faster loan approval cycles (hours → minutes) and 40% lower credit-ops cost.</w:t>
      </w:r>
      <w:hyperlink r:id="rId9" w:tgtFrame="_blank" w:history="1">
        <w:r w:rsidRPr="002F6BFD">
          <w:rPr>
            <w:rStyle w:val="Hyperlink"/>
          </w:rPr>
          <w:t>linkedin+1</w:t>
        </w:r>
      </w:hyperlink>
    </w:p>
    <w:p w14:paraId="3EFA46C9" w14:textId="77777777" w:rsidR="002F6BFD" w:rsidRPr="002F6BFD" w:rsidRDefault="002F6BFD" w:rsidP="002F6BFD">
      <w:pPr>
        <w:numPr>
          <w:ilvl w:val="0"/>
          <w:numId w:val="10"/>
        </w:numPr>
      </w:pPr>
      <w:r w:rsidRPr="002F6BFD">
        <w:t>15% uplift in addressable borrower base among thin-file segments.</w:t>
      </w:r>
      <w:hyperlink r:id="rId10" w:tgtFrame="_blank" w:history="1">
        <w:r w:rsidRPr="002F6BFD">
          <w:rPr>
            <w:rStyle w:val="Hyperlink"/>
          </w:rPr>
          <w:t>finezza+1</w:t>
        </w:r>
      </w:hyperlink>
    </w:p>
    <w:p w14:paraId="227A6330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3. Domain Understanding</w:t>
      </w:r>
    </w:p>
    <w:p w14:paraId="4C3BFDEE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Current Lending Value Chain</w:t>
      </w:r>
    </w:p>
    <w:p w14:paraId="348976F7" w14:textId="77777777" w:rsidR="002F6BFD" w:rsidRPr="002F6BFD" w:rsidRDefault="002F6BFD" w:rsidP="002F6BFD">
      <w:r w:rsidRPr="002F6BFD">
        <w:t>Borrower onboarding → KYC → Credit appraisal → Sanction &amp; disbursement → Servicing → Collections → Reporting. Pain points: thin-file borrowers, manual underwriting, siloed data, RBI compliance overhead.</w:t>
      </w:r>
    </w:p>
    <w:p w14:paraId="18A5C3F7" w14:textId="77777777" w:rsidR="002F6BFD" w:rsidRPr="002F6BFD" w:rsidRDefault="002F6BFD" w:rsidP="002F6BFD">
      <w:pPr>
        <w:rPr>
          <w:b/>
          <w:bCs/>
        </w:rPr>
      </w:pPr>
      <w:proofErr w:type="spellStart"/>
      <w:r w:rsidRPr="002F6BFD">
        <w:rPr>
          <w:b/>
          <w:bCs/>
        </w:rPr>
        <w:t>CreditIQ</w:t>
      </w:r>
      <w:proofErr w:type="spellEnd"/>
      <w:r w:rsidRPr="002F6BFD">
        <w:rPr>
          <w:b/>
          <w:bCs/>
        </w:rPr>
        <w:t xml:space="preserve"> Fit &amp; Disruption</w:t>
      </w:r>
    </w:p>
    <w:p w14:paraId="2A5B933A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 xml:space="preserve">Inserts after KYC to generate composite </w:t>
      </w:r>
      <w:proofErr w:type="spellStart"/>
      <w:r w:rsidRPr="002F6BFD">
        <w:t>CreditIQ</w:t>
      </w:r>
      <w:proofErr w:type="spellEnd"/>
      <w:r w:rsidRPr="002F6BFD">
        <w:t xml:space="preserve"> Score.</w:t>
      </w:r>
    </w:p>
    <w:p w14:paraId="162BF044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>Feeds sanction engine with probability-of-default (PD), loss-given-default (LGD).</w:t>
      </w:r>
    </w:p>
    <w:p w14:paraId="2EAD0C2A" w14:textId="77777777" w:rsidR="002F6BFD" w:rsidRPr="002F6BFD" w:rsidRDefault="002F6BFD" w:rsidP="002F6BFD">
      <w:pPr>
        <w:numPr>
          <w:ilvl w:val="0"/>
          <w:numId w:val="11"/>
        </w:numPr>
      </w:pPr>
      <w:r w:rsidRPr="002F6BFD">
        <w:t>Monitors loans post-disbursement; flags anomalies for collections.</w:t>
      </w:r>
      <w:r w:rsidRPr="002F6BFD">
        <w:br/>
        <w:t>Result: data-driven decisions, lower NPAs, smoother regulatory reporting.</w:t>
      </w:r>
    </w:p>
    <w:p w14:paraId="3A087375" w14:textId="77777777" w:rsidR="00004644" w:rsidRDefault="00004644" w:rsidP="002F6BFD">
      <w:pPr>
        <w:rPr>
          <w:b/>
          <w:bCs/>
        </w:rPr>
      </w:pPr>
    </w:p>
    <w:p w14:paraId="0F16EABA" w14:textId="77777777" w:rsidR="00004644" w:rsidRDefault="00004644">
      <w:pPr>
        <w:rPr>
          <w:b/>
          <w:bCs/>
        </w:rPr>
      </w:pPr>
      <w:r>
        <w:rPr>
          <w:b/>
          <w:bCs/>
        </w:rPr>
        <w:br w:type="page"/>
      </w:r>
    </w:p>
    <w:p w14:paraId="3FB86839" w14:textId="7142146F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lastRenderedPageBreak/>
        <w:t>4. Geography &amp; Regulation</w:t>
      </w:r>
    </w:p>
    <w:p w14:paraId="208318B1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rPr>
          <w:b/>
          <w:bCs/>
        </w:rPr>
        <w:t>Geography:</w:t>
      </w:r>
      <w:r w:rsidRPr="002F6BFD">
        <w:t xml:space="preserve"> India.</w:t>
      </w:r>
    </w:p>
    <w:p w14:paraId="60570ACD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rPr>
          <w:b/>
          <w:bCs/>
        </w:rPr>
        <w:t>Regulators &amp; URLs:</w:t>
      </w:r>
      <w:r w:rsidRPr="002F6BFD">
        <w:br/>
        <w:t xml:space="preserve">– Reserve Bank of India (RBI) – </w:t>
      </w:r>
      <w:proofErr w:type="spellStart"/>
      <w:r w:rsidRPr="002F6BFD">
        <w:t>rbi.org.in</w:t>
      </w:r>
      <w:hyperlink r:id="rId11" w:tgtFrame="_blank" w:history="1">
        <w:r w:rsidRPr="002F6BFD">
          <w:rPr>
            <w:rStyle w:val="Hyperlink"/>
          </w:rPr>
          <w:t>rbi</w:t>
        </w:r>
        <w:proofErr w:type="spellEnd"/>
      </w:hyperlink>
      <w:r w:rsidRPr="002F6BFD">
        <w:br/>
        <w:t>– Ministry of Electronics &amp; IT (for DPDP Act) – meity.gov.in</w:t>
      </w:r>
      <w:r w:rsidRPr="002F6BFD">
        <w:br/>
        <w:t>– Goods &amp; Services Tax Network (GSTN) – gst.gov.in</w:t>
      </w:r>
    </w:p>
    <w:p w14:paraId="064645C6" w14:textId="77777777" w:rsidR="002F6BFD" w:rsidRPr="002F6BFD" w:rsidRDefault="002F6BFD" w:rsidP="002F6BFD">
      <w:pPr>
        <w:numPr>
          <w:ilvl w:val="0"/>
          <w:numId w:val="12"/>
        </w:numPr>
      </w:pPr>
      <w:r w:rsidRPr="002F6BFD">
        <w:t>Key regulations:</w:t>
      </w:r>
      <w:r w:rsidRPr="002F6BFD">
        <w:br/>
        <w:t>– RBI Scale-Based Regulation &amp; CFSS circular Feb 23 2022 (mandatory by 30 Sept 2025).</w:t>
      </w:r>
      <w:hyperlink r:id="rId12" w:tgtFrame="_blank" w:history="1">
        <w:r w:rsidRPr="002F6BFD">
          <w:rPr>
            <w:rStyle w:val="Hyperlink"/>
          </w:rPr>
          <w:t>fidcindia+1</w:t>
        </w:r>
      </w:hyperlink>
      <w:r w:rsidRPr="002F6BFD">
        <w:br/>
        <w:t>– RBI Digital Lending Guidelines 2022 (data, consent, FLDG caps).</w:t>
      </w:r>
      <w:r w:rsidRPr="002F6BFD">
        <w:br/>
        <w:t>– Digital Personal Data Protection Act 2023 (storage, consent).</w:t>
      </w:r>
      <w:r w:rsidRPr="002F6BFD">
        <w:br/>
        <w:t>Regulatory enablers: RBI Regulatory Sandbox, Account Aggregator (AA) framework, OCEN open-lending APIs.</w:t>
      </w:r>
    </w:p>
    <w:p w14:paraId="50EF749A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5. Technology</w:t>
      </w:r>
    </w:p>
    <w:p w14:paraId="0D591037" w14:textId="77777777" w:rsidR="002F6BFD" w:rsidRPr="002F6BFD" w:rsidRDefault="002F6BFD" w:rsidP="002F6BFD">
      <w:r w:rsidRPr="002F6BFD">
        <w:t>Architecture (microservices on cloud):</w:t>
      </w:r>
    </w:p>
    <w:p w14:paraId="2CCFC069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Data Ingestion Layer</w:t>
      </w:r>
      <w:r w:rsidRPr="002F6BFD">
        <w:t xml:space="preserve"> – APIs for credit bureaus, AA, UPI/IMPS rails, GSTN, utility billers.</w:t>
      </w:r>
    </w:p>
    <w:p w14:paraId="391538FD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Feature Store</w:t>
      </w:r>
      <w:r w:rsidRPr="002F6BFD">
        <w:t xml:space="preserve"> – scalable vector DB for 500+ engineered features.</w:t>
      </w:r>
    </w:p>
    <w:p w14:paraId="7E380844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ML Model Hub</w:t>
      </w:r>
      <w:r w:rsidRPr="002F6BFD">
        <w:t xml:space="preserve"> – ensemble Gradient Boosting + Deep Neural Nets, retrained </w:t>
      </w:r>
      <w:proofErr w:type="gramStart"/>
      <w:r w:rsidRPr="002F6BFD">
        <w:t>monthly;</w:t>
      </w:r>
      <w:proofErr w:type="gramEnd"/>
      <w:r w:rsidRPr="002F6BFD">
        <w:t xml:space="preserve"> bias &amp; drift monitoring.</w:t>
      </w:r>
    </w:p>
    <w:p w14:paraId="46A2080C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Decision Engine</w:t>
      </w:r>
      <w:r w:rsidRPr="002F6BFD">
        <w:t xml:space="preserve"> – real-time PD/LGD, policy rules, explainability module.</w:t>
      </w:r>
    </w:p>
    <w:p w14:paraId="511B8B33" w14:textId="77777777" w:rsidR="002F6BFD" w:rsidRPr="002F6BFD" w:rsidRDefault="002F6BFD" w:rsidP="002F6BFD">
      <w:pPr>
        <w:numPr>
          <w:ilvl w:val="0"/>
          <w:numId w:val="13"/>
        </w:numPr>
      </w:pPr>
      <w:r w:rsidRPr="002F6BFD">
        <w:rPr>
          <w:b/>
          <w:bCs/>
        </w:rPr>
        <w:t>Compliance &amp; MIS</w:t>
      </w:r>
      <w:r w:rsidRPr="002F6BFD">
        <w:t xml:space="preserve"> – automated RBI reporting, audit trails.</w:t>
      </w:r>
    </w:p>
    <w:p w14:paraId="28B81160" w14:textId="77777777" w:rsidR="002F6BFD" w:rsidRPr="002F6BFD" w:rsidRDefault="002F6BFD" w:rsidP="002F6BFD">
      <w:r w:rsidRPr="002F6BFD">
        <w:t>Data sources: CBS/CFSS core, bureau pulls, GST returns, phone-metadata, social &amp; location metrics.</w:t>
      </w:r>
    </w:p>
    <w:p w14:paraId="387F4E4B" w14:textId="77777777" w:rsidR="002F6BFD" w:rsidRPr="002F6BFD" w:rsidRDefault="002F6BFD" w:rsidP="002F6BFD">
      <w:r w:rsidRPr="002F6BFD">
        <w:t xml:space="preserve">Sample data (attached CSVs) and generation guidelines supplied (see sample_* files and data_generation_guidelines.txt). A </w:t>
      </w:r>
      <w:proofErr w:type="spellStart"/>
      <w:r w:rsidRPr="002F6BFD">
        <w:t>Colab</w:t>
      </w:r>
      <w:proofErr w:type="spellEnd"/>
      <w:r w:rsidRPr="002F6BFD">
        <w:t xml:space="preserve"> notebook demonstrates model training and validation on this data (to be submitted).</w:t>
      </w:r>
    </w:p>
    <w:p w14:paraId="06EB527D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6. Customer &amp; User Behaviour</w:t>
      </w:r>
    </w:p>
    <w:p w14:paraId="0CC84494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Users:</w:t>
      </w:r>
      <w:r w:rsidRPr="002F6BFD">
        <w:t xml:space="preserve"> NBFC credit risk analysts, underwriting teams, CROs.</w:t>
      </w:r>
    </w:p>
    <w:p w14:paraId="79FB99F5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Payers:</w:t>
      </w:r>
      <w:r w:rsidRPr="002F6BFD">
        <w:t xml:space="preserve"> NBFCs (SaaS licence), co-lending </w:t>
      </w:r>
      <w:proofErr w:type="spellStart"/>
      <w:r w:rsidRPr="002F6BFD">
        <w:t>fintechs</w:t>
      </w:r>
      <w:proofErr w:type="spellEnd"/>
      <w:r w:rsidRPr="002F6BFD">
        <w:t xml:space="preserve"> (API calls).</w:t>
      </w:r>
    </w:p>
    <w:p w14:paraId="444E550C" w14:textId="77777777" w:rsidR="002F6BFD" w:rsidRPr="002F6BFD" w:rsidRDefault="002F6BFD" w:rsidP="002F6BFD">
      <w:pPr>
        <w:numPr>
          <w:ilvl w:val="0"/>
          <w:numId w:val="14"/>
        </w:numPr>
      </w:pPr>
      <w:r w:rsidRPr="002F6BFD">
        <w:rPr>
          <w:b/>
          <w:bCs/>
        </w:rPr>
        <w:t>Pricing:</w:t>
      </w:r>
      <w:r w:rsidRPr="002F6BFD">
        <w:br/>
        <w:t>– Platform fee ₹12 lakh/yr +</w:t>
      </w:r>
      <w:r w:rsidRPr="002F6BFD">
        <w:br/>
        <w:t>– ₹20 per scored application (vol-tiered) +</w:t>
      </w:r>
      <w:r w:rsidRPr="002F6BFD">
        <w:br/>
      </w:r>
      <w:r w:rsidRPr="002F6BFD">
        <w:lastRenderedPageBreak/>
        <w:t>– Optional portfolio monitoring module ₹3 lakh/yr.</w:t>
      </w:r>
      <w:r w:rsidRPr="002F6BFD">
        <w:br/>
        <w:t>ROI: saves ~₹40 lakh/yr in manual credit-ops and reduces credit cost by 30 bps on AUM.</w:t>
      </w:r>
    </w:p>
    <w:p w14:paraId="0C218FBE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7. Market &amp; Strategic Analysis</w:t>
      </w:r>
    </w:p>
    <w:p w14:paraId="7E943274" w14:textId="77777777" w:rsidR="002F6BFD" w:rsidRPr="002F6BFD" w:rsidRDefault="002F6BFD" w:rsidP="002F6BFD">
      <w:r w:rsidRPr="002F6BFD">
        <w:t>| Metric | 2024 | 2025F | 2026F | 2027F | Sources |</w:t>
      </w:r>
      <w:r w:rsidRPr="002F6BFD">
        <w:br/>
        <w:t xml:space="preserve">| NBFC Credit Stock (₹ </w:t>
      </w:r>
      <w:proofErr w:type="spellStart"/>
      <w:r w:rsidRPr="002F6BFD">
        <w:t>tn</w:t>
      </w:r>
      <w:proofErr w:type="spellEnd"/>
      <w:r w:rsidRPr="002F6BFD">
        <w:t xml:space="preserve">) | 52 | 60 | 70 | 82 | </w:t>
      </w:r>
      <w:hyperlink r:id="rId13" w:tgtFrame="_blank" w:history="1">
        <w:r w:rsidRPr="002F6BFD">
          <w:rPr>
            <w:rStyle w:val="Hyperlink"/>
          </w:rPr>
          <w:t>economictimes+1</w:t>
        </w:r>
      </w:hyperlink>
      <w:r w:rsidRPr="002F6BFD">
        <w:t xml:space="preserve"> |</w:t>
      </w:r>
      <w:r w:rsidRPr="002F6BFD">
        <w:br/>
        <w:t xml:space="preserve">| Digital lending share | 60% | 68% | 75% | 80% | </w:t>
      </w:r>
      <w:hyperlink r:id="rId14" w:tgtFrame="_blank" w:history="1">
        <w:proofErr w:type="spellStart"/>
        <w:r w:rsidRPr="002F6BFD">
          <w:rPr>
            <w:rStyle w:val="Hyperlink"/>
          </w:rPr>
          <w:t>gnani</w:t>
        </w:r>
        <w:proofErr w:type="spellEnd"/>
      </w:hyperlink>
      <w:r w:rsidRPr="002F6BFD">
        <w:t xml:space="preserve"> |</w:t>
      </w:r>
      <w:r w:rsidRPr="002F6BFD">
        <w:br/>
        <w:t xml:space="preserve">| TAM for credit-analytics SaaS (₹ </w:t>
      </w:r>
      <w:proofErr w:type="spellStart"/>
      <w:r w:rsidRPr="002F6BFD">
        <w:t>cr</w:t>
      </w:r>
      <w:proofErr w:type="spellEnd"/>
      <w:r w:rsidRPr="002F6BFD">
        <w:t>) | 650 | 850 | 1 100 | 1 400 | derived |</w:t>
      </w:r>
    </w:p>
    <w:p w14:paraId="16608275" w14:textId="77777777" w:rsidR="002F6BFD" w:rsidRPr="002F6BFD" w:rsidRDefault="002F6BFD" w:rsidP="002F6BFD">
      <w:r w:rsidRPr="002F6BFD">
        <w:t xml:space="preserve">Market share capture goal: 0.9% (₹8 </w:t>
      </w:r>
      <w:proofErr w:type="spellStart"/>
      <w:r w:rsidRPr="002F6BFD">
        <w:t>cr</w:t>
      </w:r>
      <w:proofErr w:type="spellEnd"/>
      <w:r w:rsidRPr="002F6BFD">
        <w:t xml:space="preserve">) 2025 → 2% (₹22 </w:t>
      </w:r>
      <w:proofErr w:type="spellStart"/>
      <w:r w:rsidRPr="002F6BFD">
        <w:t>cr</w:t>
      </w:r>
      <w:proofErr w:type="spellEnd"/>
      <w:r w:rsidRPr="002F6BFD">
        <w:t xml:space="preserve">) 2026 → 4% (₹56 </w:t>
      </w:r>
      <w:proofErr w:type="spellStart"/>
      <w:r w:rsidRPr="002F6BFD">
        <w:t>cr</w:t>
      </w:r>
      <w:proofErr w:type="spellEnd"/>
      <w:r w:rsidRPr="002F6BFD">
        <w:t>) 2027.</w:t>
      </w:r>
    </w:p>
    <w:p w14:paraId="0F796ECA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Competitors</w:t>
      </w:r>
    </w:p>
    <w:p w14:paraId="409BFC45" w14:textId="77777777" w:rsidR="002F6BFD" w:rsidRPr="002F6BFD" w:rsidRDefault="002F6BFD" w:rsidP="002F6BFD">
      <w:pPr>
        <w:numPr>
          <w:ilvl w:val="0"/>
          <w:numId w:val="15"/>
        </w:numPr>
      </w:pPr>
      <w:proofErr w:type="spellStart"/>
      <w:r w:rsidRPr="002F6BFD">
        <w:t>Perfios</w:t>
      </w:r>
      <w:proofErr w:type="spellEnd"/>
      <w:r w:rsidRPr="002F6BFD">
        <w:t xml:space="preserve"> (analytics), </w:t>
      </w:r>
      <w:proofErr w:type="spellStart"/>
      <w:r w:rsidRPr="002F6BFD">
        <w:t>Finezza</w:t>
      </w:r>
      <w:proofErr w:type="spellEnd"/>
      <w:r w:rsidRPr="002F6BFD">
        <w:t xml:space="preserve">, </w:t>
      </w:r>
      <w:proofErr w:type="spellStart"/>
      <w:r w:rsidRPr="002F6BFD">
        <w:t>Credolabs</w:t>
      </w:r>
      <w:proofErr w:type="spellEnd"/>
      <w:r w:rsidRPr="002F6BFD">
        <w:t xml:space="preserve">, Experian Alternative Data. </w:t>
      </w:r>
      <w:proofErr w:type="spellStart"/>
      <w:r w:rsidRPr="002F6BFD">
        <w:t>CreditIQ</w:t>
      </w:r>
      <w:proofErr w:type="spellEnd"/>
      <w:r w:rsidRPr="002F6BFD">
        <w:t xml:space="preserve"> differentiates with India-stack integration and NBFC-first compliance.</w:t>
      </w:r>
    </w:p>
    <w:p w14:paraId="3B29C872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Porter’s Five Forces – 2025 vs 2027</w:t>
      </w:r>
    </w:p>
    <w:p w14:paraId="4CFB8E09" w14:textId="77777777" w:rsidR="002F6BFD" w:rsidRPr="002F6BFD" w:rsidRDefault="002F6BFD" w:rsidP="002F6BFD">
      <w:r w:rsidRPr="002F6BFD">
        <w:t>| Force | 2025 Intensity | 2027 Intensity | Trend |</w:t>
      </w:r>
      <w:r w:rsidRPr="002F6BFD">
        <w:br/>
        <w:t>| Threat of new entrants | Medium (tech barriers) | High (API commoditisation) | ↑ |</w:t>
      </w:r>
      <w:r w:rsidRPr="002F6BFD">
        <w:br/>
        <w:t>| Supplier power (data providers) | High | Medium | ↓ (AA opens access) |</w:t>
      </w:r>
      <w:r w:rsidRPr="002F6BFD">
        <w:br/>
        <w:t>| Buyer power (NBFCs) | Medium | Medium-High | ↑ |</w:t>
      </w:r>
      <w:r w:rsidRPr="002F6BFD">
        <w:br/>
        <w:t>| Substitute risk (in-house models) | Low | Medium | ↑ |</w:t>
      </w:r>
      <w:r w:rsidRPr="002F6BFD">
        <w:br/>
        <w:t>| Rivalry | Medium-High | High | ↑ |</w:t>
      </w:r>
    </w:p>
    <w:p w14:paraId="6984DA31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SWOT (2025)</w:t>
      </w:r>
    </w:p>
    <w:p w14:paraId="28B36B5C" w14:textId="77777777" w:rsidR="002F6BFD" w:rsidRPr="002F6BFD" w:rsidRDefault="002F6BFD" w:rsidP="002F6BFD">
      <w:r w:rsidRPr="002F6BFD">
        <w:t>Strengths: proprietary alt-data models, CFSS-ready, fast deployment.</w:t>
      </w:r>
      <w:r w:rsidRPr="002F6BFD">
        <w:br/>
        <w:t>Weaknesses: reliance on external data licences.</w:t>
      </w:r>
      <w:r w:rsidRPr="002F6BFD">
        <w:br/>
        <w:t>Opportunities: RBI ECL transition, rural NBFC growth.</w:t>
      </w:r>
      <w:hyperlink r:id="rId15" w:tgtFrame="_blank" w:history="1">
        <w:r w:rsidRPr="002F6BFD">
          <w:rPr>
            <w:rStyle w:val="Hyperlink"/>
          </w:rPr>
          <w:t>linkedin+1</w:t>
        </w:r>
      </w:hyperlink>
      <w:r w:rsidRPr="002F6BFD">
        <w:br/>
        <w:t>Threats: data-privacy breaches, rising fintech competition.</w:t>
      </w:r>
    </w:p>
    <w:p w14:paraId="062A6EEF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8. Funding &amp; Risks (Optional)</w:t>
      </w:r>
    </w:p>
    <w:p w14:paraId="24EE7761" w14:textId="77777777" w:rsidR="002F6BFD" w:rsidRPr="002F6BFD" w:rsidRDefault="002F6BFD" w:rsidP="002F6BFD">
      <w:pPr>
        <w:numPr>
          <w:ilvl w:val="0"/>
          <w:numId w:val="16"/>
        </w:numPr>
      </w:pPr>
      <w:r w:rsidRPr="002F6BFD">
        <w:t xml:space="preserve">Seed ₹6 </w:t>
      </w:r>
      <w:proofErr w:type="spellStart"/>
      <w:r w:rsidRPr="002F6BFD">
        <w:t>cr</w:t>
      </w:r>
      <w:proofErr w:type="spellEnd"/>
      <w:r w:rsidRPr="002F6BFD">
        <w:t xml:space="preserve"> to build v1 &amp; secure 3 pilot NBFCs (12 months).</w:t>
      </w:r>
    </w:p>
    <w:p w14:paraId="6B6692B0" w14:textId="77777777" w:rsidR="002F6BFD" w:rsidRPr="002F6BFD" w:rsidRDefault="002F6BFD" w:rsidP="002F6BFD">
      <w:pPr>
        <w:numPr>
          <w:ilvl w:val="0"/>
          <w:numId w:val="16"/>
        </w:numPr>
      </w:pPr>
      <w:r w:rsidRPr="002F6BFD">
        <w:t xml:space="preserve">Series A ₹30 </w:t>
      </w:r>
      <w:proofErr w:type="spellStart"/>
      <w:r w:rsidRPr="002F6BFD">
        <w:t>cr</w:t>
      </w:r>
      <w:proofErr w:type="spellEnd"/>
      <w:r w:rsidRPr="002F6BFD">
        <w:t xml:space="preserve"> in 2026 for scaling to 40 NBFCs, regional expansion.</w:t>
      </w:r>
      <w:r w:rsidRPr="002F6BFD">
        <w:br/>
        <w:t>Key partners: GSTN, NPCI, AA TSPs, cloud providers.</w:t>
      </w:r>
      <w:r w:rsidRPr="002F6BFD">
        <w:br/>
        <w:t>Pilot customers: mid-layer NBFCs focused on MSME lending—motivated by CFSS compliance timeline.</w:t>
      </w:r>
    </w:p>
    <w:p w14:paraId="59164A98" w14:textId="77777777" w:rsidR="002F6BFD" w:rsidRPr="002F6BFD" w:rsidRDefault="00000000" w:rsidP="002F6BFD">
      <w:r>
        <w:pict w14:anchorId="4837727C">
          <v:rect id="_x0000_i1025" style="width:0;height:1.5pt" o:hralign="center" o:hrstd="t" o:hr="t" fillcolor="#a0a0a0" stroked="f"/>
        </w:pict>
      </w:r>
    </w:p>
    <w:p w14:paraId="7FD8E238" w14:textId="77777777" w:rsidR="00004644" w:rsidRDefault="00004644">
      <w:pPr>
        <w:rPr>
          <w:b/>
          <w:bCs/>
        </w:rPr>
      </w:pPr>
      <w:r>
        <w:rPr>
          <w:b/>
          <w:bCs/>
        </w:rPr>
        <w:br w:type="page"/>
      </w:r>
    </w:p>
    <w:p w14:paraId="47388F59" w14:textId="53E1286E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lastRenderedPageBreak/>
        <w:t>Appendix A – LLM Usage</w:t>
      </w:r>
    </w:p>
    <w:p w14:paraId="5FE012E9" w14:textId="77777777" w:rsidR="002F6BFD" w:rsidRPr="002F6BFD" w:rsidRDefault="002F6BFD" w:rsidP="002F6BFD">
      <w:r w:rsidRPr="002F6BFD">
        <w:t>ChatGPT (Aug 12</w:t>
      </w:r>
      <w:proofErr w:type="gramStart"/>
      <w:r w:rsidRPr="002F6BFD">
        <w:t xml:space="preserve"> 2025</w:t>
      </w:r>
      <w:proofErr w:type="gramEnd"/>
      <w:r w:rsidRPr="002F6BFD">
        <w:t>) prompts used: strategic option evaluation, data-generation scripts, regulatory summarisation (see data_generation_guidelines.txt).</w:t>
      </w:r>
    </w:p>
    <w:p w14:paraId="32425CB9" w14:textId="77777777" w:rsidR="002F6BFD" w:rsidRPr="002F6BFD" w:rsidRDefault="002F6BFD" w:rsidP="002F6BFD">
      <w:pPr>
        <w:rPr>
          <w:b/>
          <w:bCs/>
        </w:rPr>
      </w:pPr>
      <w:r w:rsidRPr="002F6BFD">
        <w:rPr>
          <w:b/>
          <w:bCs/>
        </w:rPr>
        <w:t>Appendix B – References</w:t>
      </w:r>
    </w:p>
    <w:p w14:paraId="36EBE426" w14:textId="77777777" w:rsidR="002F6BFD" w:rsidRPr="002F6BFD" w:rsidRDefault="002F6BFD" w:rsidP="002F6BFD">
      <w:r w:rsidRPr="002F6BFD">
        <w:t>Inline citations correspond to numbered web sources - and RBI circulars.</w:t>
      </w:r>
      <w:hyperlink r:id="rId16" w:tgtFrame="_blank" w:history="1">
        <w:r w:rsidRPr="002F6BFD">
          <w:rPr>
            <w:rStyle w:val="Hyperlink"/>
          </w:rPr>
          <w:t>economictimes+1</w:t>
        </w:r>
      </w:hyperlink>
    </w:p>
    <w:p w14:paraId="129C4F76" w14:textId="77777777" w:rsidR="002F6BFD" w:rsidRPr="002F6BFD" w:rsidRDefault="00000000" w:rsidP="002F6BFD">
      <w:r>
        <w:pict w14:anchorId="122FDA3D">
          <v:rect id="_x0000_i1026" style="width:0;height:1.5pt" o:hralign="center" o:hrstd="t" o:hr="t" fillcolor="#a0a0a0" stroked="f"/>
        </w:pict>
      </w:r>
    </w:p>
    <w:p w14:paraId="11A12A8D" w14:textId="77777777" w:rsidR="002F6BFD" w:rsidRPr="002F6BFD" w:rsidRDefault="002F6BFD" w:rsidP="002F6BFD">
      <w:r w:rsidRPr="002F6BFD">
        <w:rPr>
          <w:b/>
          <w:bCs/>
        </w:rPr>
        <w:t>Submission Checklist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Proposal document (this file)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Sample data CSVs (borrower, alt-data, loan)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Data-generation guidelines TXT</w:t>
      </w:r>
      <w:r w:rsidRPr="002F6BFD">
        <w:br/>
      </w:r>
      <w:r w:rsidRPr="002F6BFD">
        <w:rPr>
          <w:rFonts w:ascii="Segoe UI Symbol" w:hAnsi="Segoe UI Symbol" w:cs="Segoe UI Symbol"/>
        </w:rPr>
        <w:t>✔</w:t>
      </w:r>
      <w:r w:rsidRPr="002F6BFD">
        <w:t xml:space="preserve"> </w:t>
      </w:r>
      <w:proofErr w:type="spellStart"/>
      <w:r w:rsidRPr="002F6BFD">
        <w:t>Colab</w:t>
      </w:r>
      <w:proofErr w:type="spellEnd"/>
      <w:r w:rsidRPr="002F6BFD">
        <w:t xml:space="preserve"> notebook (model build &amp; validation)</w:t>
      </w:r>
    </w:p>
    <w:p w14:paraId="6EEA1E0A" w14:textId="77777777" w:rsidR="002F6BFD" w:rsidRPr="002F6BFD" w:rsidRDefault="002F6BFD" w:rsidP="002F6BFD">
      <w:pPr>
        <w:numPr>
          <w:ilvl w:val="0"/>
          <w:numId w:val="17"/>
        </w:numPr>
      </w:pPr>
      <w:hyperlink r:id="rId17" w:history="1">
        <w:r w:rsidRPr="002F6BFD">
          <w:rPr>
            <w:rStyle w:val="Hyperlink"/>
          </w:rPr>
          <w:t>https://www.nelito.com/blog/understanding-the-rbis-cfss-mandate-for-nbfcs.html</w:t>
        </w:r>
      </w:hyperlink>
    </w:p>
    <w:p w14:paraId="268F5607" w14:textId="77777777" w:rsidR="002F6BFD" w:rsidRPr="002F6BFD" w:rsidRDefault="002F6BFD" w:rsidP="002F6BFD">
      <w:pPr>
        <w:numPr>
          <w:ilvl w:val="0"/>
          <w:numId w:val="17"/>
        </w:numPr>
      </w:pPr>
      <w:hyperlink r:id="rId18" w:history="1">
        <w:r w:rsidRPr="002F6BFD">
          <w:rPr>
            <w:rStyle w:val="Hyperlink"/>
          </w:rPr>
          <w:t>https://fidcindia.org.in/wp-content/uploads/2022/02/RBI-CORE-FIN-SERV-SOLUTIONS-23-02-22.pdf</w:t>
        </w:r>
      </w:hyperlink>
    </w:p>
    <w:p w14:paraId="63E40FB3" w14:textId="77777777" w:rsidR="002F6BFD" w:rsidRPr="002F6BFD" w:rsidRDefault="002F6BFD" w:rsidP="002F6BFD">
      <w:pPr>
        <w:numPr>
          <w:ilvl w:val="0"/>
          <w:numId w:val="17"/>
        </w:numPr>
      </w:pPr>
      <w:hyperlink r:id="rId19" w:history="1">
        <w:r w:rsidRPr="002F6BFD">
          <w:rPr>
            <w:rStyle w:val="Hyperlink"/>
          </w:rPr>
          <w:t>https://www.bankingfinance.in/the-role-of-credit-scoring-and-alternative-lending-in-indias-financial-inclusion.html</w:t>
        </w:r>
      </w:hyperlink>
    </w:p>
    <w:p w14:paraId="3F3B38F8" w14:textId="77777777" w:rsidR="002F6BFD" w:rsidRPr="002F6BFD" w:rsidRDefault="002F6BFD" w:rsidP="002F6BFD">
      <w:pPr>
        <w:numPr>
          <w:ilvl w:val="0"/>
          <w:numId w:val="17"/>
        </w:numPr>
      </w:pPr>
      <w:hyperlink r:id="rId20" w:history="1">
        <w:r w:rsidRPr="002F6BFD">
          <w:rPr>
            <w:rStyle w:val="Hyperlink"/>
          </w:rPr>
          <w:t>https://precisa.in/alternative-credit-scoring-using-bank-statement-analysis/</w:t>
        </w:r>
      </w:hyperlink>
    </w:p>
    <w:p w14:paraId="5E054DFF" w14:textId="77777777" w:rsidR="002F6BFD" w:rsidRPr="002F6BFD" w:rsidRDefault="002F6BFD" w:rsidP="002F6BFD">
      <w:pPr>
        <w:numPr>
          <w:ilvl w:val="0"/>
          <w:numId w:val="17"/>
        </w:numPr>
      </w:pPr>
      <w:hyperlink r:id="rId21" w:history="1">
        <w:r w:rsidRPr="002F6BFD">
          <w:rPr>
            <w:rStyle w:val="Hyperlink"/>
          </w:rPr>
          <w:t>https://finezza.in/blog/alternative-credit-scoring-in-india/</w:t>
        </w:r>
      </w:hyperlink>
    </w:p>
    <w:p w14:paraId="0C8E098E" w14:textId="77777777" w:rsidR="002F6BFD" w:rsidRPr="002F6BFD" w:rsidRDefault="002F6BFD" w:rsidP="002F6BFD">
      <w:pPr>
        <w:numPr>
          <w:ilvl w:val="0"/>
          <w:numId w:val="17"/>
        </w:numPr>
      </w:pPr>
      <w:hyperlink r:id="rId22" w:history="1">
        <w:r w:rsidRPr="002F6BFD">
          <w:rPr>
            <w:rStyle w:val="Hyperlink"/>
          </w:rPr>
          <w:t>https://newgensoft.com/in/blog/simplifying-rbis-mandate-for-nbfcs-to-implement-core-financial-services-solution-cfss/</w:t>
        </w:r>
      </w:hyperlink>
    </w:p>
    <w:p w14:paraId="40113EDD" w14:textId="77777777" w:rsidR="002F6BFD" w:rsidRPr="002F6BFD" w:rsidRDefault="002F6BFD" w:rsidP="002F6BFD">
      <w:pPr>
        <w:numPr>
          <w:ilvl w:val="0"/>
          <w:numId w:val="17"/>
        </w:numPr>
      </w:pPr>
      <w:hyperlink r:id="rId23" w:history="1">
        <w:r w:rsidRPr="002F6BFD">
          <w:rPr>
            <w:rStyle w:val="Hyperlink"/>
          </w:rPr>
          <w:t>https://rvks.in/blogs/implementation-of-core-financial-services-solution-by-non-banking-financial-companies-nbfcs/</w:t>
        </w:r>
      </w:hyperlink>
    </w:p>
    <w:p w14:paraId="70A5798D" w14:textId="77777777" w:rsidR="002F6BFD" w:rsidRPr="002F6BFD" w:rsidRDefault="002F6BFD" w:rsidP="002F6BFD">
      <w:pPr>
        <w:numPr>
          <w:ilvl w:val="0"/>
          <w:numId w:val="17"/>
        </w:numPr>
      </w:pPr>
      <w:hyperlink r:id="rId24" w:history="1">
        <w:r w:rsidRPr="002F6BFD">
          <w:rPr>
            <w:rStyle w:val="Hyperlink"/>
          </w:rPr>
          <w:t>https://faceofindia.org/wp-content/uploads/2025/04/State-of-Alternative-Data-in-India-A-Lending-Use-Case.pdf</w:t>
        </w:r>
      </w:hyperlink>
    </w:p>
    <w:p w14:paraId="17350B30" w14:textId="77777777" w:rsidR="002F6BFD" w:rsidRPr="002F6BFD" w:rsidRDefault="002F6BFD" w:rsidP="002F6BFD">
      <w:pPr>
        <w:numPr>
          <w:ilvl w:val="0"/>
          <w:numId w:val="17"/>
        </w:numPr>
      </w:pPr>
      <w:hyperlink r:id="rId25" w:history="1">
        <w:r w:rsidRPr="002F6BFD">
          <w:rPr>
            <w:rStyle w:val="Hyperlink"/>
          </w:rPr>
          <w:t>https://www.linkedin.com/pulse/12-powerful-insights-alternative-credit-scoring-india-driving-oa5bc</w:t>
        </w:r>
      </w:hyperlink>
    </w:p>
    <w:p w14:paraId="68FAF8BE" w14:textId="77777777" w:rsidR="002F6BFD" w:rsidRPr="002F6BFD" w:rsidRDefault="002F6BFD" w:rsidP="002F6BFD">
      <w:pPr>
        <w:numPr>
          <w:ilvl w:val="0"/>
          <w:numId w:val="17"/>
        </w:numPr>
      </w:pPr>
      <w:hyperlink r:id="rId26" w:history="1">
        <w:r w:rsidRPr="002F6BFD">
          <w:rPr>
            <w:rStyle w:val="Hyperlink"/>
          </w:rPr>
          <w:t>https://www.gnani.ai/resources/blogs/digital-lending-in-nbfcs-projected-to-grow-at-a-cagr-of-25-through-2025/</w:t>
        </w:r>
      </w:hyperlink>
    </w:p>
    <w:p w14:paraId="7F2575B9" w14:textId="77777777" w:rsidR="002F6BFD" w:rsidRPr="002F6BFD" w:rsidRDefault="002F6BFD" w:rsidP="002F6BFD">
      <w:pPr>
        <w:numPr>
          <w:ilvl w:val="0"/>
          <w:numId w:val="17"/>
        </w:numPr>
      </w:pPr>
      <w:hyperlink r:id="rId27" w:history="1">
        <w:r w:rsidRPr="002F6BFD">
          <w:rPr>
            <w:rStyle w:val="Hyperlink"/>
          </w:rPr>
          <w:t>https://www.rbi.org.in/scripts/NotificationUser.aspx?Id=12247&amp;Mode=0</w:t>
        </w:r>
      </w:hyperlink>
    </w:p>
    <w:p w14:paraId="5B223F34" w14:textId="77777777" w:rsidR="002F6BFD" w:rsidRPr="002F6BFD" w:rsidRDefault="002F6BFD" w:rsidP="002F6BFD">
      <w:pPr>
        <w:numPr>
          <w:ilvl w:val="0"/>
          <w:numId w:val="17"/>
        </w:numPr>
      </w:pPr>
      <w:hyperlink r:id="rId28" w:history="1">
        <w:r w:rsidRPr="002F6BFD">
          <w:rPr>
            <w:rStyle w:val="Hyperlink"/>
          </w:rPr>
          <w:t>https://economictimes.com/industry/banking/finance/banking/nbfcs-credit-growth-to-moderate-to-13-15-in-fy25-and-fy26-from-17-witnessed-in-last-two-fiscals-icra/articleshow/120578816.cms</w:t>
        </w:r>
      </w:hyperlink>
    </w:p>
    <w:p w14:paraId="4BDF979D" w14:textId="77777777" w:rsidR="002F6BFD" w:rsidRPr="002F6BFD" w:rsidRDefault="002F6BFD" w:rsidP="002F6BFD">
      <w:pPr>
        <w:numPr>
          <w:ilvl w:val="0"/>
          <w:numId w:val="17"/>
        </w:numPr>
      </w:pPr>
      <w:hyperlink r:id="rId29" w:history="1">
        <w:r w:rsidRPr="002F6BFD">
          <w:rPr>
            <w:rStyle w:val="Hyperlink"/>
          </w:rPr>
          <w:t>https://www.northernarc.com/assets/uploads/pdf/Industry-Report.pdf</w:t>
        </w:r>
      </w:hyperlink>
    </w:p>
    <w:p w14:paraId="5BC84730" w14:textId="77777777" w:rsidR="002F6BFD" w:rsidRPr="002F6BFD" w:rsidRDefault="002F6BFD" w:rsidP="002F6BFD">
      <w:pPr>
        <w:numPr>
          <w:ilvl w:val="0"/>
          <w:numId w:val="17"/>
        </w:numPr>
      </w:pPr>
      <w:hyperlink r:id="rId30" w:history="1">
        <w:r w:rsidRPr="002F6BFD">
          <w:rPr>
            <w:rStyle w:val="Hyperlink"/>
          </w:rPr>
          <w:t>https://www.linkedin.com/pulse/indias-nbfc-sector-strategic-positioning-sustained-ram-rastogi--uw2ef</w:t>
        </w:r>
      </w:hyperlink>
    </w:p>
    <w:p w14:paraId="2D5FDE85" w14:textId="77777777" w:rsidR="002F6BFD" w:rsidRPr="002F6BFD" w:rsidRDefault="002F6BFD" w:rsidP="002F6BFD">
      <w:pPr>
        <w:numPr>
          <w:ilvl w:val="0"/>
          <w:numId w:val="17"/>
        </w:numPr>
      </w:pPr>
      <w:hyperlink r:id="rId31" w:history="1">
        <w:r w:rsidRPr="002F6BFD">
          <w:rPr>
            <w:rStyle w:val="Hyperlink"/>
          </w:rPr>
          <w:t>https://www.grantthornton.in/insights/articles/indias-shift-to-ecl-framework-a-game-changer-for-credit-risk-management/</w:t>
        </w:r>
      </w:hyperlink>
    </w:p>
    <w:p w14:paraId="51E8653D" w14:textId="77777777" w:rsidR="002F6BFD" w:rsidRPr="002F6BFD" w:rsidRDefault="002F6BFD" w:rsidP="002F6BFD">
      <w:pPr>
        <w:numPr>
          <w:ilvl w:val="0"/>
          <w:numId w:val="17"/>
        </w:numPr>
      </w:pPr>
      <w:hyperlink r:id="rId32" w:history="1">
        <w:r w:rsidRPr="002F6BFD">
          <w:rPr>
            <w:rStyle w:val="Hyperlink"/>
          </w:rPr>
          <w:t>https://ppl-ai-file-upload.s3.amazonaws.com/web/direct-files/attachments/17411107/c5b3afb6-956f-402d-ad27-fafe8dde51a8/Project-Briefing.pdf</w:t>
        </w:r>
      </w:hyperlink>
    </w:p>
    <w:p w14:paraId="5B80B597" w14:textId="77777777" w:rsidR="002F6BFD" w:rsidRPr="002F6BFD" w:rsidRDefault="002F6BFD" w:rsidP="002F6BFD">
      <w:pPr>
        <w:numPr>
          <w:ilvl w:val="0"/>
          <w:numId w:val="17"/>
        </w:numPr>
      </w:pPr>
      <w:hyperlink r:id="rId33" w:history="1">
        <w:r w:rsidRPr="002F6BFD">
          <w:rPr>
            <w:rStyle w:val="Hyperlink"/>
          </w:rPr>
          <w:t>https://www.azbpartners.com/bank/implementation-of-core-financial-services-solution-by-non-banking-financial-companies/</w:t>
        </w:r>
      </w:hyperlink>
    </w:p>
    <w:p w14:paraId="73C3594A" w14:textId="77777777" w:rsidR="002F6BFD" w:rsidRPr="002F6BFD" w:rsidRDefault="002F6BFD" w:rsidP="002F6BFD">
      <w:pPr>
        <w:numPr>
          <w:ilvl w:val="0"/>
          <w:numId w:val="17"/>
        </w:numPr>
      </w:pPr>
      <w:hyperlink r:id="rId34" w:history="1">
        <w:r w:rsidRPr="002F6BFD">
          <w:rPr>
            <w:rStyle w:val="Hyperlink"/>
          </w:rPr>
          <w:t>https://www.indiratrade.com/blog/why-nbfcs-are-stealing-the-show-in-indias-financial-markets/9595</w:t>
        </w:r>
      </w:hyperlink>
    </w:p>
    <w:p w14:paraId="28455A41" w14:textId="77777777" w:rsidR="002F6BFD" w:rsidRPr="002F6BFD" w:rsidRDefault="002F6BFD" w:rsidP="002F6BFD">
      <w:pPr>
        <w:numPr>
          <w:ilvl w:val="0"/>
          <w:numId w:val="17"/>
        </w:numPr>
      </w:pPr>
      <w:hyperlink r:id="rId35" w:history="1">
        <w:r w:rsidRPr="002F6BFD">
          <w:rPr>
            <w:rStyle w:val="Hyperlink"/>
          </w:rPr>
          <w:t>https://www.manbafinance.com/wp-content/uploads/2024/09/Industry-report-DRHP.pdf</w:t>
        </w:r>
      </w:hyperlink>
    </w:p>
    <w:p w14:paraId="07A43886" w14:textId="77777777" w:rsidR="002F6BFD" w:rsidRPr="002F6BFD" w:rsidRDefault="002F6BFD" w:rsidP="002F6BFD">
      <w:pPr>
        <w:numPr>
          <w:ilvl w:val="0"/>
          <w:numId w:val="17"/>
        </w:numPr>
      </w:pPr>
      <w:hyperlink r:id="rId36" w:history="1">
        <w:r w:rsidRPr="002F6BFD">
          <w:rPr>
            <w:rStyle w:val="Hyperlink"/>
          </w:rPr>
          <w:t>https://www.bcg.com/india-non-banking-financial</w:t>
        </w:r>
      </w:hyperlink>
    </w:p>
    <w:p w14:paraId="4219160A" w14:textId="77777777" w:rsidR="002F6BFD" w:rsidRPr="002F6BFD" w:rsidRDefault="002F6BFD" w:rsidP="002F6BFD">
      <w:pPr>
        <w:numPr>
          <w:ilvl w:val="0"/>
          <w:numId w:val="17"/>
        </w:numPr>
      </w:pPr>
      <w:hyperlink r:id="rId37" w:history="1">
        <w:r w:rsidRPr="002F6BFD">
          <w:rPr>
            <w:rStyle w:val="Hyperlink"/>
          </w:rPr>
          <w:t>https://www.pwc.in/consulting/technology/data-and-analytics/beyond-traditional-data-leveraging-alternative-data-banking.html</w:t>
        </w:r>
      </w:hyperlink>
    </w:p>
    <w:p w14:paraId="576F61A9" w14:textId="77777777" w:rsidR="002F6BFD" w:rsidRPr="002F6BFD" w:rsidRDefault="002F6BFD" w:rsidP="002F6BFD">
      <w:pPr>
        <w:numPr>
          <w:ilvl w:val="0"/>
          <w:numId w:val="17"/>
        </w:numPr>
      </w:pPr>
      <w:hyperlink r:id="rId38" w:history="1">
        <w:r w:rsidRPr="002F6BFD">
          <w:rPr>
            <w:rStyle w:val="Hyperlink"/>
          </w:rPr>
          <w:t>https://www.chaitanyaindia.in/understanding-the-rbis-cfss-mandate-for-nbfcs/</w:t>
        </w:r>
      </w:hyperlink>
    </w:p>
    <w:p w14:paraId="67027D0A" w14:textId="77777777" w:rsidR="002F6BFD" w:rsidRPr="002F6BFD" w:rsidRDefault="002F6BFD" w:rsidP="002F6BFD">
      <w:pPr>
        <w:numPr>
          <w:ilvl w:val="0"/>
          <w:numId w:val="17"/>
        </w:numPr>
      </w:pPr>
      <w:hyperlink r:id="rId39" w:history="1">
        <w:r w:rsidRPr="002F6BFD">
          <w:rPr>
            <w:rStyle w:val="Hyperlink"/>
          </w:rPr>
          <w:t>http://bfsicreditrisksummit.com</w:t>
        </w:r>
      </w:hyperlink>
    </w:p>
    <w:p w14:paraId="6583D102" w14:textId="77777777" w:rsidR="002F6BFD" w:rsidRPr="002F6BFD" w:rsidRDefault="002F6BFD" w:rsidP="002F6BFD">
      <w:pPr>
        <w:numPr>
          <w:ilvl w:val="0"/>
          <w:numId w:val="17"/>
        </w:numPr>
      </w:pPr>
      <w:hyperlink r:id="rId40" w:history="1">
        <w:r w:rsidRPr="002F6BFD">
          <w:rPr>
            <w:rStyle w:val="Hyperlink"/>
          </w:rPr>
          <w:t>https://precisa.in/fintech-startups-swot-analysis-of-rbi-regulations-regarding-consumer-borrowing/</w:t>
        </w:r>
      </w:hyperlink>
    </w:p>
    <w:p w14:paraId="0CF6148B" w14:textId="77777777" w:rsidR="002F6BFD" w:rsidRPr="002F6BFD" w:rsidRDefault="002F6BFD" w:rsidP="002F6BFD">
      <w:pPr>
        <w:numPr>
          <w:ilvl w:val="0"/>
          <w:numId w:val="17"/>
        </w:numPr>
      </w:pPr>
      <w:hyperlink r:id="rId41" w:history="1">
        <w:r w:rsidRPr="002F6BFD">
          <w:rPr>
            <w:rStyle w:val="Hyperlink"/>
          </w:rPr>
          <w:t>https://www.linkedin.com/posts/deeksha-sinha-b89a26278_applying-porters-five-forces-analysis-of-activity-7211612257393209344-TfiT</w:t>
        </w:r>
      </w:hyperlink>
    </w:p>
    <w:p w14:paraId="577ED1AA" w14:textId="77777777" w:rsidR="002F6BFD" w:rsidRPr="002F6BFD" w:rsidRDefault="002F6BFD" w:rsidP="002F6BFD">
      <w:pPr>
        <w:numPr>
          <w:ilvl w:val="0"/>
          <w:numId w:val="17"/>
        </w:numPr>
      </w:pPr>
      <w:hyperlink r:id="rId42" w:history="1">
        <w:r w:rsidRPr="002F6BFD">
          <w:rPr>
            <w:rStyle w:val="Hyperlink"/>
          </w:rPr>
          <w:t>https://grm.institute/blog/credit-risk-management-in-the-indian-banking-sector/</w:t>
        </w:r>
      </w:hyperlink>
    </w:p>
    <w:p w14:paraId="373E574D" w14:textId="77777777" w:rsidR="002F6BFD" w:rsidRPr="002F6BFD" w:rsidRDefault="002F6BFD" w:rsidP="002F6BFD">
      <w:pPr>
        <w:numPr>
          <w:ilvl w:val="0"/>
          <w:numId w:val="17"/>
        </w:numPr>
      </w:pPr>
      <w:hyperlink r:id="rId43" w:history="1">
        <w:r w:rsidRPr="002F6BFD">
          <w:rPr>
            <w:rStyle w:val="Hyperlink"/>
          </w:rPr>
          <w:t>https://www.scribd.com/document/732431132/The-SWOT-analysis-of-UPI</w:t>
        </w:r>
      </w:hyperlink>
    </w:p>
    <w:p w14:paraId="6DA7F811" w14:textId="77777777" w:rsidR="002F6BFD" w:rsidRPr="002F6BFD" w:rsidRDefault="002F6BFD" w:rsidP="002F6BFD">
      <w:pPr>
        <w:numPr>
          <w:ilvl w:val="0"/>
          <w:numId w:val="17"/>
        </w:numPr>
      </w:pPr>
      <w:hyperlink r:id="rId44" w:history="1">
        <w:r w:rsidRPr="002F6BFD">
          <w:rPr>
            <w:rStyle w:val="Hyperlink"/>
          </w:rPr>
          <w:t>https://pdfcoffee.com/porter-five-forces-analysis-of-nbfc-sector-pdf-free.html</w:t>
        </w:r>
      </w:hyperlink>
    </w:p>
    <w:p w14:paraId="5FE48EDF" w14:textId="77777777" w:rsidR="002F6BFD" w:rsidRPr="002F6BFD" w:rsidRDefault="002F6BFD" w:rsidP="002F6BFD">
      <w:pPr>
        <w:numPr>
          <w:ilvl w:val="0"/>
          <w:numId w:val="17"/>
        </w:numPr>
      </w:pPr>
      <w:hyperlink r:id="rId45" w:history="1">
        <w:r w:rsidRPr="002F6BFD">
          <w:rPr>
            <w:rStyle w:val="Hyperlink"/>
          </w:rPr>
          <w:t>https://www.jetir.org/papers/JETIR2405691.pdf</w:t>
        </w:r>
      </w:hyperlink>
    </w:p>
    <w:p w14:paraId="5E49F406" w14:textId="77777777" w:rsidR="002F6BFD" w:rsidRPr="002F6BFD" w:rsidRDefault="002F6BFD" w:rsidP="002F6BFD">
      <w:pPr>
        <w:numPr>
          <w:ilvl w:val="0"/>
          <w:numId w:val="17"/>
        </w:numPr>
      </w:pPr>
      <w:hyperlink r:id="rId46" w:history="1">
        <w:r w:rsidRPr="002F6BFD">
          <w:rPr>
            <w:rStyle w:val="Hyperlink"/>
          </w:rPr>
          <w:t>https://www.scribd.com/document/480996270/Porter-Five-Forces-Analysis-of-NBFC-Sector</w:t>
        </w:r>
      </w:hyperlink>
    </w:p>
    <w:p w14:paraId="5623836A" w14:textId="77777777" w:rsidR="002F6BFD" w:rsidRPr="002F6BFD" w:rsidRDefault="002F6BFD" w:rsidP="002F6BFD">
      <w:pPr>
        <w:numPr>
          <w:ilvl w:val="0"/>
          <w:numId w:val="17"/>
        </w:numPr>
      </w:pPr>
      <w:hyperlink r:id="rId47" w:history="1">
        <w:r w:rsidRPr="002F6BFD">
          <w:rPr>
            <w:rStyle w:val="Hyperlink"/>
          </w:rPr>
          <w:t>https://www.oracle.com/a/ocom/docs/risk-tech100-2025.pdf</w:t>
        </w:r>
      </w:hyperlink>
    </w:p>
    <w:p w14:paraId="2B754F4D" w14:textId="77777777" w:rsidR="002F6BFD" w:rsidRPr="002F6BFD" w:rsidRDefault="002F6BFD" w:rsidP="002F6BFD">
      <w:pPr>
        <w:numPr>
          <w:ilvl w:val="0"/>
          <w:numId w:val="17"/>
        </w:numPr>
      </w:pPr>
      <w:hyperlink r:id="rId48" w:history="1">
        <w:r w:rsidRPr="002F6BFD">
          <w:rPr>
            <w:rStyle w:val="Hyperlink"/>
          </w:rPr>
          <w:t>https://www.caluniv.ac.in/dj/BS-Journal/V-45-I/JS-BS.pdf</w:t>
        </w:r>
      </w:hyperlink>
    </w:p>
    <w:p w14:paraId="4E7015FD" w14:textId="77777777" w:rsidR="002F6BFD" w:rsidRPr="002F6BFD" w:rsidRDefault="002F6BFD" w:rsidP="002F6BFD">
      <w:pPr>
        <w:numPr>
          <w:ilvl w:val="0"/>
          <w:numId w:val="17"/>
        </w:numPr>
      </w:pPr>
      <w:hyperlink r:id="rId49" w:history="1">
        <w:r w:rsidRPr="002F6BFD">
          <w:rPr>
            <w:rStyle w:val="Hyperlink"/>
          </w:rPr>
          <w:t>https://www.investopedia.com/terms/p/porter.asp</w:t>
        </w:r>
      </w:hyperlink>
    </w:p>
    <w:p w14:paraId="3D085CA8" w14:textId="77777777" w:rsidR="002F6BFD" w:rsidRPr="002F6BFD" w:rsidRDefault="002F6BFD" w:rsidP="002F6BFD">
      <w:pPr>
        <w:numPr>
          <w:ilvl w:val="0"/>
          <w:numId w:val="17"/>
        </w:numPr>
      </w:pPr>
      <w:hyperlink r:id="rId50" w:history="1">
        <w:r w:rsidRPr="002F6BFD">
          <w:rPr>
            <w:rStyle w:val="Hyperlink"/>
          </w:rPr>
          <w:t>https://www.imarcgroup.com/india-risk-management-market</w:t>
        </w:r>
      </w:hyperlink>
    </w:p>
    <w:p w14:paraId="04D77965" w14:textId="77777777" w:rsidR="002F6BFD" w:rsidRPr="002F6BFD" w:rsidRDefault="002F6BFD" w:rsidP="002F6BFD">
      <w:pPr>
        <w:numPr>
          <w:ilvl w:val="0"/>
          <w:numId w:val="17"/>
        </w:numPr>
      </w:pPr>
      <w:hyperlink r:id="rId51" w:history="1">
        <w:r w:rsidRPr="002F6BFD">
          <w:rPr>
            <w:rStyle w:val="Hyperlink"/>
          </w:rPr>
          <w:t>https://iide.co/case-studies/swot-analysis-of-financepeer/</w:t>
        </w:r>
      </w:hyperlink>
    </w:p>
    <w:p w14:paraId="5958BB6E" w14:textId="77777777" w:rsidR="002F6BFD" w:rsidRPr="002F6BFD" w:rsidRDefault="002F6BFD" w:rsidP="002F6BFD">
      <w:pPr>
        <w:numPr>
          <w:ilvl w:val="0"/>
          <w:numId w:val="17"/>
        </w:numPr>
      </w:pPr>
      <w:hyperlink r:id="rId52" w:history="1">
        <w:r w:rsidRPr="002F6BFD">
          <w:rPr>
            <w:rStyle w:val="Hyperlink"/>
          </w:rPr>
          <w:t>https://dcfmodeling.com/products/ltfns-porters-five-forces-analysis</w:t>
        </w:r>
      </w:hyperlink>
    </w:p>
    <w:p w14:paraId="3C1B5D74" w14:textId="77777777" w:rsidR="002F6BFD" w:rsidRPr="002F6BFD" w:rsidRDefault="002F6BFD" w:rsidP="002F6BFD">
      <w:pPr>
        <w:numPr>
          <w:ilvl w:val="0"/>
          <w:numId w:val="17"/>
        </w:numPr>
      </w:pPr>
      <w:hyperlink r:id="rId53" w:history="1">
        <w:r w:rsidRPr="002F6BFD">
          <w:rPr>
            <w:rStyle w:val="Hyperlink"/>
          </w:rPr>
          <w:t>https://www.spglobal.com/market-intelligence/en/news-insights/research/2025/08/indias-credit-risk-landscape-insights-from-consumer-products-blog</w:t>
        </w:r>
      </w:hyperlink>
    </w:p>
    <w:p w14:paraId="00DCF39A" w14:textId="77777777" w:rsidR="002F6BFD" w:rsidRPr="002F6BFD" w:rsidRDefault="002F6BFD" w:rsidP="002F6BFD">
      <w:pPr>
        <w:numPr>
          <w:ilvl w:val="0"/>
          <w:numId w:val="17"/>
        </w:numPr>
      </w:pPr>
      <w:hyperlink r:id="rId54" w:history="1">
        <w:r w:rsidRPr="002F6BFD">
          <w:rPr>
            <w:rStyle w:val="Hyperlink"/>
          </w:rPr>
          <w:t>https://dergipark.org.tr/en/download/article-file/2362261</w:t>
        </w:r>
      </w:hyperlink>
    </w:p>
    <w:p w14:paraId="377A00DC" w14:textId="77777777" w:rsidR="002F6BFD" w:rsidRPr="002F6BFD" w:rsidRDefault="002F6BFD" w:rsidP="002F6BFD">
      <w:pPr>
        <w:numPr>
          <w:ilvl w:val="0"/>
          <w:numId w:val="17"/>
        </w:numPr>
      </w:pPr>
      <w:hyperlink r:id="rId55" w:history="1">
        <w:r w:rsidRPr="002F6BFD">
          <w:rPr>
            <w:rStyle w:val="Hyperlink"/>
          </w:rPr>
          <w:t>https://www.slideshare.net/slideshow/industry-analysis-of-indian-banking-sector-a-study-through-porters-five-forces-model/254326835</w:t>
        </w:r>
      </w:hyperlink>
    </w:p>
    <w:p w14:paraId="5E7FCE50" w14:textId="77777777" w:rsidR="002F6BFD" w:rsidRPr="002F6BFD" w:rsidRDefault="002F6BFD" w:rsidP="002F6BFD">
      <w:pPr>
        <w:numPr>
          <w:ilvl w:val="0"/>
          <w:numId w:val="17"/>
        </w:numPr>
      </w:pPr>
      <w:hyperlink r:id="rId56" w:history="1">
        <w:r w:rsidRPr="002F6BFD">
          <w:rPr>
            <w:rStyle w:val="Hyperlink"/>
          </w:rPr>
          <w:t>https://risk.lexisnexis.com/insights-resources/infographic/credit-trends</w:t>
        </w:r>
      </w:hyperlink>
    </w:p>
    <w:p w14:paraId="71999C26" w14:textId="264BF174" w:rsidR="0015733B" w:rsidRDefault="002F6BFD" w:rsidP="00266636">
      <w:pPr>
        <w:numPr>
          <w:ilvl w:val="0"/>
          <w:numId w:val="17"/>
        </w:numPr>
      </w:pPr>
      <w:hyperlink r:id="rId57" w:history="1">
        <w:r w:rsidRPr="002F6BFD">
          <w:rPr>
            <w:rStyle w:val="Hyperlink"/>
          </w:rPr>
          <w:t>https://www.sciencedirect.com/science/article/abs/pii/S0301420724003957</w:t>
        </w:r>
      </w:hyperlink>
    </w:p>
    <w:sectPr w:rsidR="0015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30A"/>
    <w:multiLevelType w:val="multilevel"/>
    <w:tmpl w:val="A408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B303F"/>
    <w:multiLevelType w:val="multilevel"/>
    <w:tmpl w:val="21B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2A7"/>
    <w:multiLevelType w:val="multilevel"/>
    <w:tmpl w:val="FC8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3011"/>
    <w:multiLevelType w:val="multilevel"/>
    <w:tmpl w:val="8228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F0C97"/>
    <w:multiLevelType w:val="multilevel"/>
    <w:tmpl w:val="3E0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527D"/>
    <w:multiLevelType w:val="multilevel"/>
    <w:tmpl w:val="A81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41EBE"/>
    <w:multiLevelType w:val="multilevel"/>
    <w:tmpl w:val="411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B7D58"/>
    <w:multiLevelType w:val="multilevel"/>
    <w:tmpl w:val="FE3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A3648"/>
    <w:multiLevelType w:val="multilevel"/>
    <w:tmpl w:val="693E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023DF3"/>
    <w:multiLevelType w:val="multilevel"/>
    <w:tmpl w:val="B1B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48014F"/>
    <w:multiLevelType w:val="multilevel"/>
    <w:tmpl w:val="C3D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01EAC"/>
    <w:multiLevelType w:val="multilevel"/>
    <w:tmpl w:val="C86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26DC0"/>
    <w:multiLevelType w:val="multilevel"/>
    <w:tmpl w:val="55F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57BDA"/>
    <w:multiLevelType w:val="multilevel"/>
    <w:tmpl w:val="3AE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34665"/>
    <w:multiLevelType w:val="multilevel"/>
    <w:tmpl w:val="C96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F7A2A"/>
    <w:multiLevelType w:val="multilevel"/>
    <w:tmpl w:val="061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1C756B"/>
    <w:multiLevelType w:val="multilevel"/>
    <w:tmpl w:val="9176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A2FAB"/>
    <w:multiLevelType w:val="multilevel"/>
    <w:tmpl w:val="FCE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780139">
    <w:abstractNumId w:val="17"/>
  </w:num>
  <w:num w:numId="2" w16cid:durableId="458063488">
    <w:abstractNumId w:val="7"/>
  </w:num>
  <w:num w:numId="3" w16cid:durableId="1341658986">
    <w:abstractNumId w:val="8"/>
  </w:num>
  <w:num w:numId="4" w16cid:durableId="1087771905">
    <w:abstractNumId w:val="15"/>
  </w:num>
  <w:num w:numId="5" w16cid:durableId="1128861938">
    <w:abstractNumId w:val="16"/>
  </w:num>
  <w:num w:numId="6" w16cid:durableId="170872176">
    <w:abstractNumId w:val="6"/>
  </w:num>
  <w:num w:numId="7" w16cid:durableId="857549097">
    <w:abstractNumId w:val="0"/>
  </w:num>
  <w:num w:numId="8" w16cid:durableId="1007516950">
    <w:abstractNumId w:val="5"/>
  </w:num>
  <w:num w:numId="9" w16cid:durableId="1261110631">
    <w:abstractNumId w:val="2"/>
  </w:num>
  <w:num w:numId="10" w16cid:durableId="1949770018">
    <w:abstractNumId w:val="13"/>
  </w:num>
  <w:num w:numId="11" w16cid:durableId="422263880">
    <w:abstractNumId w:val="10"/>
  </w:num>
  <w:num w:numId="12" w16cid:durableId="728461616">
    <w:abstractNumId w:val="11"/>
  </w:num>
  <w:num w:numId="13" w16cid:durableId="894319268">
    <w:abstractNumId w:val="3"/>
  </w:num>
  <w:num w:numId="14" w16cid:durableId="1990359745">
    <w:abstractNumId w:val="14"/>
  </w:num>
  <w:num w:numId="15" w16cid:durableId="228394188">
    <w:abstractNumId w:val="1"/>
  </w:num>
  <w:num w:numId="16" w16cid:durableId="479423277">
    <w:abstractNumId w:val="4"/>
  </w:num>
  <w:num w:numId="17" w16cid:durableId="698093961">
    <w:abstractNumId w:val="12"/>
  </w:num>
  <w:num w:numId="18" w16cid:durableId="991257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FD"/>
    <w:rsid w:val="00004644"/>
    <w:rsid w:val="0015733B"/>
    <w:rsid w:val="002F6BFD"/>
    <w:rsid w:val="00315548"/>
    <w:rsid w:val="00493D46"/>
    <w:rsid w:val="004F335C"/>
    <w:rsid w:val="009B5489"/>
    <w:rsid w:val="00A01FD6"/>
    <w:rsid w:val="00A4368C"/>
    <w:rsid w:val="00BE4080"/>
    <w:rsid w:val="00E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62FA"/>
  <w15:chartTrackingRefBased/>
  <w15:docId w15:val="{DCCE7238-59EE-418F-95F0-594FBE07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18" Type="http://schemas.openxmlformats.org/officeDocument/2006/relationships/hyperlink" Target="https://fidcindia.org.in/wp-content/uploads/2022/02/RBI-CORE-FIN-SERV-SOLUTIONS-23-02-22.pdf" TargetMode="External"/><Relationship Id="rId26" Type="http://schemas.openxmlformats.org/officeDocument/2006/relationships/hyperlink" Target="https://www.gnani.ai/resources/blogs/digital-lending-in-nbfcs-projected-to-grow-at-a-cagr-of-25-through-2025/" TargetMode="External"/><Relationship Id="rId39" Type="http://schemas.openxmlformats.org/officeDocument/2006/relationships/hyperlink" Target="http://bfsicreditrisksummit.com/" TargetMode="External"/><Relationship Id="rId21" Type="http://schemas.openxmlformats.org/officeDocument/2006/relationships/hyperlink" Target="https://finezza.in/blog/alternative-credit-scoring-in-india/" TargetMode="External"/><Relationship Id="rId34" Type="http://schemas.openxmlformats.org/officeDocument/2006/relationships/hyperlink" Target="https://www.indiratrade.com/blog/why-nbfcs-are-stealing-the-show-in-indias-financial-markets/9595" TargetMode="External"/><Relationship Id="rId42" Type="http://schemas.openxmlformats.org/officeDocument/2006/relationships/hyperlink" Target="https://grm.institute/blog/credit-risk-management-in-the-indian-banking-sector/" TargetMode="External"/><Relationship Id="rId47" Type="http://schemas.openxmlformats.org/officeDocument/2006/relationships/hyperlink" Target="https://www.oracle.com/a/ocom/docs/risk-tech100-2025.pdf" TargetMode="External"/><Relationship Id="rId50" Type="http://schemas.openxmlformats.org/officeDocument/2006/relationships/hyperlink" Target="https://www.imarcgroup.com/india-risk-management-market" TargetMode="External"/><Relationship Id="rId55" Type="http://schemas.openxmlformats.org/officeDocument/2006/relationships/hyperlink" Target="https://www.slideshare.net/slideshow/industry-analysis-of-indian-banking-sector-a-study-through-porters-five-forces-model/254326835" TargetMode="External"/><Relationship Id="rId7" Type="http://schemas.openxmlformats.org/officeDocument/2006/relationships/hyperlink" Target="https://newgensoft.com/in/blog/simplifying-rbis-mandate-for-nbfcs-to-implement-core-financial-services-solution-cf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29" Type="http://schemas.openxmlformats.org/officeDocument/2006/relationships/hyperlink" Target="https://www.northernarc.com/assets/uploads/pdf/Industry-Report.pdf" TargetMode="External"/><Relationship Id="rId11" Type="http://schemas.openxmlformats.org/officeDocument/2006/relationships/hyperlink" Target="https://www.rbi.org.in/scripts/NotificationUser.aspx?Id=12247&amp;Mode=0" TargetMode="External"/><Relationship Id="rId24" Type="http://schemas.openxmlformats.org/officeDocument/2006/relationships/hyperlink" Target="https://faceofindia.org/wp-content/uploads/2025/04/State-of-Alternative-Data-in-India-A-Lending-Use-Case.pdf" TargetMode="External"/><Relationship Id="rId32" Type="http://schemas.openxmlformats.org/officeDocument/2006/relationships/hyperlink" Target="https://ppl-ai-file-upload.s3.amazonaws.com/web/direct-files/attachments/17411107/c5b3afb6-956f-402d-ad27-fafe8dde51a8/Project-Briefing.pdf" TargetMode="External"/><Relationship Id="rId37" Type="http://schemas.openxmlformats.org/officeDocument/2006/relationships/hyperlink" Target="https://www.pwc.in/consulting/technology/data-and-analytics/beyond-traditional-data-leveraging-alternative-data-banking.html" TargetMode="External"/><Relationship Id="rId40" Type="http://schemas.openxmlformats.org/officeDocument/2006/relationships/hyperlink" Target="https://precisa.in/fintech-startups-swot-analysis-of-rbi-regulations-regarding-consumer-borrowing/" TargetMode="External"/><Relationship Id="rId45" Type="http://schemas.openxmlformats.org/officeDocument/2006/relationships/hyperlink" Target="https://www.jetir.org/papers/JETIR2405691.pdf" TargetMode="External"/><Relationship Id="rId53" Type="http://schemas.openxmlformats.org/officeDocument/2006/relationships/hyperlink" Target="https://www.spglobal.com/market-intelligence/en/news-insights/research/2025/08/indias-credit-risk-landscape-insights-from-consumer-products-blog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nelito.com/blog/understanding-the-rbis-cfss-mandate-for-nbfcs.html" TargetMode="External"/><Relationship Id="rId19" Type="http://schemas.openxmlformats.org/officeDocument/2006/relationships/hyperlink" Target="https://www.bankingfinance.in/the-role-of-credit-scoring-and-alternative-lending-in-indias-financial-inclu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12-powerful-insights-alternative-credit-scoring-india-driving-oa5bc" TargetMode="External"/><Relationship Id="rId14" Type="http://schemas.openxmlformats.org/officeDocument/2006/relationships/hyperlink" Target="https://www.gnani.ai/resources/blogs/digital-lending-in-nbfcs-projected-to-grow-at-a-cagr-of-25-through-2025/" TargetMode="External"/><Relationship Id="rId22" Type="http://schemas.openxmlformats.org/officeDocument/2006/relationships/hyperlink" Target="https://newgensoft.com/in/blog/simplifying-rbis-mandate-for-nbfcs-to-implement-core-financial-services-solution-cfss/" TargetMode="External"/><Relationship Id="rId27" Type="http://schemas.openxmlformats.org/officeDocument/2006/relationships/hyperlink" Target="https://www.rbi.org.in/scripts/NotificationUser.aspx?Id=12247&amp;Mode=0" TargetMode="External"/><Relationship Id="rId30" Type="http://schemas.openxmlformats.org/officeDocument/2006/relationships/hyperlink" Target="https://www.linkedin.com/pulse/indias-nbfc-sector-strategic-positioning-sustained-ram-rastogi--uw2ef" TargetMode="External"/><Relationship Id="rId35" Type="http://schemas.openxmlformats.org/officeDocument/2006/relationships/hyperlink" Target="https://www.manbafinance.com/wp-content/uploads/2024/09/Industry-report-DRHP.pdf" TargetMode="External"/><Relationship Id="rId43" Type="http://schemas.openxmlformats.org/officeDocument/2006/relationships/hyperlink" Target="https://www.scribd.com/document/732431132/The-SWOT-analysis-of-UPI" TargetMode="External"/><Relationship Id="rId48" Type="http://schemas.openxmlformats.org/officeDocument/2006/relationships/hyperlink" Target="https://www.caluniv.ac.in/dj/BS-Journal/V-45-I/JS-BS.pdf" TargetMode="External"/><Relationship Id="rId56" Type="http://schemas.openxmlformats.org/officeDocument/2006/relationships/hyperlink" Target="https://risk.lexisnexis.com/insights-resources/infographic/credit-trends" TargetMode="External"/><Relationship Id="rId8" Type="http://schemas.openxmlformats.org/officeDocument/2006/relationships/hyperlink" Target="https://faceofindia.org/wp-content/uploads/2025/04/State-of-Alternative-Data-in-India-A-Lending-Use-Case.pdf" TargetMode="External"/><Relationship Id="rId51" Type="http://schemas.openxmlformats.org/officeDocument/2006/relationships/hyperlink" Target="https://iide.co/case-studies/swot-analysis-of-financepe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dcindia.org.in/wp-content/uploads/2022/02/RBI-CORE-FIN-SERV-SOLUTIONS-23-02-22.pdf" TargetMode="External"/><Relationship Id="rId17" Type="http://schemas.openxmlformats.org/officeDocument/2006/relationships/hyperlink" Target="https://www.nelito.com/blog/understanding-the-rbis-cfss-mandate-for-nbfcs.html" TargetMode="External"/><Relationship Id="rId25" Type="http://schemas.openxmlformats.org/officeDocument/2006/relationships/hyperlink" Target="https://www.linkedin.com/pulse/12-powerful-insights-alternative-credit-scoring-india-driving-oa5bc" TargetMode="External"/><Relationship Id="rId33" Type="http://schemas.openxmlformats.org/officeDocument/2006/relationships/hyperlink" Target="https://www.azbpartners.com/bank/implementation-of-core-financial-services-solution-by-non-banking-financial-companies/" TargetMode="External"/><Relationship Id="rId38" Type="http://schemas.openxmlformats.org/officeDocument/2006/relationships/hyperlink" Target="https://www.chaitanyaindia.in/understanding-the-rbis-cfss-mandate-for-nbfcs/" TargetMode="External"/><Relationship Id="rId46" Type="http://schemas.openxmlformats.org/officeDocument/2006/relationships/hyperlink" Target="https://www.scribd.com/document/480996270/Porter-Five-Forces-Analysis-of-NBFC-Sector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precisa.in/alternative-credit-scoring-using-bank-statement-analysis/" TargetMode="External"/><Relationship Id="rId41" Type="http://schemas.openxmlformats.org/officeDocument/2006/relationships/hyperlink" Target="https://www.linkedin.com/posts/deeksha-sinha-b89a26278_applying-porters-five-forces-analysis-of-activity-7211612257393209344-TfiT" TargetMode="External"/><Relationship Id="rId54" Type="http://schemas.openxmlformats.org/officeDocument/2006/relationships/hyperlink" Target="https://dergipark.org.tr/en/download/article-file/23622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nkingfinance.in/the-role-of-credit-scoring-and-alternative-lending-in-indias-financial-inclusion.html" TargetMode="External"/><Relationship Id="rId15" Type="http://schemas.openxmlformats.org/officeDocument/2006/relationships/hyperlink" Target="https://www.linkedin.com/pulse/indias-nbfc-sector-strategic-positioning-sustained-ram-rastogi--uw2ef" TargetMode="External"/><Relationship Id="rId23" Type="http://schemas.openxmlformats.org/officeDocument/2006/relationships/hyperlink" Target="https://rvks.in/blogs/implementation-of-core-financial-services-solution-by-non-banking-financial-companies-nbfcs/" TargetMode="External"/><Relationship Id="rId28" Type="http://schemas.openxmlformats.org/officeDocument/2006/relationships/hyperlink" Target="https://economictimes.com/industry/banking/finance/banking/nbfcs-credit-growth-to-moderate-to-13-15-in-fy25-and-fy26-from-17-witnessed-in-last-two-fiscals-icra/articleshow/120578816.cms" TargetMode="External"/><Relationship Id="rId36" Type="http://schemas.openxmlformats.org/officeDocument/2006/relationships/hyperlink" Target="https://www.bcg.com/india-non-banking-financial" TargetMode="External"/><Relationship Id="rId49" Type="http://schemas.openxmlformats.org/officeDocument/2006/relationships/hyperlink" Target="https://www.investopedia.com/terms/p/porter.asp" TargetMode="External"/><Relationship Id="rId57" Type="http://schemas.openxmlformats.org/officeDocument/2006/relationships/hyperlink" Target="https://www.sciencedirect.com/science/article/abs/pii/S0301420724003957" TargetMode="External"/><Relationship Id="rId10" Type="http://schemas.openxmlformats.org/officeDocument/2006/relationships/hyperlink" Target="https://finezza.in/blog/alternative-credit-scoring-in-india/" TargetMode="External"/><Relationship Id="rId31" Type="http://schemas.openxmlformats.org/officeDocument/2006/relationships/hyperlink" Target="https://www.grantthornton.in/insights/articles/indias-shift-to-ecl-framework-a-game-changer-for-credit-risk-management/" TargetMode="External"/><Relationship Id="rId44" Type="http://schemas.openxmlformats.org/officeDocument/2006/relationships/hyperlink" Target="https://pdfcoffee.com/porter-five-forces-analysis-of-nbfc-sector-pdf-free.html" TargetMode="External"/><Relationship Id="rId52" Type="http://schemas.openxmlformats.org/officeDocument/2006/relationships/hyperlink" Target="https://dcfmodeling.com/products/ltfns-porters-five-forc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2240</Words>
  <Characters>12770</Characters>
  <Application>Microsoft Office Word</Application>
  <DocSecurity>0</DocSecurity>
  <Lines>106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Hiremath</dc:creator>
  <cp:keywords/>
  <dc:description/>
  <cp:lastModifiedBy>Girish Hiremath</cp:lastModifiedBy>
  <cp:revision>6</cp:revision>
  <dcterms:created xsi:type="dcterms:W3CDTF">2025-08-12T06:27:00Z</dcterms:created>
  <dcterms:modified xsi:type="dcterms:W3CDTF">2025-08-21T07:05:00Z</dcterms:modified>
</cp:coreProperties>
</file>