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318B" w14:textId="77777777" w:rsidR="00B87304" w:rsidRPr="00B87304" w:rsidRDefault="00B87304" w:rsidP="00B87304">
      <w:pPr>
        <w:pStyle w:val="Heading3"/>
        <w:shd w:val="clear" w:color="auto" w:fill="FFFFFF"/>
        <w:spacing w:before="274" w:beforeAutospacing="0" w:after="206" w:afterAutospacing="0"/>
        <w:jc w:val="center"/>
        <w:rPr>
          <w:rFonts w:ascii="Segoe UI" w:hAnsi="Segoe UI" w:cs="Segoe UI"/>
          <w:b w:val="0"/>
          <w:bCs w:val="0"/>
          <w:color w:val="404040"/>
          <w:sz w:val="36"/>
          <w:szCs w:val="36"/>
        </w:rPr>
      </w:pPr>
      <w:r w:rsidRPr="00B87304">
        <w:rPr>
          <w:rStyle w:val="Strong"/>
          <w:rFonts w:ascii="Segoe UI" w:hAnsi="Segoe UI" w:cs="Segoe UI"/>
          <w:b/>
          <w:bCs/>
          <w:color w:val="404040"/>
          <w:sz w:val="36"/>
          <w:szCs w:val="36"/>
        </w:rPr>
        <w:t>Intelligent PR Assistant for Atlassian</w:t>
      </w:r>
    </w:p>
    <w:p w14:paraId="53771F31" w14:textId="77777777" w:rsidR="005F38BC" w:rsidRDefault="005F38BC">
      <w:bookmarkStart w:id="0" w:name="_GoBack"/>
      <w:bookmarkEnd w:id="0"/>
    </w:p>
    <w:p w14:paraId="1BF46E93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1. Technical Approach &amp; Architecture</w:t>
      </w:r>
    </w:p>
    <w:p w14:paraId="0B42B3BB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Core Stack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18F5B480" w14:textId="77777777" w:rsidR="00F30563" w:rsidRPr="00F30563" w:rsidRDefault="00F30563" w:rsidP="00F3056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Frontend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Atlassian Forge UI (React) + Bitbucket Sidebar Cards</w:t>
      </w:r>
    </w:p>
    <w:p w14:paraId="251A4262" w14:textId="77777777" w:rsidR="00F30563" w:rsidRPr="00F30563" w:rsidRDefault="00F30563" w:rsidP="00F3056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Backend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AWS Lambda (Python) + Step Functions</w:t>
      </w:r>
    </w:p>
    <w:p w14:paraId="7B715FB2" w14:textId="77777777" w:rsidR="00F30563" w:rsidRPr="00F30563" w:rsidRDefault="00F30563" w:rsidP="00F3056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AI Layer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 xml:space="preserve">: </w:t>
      </w:r>
      <w:proofErr w:type="spellStart"/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OpenAI</w:t>
      </w:r>
      <w:proofErr w:type="spellEnd"/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 xml:space="preserve"> GPT-4-turbo + Custom Fine-Tuning</w:t>
      </w:r>
    </w:p>
    <w:p w14:paraId="47713569" w14:textId="77777777" w:rsidR="00F30563" w:rsidRPr="00F30563" w:rsidRDefault="00F30563" w:rsidP="00F3056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Data Pipeline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Apache Kafka → S3 → Athena</w:t>
      </w:r>
    </w:p>
    <w:p w14:paraId="5D1ADFD3" w14:textId="77777777" w:rsidR="00F30563" w:rsidRPr="00F30563" w:rsidRDefault="00F30563" w:rsidP="00F30563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Security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AWS KMS + Atlassian OAuth 2.0</w:t>
      </w:r>
    </w:p>
    <w:p w14:paraId="6B0983F5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Architecture Diagram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671833D4" w14:textId="77777777" w:rsidR="00F30563" w:rsidRPr="00F30563" w:rsidRDefault="00F30563" w:rsidP="00F3056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t>Diagram</w:t>
      </w:r>
    </w:p>
    <w:p w14:paraId="26894686" w14:textId="35A8CB76" w:rsidR="00F30563" w:rsidRPr="00F30563" w:rsidRDefault="001C4503" w:rsidP="00F30563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>
        <w:rPr>
          <w:noProof/>
        </w:rPr>
        <w:drawing>
          <wp:inline distT="0" distB="0" distL="0" distR="0" wp14:anchorId="279246F5" wp14:editId="507242C7">
            <wp:extent cx="5731510" cy="1148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5BD7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7268F8F1">
          <v:rect id="_x0000_i1025" style="width:0;height:.75pt" o:hralign="center" o:hrstd="t" o:hr="t" fillcolor="#a0a0a0" stroked="f"/>
        </w:pict>
      </w:r>
    </w:p>
    <w:p w14:paraId="2DC74D27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2. Development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195"/>
        <w:gridCol w:w="3015"/>
      </w:tblGrid>
      <w:tr w:rsidR="00F30563" w:rsidRPr="00F30563" w14:paraId="2F643E2E" w14:textId="77777777" w:rsidTr="00F305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E7A95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9003E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B31D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Key Deliverables</w:t>
            </w:r>
          </w:p>
        </w:tc>
      </w:tr>
      <w:tr w:rsidR="00F30563" w:rsidRPr="00F30563" w14:paraId="6F5DF642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B23737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hi-IN"/>
              </w:rPr>
              <w:t>MVP (Sprint 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CFDEA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5D80B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- Forge plugin framework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Basic scoring engine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 xml:space="preserve">- GitHub 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Copilot</w:t>
            </w:r>
            <w:proofErr w:type="spellEnd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integration</w:t>
            </w:r>
          </w:p>
        </w:tc>
      </w:tr>
      <w:tr w:rsidR="00F30563" w:rsidRPr="00F30563" w14:paraId="3397948E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BD412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hi-IN"/>
              </w:rPr>
              <w:t>Pilot (Sprint 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8724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3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48E64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- Jira auto-linking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GPT-4 suggestion engine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Admin dashboard prototype</w:t>
            </w:r>
          </w:p>
        </w:tc>
      </w:tr>
      <w:tr w:rsidR="00F30563" w:rsidRPr="00F30563" w14:paraId="4996FF19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AD9B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hi-IN"/>
              </w:rPr>
              <w:t>Enterprise (Sprint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FEC7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3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EA184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- SOC2 compliance module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Confluence auto-docs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Policy enforcement hub</w:t>
            </w:r>
          </w:p>
        </w:tc>
      </w:tr>
      <w:tr w:rsidR="00F30563" w:rsidRPr="00F30563" w14:paraId="55344258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C53A2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hi-IN"/>
              </w:rPr>
              <w:lastRenderedPageBreak/>
              <w:t>Scale (Sprint 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3A18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4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7E7CB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- Multi-cloud support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Self-hosted AI option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- ServiceNow integration</w:t>
            </w:r>
          </w:p>
        </w:tc>
      </w:tr>
    </w:tbl>
    <w:p w14:paraId="50E1FD83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4023287E">
          <v:rect id="_x0000_i1026" style="width:0;height:.75pt" o:hralign="center" o:hrstd="t" o:hr="t" fillcolor="#a0a0a0" stroked="f"/>
        </w:pict>
      </w:r>
    </w:p>
    <w:p w14:paraId="08C778BD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3. Success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182"/>
        <w:gridCol w:w="1776"/>
        <w:gridCol w:w="2638"/>
      </w:tblGrid>
      <w:tr w:rsidR="00F30563" w:rsidRPr="00F30563" w14:paraId="40B98A7C" w14:textId="77777777" w:rsidTr="00F305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6F9E9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3B59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Baseline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B08B3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98B8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Measurement Method</w:t>
            </w:r>
          </w:p>
        </w:tc>
      </w:tr>
      <w:tr w:rsidR="00F30563" w:rsidRPr="00F30563" w14:paraId="7D6B1E9D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02A0D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PR Review Cycle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16A97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48 hrs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300D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29 hrs (-40%)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3233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Bitbucket API analytics</w:t>
            </w:r>
          </w:p>
        </w:tc>
      </w:tr>
      <w:tr w:rsidR="00F30563" w:rsidRPr="00F30563" w14:paraId="02944CFC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2763B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Jira Link 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E7F63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69DD8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40803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Audit logs</w:t>
            </w:r>
          </w:p>
        </w:tc>
      </w:tr>
      <w:tr w:rsidR="00F30563" w:rsidRPr="00F30563" w14:paraId="05DE9EBF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A169F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Production Incidents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298A6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12/month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6DC5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8/month (-33%)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FCCC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Jira Service Management</w:t>
            </w:r>
          </w:p>
        </w:tc>
      </w:tr>
      <w:tr w:rsidR="00F30563" w:rsidRPr="00F30563" w14:paraId="542CC4B0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CB35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Dev Time Saved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81186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53F7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5 hrs/week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150F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User surveys</w:t>
            </w:r>
          </w:p>
        </w:tc>
      </w:tr>
    </w:tbl>
    <w:p w14:paraId="54827891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1FD535D4">
          <v:rect id="_x0000_i1027" style="width:0;height:.75pt" o:hralign="center" o:hrstd="t" o:hr="t" fillcolor="#a0a0a0" stroked="f"/>
        </w:pict>
      </w:r>
    </w:p>
    <w:p w14:paraId="2C582A58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4. Scalability Plan</w:t>
      </w:r>
    </w:p>
    <w:p w14:paraId="4D5D3960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Technical Scaling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0C6EF5B0" w14:textId="77777777" w:rsidR="00F30563" w:rsidRPr="00F30563" w:rsidRDefault="00F30563" w:rsidP="00F30563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Horizontal Scaling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Auto-scaling Lambda (1K→100K PRs/day)</w:t>
      </w:r>
    </w:p>
    <w:p w14:paraId="17D4244D" w14:textId="77777777" w:rsidR="00F30563" w:rsidRPr="00F30563" w:rsidRDefault="00F30563" w:rsidP="00F30563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AI Optimization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Distilled BERT model (50% cheaper than GPT-4)</w:t>
      </w:r>
    </w:p>
    <w:p w14:paraId="40815CC3" w14:textId="77777777" w:rsidR="00F30563" w:rsidRPr="00F30563" w:rsidRDefault="00F30563" w:rsidP="00F30563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Edge Processing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Local Jira context caching</w:t>
      </w:r>
    </w:p>
    <w:p w14:paraId="3DD086EC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Business Scaling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03D4DCA9" w14:textId="77777777" w:rsidR="00F30563" w:rsidRPr="00F30563" w:rsidRDefault="00F30563" w:rsidP="00F3056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t>Diagram</w:t>
      </w:r>
    </w:p>
    <w:p w14:paraId="1821F977" w14:textId="240271D1" w:rsidR="00F30563" w:rsidRPr="00F30563" w:rsidRDefault="001C4503" w:rsidP="00F30563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>
        <w:rPr>
          <w:noProof/>
        </w:rPr>
        <w:lastRenderedPageBreak/>
        <w:drawing>
          <wp:inline distT="0" distB="0" distL="0" distR="0" wp14:anchorId="0CD512DB" wp14:editId="751D3CA4">
            <wp:extent cx="1358757" cy="25347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987" cy="25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1B4D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517EC781">
          <v:rect id="_x0000_i1028" style="width:0;height:.75pt" o:hralign="center" o:hrstd="t" o:hr="t" fillcolor="#a0a0a0" stroked="f"/>
        </w:pict>
      </w:r>
    </w:p>
    <w:p w14:paraId="50604757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5. Business Model</w:t>
      </w:r>
    </w:p>
    <w:p w14:paraId="189DC3CD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Revenue Streams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450"/>
        <w:gridCol w:w="1789"/>
        <w:gridCol w:w="1833"/>
      </w:tblGrid>
      <w:tr w:rsidR="00F30563" w:rsidRPr="00F30563" w14:paraId="6D537CA8" w14:textId="77777777" w:rsidTr="00F305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D583A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Tier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E913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5FDC4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51BA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Target Market</w:t>
            </w:r>
          </w:p>
        </w:tc>
      </w:tr>
      <w:tr w:rsidR="00F30563" w:rsidRPr="00F30563" w14:paraId="6DDF7E30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E23DCE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9DC9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0045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Basic scoring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OSS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25623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Individual 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devs</w:t>
            </w:r>
            <w:proofErr w:type="spellEnd"/>
          </w:p>
        </w:tc>
      </w:tr>
      <w:tr w:rsidR="00F30563" w:rsidRPr="00F30563" w14:paraId="19CFF02E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8F2D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Team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9289A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$10/user/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7778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Jira linking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Custom policies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08EB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Mid-market</w:t>
            </w:r>
          </w:p>
        </w:tc>
      </w:tr>
      <w:tr w:rsidR="00F30563" w:rsidRPr="00F30563" w14:paraId="6C2E6720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3DC53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Enterprise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C2B04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$25/user/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F19EF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SOC2/HIPAA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br/>
              <w:t>On-prem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B1C6E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F500/Healthcare</w:t>
            </w:r>
          </w:p>
        </w:tc>
      </w:tr>
    </w:tbl>
    <w:p w14:paraId="4B37152F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Financial Projections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1B348EE8" w14:textId="77777777" w:rsidR="00F30563" w:rsidRPr="00F30563" w:rsidRDefault="00F30563" w:rsidP="00F3056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t>Diagram</w:t>
      </w:r>
    </w:p>
    <w:p w14:paraId="4A5B2429" w14:textId="77777777" w:rsidR="00F30563" w:rsidRPr="00F30563" w:rsidRDefault="00F30563" w:rsidP="00F3056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t>Code</w:t>
      </w:r>
    </w:p>
    <w:p w14:paraId="2587167B" w14:textId="77777777" w:rsidR="00F30563" w:rsidRPr="00F30563" w:rsidRDefault="00F30563" w:rsidP="00F30563">
      <w:pPr>
        <w:shd w:val="clear" w:color="auto" w:fill="FAFAFA"/>
        <w:spacing w:line="302" w:lineRule="atLeast"/>
        <w:rPr>
          <w:rFonts w:ascii="Times New Roman" w:eastAsia="Times New Roman" w:hAnsi="Times New Roman" w:cs="Times New Roman"/>
          <w:color w:val="A3A3A3"/>
          <w:sz w:val="21"/>
          <w:szCs w:val="21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A3A3A3"/>
          <w:sz w:val="21"/>
          <w:szCs w:val="21"/>
          <w:lang w:eastAsia="en-IN" w:bidi="hi-IN"/>
        </w:rPr>
        <w:t>Mermaid rendering failed.</w:t>
      </w:r>
    </w:p>
    <w:p w14:paraId="4A764181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07B87044">
          <v:rect id="_x0000_i1029" style="width:0;height:.75pt" o:hralign="center" o:hrstd="t" o:hr="t" fillcolor="#a0a0a0" stroked="f"/>
        </w:pict>
      </w:r>
    </w:p>
    <w:p w14:paraId="35BBBD04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6. Competitive Analysis</w:t>
      </w:r>
    </w:p>
    <w:p w14:paraId="7E4F2368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Market Position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881"/>
        <w:gridCol w:w="1841"/>
        <w:gridCol w:w="1534"/>
      </w:tblGrid>
      <w:tr w:rsidR="00F30563" w:rsidRPr="00F30563" w14:paraId="0C995EC2" w14:textId="77777777" w:rsidTr="00F305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E4EA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B6E7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Our 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90433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 xml:space="preserve">GitHub 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Copilot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2EAE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Atlassian IQ</w:t>
            </w:r>
          </w:p>
        </w:tc>
      </w:tr>
      <w:tr w:rsidR="00F30563" w:rsidRPr="00F30563" w14:paraId="50E6E3D9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4E19C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Jira-Bitbucket Sync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0132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✅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Deep Link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BDE8B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❌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53B76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⚠️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Basic</w:t>
            </w:r>
          </w:p>
        </w:tc>
      </w:tr>
      <w:tr w:rsidR="00F30563" w:rsidRPr="00F30563" w14:paraId="4142F15D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FEEB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Compliance Guardrails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50DF7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✅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SOC2 Ready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5746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⚠️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Partial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F6BB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❌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None</w:t>
            </w:r>
          </w:p>
        </w:tc>
      </w:tr>
      <w:tr w:rsidR="00F30563" w:rsidRPr="00F30563" w14:paraId="2AD09073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325FFE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Self-Hosted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9959A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✅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Full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064D6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❌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9161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Segoe UI Emoji" w:eastAsia="Times New Roman" w:hAnsi="Segoe UI Emoji" w:cs="Segoe UI Emoji"/>
                <w:sz w:val="23"/>
                <w:szCs w:val="23"/>
                <w:lang w:eastAsia="en-IN" w:bidi="hi-IN"/>
              </w:rPr>
              <w:t>❌</w:t>
            </w: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 No</w:t>
            </w:r>
          </w:p>
        </w:tc>
      </w:tr>
      <w:tr w:rsidR="00F30563" w:rsidRPr="00F30563" w14:paraId="3A18E6EC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25DFA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Cost/User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1BFD4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FCB1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$$$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EB31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$$$$</w:t>
            </w:r>
          </w:p>
        </w:tc>
      </w:tr>
    </w:tbl>
    <w:p w14:paraId="685FD1B6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SWOT Analysis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3EFD1520" w14:textId="77777777" w:rsidR="00F30563" w:rsidRPr="00F30563" w:rsidRDefault="00F30563" w:rsidP="00F30563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Strengths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Regulatory compliance, TCS ecosystem integration</w:t>
      </w:r>
    </w:p>
    <w:p w14:paraId="0E203695" w14:textId="77777777" w:rsidR="00F30563" w:rsidRPr="00F30563" w:rsidRDefault="00F30563" w:rsidP="00F30563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Weaknesses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New market entrant</w:t>
      </w:r>
    </w:p>
    <w:p w14:paraId="04DAB053" w14:textId="77777777" w:rsidR="00F30563" w:rsidRPr="00F30563" w:rsidRDefault="00F30563" w:rsidP="00F30563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Opportunities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$72B DevOps tools market (Gartner 2026)</w:t>
      </w:r>
    </w:p>
    <w:p w14:paraId="54AB0A7C" w14:textId="77777777" w:rsidR="00F30563" w:rsidRPr="00F30563" w:rsidRDefault="00F30563" w:rsidP="00F30563">
      <w:pPr>
        <w:numPr>
          <w:ilvl w:val="0"/>
          <w:numId w:val="3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Threats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Microsoft/Atlassian native feature adoption</w:t>
      </w:r>
    </w:p>
    <w:p w14:paraId="40BE28F0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49B7905B">
          <v:rect id="_x0000_i1030" style="width:0;height:.75pt" o:hralign="center" o:hrstd="t" o:hr="t" fillcolor="#a0a0a0" stroked="f"/>
        </w:pict>
      </w:r>
    </w:p>
    <w:p w14:paraId="5A355C9F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7. Risk Mitigation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412"/>
        <w:gridCol w:w="1080"/>
        <w:gridCol w:w="3988"/>
      </w:tblGrid>
      <w:tr w:rsidR="00F30563" w:rsidRPr="00F30563" w14:paraId="6B0F0FFE" w14:textId="77777777" w:rsidTr="00F3056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2F2D0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E791F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Probability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97A7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C3020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hi-IN"/>
              </w:rPr>
              <w:t>Mitigation Strategy</w:t>
            </w:r>
          </w:p>
        </w:tc>
      </w:tr>
      <w:tr w:rsidR="00F30563" w:rsidRPr="00F30563" w14:paraId="3A1B7435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E5715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AI Hallucinations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A105D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29FFF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0B5CE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Hybrid rule-based validation layer</w:t>
            </w:r>
          </w:p>
        </w:tc>
      </w:tr>
      <w:tr w:rsidR="00F30563" w:rsidRPr="00F30563" w14:paraId="519671DD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45DCF6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Data Leakage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A9CAF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9E52D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Critical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9D61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AES-256 + Zero data persistence policy</w:t>
            </w:r>
          </w:p>
        </w:tc>
      </w:tr>
      <w:tr w:rsidR="00F30563" w:rsidRPr="00F30563" w14:paraId="0AD1773E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9B18E9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Low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74C28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1662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80AC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 xml:space="preserve">Gamification (team </w:t>
            </w:r>
            <w:proofErr w:type="spellStart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leaderboards</w:t>
            </w:r>
            <w:proofErr w:type="spellEnd"/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)</w:t>
            </w:r>
          </w:p>
        </w:tc>
      </w:tr>
      <w:tr w:rsidR="00F30563" w:rsidRPr="00F30563" w14:paraId="7D868A2D" w14:textId="77777777" w:rsidTr="00F3056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D83302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Regulatory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99105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D369F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54861" w14:textId="77777777" w:rsidR="00F30563" w:rsidRPr="00F30563" w:rsidRDefault="00F30563" w:rsidP="00F30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</w:pPr>
            <w:r w:rsidRPr="00F30563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hi-IN"/>
              </w:rPr>
              <w:t>Modular compliance engine</w:t>
            </w:r>
          </w:p>
        </w:tc>
      </w:tr>
    </w:tbl>
    <w:p w14:paraId="2D6FD17E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2229E0FB">
          <v:rect id="_x0000_i1031" style="width:0;height:.75pt" o:hralign="center" o:hrstd="t" o:hr="t" fillcolor="#a0a0a0" stroked="f"/>
        </w:pict>
      </w:r>
    </w:p>
    <w:p w14:paraId="35C48D0A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8. Prototype Details</w:t>
      </w:r>
    </w:p>
    <w:p w14:paraId="5063904C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Key Features Demonstrated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16A3A162" w14:textId="77777777" w:rsidR="00F30563" w:rsidRPr="00F30563" w:rsidRDefault="00F30563" w:rsidP="00F30563">
      <w:pPr>
        <w:numPr>
          <w:ilvl w:val="0"/>
          <w:numId w:val="4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Real-Time PR Scoring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1E72E40D" w14:textId="77777777" w:rsidR="00F30563" w:rsidRPr="00F30563" w:rsidRDefault="00F30563" w:rsidP="00F30563">
      <w:pPr>
        <w:shd w:val="clear" w:color="auto" w:fill="FFFFFF"/>
        <w:spacing w:beforeAutospacing="1" w:after="0" w:afterAutospacing="1" w:line="189" w:lineRule="atLeast"/>
        <w:rPr>
          <w:rFonts w:ascii="Times New Roman" w:eastAsia="Times New Roman" w:hAnsi="Times New Roman" w:cs="Times New Roman"/>
          <w:color w:val="494949"/>
          <w:sz w:val="19"/>
          <w:szCs w:val="19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525252"/>
          <w:sz w:val="18"/>
          <w:szCs w:val="18"/>
          <w:lang w:eastAsia="en-IN" w:bidi="hi-IN"/>
        </w:rPr>
        <w:t>python</w:t>
      </w:r>
    </w:p>
    <w:p w14:paraId="38A38A15" w14:textId="77777777" w:rsidR="00F30563" w:rsidRPr="00F30563" w:rsidRDefault="00F30563" w:rsidP="00F305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</w:pPr>
      <w:r w:rsidRPr="00F30563">
        <w:rPr>
          <w:rFonts w:ascii="Courier New" w:eastAsia="Times New Roman" w:hAnsi="Courier New" w:cs="Courier New"/>
          <w:color w:val="A626A4"/>
          <w:sz w:val="20"/>
          <w:szCs w:val="20"/>
          <w:lang w:eastAsia="en-IN" w:bidi="hi-IN"/>
        </w:rPr>
        <w:lastRenderedPageBreak/>
        <w:t>def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proofErr w:type="spellStart"/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calculate_</w:t>
      </w:r>
      <w:proofErr w:type="gramStart"/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score</w:t>
      </w:r>
      <w:proofErr w:type="spellEnd"/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(</w:t>
      </w:r>
      <w:proofErr w:type="spellStart"/>
      <w:proofErr w:type="gramEnd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pr_body</w:t>
      </w:r>
      <w:proofErr w:type="spellEnd"/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,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proofErr w:type="spellStart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jira_context</w:t>
      </w:r>
      <w:proofErr w:type="spellEnd"/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):</w:t>
      </w:r>
    </w:p>
    <w:p w14:paraId="74F52CC7" w14:textId="77777777" w:rsidR="00F30563" w:rsidRPr="00F30563" w:rsidRDefault="00F30563" w:rsidP="00F305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</w:pP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   clarity 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=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proofErr w:type="spellStart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analyze_clarity</w:t>
      </w:r>
      <w:proofErr w:type="spellEnd"/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(</w:t>
      </w:r>
      <w:proofErr w:type="spellStart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pr_</w:t>
      </w:r>
      <w:proofErr w:type="gramStart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body</w:t>
      </w:r>
      <w:proofErr w:type="spellEnd"/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)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 </w:t>
      </w:r>
      <w:r w:rsidRPr="00F3056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 w:bidi="hi-IN"/>
        </w:rPr>
        <w:t>#</w:t>
      </w:r>
      <w:proofErr w:type="gramEnd"/>
      <w:r w:rsidRPr="00F3056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IN" w:bidi="hi-IN"/>
        </w:rPr>
        <w:t xml:space="preserve"> NLP metrics</w:t>
      </w:r>
    </w:p>
    <w:p w14:paraId="7CC3D6BC" w14:textId="77777777" w:rsidR="00F30563" w:rsidRPr="00F30563" w:rsidRDefault="00F30563" w:rsidP="00F305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</w:pP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   context 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=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1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A626A4"/>
          <w:sz w:val="20"/>
          <w:szCs w:val="20"/>
          <w:lang w:eastAsia="en-IN" w:bidi="hi-IN"/>
        </w:rPr>
        <w:t>if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proofErr w:type="spellStart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jira_context</w:t>
      </w:r>
      <w:proofErr w:type="spellEnd"/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A626A4"/>
          <w:sz w:val="20"/>
          <w:szCs w:val="20"/>
          <w:lang w:eastAsia="en-IN" w:bidi="hi-IN"/>
        </w:rPr>
        <w:t>else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0</w:t>
      </w:r>
    </w:p>
    <w:p w14:paraId="0011E1A9" w14:textId="77777777" w:rsidR="00F30563" w:rsidRPr="00F30563" w:rsidRDefault="00F30563" w:rsidP="00F305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</w:pP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   </w:t>
      </w:r>
      <w:r w:rsidRPr="00F30563">
        <w:rPr>
          <w:rFonts w:ascii="Courier New" w:eastAsia="Times New Roman" w:hAnsi="Courier New" w:cs="Courier New"/>
          <w:color w:val="A626A4"/>
          <w:sz w:val="20"/>
          <w:szCs w:val="20"/>
          <w:lang w:eastAsia="en-IN" w:bidi="hi-IN"/>
        </w:rPr>
        <w:t>return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proofErr w:type="gramStart"/>
      <w:r w:rsidRPr="00F30563">
        <w:rPr>
          <w:rFonts w:ascii="Courier New" w:eastAsia="Times New Roman" w:hAnsi="Courier New" w:cs="Courier New"/>
          <w:color w:val="50A14F"/>
          <w:sz w:val="20"/>
          <w:szCs w:val="20"/>
          <w:lang w:eastAsia="en-IN" w:bidi="hi-IN"/>
        </w:rPr>
        <w:t>min</w:t>
      </w:r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(</w:t>
      </w:r>
      <w:proofErr w:type="gramEnd"/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10</w:t>
      </w:r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,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(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>clarity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*</w:t>
      </w:r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0.7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+</w:t>
      </w:r>
      <w:r w:rsidRPr="00F30563">
        <w:rPr>
          <w:rFonts w:ascii="Courier New" w:eastAsia="Times New Roman" w:hAnsi="Courier New" w:cs="Courier New"/>
          <w:color w:val="494949"/>
          <w:sz w:val="20"/>
          <w:szCs w:val="20"/>
          <w:lang w:eastAsia="en-IN" w:bidi="hi-IN"/>
        </w:rPr>
        <w:t xml:space="preserve"> context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*</w:t>
      </w:r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0.3</w:t>
      </w:r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)</w:t>
      </w:r>
      <w:r w:rsidRPr="00F30563">
        <w:rPr>
          <w:rFonts w:ascii="Courier New" w:eastAsia="Times New Roman" w:hAnsi="Courier New" w:cs="Courier New"/>
          <w:color w:val="4078F2"/>
          <w:sz w:val="20"/>
          <w:szCs w:val="20"/>
          <w:lang w:eastAsia="en-IN" w:bidi="hi-IN"/>
        </w:rPr>
        <w:t>*</w:t>
      </w:r>
      <w:r w:rsidRPr="00F30563">
        <w:rPr>
          <w:rFonts w:ascii="Courier New" w:eastAsia="Times New Roman" w:hAnsi="Courier New" w:cs="Courier New"/>
          <w:color w:val="B76B01"/>
          <w:sz w:val="20"/>
          <w:szCs w:val="20"/>
          <w:lang w:eastAsia="en-IN" w:bidi="hi-IN"/>
        </w:rPr>
        <w:t>10</w:t>
      </w:r>
      <w:r w:rsidRPr="00F30563">
        <w:rPr>
          <w:rFonts w:ascii="Courier New" w:eastAsia="Times New Roman" w:hAnsi="Courier New" w:cs="Courier New"/>
          <w:color w:val="383A42"/>
          <w:sz w:val="20"/>
          <w:szCs w:val="20"/>
          <w:lang w:eastAsia="en-IN" w:bidi="hi-IN"/>
        </w:rPr>
        <w:t>)</w:t>
      </w:r>
    </w:p>
    <w:p w14:paraId="490AD182" w14:textId="77777777" w:rsidR="00F30563" w:rsidRPr="00F30563" w:rsidRDefault="00F30563" w:rsidP="00F30563">
      <w:pPr>
        <w:numPr>
          <w:ilvl w:val="0"/>
          <w:numId w:val="4"/>
        </w:numPr>
        <w:spacing w:after="60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Jira-</w:t>
      </w:r>
      <w:proofErr w:type="spellStart"/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Bitbridge</w:t>
      </w:r>
      <w:proofErr w:type="spellEnd"/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 xml:space="preserve"> Sync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3F143C26" w14:textId="77777777" w:rsidR="00F30563" w:rsidRPr="00F30563" w:rsidRDefault="00F30563" w:rsidP="00F30563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t>Diagram</w:t>
      </w:r>
    </w:p>
    <w:p w14:paraId="06544FB5" w14:textId="365118A1" w:rsidR="00F30563" w:rsidRPr="00F30563" w:rsidRDefault="001C4503" w:rsidP="00F30563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>
        <w:rPr>
          <w:noProof/>
        </w:rPr>
        <w:drawing>
          <wp:inline distT="0" distB="0" distL="0" distR="0" wp14:anchorId="602AB6AC" wp14:editId="25E07CAE">
            <wp:extent cx="5731510" cy="3183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7452" w14:textId="301BE558" w:rsidR="00F30563" w:rsidRPr="00F30563" w:rsidRDefault="00F30563" w:rsidP="00F30563">
      <w:pPr>
        <w:numPr>
          <w:ilvl w:val="0"/>
          <w:numId w:val="4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Compliance Enforcement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br/>
      </w:r>
    </w:p>
    <w:p w14:paraId="06B55605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3BA8C291">
          <v:rect id="_x0000_i1032" style="width:0;height:.75pt" o:hralign="center" o:hrstd="t" o:hr="t" fillcolor="#a0a0a0" stroked="f"/>
        </w:pict>
      </w:r>
    </w:p>
    <w:p w14:paraId="75B1A467" w14:textId="77777777" w:rsidR="00F30563" w:rsidRPr="00F30563" w:rsidRDefault="00F30563" w:rsidP="00F3056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 w:bidi="hi-IN"/>
        </w:rPr>
        <w:t>9. Responsible AI Framework</w:t>
      </w:r>
    </w:p>
    <w:p w14:paraId="3AFCF22A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Ethical Safeguards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14E2FAB8" w14:textId="77777777" w:rsidR="00F30563" w:rsidRPr="00F30563" w:rsidRDefault="00F30563" w:rsidP="00F30563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Bias Monitoring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Monthly fairness audits (disparity testing)</w:t>
      </w:r>
    </w:p>
    <w:p w14:paraId="62B926EE" w14:textId="77777777" w:rsidR="00F30563" w:rsidRPr="00F30563" w:rsidRDefault="00F30563" w:rsidP="00F30563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Transparency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Explainable scoring rubric visible to users</w:t>
      </w:r>
    </w:p>
    <w:p w14:paraId="74175A3D" w14:textId="77777777" w:rsidR="00F30563" w:rsidRPr="00F30563" w:rsidRDefault="00F30563" w:rsidP="00F30563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Consent Architecture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Opt-in training data contribution</w:t>
      </w:r>
    </w:p>
    <w:p w14:paraId="3EEDD7F0" w14:textId="77777777" w:rsidR="00F30563" w:rsidRPr="00F30563" w:rsidRDefault="00F30563" w:rsidP="00F30563">
      <w:pPr>
        <w:numPr>
          <w:ilvl w:val="0"/>
          <w:numId w:val="5"/>
        </w:numPr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Carbon Accounting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 AWS Carbon Footprint Tool integration</w:t>
      </w:r>
    </w:p>
    <w:p w14:paraId="4581DCBE" w14:textId="77777777" w:rsidR="00F30563" w:rsidRPr="00F30563" w:rsidRDefault="00F30563" w:rsidP="00F3056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 w:bidi="hi-IN"/>
        </w:rPr>
        <w:t>Security Protocols</w:t>
      </w: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t>:</w:t>
      </w:r>
    </w:p>
    <w:p w14:paraId="21FE3499" w14:textId="77777777" w:rsidR="00F30563" w:rsidRPr="00F30563" w:rsidRDefault="00F30563" w:rsidP="00F3056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  <w:lastRenderedPageBreak/>
        <w:t>Diagram</w:t>
      </w:r>
    </w:p>
    <w:p w14:paraId="3034A7AD" w14:textId="6368C343" w:rsidR="00F30563" w:rsidRPr="00F30563" w:rsidRDefault="00D92D84" w:rsidP="00F30563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494949"/>
          <w:sz w:val="18"/>
          <w:szCs w:val="18"/>
          <w:lang w:eastAsia="en-IN" w:bidi="hi-IN"/>
        </w:rPr>
      </w:pPr>
      <w:r>
        <w:rPr>
          <w:noProof/>
        </w:rPr>
        <w:drawing>
          <wp:inline distT="0" distB="0" distL="0" distR="0" wp14:anchorId="4517CE83" wp14:editId="0FDCAE75">
            <wp:extent cx="5731510" cy="139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665F" w14:textId="77777777" w:rsidR="00F30563" w:rsidRPr="00F30563" w:rsidRDefault="00F30563" w:rsidP="00F30563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</w:pPr>
      <w:r w:rsidRPr="00F30563">
        <w:rPr>
          <w:rFonts w:ascii="Times New Roman" w:eastAsia="Times New Roman" w:hAnsi="Times New Roman" w:cs="Times New Roman"/>
          <w:color w:val="404040"/>
          <w:sz w:val="24"/>
          <w:szCs w:val="24"/>
          <w:lang w:eastAsia="en-IN" w:bidi="hi-IN"/>
        </w:rPr>
        <w:pict w14:anchorId="543D1628">
          <v:rect id="_x0000_i1033" style="width:0;height:.75pt" o:hralign="center" o:hrstd="t" o:hr="t" fillcolor="#a0a0a0" stroked="f"/>
        </w:pict>
      </w:r>
    </w:p>
    <w:p w14:paraId="629B145C" w14:textId="77777777" w:rsidR="00F30563" w:rsidRDefault="00F30563"/>
    <w:sectPr w:rsidR="00F30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7EF"/>
    <w:multiLevelType w:val="multilevel"/>
    <w:tmpl w:val="747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96DBD"/>
    <w:multiLevelType w:val="multilevel"/>
    <w:tmpl w:val="600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59BC"/>
    <w:multiLevelType w:val="multilevel"/>
    <w:tmpl w:val="7E9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73AF4"/>
    <w:multiLevelType w:val="multilevel"/>
    <w:tmpl w:val="AC30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A2530"/>
    <w:multiLevelType w:val="multilevel"/>
    <w:tmpl w:val="BFB4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21821"/>
    <w:multiLevelType w:val="multilevel"/>
    <w:tmpl w:val="D94C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63"/>
    <w:rsid w:val="001C4503"/>
    <w:rsid w:val="005F38BC"/>
    <w:rsid w:val="00B87304"/>
    <w:rsid w:val="00D92D84"/>
    <w:rsid w:val="00F3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2B3B"/>
  <w15:chartTrackingRefBased/>
  <w15:docId w15:val="{6641B118-C838-4F92-870E-7E72194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563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F30563"/>
    <w:rPr>
      <w:b/>
      <w:bCs/>
    </w:rPr>
  </w:style>
  <w:style w:type="paragraph" w:customStyle="1" w:styleId="ds-markdown-paragraph">
    <w:name w:val="ds-markdown-paragraph"/>
    <w:basedOn w:val="Normal"/>
    <w:rsid w:val="00F3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d813de27">
    <w:name w:val="d813de27"/>
    <w:basedOn w:val="DefaultParagraphFont"/>
    <w:rsid w:val="00F305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56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F30563"/>
  </w:style>
  <w:style w:type="character" w:styleId="Hyperlink">
    <w:name w:val="Hyperlink"/>
    <w:basedOn w:val="DefaultParagraphFont"/>
    <w:uiPriority w:val="99"/>
    <w:semiHidden/>
    <w:unhideWhenUsed/>
    <w:rsid w:val="00F305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9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5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7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1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7088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4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0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1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550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7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2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4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22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6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58876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RAJSHEKHARAYYA HIREMATH</dc:creator>
  <cp:keywords/>
  <dc:description/>
  <cp:lastModifiedBy>RAJSHEKHARAYYA HIREMATH</cp:lastModifiedBy>
  <cp:revision>3</cp:revision>
  <dcterms:created xsi:type="dcterms:W3CDTF">2025-08-17T13:57:00Z</dcterms:created>
  <dcterms:modified xsi:type="dcterms:W3CDTF">2025-08-17T14:08:00Z</dcterms:modified>
</cp:coreProperties>
</file>