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D342B">
      <w:pPr>
        <w:rPr>
          <w:rFonts w:hint="eastAsia" w:ascii="Songti SC Black" w:hAnsi="Songti SC Black" w:eastAsia="Songti SC Black" w:cs="Songti SC Black"/>
          <w:b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Songti SC Black" w:hAnsi="Songti SC Black" w:eastAsia="Songti SC Black" w:cs="Songti SC Black"/>
          <w:b/>
          <w:sz w:val="24"/>
          <w:szCs w:val="24"/>
          <w:lang w:val="en-US" w:eastAsia="zh-CN"/>
        </w:rPr>
        <w:t>6.25 秋林沟—沟口跌水—六棱山顶</w:t>
      </w:r>
    </w:p>
    <w:p w14:paraId="3D9AB6A4">
      <w:pPr>
        <w:rPr>
          <w:rFonts w:hint="eastAsia" w:ascii="Songti SC Black" w:hAnsi="Songti SC Black" w:eastAsia="Songti SC Black" w:cs="Songti SC Black"/>
          <w:b/>
          <w:sz w:val="24"/>
          <w:szCs w:val="24"/>
          <w:lang w:val="en-US" w:eastAsia="zh-CN"/>
        </w:rPr>
      </w:pPr>
      <w:r>
        <w:rPr>
          <w:rFonts w:hint="eastAsia" w:ascii="Songti SC Black" w:hAnsi="Songti SC Black" w:eastAsia="Songti SC Black" w:cs="Songti SC Black"/>
          <w:b/>
          <w:sz w:val="24"/>
          <w:szCs w:val="24"/>
          <w:lang w:val="en-US" w:eastAsia="zh-CN"/>
        </w:rPr>
        <w:t>天气：晴</w:t>
      </w:r>
    </w:p>
    <w:p w14:paraId="7EB603FE">
      <w:pP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</w:p>
    <w:p w14:paraId="0E6D3CAD">
      <w:pPr>
        <w:jc w:val="center"/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【大同市 阳高县 秋林村 秋林沟】</w:t>
      </w:r>
    </w:p>
    <w:p w14:paraId="04634B7B">
      <w:pPr>
        <w:jc w:val="center"/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</w:p>
    <w:p w14:paraId="20527A5C">
      <w:pPr>
        <w:jc w:val="left"/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观察点1 半坡火山</w:t>
      </w:r>
    </w:p>
    <w:p w14:paraId="6D74BD2B">
      <w:pPr>
        <w:jc w:val="left"/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【位置】39°55</w:t>
      </w:r>
      <w:r>
        <w:rPr>
          <w:rFonts w:hint="default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 xml:space="preserve">’ </w:t>
      </w:r>
      <w:r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19.8</w:t>
      </w:r>
      <w:r>
        <w:rPr>
          <w:rFonts w:hint="default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’’</w:t>
      </w:r>
      <w:r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N</w:t>
      </w:r>
      <w:r>
        <w:rPr>
          <w:rFonts w:hint="default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,113</w:t>
      </w:r>
      <w:r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°56</w:t>
      </w:r>
      <w:r>
        <w:rPr>
          <w:rFonts w:hint="default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’ 12.2’’</w:t>
      </w:r>
      <w:r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E</w:t>
      </w:r>
    </w:p>
    <w:p w14:paraId="1E48635E">
      <w:pPr>
        <w:jc w:val="left"/>
        <w:rPr>
          <w:rFonts w:hint="default" w:ascii="Songti SC Bold" w:hAnsi="Songti SC Bold" w:eastAsia="Songti SC Bold" w:cs="Songti SC Bold"/>
          <w:b/>
          <w:bCs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【海拔】1384m</w:t>
      </w:r>
    </w:p>
    <w:p w14:paraId="44F54194">
      <w:pPr>
        <w:jc w:val="left"/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24"/>
          <w:szCs w:val="24"/>
          <w:lang w:val="en-US" w:eastAsia="zh-CN"/>
        </w:rPr>
        <w:t>此地呈现火山堆-熔岩流-白花岗岩、玄武岩（倒石堆）。火山熔岩沿山前断层溢出，南侧为花岗岩山地，北侧为向山外倾斜的层状熔岩流，形成半壁火山。南山山前，特别是秋林沟一带，构造活跃，岩浆在多个地点、不同时期、呈多次溢出，火山物质呈固态、液态或气态喷出。坡地可发育马刀树，弯曲指向滑坡下游。</w:t>
      </w:r>
    </w:p>
    <w:p w14:paraId="19E1AA51">
      <w:pPr>
        <w:rPr>
          <w:rFonts w:hint="eastAsia"/>
          <w:lang w:val="en-US" w:eastAsia="zh-CN"/>
        </w:rPr>
      </w:pPr>
    </w:p>
    <w:p w14:paraId="536D7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550160"/>
            <wp:effectExtent l="0" t="0" r="0" b="15240"/>
            <wp:docPr id="2" name="图片 2" descr="半坡火山纵剖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半坡火山纵剖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FBFB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半坡火山纵剖面示意图</w:t>
      </w:r>
    </w:p>
    <w:p w14:paraId="19D28D14">
      <w:pPr>
        <w:rPr>
          <w:rFonts w:hint="eastAsia"/>
          <w:lang w:eastAsia="zh-CN"/>
        </w:rPr>
      </w:pPr>
    </w:p>
    <w:p w14:paraId="76648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960370"/>
            <wp:effectExtent l="0" t="0" r="20320" b="11430"/>
            <wp:docPr id="4" name="图片 4" descr="秋林沟-花岗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秋林沟-花岗岩"/>
                    <pic:cNvPicPr>
                      <a:picLocks noChangeAspect="1"/>
                    </pic:cNvPicPr>
                  </pic:nvPicPr>
                  <pic:blipFill>
                    <a:blip r:embed="rId5"/>
                    <a:srcRect t="28915" b="289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C4CF">
      <w:pPr>
        <w:pStyle w:val="2"/>
        <w:jc w:val="center"/>
        <w:rPr>
          <w:rFonts w:hint="default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花岗岩山</w:t>
      </w:r>
      <w:r>
        <w:rPr>
          <w:rFonts w:hint="eastAsia"/>
          <w:lang w:val="en-US" w:eastAsia="zh-CN"/>
        </w:rPr>
        <w:t>地实拍图</w:t>
      </w:r>
    </w:p>
    <w:p w14:paraId="2C14C9CA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</w:p>
    <w:p w14:paraId="4ED165E8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观察点2 秋林沟洪积扇顶端</w:t>
      </w:r>
    </w:p>
    <w:p w14:paraId="3D7B01C5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【位置】39.936495°N,113.936834°E</w:t>
      </w:r>
    </w:p>
    <w:p w14:paraId="1997FCC4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扇顶粗大颗粒多，大小混杂，分选性成层性差，粒径最大可达2m，主要由黑色的玄武岩和白色的白花岗岩混杂而成。砾石磨圆差，棱角（次棱角）状为主。由上至下，分选、磨圆越来越好。此地断层带破碎，形成错碎的断层角砾岩，属变质岩。每一层花岗岩代表一次火山喷发，此处以熔岩流为主。颗粒由扇顶向扇缘变小，扇顶由于地下水位低，土质不好，不可以种植，而扇中及（尤其）扇缘是很好的农田。扇缘有时会有地下水位出露，会形成沼泽、湖泊、泉。冲积扇的河流并非曲流，而是辫状水流，在洪水期上有漫洪。</w:t>
      </w:r>
    </w:p>
    <w:p w14:paraId="67227757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</w:p>
    <w:p w14:paraId="1A28962A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drawing>
          <wp:inline distT="0" distB="0" distL="114300" distR="114300">
            <wp:extent cx="5261610" cy="2680335"/>
            <wp:effectExtent l="0" t="0" r="21590" b="12065"/>
            <wp:docPr id="5" name="图片 5" descr="秋林沟冲积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秋林沟冲积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9A10">
      <w:pPr>
        <w:pStyle w:val="2"/>
        <w:jc w:val="center"/>
        <w:rPr>
          <w:rFonts w:hint="eastAsia" w:ascii="Songti SC Bold" w:hAnsi="Songti SC Bold" w:cs="Songti SC Bold" w:eastAsiaTheme="minorEastAsia"/>
          <w:b/>
          <w:sz w:val="24"/>
          <w:szCs w:val="32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秋林沟</w:t>
      </w:r>
      <w:r>
        <w:rPr>
          <w:rFonts w:hint="eastAsia"/>
          <w:lang w:val="en-US" w:eastAsia="zh-CN"/>
        </w:rPr>
        <w:t>洪</w:t>
      </w:r>
      <w:r>
        <w:rPr>
          <w:rFonts w:hint="eastAsia"/>
          <w:lang w:eastAsia="zh-CN"/>
        </w:rPr>
        <w:t>积扇纵剖面简图</w:t>
      </w:r>
    </w:p>
    <w:p w14:paraId="677F6D83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</w:p>
    <w:p w14:paraId="5FE40A61">
      <w:pPr>
        <w:rPr>
          <w:rFonts w:hint="default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default" w:ascii="Songti SC Bold" w:hAnsi="Songti SC Bold" w:eastAsia="Songti SC Bold" w:cs="Songti SC Bold"/>
          <w:b/>
          <w:sz w:val="24"/>
          <w:szCs w:val="32"/>
          <w:lang w:val="en-US" w:eastAsia="zh-CN"/>
        </w:rPr>
        <w:drawing>
          <wp:inline distT="0" distB="0" distL="114300" distR="114300">
            <wp:extent cx="5262880" cy="2960370"/>
            <wp:effectExtent l="0" t="0" r="20320" b="11430"/>
            <wp:docPr id="3" name="图片 3" descr="冲积扇沉积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冲积扇沉积物"/>
                    <pic:cNvPicPr>
                      <a:picLocks noChangeAspect="1"/>
                    </pic:cNvPicPr>
                  </pic:nvPicPr>
                  <pic:blipFill>
                    <a:blip r:embed="rId7"/>
                    <a:srcRect t="28915" b="289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1648">
      <w:pPr>
        <w:pStyle w:val="2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秋林沟沉积物</w:t>
      </w:r>
      <w:r>
        <w:rPr>
          <w:rFonts w:hint="eastAsia"/>
          <w:lang w:val="en-US" w:eastAsia="zh-CN"/>
        </w:rPr>
        <w:t>实拍图</w:t>
      </w:r>
    </w:p>
    <w:p w14:paraId="673016EF">
      <w:pPr>
        <w:rPr>
          <w:rFonts w:hint="eastAsia"/>
          <w:lang w:val="en-US" w:eastAsia="zh-CN"/>
        </w:rPr>
      </w:pPr>
    </w:p>
    <w:p w14:paraId="5C186E9E">
      <w:pP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drawing>
          <wp:inline distT="0" distB="0" distL="114300" distR="114300">
            <wp:extent cx="5262880" cy="7019925"/>
            <wp:effectExtent l="0" t="0" r="20320" b="15875"/>
            <wp:docPr id="7" name="图片 7" descr="秋林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秋林沟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CD4F">
      <w:pPr>
        <w:pStyle w:val="2"/>
        <w:jc w:val="center"/>
        <w:rPr>
          <w:rFonts w:hint="eastAsia" w:ascii="Songti SC Bold" w:hAnsi="Songti SC Bold" w:cs="Songti SC Bold" w:eastAsiaTheme="minorEastAsia"/>
          <w:b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秋林沟实拍图</w:t>
      </w:r>
    </w:p>
    <w:p w14:paraId="4B39A956">
      <w:pP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观察点3 沟口跌水</w:t>
      </w:r>
    </w:p>
    <w:p w14:paraId="09B2089F">
      <w:pP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【位置】39.924109°N</w:t>
      </w:r>
      <w:r>
        <w:rPr>
          <w:rFonts w:hint="default" w:ascii="Songti SC Bold" w:hAnsi="Songti SC Bold" w:eastAsia="Songti SC Bold" w:cs="Songti SC Bold"/>
          <w:b/>
          <w:sz w:val="24"/>
          <w:szCs w:val="24"/>
          <w:lang w:val="en-US" w:eastAsia="zh-CN"/>
        </w:rPr>
        <w:t>,</w:t>
      </w: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113.956525°E</w:t>
      </w:r>
    </w:p>
    <w:p w14:paraId="3DF9DF76">
      <w:pPr>
        <w:rPr>
          <w:rFonts w:hint="default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【相对高程】400m</w:t>
      </w:r>
    </w:p>
    <w:p w14:paraId="022BC363">
      <w:pP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t>此地地处嶂谷，两侧为花岗岩山地。秋林沟在此处沿东西向构造薄弱带强烈下切，沟深股窄，沟壁平直。两侧花岗岩侵入体由于三组解理发育，形成球形风化。巨石滚落，遍布在青山之上。沟中由于熔岩流堵塞，形成数级跌水，靠近沟口处跌水落差可达数百米。</w:t>
      </w:r>
    </w:p>
    <w:p w14:paraId="49AF7587">
      <w:pP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24"/>
          <w:lang w:val="en-US" w:eastAsia="zh-CN"/>
        </w:rPr>
        <w:drawing>
          <wp:inline distT="0" distB="0" distL="114300" distR="114300">
            <wp:extent cx="5262880" cy="7019925"/>
            <wp:effectExtent l="0" t="0" r="20320" b="15875"/>
            <wp:docPr id="6" name="图片 6" descr="沟口跌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沟口跌水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7E2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沟口跌水</w:t>
      </w:r>
    </w:p>
    <w:p w14:paraId="5EDB5752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观察点4 六棱山顶</w:t>
      </w:r>
    </w:p>
    <w:p w14:paraId="679BEDC7">
      <w:pPr>
        <w:rPr>
          <w:rFonts w:hint="default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【位置】39.911851°</w:t>
      </w:r>
      <w:r>
        <w:rPr>
          <w:rFonts w:hint="default" w:ascii="Songti SC Bold" w:hAnsi="Songti SC Bold" w:eastAsia="Songti SC Bold" w:cs="Songti SC Bold"/>
          <w:b/>
          <w:sz w:val="24"/>
          <w:szCs w:val="32"/>
          <w:lang w:val="en-US" w:eastAsia="zh-CN"/>
        </w:rPr>
        <w:t>N,</w:t>
      </w: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113.975101°E</w:t>
      </w:r>
    </w:p>
    <w:p w14:paraId="293CEC87">
      <w:pP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sz w:val="24"/>
          <w:szCs w:val="32"/>
          <w:lang w:val="en-US" w:eastAsia="zh-CN"/>
        </w:rPr>
        <w:t>六棱山地处阳高县友宰镇与广灵县交界区域，横跨大同市、广灵县和阳高县，属恒山山脉北段支系，主峰海拔2420m。六棱山为断块山地，整体是花岗岩构成的，花岗岩为酸性岩浆喷出形成的火成岩。基岩组成为玄武岩和白花岗岩，形成许多倒石堆（群）。</w:t>
      </w:r>
    </w:p>
    <w:p w14:paraId="07F8CBCE">
      <w:pPr>
        <w:rPr>
          <w:rFonts w:hint="default" w:ascii="Songti SC Bold" w:hAnsi="Songti SC Bold" w:eastAsia="Songti SC Bold" w:cs="Songti SC Bold"/>
          <w:b/>
          <w:sz w:val="24"/>
          <w:szCs w:val="32"/>
          <w:lang w:val="en-US" w:eastAsia="zh-CN"/>
        </w:rPr>
      </w:pPr>
      <w:r>
        <w:rPr>
          <w:rFonts w:hint="default" w:ascii="Songti SC Bold" w:hAnsi="Songti SC Bold" w:eastAsia="Songti SC Bold" w:cs="Songti SC Bold"/>
          <w:b/>
          <w:sz w:val="24"/>
          <w:szCs w:val="32"/>
          <w:lang w:val="en-US" w:eastAsia="zh-CN"/>
        </w:rPr>
        <w:drawing>
          <wp:inline distT="0" distB="0" distL="114300" distR="114300">
            <wp:extent cx="5262880" cy="7019925"/>
            <wp:effectExtent l="0" t="0" r="20320" b="15875"/>
            <wp:docPr id="9" name="图片 9" descr="师生攀登六棱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师生攀登六棱山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6ED3">
      <w:pPr>
        <w:pStyle w:val="2"/>
        <w:jc w:val="center"/>
        <w:rPr>
          <w:rFonts w:hint="eastAsia" w:ascii="Songti SC Bold" w:hAnsi="Songti SC Bold" w:cs="Songti SC Bold" w:eastAsiaTheme="minorEastAsia"/>
          <w:b/>
          <w:sz w:val="24"/>
          <w:szCs w:val="32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六棱山攀登过程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 SC Black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Songti SC Bold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D1F2B"/>
    <w:rsid w:val="34E73343"/>
    <w:rsid w:val="725D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793</Words>
  <Characters>878</Characters>
  <Lines>0</Lines>
  <Paragraphs>0</Paragraphs>
  <TotalTime>98</TotalTime>
  <ScaleCrop>false</ScaleCrop>
  <LinksUpToDate>false</LinksUpToDate>
  <CharactersWithSpaces>902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2025-07-26T09:20:00Z</dcterms:created>
  <dc:creator>Menuett</dc:creator>
  <cp:lastModifiedBy>耿铁森</cp:lastModifiedBy>
  <dcterms:modified xsi:type="dcterms:W3CDTF">2025-09-18T05:19:11Z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97A70393098B43E2AD1A6808AD1817B0_13</vt:lpwstr>
  </property>
</Properties>
</file>