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命名约定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（1）要使用可以准确说明变量/字段/类的完整的英文描述符，如firstName。对一些作用显而易见的变量可以采用简单的命名，如在循环里的递增（减）变量就可以被命名为 “i”。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（2）要尽量采用项目所涉及领域的术语。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（3）要采用大小写混合，提高名字的可读性。为区分一个标识符中的多个单词，把标识符中的每个单词的首字母大写。不采用下划线作分隔字符的写法。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（4）避免使用缩写，如果一定要使用，就谨慎使用。同时，应该保留一个标准缩写的列表，并且在使用时保持一致。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（5）避免使用长名字（最好不超过 15 个字母）。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（6）避免使用相似或者仅在大小写上有区别的名字。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使用table作为缩进，而不是使用多个空格。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访问修饰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在任何变量或方法的定义语句最前应当使用访问可见性作为修饰符。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在两个方法中不应存在多于一行的空行。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在源代码中包含非 ASCII 字符时，需要使用 Unicode 转义序列（\uXXXX）代替文字字符。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方法注释规范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XML标签格式的注释</w:t>
      </w:r>
      <w:r>
        <w:rPr>
          <w:rFonts w:hint="eastAsia"/>
          <w:lang w:val="en-US" w:eastAsia="zh-CN"/>
        </w:rPr>
        <w:t>写出方法的输入内容、方法的用处以及方法的输出内容。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代码块注释规范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如果一个内容需要多条代码实现，在代码块前注释其作用。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变量注释规范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定义变量时需添加变量注释，用以说明变量的用途。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Class级变量应以采用 /// 形式自动产生XML标签格式的注释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方法级的变量注释可以放在变量声明语句的后面，与前后行变量声明的注释左对齐，注释与代码间以Tab隔开。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46C5E"/>
    <w:multiLevelType w:val="singleLevel"/>
    <w:tmpl w:val="82346C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23B4C"/>
    <w:rsid w:val="15E322D8"/>
    <w:rsid w:val="1AE83EA0"/>
    <w:rsid w:val="1D4B6C9F"/>
    <w:rsid w:val="23F03126"/>
    <w:rsid w:val="264F7E26"/>
    <w:rsid w:val="2CAC221D"/>
    <w:rsid w:val="53577915"/>
    <w:rsid w:val="568C5DD6"/>
    <w:rsid w:val="591E2308"/>
    <w:rsid w:val="5C33413E"/>
    <w:rsid w:val="5FE82748"/>
    <w:rsid w:val="66EE757F"/>
    <w:rsid w:val="67004A9B"/>
    <w:rsid w:val="76455A79"/>
    <w:rsid w:val="7E9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妖怪山上的鬼神</cp:lastModifiedBy>
  <dcterms:modified xsi:type="dcterms:W3CDTF">2020-06-16T12:01:31Z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