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备选方案分析表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备选方案标识号：001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制作日期：2020.5.24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制作人：赵林峰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备选方案基本描述：三层架构web应用+账号导入+信息推送+登录错误锁定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备选方案软件类型：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部署约束：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BS架构web应用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架构风格：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和架构相关的技术细节：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系统登录方式：账号自动导入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主要优点：无需注册，便于管理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缺点：新用户直接使用，需经过管理员导入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信息的发布和接收方式：推送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主要优点：可以满足信息接收和发送的要求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缺点：需要设计用于接收的功能组件；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仅当接收组件处于开启状态，才会接收新的信息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登录错误处罚：多次失败自动锁定一段时间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主要优点：有效保护账号安全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缺点：增加系统工作量；可能造成恶意登录攻击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备选方案标识号：002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制作日期：2020.5.24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制作人：赵林峰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备选方案基本描述：cs桌面应用+账号导入+信息推送+登录错误锁定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1、备选方案软件类型：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Windows应用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2、部署约束：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CS架构桌面应用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3、架构风格：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4、和架构相关的技术细节：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1）系统登录方式：账号自动导入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主要优点：无需注册，便于管理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缺点：新用户直接使用，需经过管理员导入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2）信息的发布和接收方式：推送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主要优点：可以满足信息接收和发送的要求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缺点：需要设计用于接收的功能组件；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仅当接收组件处于开启状态，才会接收新的信息。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3）登录错误处罚：多次失败自动锁定一段时间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主要优点：有效保护账号安全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缺点：增加系统工作量；可能造成恶意登录攻击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B3216"/>
    <w:multiLevelType w:val="singleLevel"/>
    <w:tmpl w:val="CEDB32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79C5BB6"/>
    <w:multiLevelType w:val="singleLevel"/>
    <w:tmpl w:val="679C5B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17521"/>
    <w:rsid w:val="00E32B8B"/>
    <w:rsid w:val="02F57FE1"/>
    <w:rsid w:val="03A40979"/>
    <w:rsid w:val="0B602F73"/>
    <w:rsid w:val="0FF85C3D"/>
    <w:rsid w:val="13A06B6B"/>
    <w:rsid w:val="1A5B65B3"/>
    <w:rsid w:val="1E8B159B"/>
    <w:rsid w:val="21CD1B8C"/>
    <w:rsid w:val="23F03126"/>
    <w:rsid w:val="264F7E26"/>
    <w:rsid w:val="2EDA7F57"/>
    <w:rsid w:val="306F790E"/>
    <w:rsid w:val="35401811"/>
    <w:rsid w:val="3A380A5C"/>
    <w:rsid w:val="40AA551B"/>
    <w:rsid w:val="40DF3436"/>
    <w:rsid w:val="41C17521"/>
    <w:rsid w:val="4A140324"/>
    <w:rsid w:val="4D734313"/>
    <w:rsid w:val="510D287F"/>
    <w:rsid w:val="58062212"/>
    <w:rsid w:val="5D3B5289"/>
    <w:rsid w:val="661F2AD6"/>
    <w:rsid w:val="67C128CA"/>
    <w:rsid w:val="6C8A3A17"/>
    <w:rsid w:val="7A7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2020-05-26T11:53:00Z</dcterms:created>
  <dc:creator>妖怪山上的鬼神</dc:creator>
  <cp:lastModifiedBy>妖怪山上的鬼神</cp:lastModifiedBy>
  <dcterms:modified xsi:type="dcterms:W3CDTF">2020-05-26T12:14:44Z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