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xk6jo81x6mo" w:id="0"/>
      <w:bookmarkEnd w:id="0"/>
      <w:r w:rsidDel="00000000" w:rsidR="00000000" w:rsidRPr="00000000">
        <w:rPr>
          <w:rtl w:val="0"/>
        </w:rPr>
        <w:t xml:space="preserve">Basic 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Name?: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Neurula - i like this one(nico)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3equwmfxkbs" w:id="1"/>
      <w:bookmarkEnd w:id="1"/>
      <w:r w:rsidDel="00000000" w:rsidR="00000000" w:rsidRPr="00000000">
        <w:rPr>
          <w:rtl w:val="0"/>
        </w:rPr>
        <w:t xml:space="preserve">Front end: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2746337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74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70640" cy="198714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640" cy="198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Users will drag these blocks from a side menu, onto a canvas (prob using actual html+js canvas) to design their network.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squares are tensors, the orange connectors are the tensor operations. A tensor is basically an array of data, like a vector, or matrix, or higher dimensional equivalent.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example the following network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343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would look like this: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a complicated network such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would look like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We’ll probably color the different operators to make them easier to differentiate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eventually we’ll make abstractions so this will end up looking like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466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cii1jvma0ia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uruc3iycpx8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zug8hbodbv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6mk5ugb71gb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k2jzbkr6fbu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dz3n2n5xujq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4ide1bffjh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yrl3e64q7ybl" w:id="9"/>
      <w:bookmarkEnd w:id="9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Once the user presses a button that says something like “generate code”,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representation of the network will be passed to the back end through an 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back end will be good ol’ python.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network will be represented as a class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Network{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Operator[] operators;    // list of operators found in the network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Tensor[] tensors;           // list of operators found in the network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int[] inputs;                    // list of indexes of the tensors array, which tensors are inputs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int[] outputs;                  // list of indexes of the tensors array, which tensors are outputs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Operator{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operator_type;        // int representing the operator type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int[] inputs;</w:t>
        <w:tab/>
        <w:tab/>
        <w:t xml:space="preserve"> // list of indexes of the tensors array, which tensors are inputs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int[] outputs;</w:t>
        <w:tab/>
        <w:tab/>
        <w:t xml:space="preserve"> // list of indexes of the tensors array, which tensors are outputs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string s;</w:t>
        <w:tab/>
        <w:tab/>
        <w:t xml:space="preserve"> // Extra info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Tensor{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int[] shape;                  // dimensions of the tensor, like tensorflow shape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operator types will just be an agreement on what operator each integer represents, such 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0: fully connected layer (dense)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1: Convolutional layer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2: ReLU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3: Softmax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 functions will convert an object of this class into code, such as: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