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Title"/>
        <w:pBdr/>
        <w:contextualSpacing w:val="0"/>
        <w:rPr/>
      </w:pPr>
      <w:bookmarkStart w:colFirst="0" w:colLast="0" w:name="_eblbp6k87wsl" w:id="0"/>
      <w:bookmarkEnd w:id="0"/>
      <w:r w:rsidDel="00000000" w:rsidR="00000000" w:rsidRPr="00000000">
        <w:rPr>
          <w:rtl w:val="0"/>
        </w:rPr>
        <w:t xml:space="preserve">Deep Learning</w:t>
      </w:r>
    </w:p>
    <w:p w:rsidR="00000000" w:rsidDel="00000000" w:rsidP="00000000" w:rsidRDefault="00000000" w:rsidRPr="00000000">
      <w:pPr>
        <w:pStyle w:val="Heading2"/>
        <w:numPr>
          <w:ilvl w:val="0"/>
          <w:numId w:val="1"/>
        </w:numPr>
        <w:pBdr/>
        <w:ind w:left="720" w:hanging="360"/>
        <w:contextualSpacing w:val="1"/>
        <w:rPr>
          <w:u w:val="none"/>
        </w:rPr>
      </w:pPr>
      <w:bookmarkStart w:colFirst="0" w:colLast="0" w:name="_dcg8u4auu3h0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DeepLearning 의 역사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1980-1990년대에 이슈가 되었지만 컴퓨터 속도 및 데이터베이스 의 작은 크기 때문에 2000년도에 들어서 가라앉았다. 그러다가 2012년 싼 GPU, 많은 데이터로 다시 부상하기 시작했다.</w:t>
      </w:r>
    </w:p>
    <w:p w:rsidR="00000000" w:rsidDel="00000000" w:rsidP="00000000" w:rsidRDefault="00000000" w:rsidRPr="00000000">
      <w:pPr>
        <w:pStyle w:val="Heading2"/>
        <w:numPr>
          <w:ilvl w:val="0"/>
          <w:numId w:val="1"/>
        </w:numPr>
        <w:pBdr/>
        <w:ind w:left="720" w:hanging="360"/>
        <w:contextualSpacing w:val="1"/>
        <w:rPr>
          <w:sz w:val="32"/>
          <w:szCs w:val="32"/>
        </w:rPr>
      </w:pPr>
      <w:bookmarkStart w:colFirst="0" w:colLast="0" w:name="_4gy7gihr8apm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Classification 방법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  이미지의 경우 오브젝트로 잘라 원하는 이미지인지 아닌지 찾는다.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검색어 ranking의 경우 pair(query, web page)로 만든 후 관계가 있는지 없는지 확인한다.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pBdr/>
        <w:ind w:left="720" w:firstLine="0"/>
        <w:contextualSpacing w:val="0"/>
        <w:rPr/>
      </w:pPr>
      <w:bookmarkStart w:colFirst="0" w:colLast="0" w:name="_8tgj1q964vwo" w:id="3"/>
      <w:bookmarkEnd w:id="3"/>
      <w:r w:rsidDel="00000000" w:rsidR="00000000" w:rsidRPr="00000000">
        <w:rPr>
          <w:rtl w:val="0"/>
        </w:rPr>
        <w:t xml:space="preserve">Logistic classifier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Logistic classifier는 Linear classifier라고도 부른다. input을 받고 판단하기 위하여 Weight(Matrix)를 곱하고 조정(bias)하여 점수를 낸다. 이 점수로 확률을 만들어 원하는 클래스는 확률을 1로 다른 클래스는 0에 가깝게 만든다.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drawing>
          <wp:inline distB="114300" distT="114300" distL="114300" distR="114300">
            <wp:extent cx="3833813" cy="2118460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2118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pBdr/>
        <w:ind w:left="720" w:firstLine="0"/>
        <w:contextualSpacing w:val="0"/>
        <w:rPr/>
      </w:pPr>
      <w:bookmarkStart w:colFirst="0" w:colLast="0" w:name="_654dklol0ghx" w:id="4"/>
      <w:bookmarkEnd w:id="4"/>
      <w:r w:rsidDel="00000000" w:rsidR="00000000" w:rsidRPr="00000000">
        <w:rPr>
          <w:rtl w:val="0"/>
        </w:rPr>
        <w:t xml:space="preserve">Softmax function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Softmax function을 이용하여 점수를 확률로 변환시키는데 여러 종류의 점수를 받을 수 있고 그 점수를 적절한 확률로 변환 시킨다. SoftMax 방법은 각 요소(</w:t>
      </w:r>
      <m:oMath>
        <m:sSup>
          <m:sSupPr>
            <m:ctrlPr>
              <w:rPr/>
            </m:ctrlPr>
          </m:sSupPr>
          <m:e>
            <m:r>
              <w:rPr/>
              <m:t xml:space="preserve">e</m:t>
            </m:r>
          </m:e>
          <m:sup>
            <m:r>
              <w:rPr/>
              <m:t xml:space="preserve">x</m:t>
            </m:r>
          </m:sup>
        </m:sSup>
        <m:r>
          <w:rPr/>
          <m:t xml:space="preserve">)</m:t>
        </m:r>
      </m:oMath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를 각 요소 (</w:t>
      </w:r>
      <m:oMath>
        <m:sSup>
          <m:sSupPr>
            <m:ctrlPr>
              <w:rPr/>
            </m:ctrlPr>
          </m:sSupPr>
          <m:e>
            <m:r>
              <w:rPr/>
              <m:t xml:space="preserve">e</m:t>
            </m:r>
          </m:e>
          <m:sup>
            <m:r>
              <w:rPr/>
              <m:t xml:space="preserve">x</m:t>
            </m:r>
          </m:sup>
        </m:sSup>
      </m:oMath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)로 각 합친 값으로 나누어 확률을 구한다. 만약 output(score)값이 크면 확률 차이가 크고 output값이 작으면 uniform해진다.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drawing>
          <wp:inline distB="114300" distT="114300" distL="114300" distR="114300">
            <wp:extent cx="3833813" cy="2133434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2133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pBdr/>
        <w:ind w:left="720" w:firstLine="0"/>
        <w:contextualSpacing w:val="0"/>
        <w:rPr/>
      </w:pPr>
      <w:bookmarkStart w:colFirst="0" w:colLast="0" w:name="_yqw9sl5pr70b" w:id="5"/>
      <w:bookmarkEnd w:id="5"/>
      <w:r w:rsidDel="00000000" w:rsidR="00000000" w:rsidRPr="00000000">
        <w:rPr>
          <w:rtl w:val="0"/>
        </w:rPr>
        <w:t xml:space="preserve">One-hot encoding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One-hot encoding은 카테고리(클래스)마다 하나만 1 나머진 0 인 vector로 만들어 클래스를 찾을 때 사용한다. 클래스가 많으면 사용하기 힘들다.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pBdr/>
        <w:ind w:left="720" w:firstLine="0"/>
        <w:contextualSpacing w:val="0"/>
        <w:rPr/>
      </w:pPr>
      <w:bookmarkStart w:colFirst="0" w:colLast="0" w:name="_r191fv7zc94" w:id="6"/>
      <w:bookmarkEnd w:id="6"/>
      <w:r w:rsidDel="00000000" w:rsidR="00000000" w:rsidRPr="00000000">
        <w:rPr>
          <w:rtl w:val="0"/>
        </w:rPr>
        <w:t xml:space="preserve">Cross-Entropy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Cross-Entropy는 One-hot Label이랑 SoftMax를 통하여 나온 확률과 얼마나 관계있는지를 구하는 식이다. D는 distance로 correct class면 distance가 가깝고 wrong class면 distance가 멀다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3992066" cy="2258042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2066" cy="2258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모든 과정을 나타내면 다음과 같다.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drawing>
          <wp:inline distB="114300" distT="114300" distL="114300" distR="114300">
            <wp:extent cx="4214813" cy="2331449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2331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2880" w:firstLine="720"/>
        <w:contextualSpacing w:val="0"/>
        <w:rPr/>
      </w:pPr>
      <w:r w:rsidDel="00000000" w:rsidR="00000000" w:rsidRPr="00000000">
        <w:rPr>
          <w:rtl w:val="0"/>
        </w:rPr>
        <w:t xml:space="preserve">D(S(wx + b), L)</w:t>
      </w:r>
    </w:p>
    <w:p w:rsidR="00000000" w:rsidDel="00000000" w:rsidP="00000000" w:rsidRDefault="00000000" w:rsidRPr="00000000">
      <w:pPr>
        <w:pStyle w:val="Heading3"/>
        <w:pBdr/>
        <w:ind w:left="720" w:firstLine="0"/>
        <w:contextualSpacing w:val="0"/>
        <w:rPr/>
      </w:pPr>
      <w:bookmarkStart w:colFirst="0" w:colLast="0" w:name="_8kfyftf6yxj1" w:id="7"/>
      <w:bookmarkEnd w:id="7"/>
      <w:r w:rsidDel="00000000" w:rsidR="00000000" w:rsidRPr="00000000">
        <w:rPr>
          <w:rtl w:val="0"/>
        </w:rPr>
        <w:t xml:space="preserve">LOSS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LOSS는 Average Cross-Entropy를 의미한다. 모든 input의 training set, label에 대하여 수행하여 구하는데. 이 LOSS를 줄여야 한다. 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drawing>
          <wp:inline distB="114300" distT="114300" distL="114300" distR="114300">
            <wp:extent cx="3589856" cy="2119313"/>
            <wp:effectExtent b="0" l="0" r="0" t="0"/>
            <wp:docPr id="1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9856" cy="2119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가장 간단하게는 Gradient Descent방법으로 줄일 수 있다.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0" w:firstLine="720"/>
        <w:contextualSpacing w:val="0"/>
        <w:rPr/>
      </w:pPr>
      <w:r w:rsidDel="00000000" w:rsidR="00000000" w:rsidRPr="00000000">
        <w:drawing>
          <wp:inline distB="114300" distT="114300" distL="114300" distR="114300">
            <wp:extent cx="3567113" cy="2304643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2304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Normalized Inputs는 input을 계산하기 쉽고 범위가 크지 않게 바꾸는 것이다. 예를 들어 이미지의 경우 픽셀당 (256,256,256)의 값을 가지고 있을 것인데 (pixels - 128) / 128 해서 Normalize 시켜주는 것이다. initial weights는 Gaussian distribution에서 랜덤하게 고르는데 값에 따라 SoftMax값이 차이가 나므로 적절한 값을 선택하기 위해 작은 값 부터 고르자.</w:t>
      </w:r>
    </w:p>
    <w:p w:rsidR="00000000" w:rsidDel="00000000" w:rsidP="00000000" w:rsidRDefault="00000000" w:rsidRPr="00000000">
      <w:pPr>
        <w:pStyle w:val="Heading3"/>
        <w:pBdr/>
        <w:ind w:left="720" w:firstLine="0"/>
        <w:contextualSpacing w:val="0"/>
        <w:rPr/>
      </w:pPr>
      <w:bookmarkStart w:colFirst="0" w:colLast="0" w:name="_3c583iytfdti" w:id="8"/>
      <w:bookmarkEnd w:id="8"/>
      <w:r w:rsidDel="00000000" w:rsidR="00000000" w:rsidRPr="00000000">
        <w:rPr>
          <w:rtl w:val="0"/>
        </w:rPr>
        <w:t xml:space="preserve">dataset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데이터셋(dataset)을 Training set, Validation set, Test set으로 데이터를 나누어 학습한다. Training set만 사용한다면 학습을 적게 했는지(Under Fitting) 아니면 많이 했는지(Over Fitting)알 방법이 없다. Under Fitting의 경우 학습이 덜 되서 제대로 찾지 못하는 경우이고 반대로 Over Fitting의 경우 training set은 잘 분류하나 새로운 데이터가 오면 제 기능을 못하는 경우이다. 그래서 Validation을 하면서 적절히 학습한 정도를 찾아야 한다. Test Set은 본 적 없는 새로운 데이터로 수행한다.</w:t>
      </w:r>
    </w:p>
    <w:p w:rsidR="00000000" w:rsidDel="00000000" w:rsidP="00000000" w:rsidRDefault="00000000" w:rsidRPr="00000000">
      <w:pPr>
        <w:pStyle w:val="Heading3"/>
        <w:pBdr/>
        <w:ind w:firstLine="720"/>
        <w:contextualSpacing w:val="0"/>
        <w:rPr/>
      </w:pPr>
      <w:bookmarkStart w:colFirst="0" w:colLast="0" w:name="_gxbfd6tf8xz0" w:id="9"/>
      <w:bookmarkEnd w:id="9"/>
      <w:r w:rsidDel="00000000" w:rsidR="00000000" w:rsidRPr="00000000">
        <w:rPr>
          <w:rtl w:val="0"/>
        </w:rPr>
        <w:t xml:space="preserve">Learning rate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Learning rate는 기계학습을 할 때 LOSS를 줄이기 위해서 Gradient Descent하는데 값이 수렴되는 정도를 나타낸 것이다. 만약 Learning rate가 높다면 수렴되지 않고 발산될것이다. 반면에 너무 낮으면 학습을 많이 반복해도 줄어들다가 말 것이다. 그래서 적절한 Learning rate가 필요하다.</w:t>
      </w:r>
    </w:p>
    <w:p w:rsidR="00000000" w:rsidDel="00000000" w:rsidP="00000000" w:rsidRDefault="00000000" w:rsidRPr="00000000">
      <w:pPr>
        <w:pBdr/>
        <w:ind w:left="720" w:firstLine="0"/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2872404" cy="2957513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2404" cy="2957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pBdr/>
        <w:ind w:left="720" w:firstLine="0"/>
        <w:contextualSpacing w:val="0"/>
        <w:rPr/>
      </w:pPr>
      <w:bookmarkStart w:colFirst="0" w:colLast="0" w:name="_4p71j8qhzh7d" w:id="10"/>
      <w:bookmarkEnd w:id="10"/>
      <w:r w:rsidDel="00000000" w:rsidR="00000000" w:rsidRPr="00000000">
        <w:rPr>
          <w:rtl w:val="0"/>
        </w:rPr>
        <w:t xml:space="preserve">Stochastic Gradient Descent</w:t>
      </w:r>
    </w:p>
    <w:p w:rsidR="00000000" w:rsidDel="00000000" w:rsidP="00000000" w:rsidRDefault="00000000" w:rsidRPr="00000000">
      <w:pPr>
        <w:pBdr/>
        <w:ind w:left="720" w:firstLine="0"/>
        <w:contextualSpacing w:val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Stochastic Gradient Descent는 Gradient Descent를 이용하여 LOSS를 구하기에는 비용(시간)이 너무 커 임의로(Stochastic) Mini-batch라는 데이터의 일부분만을 사용하여 LOSS를 구한 뒤 전체 데이터에 적용시키는 방법이다</w:t>
      </w:r>
    </w:p>
    <w:p w:rsidR="00000000" w:rsidDel="00000000" w:rsidP="00000000" w:rsidRDefault="00000000" w:rsidRPr="00000000">
      <w:pPr>
        <w:pBdr/>
        <w:ind w:left="72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pBdr/>
        <w:ind w:left="720" w:firstLine="0"/>
        <w:contextualSpacing w:val="0"/>
        <w:rPr/>
      </w:pPr>
      <w:bookmarkStart w:colFirst="0" w:colLast="0" w:name="_f9upktnkllxe" w:id="11"/>
      <w:bookmarkEnd w:id="11"/>
      <w:r w:rsidDel="00000000" w:rsidR="00000000" w:rsidRPr="00000000">
        <w:rPr>
          <w:rtl w:val="0"/>
        </w:rPr>
        <w:t xml:space="preserve">Dropout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Dropout은over fitting을 막는 regularization 방법으로 한 레이어에서 다음 레이어로 넘어가는 것을 activations(결과에 효과를 주기 때문에)라고 부르는데 이 때 랜덤하게 0으로 만들어버린다.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drawing>
          <wp:inline distB="114300" distT="114300" distL="114300" distR="114300">
            <wp:extent cx="2935786" cy="2338388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5786" cy="2338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3927257" cy="2100263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7257" cy="2100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pBdr/>
        <w:ind w:left="720" w:firstLine="0"/>
        <w:contextualSpacing w:val="0"/>
        <w:rPr/>
      </w:pPr>
      <w:bookmarkStart w:colFirst="0" w:colLast="0" w:name="_o06mldytzd8m" w:id="12"/>
      <w:bookmarkEnd w:id="12"/>
      <w:r w:rsidDel="00000000" w:rsidR="00000000" w:rsidRPr="00000000">
        <w:rPr>
          <w:rtl w:val="0"/>
        </w:rPr>
        <w:t xml:space="preserve">Sigmoid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Sigmoid는 activations에서 값이 엄청 크거나 작을 때 미치는 영향을 줄이기 위해서 0~1사이의 값으로 바꾸어 주는 함수이다 생긴 모습은 다음과 같다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drawing>
          <wp:inline distB="114300" distT="114300" distL="114300" distR="114300">
            <wp:extent cx="3057525" cy="1971675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pStyle w:val="Heading3"/>
        <w:pBdr/>
        <w:ind w:left="720" w:firstLine="0"/>
        <w:contextualSpacing w:val="0"/>
        <w:rPr/>
      </w:pPr>
      <w:bookmarkStart w:colFirst="0" w:colLast="0" w:name="_3ak7jkeawa0e" w:id="13"/>
      <w:bookmarkEnd w:id="13"/>
      <w:r w:rsidDel="00000000" w:rsidR="00000000" w:rsidRPr="00000000">
        <w:rPr>
          <w:rtl w:val="0"/>
        </w:rPr>
        <w:t xml:space="preserve">ReLU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ReLU는 Sigmoid를 사용할 경우 Back Propagation을 할때 미분을 하게되면 0에 아주 가까운수 0.01 같은 수가 나올 수 있는데 deep learning이니까 이 0.01이 여러번 나오게 된다. 결국 0.01 * 0.01 * 0.01 --- 를 하게 되어 기울기가 매우작아지는 현상이 발생한다. 그래서 ReLU를 사용한다. 0보다 작으면 0, 0보다 크면 그 수를 취하는 방식이다. 생긴건 다음과 같다. 마지막은 0~1사이의 수가 나와야 하므로 sigmoid를 취한다.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/>
      </w:pPr>
      <w:r w:rsidDel="00000000" w:rsidR="00000000" w:rsidRPr="00000000">
        <w:drawing>
          <wp:inline distB="114300" distT="114300" distL="114300" distR="114300">
            <wp:extent cx="3286125" cy="169545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5.png"/><Relationship Id="rId10" Type="http://schemas.openxmlformats.org/officeDocument/2006/relationships/image" Target="media/image20.png"/><Relationship Id="rId13" Type="http://schemas.openxmlformats.org/officeDocument/2006/relationships/image" Target="media/image19.png"/><Relationship Id="rId12" Type="http://schemas.openxmlformats.org/officeDocument/2006/relationships/image" Target="media/image10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09.png"/><Relationship Id="rId15" Type="http://schemas.openxmlformats.org/officeDocument/2006/relationships/image" Target="media/image14.png"/><Relationship Id="rId14" Type="http://schemas.openxmlformats.org/officeDocument/2006/relationships/image" Target="media/image16.png"/><Relationship Id="rId5" Type="http://schemas.openxmlformats.org/officeDocument/2006/relationships/image" Target="media/image21.png"/><Relationship Id="rId6" Type="http://schemas.openxmlformats.org/officeDocument/2006/relationships/image" Target="media/image18.png"/><Relationship Id="rId7" Type="http://schemas.openxmlformats.org/officeDocument/2006/relationships/image" Target="media/image13.png"/><Relationship Id="rId8" Type="http://schemas.openxmlformats.org/officeDocument/2006/relationships/image" Target="media/image11.png"/></Relationships>
</file>