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79445" cy="7034530"/>
            <wp:effectExtent l="0" t="0" r="5715" b="6350"/>
            <wp:docPr id="1" name="图片 1" descr="c0e479957560a0c0a397fff232e8f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e479957560a0c0a397fff232e8f4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0080" cy="7038340"/>
            <wp:effectExtent l="0" t="0" r="5080" b="2540"/>
            <wp:docPr id="2" name="图片 2" descr="fdf418e98c9e5c859175bc3c17c3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df418e98c9e5c859175bc3c17c3a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606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C543D"/>
    <w:rsid w:val="7382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2022-09-19T10:37:42Z</dcterms:created>
  <dc:creator>86151</dc:creator>
  <cp:lastModifiedBy>异禀</cp:lastModifiedBy>
  <dcterms:modified xsi:type="dcterms:W3CDTF">2022-09-19T10:41:54Z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