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6D433" w14:textId="69F2BF43" w:rsidR="00CA2BE4" w:rsidRDefault="00CA2BE4" w:rsidP="00CA2BE4">
      <w:pPr>
        <w:pStyle w:val="1"/>
        <w:ind w:firstLine="883"/>
        <w:jc w:val="center"/>
      </w:pPr>
      <w:r>
        <w:rPr>
          <w:rFonts w:hint="eastAsia"/>
        </w:rPr>
        <w:t>固体物理复习</w:t>
      </w:r>
    </w:p>
    <w:p w14:paraId="7468A749" w14:textId="52CEB638" w:rsidR="002E657B" w:rsidRDefault="005A0C40" w:rsidP="005A0C40">
      <w:pPr>
        <w:pStyle w:val="a3"/>
        <w:numPr>
          <w:ilvl w:val="0"/>
          <w:numId w:val="1"/>
        </w:numPr>
        <w:ind w:firstLineChars="0"/>
      </w:pPr>
      <w:r>
        <w:rPr>
          <w:rFonts w:hint="eastAsia"/>
        </w:rPr>
        <w:t>体心立方</w:t>
      </w:r>
      <w:r w:rsidR="001A6F09">
        <w:rPr>
          <w:rFonts w:hint="eastAsia"/>
        </w:rPr>
        <w:t>（</w:t>
      </w:r>
      <w:r w:rsidR="001A6F09">
        <w:rPr>
          <w:rFonts w:hint="eastAsia"/>
        </w:rPr>
        <w:t>bcc</w:t>
      </w:r>
      <w:r w:rsidR="001A6F09">
        <w:rPr>
          <w:rFonts w:hint="eastAsia"/>
        </w:rPr>
        <w:t>）</w:t>
      </w:r>
      <w:r>
        <w:rPr>
          <w:rFonts w:hint="eastAsia"/>
        </w:rPr>
        <w:t>：</w:t>
      </w:r>
      <w:r>
        <w:rPr>
          <w:rFonts w:hint="eastAsia"/>
        </w:rPr>
        <w:t>L</w:t>
      </w:r>
      <w:r>
        <w:t>i</w:t>
      </w:r>
      <w:r>
        <w:rPr>
          <w:rFonts w:hint="eastAsia"/>
        </w:rPr>
        <w:t>，</w:t>
      </w:r>
      <w:r>
        <w:rPr>
          <w:rFonts w:hint="eastAsia"/>
        </w:rPr>
        <w:t>Na</w:t>
      </w:r>
      <w:r>
        <w:rPr>
          <w:rFonts w:hint="eastAsia"/>
        </w:rPr>
        <w:t>，</w:t>
      </w:r>
      <w:r>
        <w:rPr>
          <w:rFonts w:hint="eastAsia"/>
        </w:rPr>
        <w:t>K</w:t>
      </w:r>
      <w:r>
        <w:rPr>
          <w:rFonts w:hint="eastAsia"/>
        </w:rPr>
        <w:t>，</w:t>
      </w:r>
      <w:r>
        <w:rPr>
          <w:rFonts w:hint="eastAsia"/>
        </w:rPr>
        <w:t>Rb</w:t>
      </w:r>
      <w:r>
        <w:rPr>
          <w:rFonts w:hint="eastAsia"/>
        </w:rPr>
        <w:t>，</w:t>
      </w:r>
      <w:r>
        <w:rPr>
          <w:rFonts w:hint="eastAsia"/>
        </w:rPr>
        <w:t>Cs</w:t>
      </w:r>
      <w:r>
        <w:rPr>
          <w:rFonts w:hint="eastAsia"/>
        </w:rPr>
        <w:t>，</w:t>
      </w:r>
      <w:r>
        <w:rPr>
          <w:rFonts w:hint="eastAsia"/>
        </w:rPr>
        <w:t>Fe</w:t>
      </w:r>
      <w:r w:rsidR="00381457">
        <w:rPr>
          <w:rFonts w:hint="eastAsia"/>
        </w:rPr>
        <w:t>（</w:t>
      </w:r>
      <m:oMath>
        <m:r>
          <w:rPr>
            <w:rFonts w:ascii="Cambria Math" w:hAnsi="Cambria Math"/>
          </w:rPr>
          <m:t>α-</m:t>
        </m:r>
        <m:r>
          <m:rPr>
            <m:sty m:val="p"/>
          </m:rPr>
          <w:rPr>
            <w:rFonts w:ascii="Cambria Math" w:hAnsi="Cambria Math" w:hint="eastAsia"/>
          </w:rPr>
          <m:t>铁</m:t>
        </m:r>
      </m:oMath>
      <w:r w:rsidR="00381457">
        <w:rPr>
          <w:rFonts w:hint="eastAsia"/>
        </w:rPr>
        <w:t>）</w:t>
      </w:r>
    </w:p>
    <w:p w14:paraId="6DE68072" w14:textId="77777777" w:rsidR="005A0C40" w:rsidRDefault="005A0C40" w:rsidP="005A0C40">
      <w:pPr>
        <w:pStyle w:val="a3"/>
        <w:ind w:left="840" w:firstLineChars="0" w:firstLine="0"/>
      </w:pPr>
      <w:r>
        <w:rPr>
          <w:rFonts w:hint="eastAsia"/>
        </w:rPr>
        <w:t>面心立方</w:t>
      </w:r>
      <w:r w:rsidR="001A6F09">
        <w:rPr>
          <w:rFonts w:hint="eastAsia"/>
        </w:rPr>
        <w:t>（</w:t>
      </w:r>
      <w:r w:rsidR="001A6F09">
        <w:rPr>
          <w:rFonts w:hint="eastAsia"/>
        </w:rPr>
        <w:t>fcc</w:t>
      </w:r>
      <w:r w:rsidR="001A6F09">
        <w:rPr>
          <w:rFonts w:hint="eastAsia"/>
        </w:rPr>
        <w:t>）</w:t>
      </w:r>
      <w:r>
        <w:rPr>
          <w:rFonts w:hint="eastAsia"/>
        </w:rPr>
        <w:t>（</w:t>
      </w:r>
      <w:r>
        <w:rPr>
          <w:rFonts w:hint="eastAsia"/>
        </w:rPr>
        <w:t>ABCABC</w:t>
      </w:r>
      <w:r>
        <w:rPr>
          <w:rFonts w:hint="eastAsia"/>
        </w:rPr>
        <w:t>）：</w:t>
      </w:r>
      <w:r>
        <w:rPr>
          <w:rFonts w:hint="eastAsia"/>
        </w:rPr>
        <w:t>Cu</w:t>
      </w:r>
      <w:r>
        <w:rPr>
          <w:rFonts w:hint="eastAsia"/>
        </w:rPr>
        <w:t>，</w:t>
      </w:r>
      <w:r>
        <w:rPr>
          <w:rFonts w:hint="eastAsia"/>
        </w:rPr>
        <w:t>Ag</w:t>
      </w:r>
      <w:r>
        <w:rPr>
          <w:rFonts w:hint="eastAsia"/>
        </w:rPr>
        <w:t>，</w:t>
      </w:r>
      <w:r>
        <w:rPr>
          <w:rFonts w:hint="eastAsia"/>
        </w:rPr>
        <w:t>Au</w:t>
      </w:r>
      <w:r>
        <w:rPr>
          <w:rFonts w:hint="eastAsia"/>
        </w:rPr>
        <w:t>，</w:t>
      </w:r>
      <w:r>
        <w:rPr>
          <w:rFonts w:hint="eastAsia"/>
        </w:rPr>
        <w:t>Al</w:t>
      </w:r>
    </w:p>
    <w:p w14:paraId="3EDA8907" w14:textId="77777777" w:rsidR="005A0C40" w:rsidRDefault="005A0C40" w:rsidP="005A0C40">
      <w:pPr>
        <w:pStyle w:val="a3"/>
        <w:ind w:left="840" w:firstLineChars="0" w:firstLine="0"/>
      </w:pPr>
      <w:r>
        <w:rPr>
          <w:rFonts w:hint="eastAsia"/>
        </w:rPr>
        <w:t>六角密排（</w:t>
      </w:r>
      <w:r>
        <w:rPr>
          <w:rFonts w:hint="eastAsia"/>
        </w:rPr>
        <w:t>ABAB</w:t>
      </w:r>
      <w:r>
        <w:rPr>
          <w:rFonts w:hint="eastAsia"/>
        </w:rPr>
        <w:t>）：</w:t>
      </w:r>
      <w:r>
        <w:t>Be</w:t>
      </w:r>
      <w:r>
        <w:rPr>
          <w:rFonts w:hint="eastAsia"/>
        </w:rPr>
        <w:t>，</w:t>
      </w:r>
      <w:r>
        <w:rPr>
          <w:rFonts w:hint="eastAsia"/>
        </w:rPr>
        <w:t>Mg</w:t>
      </w:r>
      <w:r>
        <w:rPr>
          <w:rFonts w:hint="eastAsia"/>
        </w:rPr>
        <w:t>，</w:t>
      </w:r>
      <w:r>
        <w:rPr>
          <w:rFonts w:hint="eastAsia"/>
        </w:rPr>
        <w:t>Zn</w:t>
      </w:r>
      <w:r>
        <w:rPr>
          <w:rFonts w:hint="eastAsia"/>
        </w:rPr>
        <w:t>，</w:t>
      </w:r>
      <w:r>
        <w:rPr>
          <w:rFonts w:hint="eastAsia"/>
        </w:rPr>
        <w:t>Cd</w:t>
      </w:r>
    </w:p>
    <w:p w14:paraId="60C7B5DF" w14:textId="77777777" w:rsidR="005A0C40" w:rsidRDefault="005A0C40" w:rsidP="005A0C40">
      <w:pPr>
        <w:pStyle w:val="a3"/>
        <w:ind w:left="840" w:firstLineChars="0" w:firstLine="0"/>
      </w:pPr>
      <w:r>
        <w:rPr>
          <w:rFonts w:hint="eastAsia"/>
        </w:rPr>
        <w:t>金刚石结构：金刚石，硅，锗</w:t>
      </w:r>
    </w:p>
    <w:p w14:paraId="68990E2A" w14:textId="77777777" w:rsidR="005A0C40" w:rsidRDefault="005A0C40" w:rsidP="005A0C40">
      <w:pPr>
        <w:pStyle w:val="a3"/>
        <w:ind w:left="840" w:firstLineChars="0" w:firstLine="0"/>
      </w:pPr>
      <w:r>
        <w:rPr>
          <w:rFonts w:hint="eastAsia"/>
        </w:rPr>
        <w:t>NaCl</w:t>
      </w:r>
      <w:r>
        <w:rPr>
          <w:rFonts w:hint="eastAsia"/>
        </w:rPr>
        <w:t>结构</w:t>
      </w:r>
      <w:r w:rsidR="001A6F09">
        <w:rPr>
          <w:rFonts w:hint="eastAsia"/>
        </w:rPr>
        <w:t>（两组</w:t>
      </w:r>
      <w:r w:rsidR="009F60AA">
        <w:rPr>
          <w:rFonts w:hint="eastAsia"/>
        </w:rPr>
        <w:t>面心立方</w:t>
      </w:r>
      <w:r w:rsidR="001A6F09">
        <w:rPr>
          <w:rFonts w:hint="eastAsia"/>
        </w:rPr>
        <w:t>）</w:t>
      </w:r>
      <w:r>
        <w:rPr>
          <w:rFonts w:hint="eastAsia"/>
        </w:rPr>
        <w:t>：</w:t>
      </w:r>
      <w:r>
        <w:rPr>
          <w:rFonts w:hint="eastAsia"/>
        </w:rPr>
        <w:t>Li</w:t>
      </w:r>
      <w:r>
        <w:rPr>
          <w:rFonts w:hint="eastAsia"/>
        </w:rPr>
        <w:t>，</w:t>
      </w:r>
      <w:r>
        <w:rPr>
          <w:rFonts w:hint="eastAsia"/>
        </w:rPr>
        <w:t>Na</w:t>
      </w:r>
      <w:r>
        <w:rPr>
          <w:rFonts w:hint="eastAsia"/>
        </w:rPr>
        <w:t>，</w:t>
      </w:r>
      <w:r>
        <w:rPr>
          <w:rFonts w:hint="eastAsia"/>
        </w:rPr>
        <w:t>K</w:t>
      </w:r>
      <w:r>
        <w:rPr>
          <w:rFonts w:hint="eastAsia"/>
        </w:rPr>
        <w:t>，</w:t>
      </w:r>
      <w:r>
        <w:rPr>
          <w:rFonts w:hint="eastAsia"/>
        </w:rPr>
        <w:t>Rb</w:t>
      </w:r>
      <w:r>
        <w:rPr>
          <w:rFonts w:hint="eastAsia"/>
        </w:rPr>
        <w:t>和</w:t>
      </w:r>
      <w:r>
        <w:rPr>
          <w:rFonts w:hint="eastAsia"/>
        </w:rPr>
        <w:t>F</w:t>
      </w:r>
      <w:r>
        <w:rPr>
          <w:rFonts w:hint="eastAsia"/>
        </w:rPr>
        <w:t>，</w:t>
      </w:r>
      <w:r>
        <w:rPr>
          <w:rFonts w:hint="eastAsia"/>
        </w:rPr>
        <w:t>Cl</w:t>
      </w:r>
      <w:r>
        <w:rPr>
          <w:rFonts w:hint="eastAsia"/>
        </w:rPr>
        <w:t>，</w:t>
      </w:r>
      <w:r>
        <w:rPr>
          <w:rFonts w:hint="eastAsia"/>
        </w:rPr>
        <w:t>Br</w:t>
      </w:r>
      <w:r>
        <w:rPr>
          <w:rFonts w:hint="eastAsia"/>
        </w:rPr>
        <w:t>，</w:t>
      </w:r>
      <w:r>
        <w:rPr>
          <w:rFonts w:hint="eastAsia"/>
        </w:rPr>
        <w:t>I</w:t>
      </w:r>
      <w:r>
        <w:rPr>
          <w:rFonts w:hint="eastAsia"/>
        </w:rPr>
        <w:t>的化合物</w:t>
      </w:r>
    </w:p>
    <w:p w14:paraId="52C15F83" w14:textId="77777777" w:rsidR="005A0C40" w:rsidRDefault="005A0C40" w:rsidP="005A0C40">
      <w:pPr>
        <w:pStyle w:val="a3"/>
        <w:ind w:left="840" w:firstLineChars="0" w:firstLine="0"/>
      </w:pPr>
      <w:r>
        <w:rPr>
          <w:rFonts w:hint="eastAsia"/>
        </w:rPr>
        <w:t>Cs</w:t>
      </w:r>
      <w:r>
        <w:t>Cl</w:t>
      </w:r>
      <w:r>
        <w:rPr>
          <w:rFonts w:hint="eastAsia"/>
        </w:rPr>
        <w:t>结构</w:t>
      </w:r>
    </w:p>
    <w:p w14:paraId="5F7A00E6" w14:textId="77777777" w:rsidR="005A0C40" w:rsidRDefault="005A0C40" w:rsidP="005A0C40">
      <w:pPr>
        <w:pStyle w:val="a3"/>
        <w:ind w:left="840" w:firstLineChars="0" w:firstLine="0"/>
      </w:pPr>
      <w:r>
        <w:rPr>
          <w:rFonts w:hint="eastAsia"/>
        </w:rPr>
        <w:t>ZnS</w:t>
      </w:r>
      <w:r>
        <w:rPr>
          <w:rFonts w:hint="eastAsia"/>
        </w:rPr>
        <w:t>结构：</w:t>
      </w:r>
      <w:r>
        <w:rPr>
          <w:rFonts w:hint="eastAsia"/>
        </w:rPr>
        <w:t>GaAs</w:t>
      </w:r>
      <w:r>
        <w:rPr>
          <w:rFonts w:hint="eastAsia"/>
        </w:rPr>
        <w:t>，</w:t>
      </w:r>
      <w:r>
        <w:rPr>
          <w:rFonts w:hint="eastAsia"/>
        </w:rPr>
        <w:t>InSb</w:t>
      </w:r>
    </w:p>
    <w:p w14:paraId="66816F5D" w14:textId="49FFB5B8" w:rsidR="001A6F09" w:rsidRPr="00346ACC" w:rsidRDefault="009F60AA" w:rsidP="001A6F09">
      <w:pPr>
        <w:pStyle w:val="a3"/>
        <w:numPr>
          <w:ilvl w:val="0"/>
          <w:numId w:val="1"/>
        </w:numPr>
        <w:ind w:firstLineChars="0"/>
      </w:pPr>
      <w:r>
        <w:rPr>
          <w:rFonts w:hint="eastAsia"/>
        </w:rPr>
        <w:t>正规过程</w:t>
      </w:r>
      <w:r w:rsidR="00AE68CB">
        <w:rPr>
          <w:rFonts w:hint="eastAsia"/>
        </w:rPr>
        <w:t>（</w:t>
      </w:r>
      <w:r w:rsidR="00AE68CB">
        <w:rPr>
          <w:rFonts w:hint="eastAsia"/>
        </w:rPr>
        <w:t>N</w:t>
      </w:r>
      <w:r w:rsidR="00AE68CB">
        <w:rPr>
          <w:rFonts w:hint="eastAsia"/>
        </w:rPr>
        <w:t>过程）</w:t>
      </w:r>
      <w:r>
        <w:rPr>
          <w:rFonts w:hint="eastAsia"/>
        </w:rPr>
        <w:t>和</w:t>
      </w:r>
      <w:r w:rsidR="00AE68CB">
        <w:rPr>
          <w:rFonts w:hint="eastAsia"/>
        </w:rPr>
        <w:t>反转</w:t>
      </w:r>
      <w:r>
        <w:rPr>
          <w:rFonts w:hint="eastAsia"/>
        </w:rPr>
        <w:t>过程</w:t>
      </w:r>
      <w:r w:rsidR="00AE68CB">
        <w:rPr>
          <w:rFonts w:hint="eastAsia"/>
        </w:rPr>
        <w:t>（</w:t>
      </w:r>
      <w:r w:rsidR="00AE68CB">
        <w:rPr>
          <w:rFonts w:hint="eastAsia"/>
        </w:rPr>
        <w:t>U</w:t>
      </w:r>
      <w:r w:rsidR="00AE68CB">
        <w:rPr>
          <w:rFonts w:hint="eastAsia"/>
        </w:rPr>
        <w:t>过程），这两个过程都会对电阻</w:t>
      </w:r>
      <w:r w:rsidR="0037712A">
        <w:rPr>
          <w:rFonts w:hint="eastAsia"/>
        </w:rPr>
        <w:t>率</w:t>
      </w:r>
      <w:r w:rsidR="00AE68CB">
        <w:rPr>
          <w:rFonts w:hint="eastAsia"/>
        </w:rPr>
        <w:t>产生贡献，</w:t>
      </w:r>
      <w:r w:rsidR="00677E4E">
        <w:rPr>
          <w:rFonts w:hint="eastAsia"/>
        </w:rPr>
        <w:t>低温下</w:t>
      </w:r>
      <w:r w:rsidR="00654AD2">
        <w:rPr>
          <w:rFonts w:hint="eastAsia"/>
        </w:rPr>
        <w:t>，</w:t>
      </w:r>
      <w:r w:rsidR="00AE68CB">
        <w:rPr>
          <w:rFonts w:hint="eastAsia"/>
        </w:rPr>
        <w:t>N</w:t>
      </w:r>
      <w:r w:rsidR="00AE68CB">
        <w:rPr>
          <w:rFonts w:hint="eastAsia"/>
        </w:rPr>
        <w:t>过程的贡献</w:t>
      </w:r>
      <m:oMath>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5</m:t>
            </m:r>
          </m:sup>
        </m:sSup>
      </m:oMath>
      <w:r w:rsidR="00346ACC">
        <w:rPr>
          <w:rFonts w:hint="eastAsia"/>
        </w:rPr>
        <w:t>，</w:t>
      </w:r>
      <w:r w:rsidR="00346ACC">
        <w:rPr>
          <w:rFonts w:hint="eastAsia"/>
        </w:rPr>
        <w:t>U</w:t>
      </w:r>
      <w:r w:rsidR="00346ACC">
        <w:rPr>
          <w:rFonts w:hint="eastAsia"/>
        </w:rPr>
        <w:t>过程</w:t>
      </w:r>
      <m:oMath>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u</m:t>
                </m:r>
              </m:sub>
            </m:sSub>
            <m:r>
              <w:rPr>
                <w:rFonts w:ascii="Cambria Math" w:hAnsi="Cambria Math"/>
              </w:rPr>
              <m:t>/T</m:t>
            </m:r>
          </m:sup>
        </m:sSup>
      </m:oMath>
      <w:r w:rsidR="00654AD2">
        <w:rPr>
          <w:rFonts w:hint="eastAsia"/>
        </w:rPr>
        <w:t>，高温下主要是非弹性散射的贡献。</w:t>
      </w:r>
    </w:p>
    <w:p w14:paraId="0E9A2DA3" w14:textId="77777777" w:rsidR="00346ACC" w:rsidRDefault="00346ACC" w:rsidP="001A6F09">
      <w:pPr>
        <w:pStyle w:val="a3"/>
        <w:numPr>
          <w:ilvl w:val="0"/>
          <w:numId w:val="1"/>
        </w:numPr>
        <w:ind w:firstLineChars="0"/>
      </w:pPr>
      <w:r>
        <w:rPr>
          <w:rFonts w:hint="eastAsia"/>
        </w:rPr>
        <w:t>布拉格反射在正空间</w:t>
      </w:r>
      <w:r w:rsidR="00772348">
        <w:rPr>
          <w:rFonts w:hint="eastAsia"/>
        </w:rPr>
        <w:t>描述衍射，得到的布拉格反射公式为</w:t>
      </w:r>
    </w:p>
    <w:p w14:paraId="4BD57A71" w14:textId="77777777" w:rsidR="00772348" w:rsidRPr="00772348" w:rsidRDefault="00772348" w:rsidP="00772348">
      <w:pPr>
        <w:pStyle w:val="a3"/>
        <w:ind w:left="840" w:firstLineChars="0" w:firstLine="0"/>
        <w:rPr>
          <w:iCs/>
        </w:rPr>
      </w:pPr>
      <m:oMathPara>
        <m:oMath>
          <m:r>
            <w:rPr>
              <w:rFonts w:ascii="Cambria Math" w:hAnsi="Cambria Math"/>
            </w:rPr>
            <m:t>2</m:t>
          </m:r>
          <m:sSub>
            <m:sSubPr>
              <m:ctrlPr>
                <w:rPr>
                  <w:rFonts w:ascii="Cambria Math" w:hAnsi="Cambria Math"/>
                  <w:i/>
                  <w:iCs/>
                </w:rPr>
              </m:ctrlPr>
            </m:sSubPr>
            <m:e>
              <m:r>
                <w:rPr>
                  <w:rFonts w:ascii="Cambria Math" w:hAnsi="Cambria Math"/>
                </w:rPr>
                <m:t>d</m:t>
              </m:r>
            </m:e>
            <m:sub>
              <m:r>
                <w:rPr>
                  <w:rFonts w:ascii="Cambria Math" w:hAnsi="Cambria Math"/>
                </w:rPr>
                <m:t>hkl</m:t>
              </m:r>
            </m:sub>
          </m:sSub>
          <m:r>
            <w:rPr>
              <w:rFonts w:ascii="Cambria Math" w:hAnsi="Cambria Math"/>
            </w:rPr>
            <m:t>sin</m:t>
          </m:r>
          <m:d>
            <m:dPr>
              <m:ctrlPr>
                <w:rPr>
                  <w:rFonts w:ascii="Cambria Math" w:hAnsi="Cambria Math"/>
                  <w:i/>
                  <w:iCs/>
                </w:rPr>
              </m:ctrlPr>
            </m:dPr>
            <m:e>
              <m:r>
                <w:rPr>
                  <w:rFonts w:ascii="Cambria Math" w:hAnsi="Cambria Math"/>
                </w:rPr>
                <m:t>θ</m:t>
              </m:r>
            </m:e>
          </m:d>
          <m:r>
            <w:rPr>
              <w:rFonts w:ascii="Cambria Math" w:hAnsi="Cambria Math"/>
            </w:rPr>
            <m:t>=mλ</m:t>
          </m:r>
        </m:oMath>
      </m:oMathPara>
    </w:p>
    <w:p w14:paraId="57C70BAE" w14:textId="77777777" w:rsidR="00772348" w:rsidRDefault="00772348" w:rsidP="00772348">
      <w:pPr>
        <w:pStyle w:val="a3"/>
        <w:ind w:left="840" w:firstLineChars="0" w:firstLine="0"/>
        <w:rPr>
          <w:iCs/>
        </w:rPr>
      </w:pPr>
      <w:r>
        <w:rPr>
          <w:rFonts w:hint="eastAsia"/>
          <w:iCs/>
        </w:rPr>
        <w:t>而劳厄方程在倒易空间描述衍射过程：</w:t>
      </w:r>
    </w:p>
    <w:p w14:paraId="0A17E8C2" w14:textId="77777777" w:rsidR="00772348" w:rsidRPr="00772348" w:rsidRDefault="00772348" w:rsidP="00772348">
      <w:pPr>
        <w:pStyle w:val="a3"/>
        <w:ind w:left="840" w:firstLineChars="0" w:firstLine="0"/>
        <w:rPr>
          <w:b/>
          <w:bCs/>
          <w:i/>
        </w:rPr>
      </w:pPr>
      <m:oMathPara>
        <m:oMath>
          <m:r>
            <m:rPr>
              <m:sty m:val="bi"/>
            </m:rPr>
            <w:rPr>
              <w:rFonts w:ascii="Cambria Math" w:hAnsi="Cambria Math"/>
            </w:rPr>
            <m:t>k</m:t>
          </m:r>
          <m:r>
            <m:rPr>
              <m:sty m:val="b"/>
            </m:rPr>
            <w:rPr>
              <w:rFonts w:ascii="Cambria Math" w:hAnsi="Cambria Math"/>
            </w:rPr>
            <m:t>-</m:t>
          </m:r>
          <m:sSub>
            <m:sSubPr>
              <m:ctrlPr>
                <w:rPr>
                  <w:rFonts w:ascii="Cambria Math" w:hAnsi="Cambria Math"/>
                  <w:b/>
                  <w:bCs/>
                  <w:i/>
                </w:rPr>
              </m:ctrlPr>
            </m:sSubPr>
            <m:e>
              <m:r>
                <m:rPr>
                  <m:sty m:val="bi"/>
                </m:rPr>
                <w:rPr>
                  <w:rFonts w:ascii="Cambria Math" w:hAnsi="Cambria Math"/>
                </w:rPr>
                <m:t>k</m:t>
              </m:r>
              <m:ctrlPr>
                <w:rPr>
                  <w:rFonts w:ascii="Cambria Math" w:hAnsi="Cambria Math"/>
                  <w:b/>
                  <w:bCs/>
                  <w:iCs/>
                </w:rPr>
              </m:ctrlPr>
            </m:e>
            <m:sub>
              <m:r>
                <m:rPr>
                  <m:sty m:val="bi"/>
                </m:rPr>
                <w:rPr>
                  <w:rFonts w:ascii="Cambria Math" w:hAnsi="Cambria Math"/>
                </w:rPr>
                <m:t>0</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h</m:t>
              </m:r>
            </m:sub>
          </m:sSub>
        </m:oMath>
      </m:oMathPara>
    </w:p>
    <w:p w14:paraId="52490616" w14:textId="77777777" w:rsidR="000859C7" w:rsidRDefault="00772348" w:rsidP="001A6F09">
      <w:pPr>
        <w:pStyle w:val="a3"/>
        <w:numPr>
          <w:ilvl w:val="0"/>
          <w:numId w:val="1"/>
        </w:numPr>
        <w:ind w:firstLineChars="0"/>
      </w:pPr>
      <w:r>
        <w:rPr>
          <w:rFonts w:hint="eastAsia"/>
        </w:rPr>
        <w:t>德拜模型：</w:t>
      </w:r>
    </w:p>
    <w:p w14:paraId="567B48E4" w14:textId="77777777" w:rsidR="000859C7" w:rsidRDefault="000859C7" w:rsidP="000859C7">
      <w:pPr>
        <w:pStyle w:val="a3"/>
        <w:numPr>
          <w:ilvl w:val="1"/>
          <w:numId w:val="1"/>
        </w:numPr>
        <w:ind w:firstLineChars="0"/>
      </w:pPr>
      <w:r>
        <w:rPr>
          <w:rFonts w:hint="eastAsia"/>
        </w:rPr>
        <w:t>用简谐近似，并将晶格看成各向同性的连续介质，将等频率面看做球面。</w:t>
      </w:r>
    </w:p>
    <w:p w14:paraId="52A836EE" w14:textId="77777777" w:rsidR="00772348" w:rsidRPr="000859C7" w:rsidRDefault="000859C7" w:rsidP="000859C7">
      <w:pPr>
        <w:pStyle w:val="a3"/>
        <w:numPr>
          <w:ilvl w:val="1"/>
          <w:numId w:val="1"/>
        </w:numPr>
        <w:ind w:firstLineChars="0"/>
      </w:pPr>
      <w:r>
        <w:rPr>
          <w:rFonts w:hint="eastAsia"/>
        </w:rPr>
        <w:t>使用线性色散关系</w:t>
      </w:r>
      <m:oMath>
        <m:r>
          <w:rPr>
            <w:rFonts w:ascii="Cambria Math" w:hAnsi="Cambria Math"/>
          </w:rPr>
          <m:t>ω=Ck</m:t>
        </m:r>
      </m:oMath>
      <w:r>
        <w:rPr>
          <w:rFonts w:hint="eastAsia"/>
          <w:iCs/>
        </w:rPr>
        <w:t>，同时引入德拜截止频率</w:t>
      </w:r>
      <m:oMath>
        <m:sSub>
          <m:sSubPr>
            <m:ctrlPr>
              <w:rPr>
                <w:rFonts w:ascii="Cambria Math" w:hAnsi="Cambria Math"/>
                <w:i/>
              </w:rPr>
            </m:ctrlPr>
          </m:sSubPr>
          <m:e>
            <m:r>
              <w:rPr>
                <w:rFonts w:ascii="Cambria Math" w:hAnsi="Cambria Math"/>
              </w:rPr>
              <m:t>ω</m:t>
            </m:r>
          </m:e>
          <m:sub>
            <m:r>
              <w:rPr>
                <w:rFonts w:ascii="Cambria Math" w:hAnsi="Cambria Math"/>
              </w:rPr>
              <m:t>m</m:t>
            </m:r>
          </m:sub>
        </m:sSub>
      </m:oMath>
      <w:r>
        <w:rPr>
          <w:rFonts w:hint="eastAsia"/>
        </w:rPr>
        <w:t>，满足</w:t>
      </w:r>
      <m:oMath>
        <m:nary>
          <m:naryPr>
            <m:ctrlPr>
              <w:rPr>
                <w:rFonts w:ascii="Cambria Math" w:hAnsi="Cambria Math"/>
                <w:i/>
                <w:iCs/>
              </w:rPr>
            </m:ctrlPr>
          </m:naryPr>
          <m:sub>
            <m:r>
              <w:rPr>
                <w:rFonts w:ascii="Cambria Math" w:hAnsi="Cambria Math"/>
              </w:rPr>
              <m:t>0</m:t>
            </m:r>
          </m:sub>
          <m:sup>
            <m:sSub>
              <m:sSubPr>
                <m:ctrlPr>
                  <w:rPr>
                    <w:rFonts w:ascii="Cambria Math" w:hAnsi="Cambria Math"/>
                    <w:i/>
                    <w:iCs/>
                  </w:rPr>
                </m:ctrlPr>
              </m:sSubPr>
              <m:e>
                <m:r>
                  <w:rPr>
                    <w:rFonts w:ascii="Cambria Math" w:hAnsi="Cambria Math"/>
                  </w:rPr>
                  <m:t>ω</m:t>
                </m:r>
              </m:e>
              <m:sub>
                <m:r>
                  <w:rPr>
                    <w:rFonts w:ascii="Cambria Math" w:hAnsi="Cambria Math"/>
                  </w:rPr>
                  <m:t>m</m:t>
                </m:r>
              </m:sub>
            </m:sSub>
          </m:sup>
          <m:e>
            <m:r>
              <w:rPr>
                <w:rFonts w:ascii="Cambria Math" w:hAnsi="Cambria Math"/>
              </w:rPr>
              <m:t>g</m:t>
            </m:r>
            <m:d>
              <m:dPr>
                <m:ctrlPr>
                  <w:rPr>
                    <w:rFonts w:ascii="Cambria Math" w:hAnsi="Cambria Math"/>
                    <w:i/>
                    <w:iCs/>
                  </w:rPr>
                </m:ctrlPr>
              </m:dPr>
              <m:e>
                <m:r>
                  <w:rPr>
                    <w:rFonts w:ascii="Cambria Math" w:hAnsi="Cambria Math"/>
                  </w:rPr>
                  <m:t>ω</m:t>
                </m:r>
              </m:e>
            </m:d>
            <m:r>
              <w:rPr>
                <w:rFonts w:ascii="Cambria Math" w:hAnsi="Cambria Math"/>
              </w:rPr>
              <m:t>dω=3N</m:t>
            </m:r>
          </m:e>
        </m:nary>
      </m:oMath>
      <w:r>
        <w:rPr>
          <w:rFonts w:hint="eastAsia"/>
          <w:iCs/>
        </w:rPr>
        <w:t>。</w:t>
      </w:r>
    </w:p>
    <w:p w14:paraId="1A503C14" w14:textId="304CA5EE" w:rsidR="000859C7" w:rsidRPr="000859C7" w:rsidRDefault="000859C7" w:rsidP="000859C7">
      <w:pPr>
        <w:pStyle w:val="a3"/>
        <w:numPr>
          <w:ilvl w:val="1"/>
          <w:numId w:val="1"/>
        </w:numPr>
        <w:ind w:firstLineChars="0"/>
      </w:pPr>
      <w:r>
        <w:rPr>
          <w:rFonts w:hint="eastAsia"/>
          <w:iCs/>
        </w:rPr>
        <w:t>在高温下热容趋于经典极限</w:t>
      </w:r>
      <w:r>
        <w:rPr>
          <w:rFonts w:hint="eastAsia"/>
          <w:iCs/>
        </w:rPr>
        <w:t>3R</w:t>
      </w:r>
      <w:r>
        <w:rPr>
          <w:rFonts w:hint="eastAsia"/>
          <w:iCs/>
        </w:rPr>
        <w:t>，低温下</w:t>
      </w:r>
      <m:oMath>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oMath>
      <w:r w:rsidR="008659A1">
        <w:rPr>
          <w:rFonts w:hint="eastAsia"/>
        </w:rPr>
        <w:t>。</w:t>
      </w:r>
    </w:p>
    <w:p w14:paraId="131D8929" w14:textId="77777777" w:rsidR="000859C7" w:rsidRPr="00AC6798" w:rsidRDefault="000859C7" w:rsidP="000859C7">
      <w:pPr>
        <w:ind w:left="900" w:firstLineChars="0" w:firstLine="0"/>
      </w:pPr>
      <w:r>
        <w:rPr>
          <w:rFonts w:hint="eastAsia"/>
        </w:rPr>
        <w:t>德拜温度：</w:t>
      </w:r>
      <m:oMath>
        <m:sSub>
          <m:sSubPr>
            <m:ctrlPr>
              <w:rPr>
                <w:rFonts w:ascii="Cambria Math" w:hAnsi="Cambria Math"/>
                <w:i/>
                <w:iCs/>
              </w:rPr>
            </m:ctrlPr>
          </m:sSubPr>
          <m:e>
            <m:r>
              <m:rPr>
                <m:sty m:val="p"/>
              </m:rPr>
              <w:rPr>
                <w:rFonts w:ascii="Cambria Math" w:hAnsi="Cambria Math"/>
              </w:rPr>
              <m:t>Θ</m:t>
            </m:r>
            <m:ctrlPr>
              <w:rPr>
                <w:rFonts w:ascii="Cambria Math" w:hAnsi="Cambria Math"/>
                <w:iCs/>
              </w:rPr>
            </m:ctrlPr>
          </m:e>
          <m:sub>
            <m:r>
              <w:rPr>
                <w:rFonts w:ascii="Cambria Math" w:hAnsi="Cambria Math"/>
              </w:rPr>
              <m:t>D</m:t>
            </m:r>
          </m:sub>
        </m:sSub>
        <m:r>
          <w:rPr>
            <w:rFonts w:ascii="Cambria Math" w:hAnsi="Cambria Math"/>
          </w:rPr>
          <m:t>=ℏω/</m:t>
        </m:r>
        <m:sSub>
          <m:sSubPr>
            <m:ctrlPr>
              <w:rPr>
                <w:rFonts w:ascii="Cambria Math" w:hAnsi="Cambria Math"/>
                <w:i/>
                <w:iCs/>
              </w:rPr>
            </m:ctrlPr>
          </m:sSubPr>
          <m:e>
            <m:r>
              <w:rPr>
                <w:rFonts w:ascii="Cambria Math" w:hAnsi="Cambria Math"/>
              </w:rPr>
              <m:t>k</m:t>
            </m:r>
          </m:e>
          <m:sub>
            <m:r>
              <w:rPr>
                <w:rFonts w:ascii="Cambria Math" w:hAnsi="Cambria Math"/>
              </w:rPr>
              <m:t>B</m:t>
            </m:r>
          </m:sub>
        </m:sSub>
      </m:oMath>
      <w:r w:rsidR="00AC6798">
        <w:rPr>
          <w:rFonts w:hint="eastAsia"/>
          <w:iCs/>
        </w:rPr>
        <w:t>，若温度远高于</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D</m:t>
            </m:r>
          </m:sub>
        </m:sSub>
      </m:oMath>
      <w:r w:rsidR="00AC6798">
        <w:rPr>
          <w:rFonts w:hint="eastAsia"/>
        </w:rPr>
        <w:t>则所有的振动模式都会被激发。</w:t>
      </w:r>
    </w:p>
    <w:p w14:paraId="6F239EB7" w14:textId="77777777" w:rsidR="000859C7" w:rsidRDefault="00AC6798" w:rsidP="001A6F09">
      <w:pPr>
        <w:pStyle w:val="a3"/>
        <w:numPr>
          <w:ilvl w:val="0"/>
          <w:numId w:val="1"/>
        </w:numPr>
        <w:ind w:firstLineChars="0"/>
      </w:pPr>
      <w:r>
        <w:rPr>
          <w:rFonts w:hint="eastAsia"/>
        </w:rPr>
        <w:t>缺陷：</w:t>
      </w:r>
    </w:p>
    <w:p w14:paraId="448CD4DB" w14:textId="77777777" w:rsidR="008B07EE" w:rsidRDefault="00AC6798" w:rsidP="008B07EE">
      <w:pPr>
        <w:pStyle w:val="a3"/>
        <w:numPr>
          <w:ilvl w:val="1"/>
          <w:numId w:val="1"/>
        </w:numPr>
        <w:ind w:firstLineChars="0"/>
      </w:pPr>
      <w:r>
        <w:rPr>
          <w:rFonts w:hint="eastAsia"/>
        </w:rPr>
        <w:t>点缺陷</w:t>
      </w:r>
      <w:r w:rsidR="0072005F">
        <w:rPr>
          <w:rFonts w:hint="eastAsia"/>
        </w:rPr>
        <w:t>：</w:t>
      </w:r>
      <w:r>
        <w:rPr>
          <w:rFonts w:hint="eastAsia"/>
        </w:rPr>
        <w:t>分为空位、填隙和杂质原子</w:t>
      </w:r>
    </w:p>
    <w:p w14:paraId="69CEB17E" w14:textId="77777777" w:rsidR="0072005F" w:rsidRDefault="0072005F" w:rsidP="00AC6798">
      <w:pPr>
        <w:pStyle w:val="a3"/>
        <w:numPr>
          <w:ilvl w:val="1"/>
          <w:numId w:val="1"/>
        </w:numPr>
        <w:ind w:firstLineChars="0"/>
      </w:pPr>
      <w:r>
        <w:rPr>
          <w:rFonts w:hint="eastAsia"/>
        </w:rPr>
        <w:t>线缺陷：位错，分为刃位错和螺位错</w:t>
      </w:r>
    </w:p>
    <w:p w14:paraId="397C2A1B" w14:textId="77777777" w:rsidR="0072005F" w:rsidRDefault="0072005F" w:rsidP="00AC6798">
      <w:pPr>
        <w:pStyle w:val="a3"/>
        <w:numPr>
          <w:ilvl w:val="1"/>
          <w:numId w:val="1"/>
        </w:numPr>
        <w:ind w:firstLineChars="0"/>
      </w:pPr>
      <w:r>
        <w:rPr>
          <w:rFonts w:hint="eastAsia"/>
        </w:rPr>
        <w:t>面缺陷：分为晶界、堆垛、畴和畴壁</w:t>
      </w:r>
    </w:p>
    <w:p w14:paraId="6B6826E5" w14:textId="77777777" w:rsidR="008B07EE" w:rsidRDefault="0072005F" w:rsidP="008B07EE">
      <w:pPr>
        <w:pStyle w:val="a3"/>
        <w:numPr>
          <w:ilvl w:val="1"/>
          <w:numId w:val="1"/>
        </w:numPr>
        <w:ind w:firstLineChars="0"/>
      </w:pPr>
      <w:r>
        <w:rPr>
          <w:rFonts w:hint="eastAsia"/>
        </w:rPr>
        <w:t>掺杂：分为填隙和替代</w:t>
      </w:r>
    </w:p>
    <w:p w14:paraId="15A91E46" w14:textId="77777777" w:rsidR="00925C1D" w:rsidRDefault="00925C1D" w:rsidP="008B07EE">
      <w:pPr>
        <w:ind w:left="900" w:firstLineChars="0" w:firstLine="0"/>
      </w:pPr>
      <w:r>
        <w:rPr>
          <w:rFonts w:hint="eastAsia"/>
        </w:rPr>
        <w:t>对晶体性质的影响：</w:t>
      </w:r>
    </w:p>
    <w:p w14:paraId="13FB194E" w14:textId="77777777" w:rsidR="00925C1D" w:rsidRDefault="00925C1D" w:rsidP="00925C1D">
      <w:pPr>
        <w:pStyle w:val="a3"/>
        <w:numPr>
          <w:ilvl w:val="0"/>
          <w:numId w:val="5"/>
        </w:numPr>
        <w:ind w:firstLineChars="0"/>
      </w:pPr>
      <w:r w:rsidRPr="00925C1D">
        <w:rPr>
          <w:rFonts w:hint="eastAsia"/>
        </w:rPr>
        <w:t>点缺陷会增加导体的电阻，使之在低温下出现一个与温度无关的剩余电阻</w:t>
      </w:r>
      <w:r>
        <w:rPr>
          <w:rFonts w:hint="eastAsia"/>
        </w:rPr>
        <w:t>。</w:t>
      </w:r>
    </w:p>
    <w:p w14:paraId="23068FD1" w14:textId="77777777" w:rsidR="008B07EE" w:rsidRDefault="00925C1D" w:rsidP="00925C1D">
      <w:pPr>
        <w:pStyle w:val="a3"/>
        <w:numPr>
          <w:ilvl w:val="0"/>
          <w:numId w:val="5"/>
        </w:numPr>
        <w:ind w:firstLineChars="0"/>
      </w:pPr>
      <w:r>
        <w:rPr>
          <w:rFonts w:hint="eastAsia"/>
        </w:rPr>
        <w:t>点缺陷会</w:t>
      </w:r>
      <w:r w:rsidRPr="00925C1D">
        <w:rPr>
          <w:rFonts w:hint="eastAsia"/>
        </w:rPr>
        <w:t>增加晶体体积，</w:t>
      </w:r>
      <w:r>
        <w:rPr>
          <w:rFonts w:hint="eastAsia"/>
        </w:rPr>
        <w:t>并在高温下</w:t>
      </w:r>
      <w:r w:rsidRPr="00925C1D">
        <w:rPr>
          <w:rFonts w:hint="eastAsia"/>
        </w:rPr>
        <w:t>引起反常</w:t>
      </w:r>
      <w:r>
        <w:rPr>
          <w:rFonts w:hint="eastAsia"/>
        </w:rPr>
        <w:t>热</w:t>
      </w:r>
      <w:r w:rsidRPr="00925C1D">
        <w:rPr>
          <w:rFonts w:hint="eastAsia"/>
        </w:rPr>
        <w:t>膨胀</w:t>
      </w:r>
      <w:r>
        <w:rPr>
          <w:rFonts w:hint="eastAsia"/>
        </w:rPr>
        <w:t>。</w:t>
      </w:r>
    </w:p>
    <w:p w14:paraId="4DC80D88" w14:textId="77777777" w:rsidR="00925C1D" w:rsidRDefault="00925C1D" w:rsidP="00925C1D">
      <w:pPr>
        <w:pStyle w:val="a3"/>
        <w:numPr>
          <w:ilvl w:val="0"/>
          <w:numId w:val="5"/>
        </w:numPr>
        <w:ind w:firstLineChars="0"/>
      </w:pPr>
      <w:r>
        <w:rPr>
          <w:rFonts w:hint="eastAsia"/>
        </w:rPr>
        <w:t>由于产生缺陷需要能量，点缺陷会增加晶体热容。</w:t>
      </w:r>
    </w:p>
    <w:p w14:paraId="0EBBF4A0" w14:textId="77777777" w:rsidR="00925C1D" w:rsidRDefault="00925C1D" w:rsidP="00925C1D">
      <w:pPr>
        <w:pStyle w:val="a3"/>
        <w:numPr>
          <w:ilvl w:val="0"/>
          <w:numId w:val="5"/>
        </w:numPr>
        <w:ind w:firstLineChars="0"/>
      </w:pPr>
      <w:r>
        <w:rPr>
          <w:rFonts w:hint="eastAsia"/>
        </w:rPr>
        <w:t>色心会导致晶体出现纯净时没有得吸收带和发射带，从而使晶体带有颜色。</w:t>
      </w:r>
    </w:p>
    <w:p w14:paraId="5BA445E9" w14:textId="77777777" w:rsidR="00A063DF" w:rsidRDefault="00A063DF" w:rsidP="00925C1D">
      <w:pPr>
        <w:pStyle w:val="a3"/>
        <w:numPr>
          <w:ilvl w:val="0"/>
          <w:numId w:val="5"/>
        </w:numPr>
        <w:ind w:firstLineChars="0"/>
      </w:pPr>
      <w:r>
        <w:rPr>
          <w:rFonts w:hint="eastAsia"/>
        </w:rPr>
        <w:t>杂质和晶界会阻碍位错的移动，从而增加晶体硬度。</w:t>
      </w:r>
    </w:p>
    <w:p w14:paraId="481AE6CB" w14:textId="7E067368" w:rsidR="00925C1D" w:rsidRPr="005F0050" w:rsidRDefault="005F0050" w:rsidP="00925C1D">
      <w:pPr>
        <w:pStyle w:val="a3"/>
        <w:numPr>
          <w:ilvl w:val="0"/>
          <w:numId w:val="5"/>
        </w:numPr>
        <w:ind w:firstLineChars="0"/>
      </w:pPr>
      <w:r>
        <w:rPr>
          <w:rFonts w:hint="eastAsia"/>
        </w:rPr>
        <w:t>位错会影响晶体的热膨胀</w:t>
      </w:r>
      <w:r w:rsidR="00A063DF" w:rsidRPr="00502F14">
        <w:rPr>
          <w:rFonts w:hint="eastAsia"/>
        </w:rPr>
        <w:t>。</w:t>
      </w:r>
    </w:p>
    <w:p w14:paraId="4B14C9D8" w14:textId="77777777" w:rsidR="005F0050" w:rsidRPr="00A063DF" w:rsidRDefault="005F0050" w:rsidP="00925C1D">
      <w:pPr>
        <w:pStyle w:val="a3"/>
        <w:numPr>
          <w:ilvl w:val="0"/>
          <w:numId w:val="5"/>
        </w:numPr>
        <w:ind w:firstLineChars="0"/>
        <w:rPr>
          <w:color w:val="000000" w:themeColor="text1"/>
        </w:rPr>
      </w:pPr>
      <w:r>
        <w:rPr>
          <w:rFonts w:hint="eastAsia"/>
          <w:color w:val="000000" w:themeColor="text1"/>
        </w:rPr>
        <w:t>位错和声子的散射</w:t>
      </w:r>
      <w:r w:rsidR="00A063DF">
        <w:rPr>
          <w:rFonts w:hint="eastAsia"/>
          <w:color w:val="000000" w:themeColor="text1"/>
        </w:rPr>
        <w:t>对热导的贡献</w:t>
      </w:r>
      <m:oMath>
        <m:r>
          <w:rPr>
            <w:rFonts w:ascii="Cambria Math" w:hAnsi="Cambria Math"/>
            <w:color w:val="000000" w:themeColor="text1"/>
          </w:rPr>
          <m:t>∝</m:t>
        </m:r>
        <m:sSup>
          <m:sSupPr>
            <m:ctrlPr>
              <w:rPr>
                <w:rFonts w:ascii="Cambria Math" w:hAnsi="Cambria Math"/>
                <w:i/>
                <w:iCs/>
                <w:color w:val="000000" w:themeColor="text1"/>
              </w:rPr>
            </m:ctrlPr>
          </m:sSupPr>
          <m:e>
            <m:r>
              <w:rPr>
                <w:rFonts w:ascii="Cambria Math" w:hAnsi="Cambria Math"/>
                <w:color w:val="000000" w:themeColor="text1"/>
              </w:rPr>
              <m:t>T</m:t>
            </m:r>
          </m:e>
          <m:sup>
            <m:r>
              <w:rPr>
                <w:rFonts w:ascii="Cambria Math" w:hAnsi="Cambria Math"/>
                <w:color w:val="000000" w:themeColor="text1"/>
              </w:rPr>
              <m:t>2</m:t>
            </m:r>
          </m:sup>
        </m:sSup>
      </m:oMath>
      <w:r w:rsidR="00A063DF">
        <w:rPr>
          <w:rFonts w:hint="eastAsia"/>
          <w:iCs/>
          <w:color w:val="000000" w:themeColor="text1"/>
        </w:rPr>
        <w:t>。</w:t>
      </w:r>
    </w:p>
    <w:p w14:paraId="779043F9" w14:textId="77777777" w:rsidR="00A063DF" w:rsidRDefault="00A063DF" w:rsidP="00925C1D">
      <w:pPr>
        <w:pStyle w:val="a3"/>
        <w:numPr>
          <w:ilvl w:val="0"/>
          <w:numId w:val="5"/>
        </w:numPr>
        <w:ind w:firstLineChars="0"/>
        <w:rPr>
          <w:color w:val="000000" w:themeColor="text1"/>
        </w:rPr>
      </w:pPr>
      <w:r>
        <w:rPr>
          <w:rFonts w:hint="eastAsia"/>
          <w:color w:val="000000" w:themeColor="text1"/>
        </w:rPr>
        <w:lastRenderedPageBreak/>
        <w:t>高温下产生位错会导致晶体熔点下降。</w:t>
      </w:r>
    </w:p>
    <w:p w14:paraId="748CA5DC" w14:textId="77777777" w:rsidR="00A063DF" w:rsidRDefault="00A063DF" w:rsidP="00925C1D">
      <w:pPr>
        <w:pStyle w:val="a3"/>
        <w:numPr>
          <w:ilvl w:val="0"/>
          <w:numId w:val="5"/>
        </w:numPr>
        <w:ind w:firstLineChars="0"/>
        <w:rPr>
          <w:color w:val="000000" w:themeColor="text1"/>
        </w:rPr>
      </w:pPr>
      <w:r>
        <w:rPr>
          <w:rFonts w:hint="eastAsia"/>
          <w:color w:val="000000" w:themeColor="text1"/>
        </w:rPr>
        <w:t>电子与位错的散射会增大电阻。</w:t>
      </w:r>
    </w:p>
    <w:p w14:paraId="52C3D33F" w14:textId="77777777" w:rsidR="00A063DF" w:rsidRDefault="00A063DF" w:rsidP="00925C1D">
      <w:pPr>
        <w:pStyle w:val="a3"/>
        <w:numPr>
          <w:ilvl w:val="0"/>
          <w:numId w:val="5"/>
        </w:numPr>
        <w:ind w:firstLineChars="0"/>
        <w:rPr>
          <w:color w:val="000000" w:themeColor="text1"/>
        </w:rPr>
      </w:pPr>
      <w:r>
        <w:rPr>
          <w:rFonts w:hint="eastAsia"/>
          <w:color w:val="000000" w:themeColor="text1"/>
        </w:rPr>
        <w:t>位错会使原子磁矩趋于同向排列。</w:t>
      </w:r>
    </w:p>
    <w:p w14:paraId="3D8BE823" w14:textId="77777777" w:rsidR="00A063DF" w:rsidRDefault="00024A35" w:rsidP="00925C1D">
      <w:pPr>
        <w:pStyle w:val="a3"/>
        <w:numPr>
          <w:ilvl w:val="0"/>
          <w:numId w:val="5"/>
        </w:numPr>
        <w:ind w:firstLineChars="0"/>
        <w:rPr>
          <w:color w:val="000000" w:themeColor="text1"/>
        </w:rPr>
      </w:pPr>
      <w:r>
        <w:rPr>
          <w:rFonts w:hint="eastAsia"/>
          <w:color w:val="000000" w:themeColor="text1"/>
        </w:rPr>
        <w:t>位错可以作为化学反应的</w:t>
      </w:r>
      <w:r>
        <w:rPr>
          <w:rFonts w:hint="eastAsia"/>
          <w:color w:val="000000" w:themeColor="text1"/>
        </w:rPr>
        <w:t>active</w:t>
      </w:r>
      <w:r>
        <w:rPr>
          <w:color w:val="000000" w:themeColor="text1"/>
        </w:rPr>
        <w:t xml:space="preserve"> </w:t>
      </w:r>
      <w:r>
        <w:rPr>
          <w:rFonts w:hint="eastAsia"/>
          <w:color w:val="000000" w:themeColor="text1"/>
        </w:rPr>
        <w:t>center</w:t>
      </w:r>
      <w:r>
        <w:rPr>
          <w:rFonts w:hint="eastAsia"/>
          <w:color w:val="000000" w:themeColor="text1"/>
        </w:rPr>
        <w:t>。</w:t>
      </w:r>
    </w:p>
    <w:p w14:paraId="3B554ECC" w14:textId="77777777" w:rsidR="00024A35" w:rsidRPr="005F0050" w:rsidRDefault="00024A35" w:rsidP="00925C1D">
      <w:pPr>
        <w:pStyle w:val="a3"/>
        <w:numPr>
          <w:ilvl w:val="0"/>
          <w:numId w:val="5"/>
        </w:numPr>
        <w:ind w:firstLineChars="0"/>
        <w:rPr>
          <w:color w:val="000000" w:themeColor="text1"/>
        </w:rPr>
      </w:pPr>
      <w:r>
        <w:rPr>
          <w:rFonts w:hint="eastAsia"/>
          <w:color w:val="000000" w:themeColor="text1"/>
        </w:rPr>
        <w:t>螺位错会导致晶体生长时的螺旋纹。</w:t>
      </w:r>
    </w:p>
    <w:p w14:paraId="52BCB7E8" w14:textId="77777777" w:rsidR="008B07EE" w:rsidRDefault="00024A35" w:rsidP="008B07EE">
      <w:pPr>
        <w:pStyle w:val="a3"/>
        <w:numPr>
          <w:ilvl w:val="0"/>
          <w:numId w:val="1"/>
        </w:numPr>
        <w:ind w:firstLineChars="0"/>
      </w:pPr>
      <w:r>
        <w:rPr>
          <w:rFonts w:hint="eastAsia"/>
        </w:rPr>
        <w:t>实验方法：</w:t>
      </w:r>
    </w:p>
    <w:p w14:paraId="2CE82A48" w14:textId="77777777" w:rsidR="00024A35" w:rsidRDefault="00024A35" w:rsidP="00024A35">
      <w:pPr>
        <w:pStyle w:val="a3"/>
        <w:numPr>
          <w:ilvl w:val="1"/>
          <w:numId w:val="1"/>
        </w:numPr>
        <w:ind w:firstLineChars="0"/>
      </w:pPr>
      <w:r>
        <w:rPr>
          <w:rFonts w:hint="eastAsia"/>
        </w:rPr>
        <w:t>X</w:t>
      </w:r>
      <w:r>
        <w:rPr>
          <w:rFonts w:hint="eastAsia"/>
        </w:rPr>
        <w:t>射线衍射：测量晶格常数和晶体结构</w:t>
      </w:r>
    </w:p>
    <w:p w14:paraId="61AACE51" w14:textId="77777777" w:rsidR="00024A35" w:rsidRDefault="00024A35" w:rsidP="00024A35">
      <w:pPr>
        <w:pStyle w:val="a3"/>
        <w:numPr>
          <w:ilvl w:val="1"/>
          <w:numId w:val="1"/>
        </w:numPr>
        <w:ind w:firstLineChars="0"/>
      </w:pPr>
      <w:r>
        <w:rPr>
          <w:rFonts w:hint="eastAsia"/>
        </w:rPr>
        <w:t>中子的非弹性散射：研究晶格振动谱</w:t>
      </w:r>
      <w:r w:rsidR="00023835">
        <w:rPr>
          <w:rFonts w:hint="eastAsia"/>
        </w:rPr>
        <w:t>，中子与声子发生非弹性散射，满足能量守恒和准动量守恒：</w:t>
      </w:r>
    </w:p>
    <w:p w14:paraId="70B9E22C" w14:textId="77777777" w:rsidR="00024A35" w:rsidRPr="00024A35" w:rsidRDefault="00055ECF" w:rsidP="00024A35">
      <w:pPr>
        <w:pStyle w:val="a3"/>
        <w:ind w:left="1320" w:firstLineChars="0" w:firstLine="0"/>
        <w:rPr>
          <w:iC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p</m:t>
                  </m: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M</m:t>
                  </m:r>
                </m:e>
                <m:sub>
                  <m:r>
                    <w:rPr>
                      <w:rFonts w:ascii="Cambria Math" w:hAnsi="Cambria Math"/>
                    </w:rPr>
                    <m:t>n</m:t>
                  </m:r>
                </m:sub>
              </m:sSub>
            </m:den>
          </m:f>
          <m:r>
            <m:rPr>
              <m:sty m:val="p"/>
            </m:rP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p</m:t>
                  </m: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M</m:t>
                  </m:r>
                </m:e>
                <m:sub>
                  <m:r>
                    <w:rPr>
                      <w:rFonts w:ascii="Cambria Math" w:hAnsi="Cambria Math"/>
                    </w:rPr>
                    <m:t>n</m:t>
                  </m:r>
                </m:sub>
              </m:sSub>
            </m:den>
          </m:f>
          <m:r>
            <w:rPr>
              <w:rFonts w:ascii="Cambria Math" w:hAnsi="Cambria Math"/>
            </w:rPr>
            <m:t>=±</m:t>
          </m:r>
          <w:bookmarkStart w:id="0" w:name="_Hlk11785189"/>
          <m:r>
            <w:rPr>
              <w:rFonts w:ascii="Cambria Math" w:hAnsi="Cambria Math"/>
            </w:rPr>
            <m:t>ℏω</m:t>
          </m:r>
          <m:d>
            <m:dPr>
              <m:ctrlPr>
                <w:rPr>
                  <w:rFonts w:ascii="Cambria Math" w:hAnsi="Cambria Math"/>
                  <w:i/>
                  <w:iCs/>
                </w:rPr>
              </m:ctrlPr>
            </m:dPr>
            <m:e>
              <m:r>
                <m:rPr>
                  <m:sty m:val="bi"/>
                </m:rPr>
                <w:rPr>
                  <w:rFonts w:ascii="Cambria Math" w:hAnsi="Cambria Math"/>
                </w:rPr>
                <m:t>q</m:t>
              </m:r>
            </m:e>
          </m:d>
        </m:oMath>
      </m:oMathPara>
      <w:bookmarkEnd w:id="0"/>
    </w:p>
    <w:p w14:paraId="2626AFA4" w14:textId="77777777" w:rsidR="00024A35" w:rsidRPr="00024A35" w:rsidRDefault="00055ECF" w:rsidP="00024A35">
      <w:pPr>
        <w:pStyle w:val="a3"/>
        <w:ind w:left="1320" w:firstLineChars="0" w:firstLine="0"/>
        <w:rPr>
          <w:iCs/>
        </w:rPr>
      </w:pPr>
      <m:oMathPara>
        <m:oMath>
          <m:sSup>
            <m:sSupPr>
              <m:ctrlPr>
                <w:rPr>
                  <w:rFonts w:ascii="Cambria Math" w:hAnsi="Cambria Math"/>
                  <w:i/>
                  <w:iCs/>
                </w:rPr>
              </m:ctrlPr>
            </m:sSupPr>
            <m:e>
              <m:r>
                <m:rPr>
                  <m:sty m:val="bi"/>
                </m:rPr>
                <w:rPr>
                  <w:rFonts w:ascii="Cambria Math" w:hAnsi="Cambria Math"/>
                </w:rPr>
                <m:t>p</m:t>
              </m:r>
            </m:e>
            <m:sup>
              <m:r>
                <w:rPr>
                  <w:rFonts w:ascii="Cambria Math" w:hAnsi="Cambria Math"/>
                </w:rPr>
                <m:t>'</m:t>
              </m:r>
            </m:sup>
          </m:sSup>
          <m:r>
            <w:rPr>
              <w:rFonts w:ascii="Cambria Math" w:hAnsi="Cambria Math"/>
            </w:rPr>
            <m:t>-</m:t>
          </m:r>
          <m:r>
            <m:rPr>
              <m:sty m:val="bi"/>
            </m:rPr>
            <w:rPr>
              <w:rFonts w:ascii="Cambria Math" w:hAnsi="Cambria Math"/>
            </w:rPr>
            <m:t>p</m:t>
          </m:r>
          <m:r>
            <w:rPr>
              <w:rFonts w:ascii="Cambria Math" w:hAnsi="Cambria Math"/>
            </w:rPr>
            <m:t>=±ℏ</m:t>
          </m:r>
          <w:bookmarkStart w:id="1" w:name="_Hlk11785203"/>
          <m:r>
            <m:rPr>
              <m:sty m:val="bi"/>
            </m:rPr>
            <w:rPr>
              <w:rFonts w:ascii="Cambria Math" w:hAnsi="Cambria Math"/>
            </w:rPr>
            <m:t>q</m:t>
          </m:r>
          <w:bookmarkEnd w:id="1"/>
          <m:r>
            <w:rPr>
              <w:rFonts w:ascii="Cambria Math" w:hAnsi="Cambria Math"/>
            </w:rPr>
            <m:t>+h</m:t>
          </m:r>
          <m:sSub>
            <m:sSubPr>
              <m:ctrlPr>
                <w:rPr>
                  <w:rFonts w:ascii="Cambria Math" w:hAnsi="Cambria Math"/>
                  <w:i/>
                  <w:iCs/>
                </w:rPr>
              </m:ctrlPr>
            </m:sSubPr>
            <m:e>
              <m:r>
                <m:rPr>
                  <m:sty m:val="bi"/>
                </m:rPr>
                <w:rPr>
                  <w:rFonts w:ascii="Cambria Math" w:hAnsi="Cambria Math"/>
                </w:rPr>
                <m:t>G</m:t>
              </m:r>
            </m:e>
            <m:sub>
              <m:r>
                <w:rPr>
                  <w:rFonts w:ascii="Cambria Math" w:hAnsi="Cambria Math"/>
                </w:rPr>
                <m:t>n</m:t>
              </m:r>
            </m:sub>
          </m:sSub>
        </m:oMath>
      </m:oMathPara>
    </w:p>
    <w:p w14:paraId="352CF195" w14:textId="331FF9F7" w:rsidR="00024A35" w:rsidRDefault="00023835" w:rsidP="00024A35">
      <w:pPr>
        <w:pStyle w:val="a3"/>
        <w:ind w:left="1320" w:firstLineChars="0" w:firstLine="0"/>
      </w:pPr>
      <w:r>
        <w:rPr>
          <w:rFonts w:hint="eastAsia"/>
        </w:rPr>
        <w:t>可以</w:t>
      </w:r>
      <w:r w:rsidR="00024A35">
        <w:rPr>
          <w:rFonts w:hint="eastAsia"/>
        </w:rPr>
        <w:t>测量</w:t>
      </w:r>
      <m:oMath>
        <m:r>
          <w:rPr>
            <w:rFonts w:ascii="Cambria Math" w:hAnsi="Cambria Math"/>
          </w:rPr>
          <m:t>ℏω</m:t>
        </m:r>
        <m:d>
          <m:dPr>
            <m:ctrlPr>
              <w:rPr>
                <w:rFonts w:ascii="Cambria Math" w:hAnsi="Cambria Math"/>
                <w:i/>
                <w:iCs/>
              </w:rPr>
            </m:ctrlPr>
          </m:dPr>
          <m:e>
            <m:r>
              <m:rPr>
                <m:sty m:val="bi"/>
              </m:rPr>
              <w:rPr>
                <w:rFonts w:ascii="Cambria Math" w:hAnsi="Cambria Math"/>
              </w:rPr>
              <m:t>q</m:t>
            </m:r>
          </m:e>
        </m:d>
      </m:oMath>
      <w:r w:rsidR="00024A35">
        <w:rPr>
          <w:rFonts w:hint="eastAsia"/>
          <w:iCs/>
        </w:rPr>
        <w:t>和</w:t>
      </w:r>
      <m:oMath>
        <m:r>
          <m:rPr>
            <m:sty m:val="bi"/>
          </m:rPr>
          <w:rPr>
            <w:rFonts w:ascii="Cambria Math" w:hAnsi="Cambria Math"/>
          </w:rPr>
          <m:t>q</m:t>
        </m:r>
      </m:oMath>
      <w:r w:rsidR="0050495E">
        <w:rPr>
          <w:rFonts w:hint="eastAsia"/>
          <w:b/>
        </w:rPr>
        <w:t>。</w:t>
      </w:r>
    </w:p>
    <w:p w14:paraId="183CB427" w14:textId="3EF37E82" w:rsidR="00024A35" w:rsidRDefault="00024A35" w:rsidP="00024A35">
      <w:pPr>
        <w:pStyle w:val="a3"/>
        <w:numPr>
          <w:ilvl w:val="1"/>
          <w:numId w:val="1"/>
        </w:numPr>
        <w:ind w:firstLineChars="0"/>
      </w:pPr>
      <w:r>
        <w:rPr>
          <w:rFonts w:hint="eastAsia"/>
        </w:rPr>
        <w:t>电子回旋共振：</w:t>
      </w:r>
      <w:r w:rsidR="00023835">
        <w:rPr>
          <w:rFonts w:hint="eastAsia"/>
        </w:rPr>
        <w:t>通过在垂直磁场方向加交变电场</w:t>
      </w:r>
      <w:r w:rsidR="00993D73">
        <w:rPr>
          <w:rFonts w:hint="eastAsia"/>
        </w:rPr>
        <w:t>，当电场频率与电子回旋频率相同的时候电场能量会被电子共振吸收。回旋共振可以</w:t>
      </w:r>
      <w:r>
        <w:rPr>
          <w:rFonts w:hint="eastAsia"/>
        </w:rPr>
        <w:t>测量导带底和价带顶附近的有效质量</w:t>
      </w:r>
      <w:r w:rsidR="0050495E">
        <w:rPr>
          <w:rFonts w:hint="eastAsia"/>
        </w:rPr>
        <w:t>（亦可用于测量空穴）</w:t>
      </w:r>
    </w:p>
    <w:p w14:paraId="6BD7F988" w14:textId="77777777" w:rsidR="00E96180" w:rsidRDefault="00055ECF" w:rsidP="00E96180">
      <w:pPr>
        <w:pStyle w:val="a3"/>
        <w:ind w:left="1320" w:firstLineChars="0" w:firstLine="0"/>
      </w:pPr>
      <m:oMathPara>
        <m:oMath>
          <m:sSub>
            <m:sSubPr>
              <m:ctrlPr>
                <w:rPr>
                  <w:rFonts w:ascii="Cambria Math" w:hAnsi="Cambria Math"/>
                  <w:i/>
                  <w:iCs/>
                </w:rPr>
              </m:ctrlPr>
            </m:sSubPr>
            <m:e>
              <m:r>
                <w:rPr>
                  <w:rFonts w:ascii="Cambria Math" w:hAnsi="Cambria Math"/>
                </w:rPr>
                <m:t>ω</m:t>
              </m:r>
            </m:e>
            <m:sub>
              <m:r>
                <w:rPr>
                  <w:rFonts w:ascii="Cambria Math" w:hAnsi="Cambria Math"/>
                </w:rPr>
                <m:t>c</m:t>
              </m:r>
            </m:sub>
          </m:sSub>
          <m:r>
            <w:rPr>
              <w:rFonts w:ascii="Cambria Math" w:hAnsi="Cambria Math"/>
            </w:rPr>
            <m:t>=</m:t>
          </m:r>
          <m:f>
            <m:fPr>
              <m:ctrlPr>
                <w:rPr>
                  <w:rFonts w:ascii="Cambria Math" w:hAnsi="Cambria Math"/>
                  <w:i/>
                  <w:iCs/>
                </w:rPr>
              </m:ctrlPr>
            </m:fPr>
            <m:num>
              <m:r>
                <w:rPr>
                  <w:rFonts w:ascii="Cambria Math" w:hAnsi="Cambria Math"/>
                </w:rPr>
                <m:t>eB</m:t>
              </m:r>
            </m:num>
            <m:den>
              <m:sSubSup>
                <m:sSubSupPr>
                  <m:ctrlPr>
                    <w:rPr>
                      <w:rFonts w:ascii="Cambria Math" w:hAnsi="Cambria Math"/>
                      <w:i/>
                      <w:iCs/>
                    </w:rPr>
                  </m:ctrlPr>
                </m:sSubSupPr>
                <m:e>
                  <m:r>
                    <w:rPr>
                      <w:rFonts w:ascii="Cambria Math" w:hAnsi="Cambria Math"/>
                    </w:rPr>
                    <m:t>m</m:t>
                  </m:r>
                </m:e>
                <m:sub>
                  <m:r>
                    <w:rPr>
                      <w:rFonts w:ascii="Cambria Math" w:hAnsi="Cambria Math"/>
                    </w:rPr>
                    <m:t>c</m:t>
                  </m:r>
                </m:sub>
                <m:sup>
                  <m:r>
                    <w:rPr>
                      <w:rFonts w:ascii="Cambria Math" w:hAnsi="Cambria Math"/>
                    </w:rPr>
                    <m:t>*</m:t>
                  </m:r>
                </m:sup>
              </m:sSubSup>
            </m:den>
          </m:f>
        </m:oMath>
      </m:oMathPara>
    </w:p>
    <w:p w14:paraId="578CCD8B" w14:textId="77777777" w:rsidR="00E96180" w:rsidRDefault="00E96180" w:rsidP="00024A35">
      <w:pPr>
        <w:pStyle w:val="a3"/>
        <w:numPr>
          <w:ilvl w:val="1"/>
          <w:numId w:val="1"/>
        </w:numPr>
        <w:ind w:firstLineChars="0"/>
      </w:pPr>
      <w:r>
        <w:rPr>
          <w:rFonts w:hint="eastAsia"/>
        </w:rPr>
        <w:t>德·哈斯</w:t>
      </w:r>
      <w:r>
        <w:rPr>
          <w:rFonts w:hint="eastAsia"/>
        </w:rPr>
        <w:t>-</w:t>
      </w:r>
      <w:r>
        <w:rPr>
          <w:rFonts w:hint="eastAsia"/>
        </w:rPr>
        <w:t>范·阿尔芬效应：</w:t>
      </w:r>
      <w:r w:rsidR="00993D73">
        <w:rPr>
          <w:rFonts w:hint="eastAsia"/>
        </w:rPr>
        <w:t>由于朗道能级的简并度依赖于磁场强度</w:t>
      </w:r>
      <m:oMath>
        <m:r>
          <w:rPr>
            <w:rFonts w:ascii="Cambria Math" w:hAnsi="Cambria Math" w:hint="eastAsia"/>
          </w:rPr>
          <m:t>B</m:t>
        </m:r>
      </m:oMath>
      <w:r w:rsidR="00993D73">
        <w:rPr>
          <w:rFonts w:hint="eastAsia"/>
          <w:iCs/>
        </w:rPr>
        <w:t>，</w:t>
      </w:r>
      <w:r w:rsidR="00993D73">
        <w:rPr>
          <w:rFonts w:hint="eastAsia"/>
        </w:rPr>
        <w:t>磁化率、电导率、比热容等物理量随</w:t>
      </w:r>
      <m:oMath>
        <m:r>
          <w:rPr>
            <w:rFonts w:ascii="Cambria Math" w:hAnsi="Cambria Math"/>
          </w:rPr>
          <m:t>1/B</m:t>
        </m:r>
      </m:oMath>
      <w:r w:rsidR="00993D73">
        <w:rPr>
          <w:rFonts w:hint="eastAsia"/>
          <w:iCs/>
        </w:rPr>
        <w:t>周期性变化，通过测量变化周期可以</w:t>
      </w:r>
      <w:r>
        <w:rPr>
          <w:rFonts w:hint="eastAsia"/>
        </w:rPr>
        <w:t>测量费米面的极值截面</w:t>
      </w:r>
      <w:r w:rsidR="00993D73">
        <w:rPr>
          <w:rFonts w:hint="eastAsia"/>
        </w:rPr>
        <w:t>：</w:t>
      </w:r>
    </w:p>
    <w:p w14:paraId="4FB62024" w14:textId="511C0B51" w:rsidR="00E96180" w:rsidRPr="00B64B1A" w:rsidRDefault="00E96180" w:rsidP="00E96180">
      <w:pPr>
        <w:ind w:left="840" w:firstLineChars="0" w:firstLine="0"/>
        <w:rPr>
          <w:iCs/>
        </w:rPr>
      </w:pPr>
      <m:oMathPara>
        <m:oMath>
          <m:r>
            <m:rPr>
              <m:sty m:val="p"/>
            </m:rPr>
            <w:rPr>
              <w:rFonts w:ascii="Cambria Math" w:hAnsi="Cambria Math"/>
            </w:rPr>
            <m:t>Δ</m:t>
          </m:r>
          <m:d>
            <m:dPr>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B</m:t>
                  </m:r>
                </m:den>
              </m:f>
            </m:e>
          </m:d>
          <m:r>
            <w:rPr>
              <w:rFonts w:ascii="Cambria Math" w:hAnsi="Cambria Math"/>
            </w:rPr>
            <m:t>=</m:t>
          </m:r>
          <m:f>
            <m:fPr>
              <m:ctrlPr>
                <w:rPr>
                  <w:rFonts w:ascii="Cambria Math" w:hAnsi="Cambria Math"/>
                  <w:i/>
                  <w:iCs/>
                </w:rPr>
              </m:ctrlPr>
            </m:fPr>
            <m:num>
              <m:r>
                <w:rPr>
                  <w:rFonts w:ascii="Cambria Math" w:hAnsi="Cambria Math"/>
                </w:rPr>
                <m:t>2πq</m:t>
              </m:r>
            </m:num>
            <m:den>
              <m:r>
                <w:rPr>
                  <w:rFonts w:ascii="Cambria Math" w:hAnsi="Cambria Math"/>
                </w:rPr>
                <m:t>ℏ</m:t>
              </m:r>
              <m:sSub>
                <m:sSubPr>
                  <m:ctrlPr>
                    <w:rPr>
                      <w:rFonts w:ascii="Cambria Math" w:hAnsi="Cambria Math"/>
                      <w:i/>
                      <w:iCs/>
                    </w:rPr>
                  </m:ctrlPr>
                </m:sSubPr>
                <m:e>
                  <m:r>
                    <w:rPr>
                      <w:rFonts w:ascii="Cambria Math" w:hAnsi="Cambria Math"/>
                    </w:rPr>
                    <m:t>S</m:t>
                  </m:r>
                </m:e>
                <m:sub>
                  <m:r>
                    <w:rPr>
                      <w:rFonts w:ascii="Cambria Math" w:hAnsi="Cambria Math"/>
                    </w:rPr>
                    <m:t>F</m:t>
                  </m:r>
                </m:sub>
              </m:sSub>
            </m:den>
          </m:f>
        </m:oMath>
      </m:oMathPara>
    </w:p>
    <w:p w14:paraId="57D31AF9" w14:textId="7494D8DF" w:rsidR="00727EE1" w:rsidRPr="00381457" w:rsidRDefault="00B64B1A" w:rsidP="00B64B1A">
      <w:pPr>
        <w:pStyle w:val="a3"/>
        <w:numPr>
          <w:ilvl w:val="1"/>
          <w:numId w:val="1"/>
        </w:numPr>
        <w:ind w:firstLineChars="0"/>
      </w:pPr>
      <w:r w:rsidRPr="00381457">
        <w:rPr>
          <w:rFonts w:hint="eastAsia"/>
        </w:rPr>
        <w:t>红外吸收谱</w:t>
      </w:r>
      <w:r w:rsidR="00727EE1" w:rsidRPr="00381457">
        <w:rPr>
          <w:rFonts w:hint="eastAsia"/>
        </w:rPr>
        <w:t>：</w:t>
      </w:r>
      <w:r w:rsidR="00C50BAD" w:rsidRPr="00381457">
        <w:rPr>
          <w:rFonts w:hint="eastAsia"/>
        </w:rPr>
        <w:t>离子晶体中不同离子的相对振动会产生一定的</w:t>
      </w:r>
      <w:r w:rsidR="0050495E">
        <w:rPr>
          <w:rFonts w:hint="eastAsia"/>
        </w:rPr>
        <w:t>电</w:t>
      </w:r>
      <w:r w:rsidR="00C50BAD" w:rsidRPr="00381457">
        <w:rPr>
          <w:rFonts w:hint="eastAsia"/>
        </w:rPr>
        <w:t>偶极矩，从而可以和电磁波相互作用，会对远红外光在共振频率附近强烈吸收。</w:t>
      </w:r>
    </w:p>
    <w:p w14:paraId="13A637E6" w14:textId="5B93CF4B" w:rsidR="00024A35" w:rsidRDefault="00E96180" w:rsidP="008B07EE">
      <w:pPr>
        <w:pStyle w:val="a3"/>
        <w:numPr>
          <w:ilvl w:val="0"/>
          <w:numId w:val="1"/>
        </w:numPr>
        <w:ind w:firstLineChars="0"/>
      </w:pPr>
      <w:r>
        <w:rPr>
          <w:rFonts w:hint="eastAsia"/>
        </w:rPr>
        <w:t>宏观对称元素：</w:t>
      </w:r>
      <m:oMath>
        <m:r>
          <m:rPr>
            <m:sty m:val="p"/>
          </m:rPr>
          <w:rPr>
            <w:rFonts w:ascii="Cambria Math" w:hAnsi="Cambria Math"/>
          </w:rPr>
          <m:t>1,2,3,4,6,</m:t>
        </m:r>
        <m:acc>
          <m:accPr>
            <m:chr m:val="̅"/>
            <m:ctrlPr>
              <w:rPr>
                <w:rFonts w:ascii="Cambria Math" w:hAnsi="Cambria Math"/>
              </w:rPr>
            </m:ctrlPr>
          </m:accPr>
          <m:e>
            <m:r>
              <w:rPr>
                <w:rFonts w:ascii="Cambria Math" w:hAnsi="Cambria Math"/>
              </w:rPr>
              <m:t>1</m:t>
            </m:r>
          </m:e>
        </m:acc>
        <m:r>
          <w:rPr>
            <w:rFonts w:ascii="Cambria Math" w:hAnsi="Cambria Math"/>
          </w:rPr>
          <m:t>,m,</m:t>
        </m:r>
        <m:acc>
          <m:accPr>
            <m:chr m:val="̅"/>
            <m:ctrlPr>
              <w:rPr>
                <w:rFonts w:ascii="Cambria Math" w:hAnsi="Cambria Math"/>
              </w:rPr>
            </m:ctrlPr>
          </m:accPr>
          <m:e>
            <m:r>
              <w:rPr>
                <w:rFonts w:ascii="Cambria Math" w:hAnsi="Cambria Math"/>
              </w:rPr>
              <m:t>4</m:t>
            </m:r>
          </m:e>
        </m:acc>
      </m:oMath>
      <w:r>
        <w:rPr>
          <w:rFonts w:hint="eastAsia"/>
        </w:rPr>
        <w:t>，</w:t>
      </w:r>
      <w:r w:rsidR="00913FF6">
        <w:rPr>
          <w:rFonts w:hint="eastAsia"/>
        </w:rPr>
        <w:t>构成</w:t>
      </w:r>
      <w:r w:rsidR="00913FF6">
        <w:t>32</w:t>
      </w:r>
      <w:r w:rsidR="00913FF6">
        <w:rPr>
          <w:rFonts w:hint="eastAsia"/>
        </w:rPr>
        <w:t>个</w:t>
      </w:r>
      <w:r>
        <w:rPr>
          <w:rFonts w:hint="eastAsia"/>
        </w:rPr>
        <w:t>点群</w:t>
      </w:r>
      <w:r w:rsidR="00F62138">
        <w:rPr>
          <w:rFonts w:hint="eastAsia"/>
        </w:rPr>
        <w:t>。</w:t>
      </w:r>
    </w:p>
    <w:p w14:paraId="6ABB1CD0" w14:textId="3BCE3D2E" w:rsidR="00913FF6" w:rsidRDefault="00913FF6" w:rsidP="00913FF6">
      <w:pPr>
        <w:pStyle w:val="a3"/>
        <w:ind w:left="840" w:firstLineChars="0" w:firstLine="0"/>
      </w:pPr>
      <w:r>
        <w:rPr>
          <w:rFonts w:hint="eastAsia"/>
        </w:rPr>
        <w:t>微观对称元素：</w:t>
      </w:r>
      <m:oMath>
        <m:r>
          <m:rPr>
            <m:sty m:val="p"/>
          </m:rPr>
          <w:rPr>
            <w:rFonts w:ascii="Cambria Math" w:hAnsi="Cambria Math"/>
          </w:rPr>
          <m:t>1,2,3,4,6,</m:t>
        </m:r>
        <w:bookmarkStart w:id="2" w:name="_Hlk11887693"/>
        <m:acc>
          <m:accPr>
            <m:chr m:val="̅"/>
            <m:ctrlPr>
              <w:rPr>
                <w:rFonts w:ascii="Cambria Math" w:hAnsi="Cambria Math"/>
              </w:rPr>
            </m:ctrlPr>
          </m:accPr>
          <m:e>
            <m:r>
              <w:rPr>
                <w:rFonts w:ascii="Cambria Math" w:hAnsi="Cambria Math"/>
              </w:rPr>
              <m:t>1</m:t>
            </m:r>
          </m:e>
        </m:acc>
        <w:bookmarkEnd w:id="2"/>
        <m:r>
          <w:rPr>
            <w:rFonts w:ascii="Cambria Math" w:hAnsi="Cambria Math"/>
          </w:rPr>
          <m:t>,m,</m:t>
        </m:r>
        <m:acc>
          <m:accPr>
            <m:chr m:val="̅"/>
            <m:ctrlPr>
              <w:rPr>
                <w:rFonts w:ascii="Cambria Math" w:hAnsi="Cambria Math"/>
              </w:rPr>
            </m:ctrlPr>
          </m:accPr>
          <m:e>
            <m:r>
              <w:rPr>
                <w:rFonts w:ascii="Cambria Math" w:hAnsi="Cambria Math"/>
              </w:rPr>
              <m:t>4</m:t>
            </m:r>
          </m:e>
        </m:acc>
      </m:oMath>
      <w:r w:rsidR="00AB4DB7">
        <w:rPr>
          <w:rFonts w:hint="eastAsia"/>
        </w:rPr>
        <w:t>，</w:t>
      </w:r>
      <w:r w:rsidR="0082298F" w:rsidRPr="00381457">
        <w:rPr>
          <w:rFonts w:hint="eastAsia"/>
        </w:rPr>
        <w:t>滑移面，螺旋轴</w:t>
      </w:r>
      <w:r w:rsidR="00AB4DB7">
        <w:rPr>
          <w:rFonts w:hint="eastAsia"/>
          <w:color w:val="FF0000"/>
        </w:rPr>
        <w:t>，</w:t>
      </w:r>
      <w:r w:rsidR="00F62138">
        <w:rPr>
          <w:rFonts w:hint="eastAsia"/>
        </w:rPr>
        <w:t>构成</w:t>
      </w:r>
      <w:r w:rsidR="00F62138">
        <w:rPr>
          <w:rFonts w:hint="eastAsia"/>
        </w:rPr>
        <w:t>2</w:t>
      </w:r>
      <w:r w:rsidR="00F62138">
        <w:t>30</w:t>
      </w:r>
      <w:r w:rsidR="00F62138">
        <w:rPr>
          <w:rFonts w:hint="eastAsia"/>
        </w:rPr>
        <w:t>种空间群，其中点空间群</w:t>
      </w:r>
      <w:r w:rsidR="00F62138">
        <w:rPr>
          <w:rFonts w:hint="eastAsia"/>
        </w:rPr>
        <w:t>7</w:t>
      </w:r>
      <w:r w:rsidR="00F62138">
        <w:t>3</w:t>
      </w:r>
      <w:r w:rsidR="00F62138">
        <w:rPr>
          <w:rFonts w:hint="eastAsia"/>
        </w:rPr>
        <w:t>种，复杂空间群</w:t>
      </w:r>
      <w:r w:rsidR="00F62138">
        <w:rPr>
          <w:rFonts w:hint="eastAsia"/>
        </w:rPr>
        <w:t>1</w:t>
      </w:r>
      <w:r w:rsidR="00F62138">
        <w:t>57</w:t>
      </w:r>
      <w:r w:rsidR="00F62138">
        <w:rPr>
          <w:rFonts w:hint="eastAsia"/>
        </w:rPr>
        <w:t>种。</w:t>
      </w:r>
    </w:p>
    <w:p w14:paraId="274D427D" w14:textId="1088C4C0" w:rsidR="00E96180" w:rsidRDefault="00F62138" w:rsidP="008B07EE">
      <w:pPr>
        <w:pStyle w:val="a3"/>
        <w:numPr>
          <w:ilvl w:val="0"/>
          <w:numId w:val="1"/>
        </w:numPr>
        <w:ind w:firstLineChars="0"/>
      </w:pPr>
      <w:r>
        <w:rPr>
          <w:rFonts w:hint="eastAsia"/>
        </w:rPr>
        <w:t>霍尔效应：</w:t>
      </w:r>
      <w:r w:rsidR="006F615F">
        <w:rPr>
          <w:rFonts w:hint="eastAsia"/>
        </w:rPr>
        <w:t>对于半导</w:t>
      </w:r>
      <w:r w:rsidR="006F615F" w:rsidRPr="00381457">
        <w:rPr>
          <w:rFonts w:hint="eastAsia"/>
        </w:rPr>
        <w:t>体</w:t>
      </w:r>
      <w:r w:rsidR="00B64B1A" w:rsidRPr="00381457">
        <w:rPr>
          <w:rFonts w:hint="eastAsia"/>
        </w:rPr>
        <w:t>或导体</w:t>
      </w:r>
      <w:r w:rsidR="006F615F" w:rsidRPr="00381457">
        <w:rPr>
          <w:rFonts w:hint="eastAsia"/>
        </w:rPr>
        <w:t>材</w:t>
      </w:r>
      <w:r w:rsidR="006F615F">
        <w:rPr>
          <w:rFonts w:hint="eastAsia"/>
        </w:rPr>
        <w:t>料，施加垂直于电流方向的磁场，则会在垂直于</w:t>
      </w:r>
      <m:oMath>
        <m:r>
          <m:rPr>
            <m:sty m:val="bi"/>
          </m:rPr>
          <w:rPr>
            <w:rFonts w:ascii="Cambria Math" w:hAnsi="Cambria Math"/>
          </w:rPr>
          <m:t>B</m:t>
        </m:r>
      </m:oMath>
      <w:r w:rsidR="006F615F">
        <w:rPr>
          <w:rFonts w:hint="eastAsia"/>
          <w:iCs/>
        </w:rPr>
        <w:t>和</w:t>
      </w:r>
      <m:oMath>
        <m:r>
          <m:rPr>
            <m:sty m:val="bi"/>
          </m:rPr>
          <w:rPr>
            <w:rFonts w:ascii="Cambria Math" w:hAnsi="Cambria Math" w:hint="eastAsia"/>
          </w:rPr>
          <m:t>E</m:t>
        </m:r>
      </m:oMath>
      <w:r w:rsidR="006F615F">
        <w:rPr>
          <w:rFonts w:hint="eastAsia"/>
        </w:rPr>
        <w:t>的方向上产生电势差。其公式为：</w:t>
      </w:r>
    </w:p>
    <w:p w14:paraId="59FC709A" w14:textId="77777777" w:rsidR="006F615F" w:rsidRPr="006F615F" w:rsidRDefault="006F615F" w:rsidP="006F615F">
      <w:pPr>
        <w:pStyle w:val="a3"/>
        <w:ind w:left="840" w:firstLineChars="0" w:firstLine="0"/>
        <w:rPr>
          <w:iCs/>
        </w:rPr>
      </w:pPr>
      <w:bookmarkStart w:id="3" w:name="_Hlk11787477"/>
      <m:oMathPara>
        <m:oMath>
          <m:r>
            <w:rPr>
              <w:rFonts w:ascii="Cambria Math" w:hAnsi="Cambria Math" w:hint="eastAsia"/>
            </w:rPr>
            <m:t>P</m:t>
          </m:r>
          <m:r>
            <m:rPr>
              <m:sty m:val="p"/>
            </m:rPr>
            <w:rPr>
              <w:rFonts w:ascii="Cambria Math" w:hAnsi="Cambria Math" w:hint="eastAsia"/>
            </w:rPr>
            <m:t>型导电：</m:t>
          </m:r>
          <w:bookmarkEnd w:id="3"/>
          <m:sSub>
            <m:sSubPr>
              <m:ctrlPr>
                <w:rPr>
                  <w:rFonts w:ascii="Cambria Math" w:hAnsi="Cambria Math"/>
                  <w:i/>
                  <w:iCs/>
                </w:rPr>
              </m:ctrlPr>
            </m:sSubPr>
            <m:e>
              <m:r>
                <w:rPr>
                  <w:rFonts w:ascii="Cambria Math" w:hAnsi="Cambria Math"/>
                </w:rPr>
                <m:t>E</m:t>
              </m:r>
            </m:e>
            <m:sub>
              <m:r>
                <w:rPr>
                  <w:rFonts w:ascii="Cambria Math" w:hAnsi="Cambria Math"/>
                </w:rPr>
                <m:t>y</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pq</m:t>
              </m:r>
            </m:den>
          </m:f>
          <m:sSub>
            <m:sSubPr>
              <m:ctrlPr>
                <w:rPr>
                  <w:rFonts w:ascii="Cambria Math" w:hAnsi="Cambria Math"/>
                  <w:i/>
                  <w:iCs/>
                </w:rPr>
              </m:ctrlPr>
            </m:sSubPr>
            <m:e>
              <m:r>
                <w:rPr>
                  <w:rFonts w:ascii="Cambria Math" w:hAnsi="Cambria Math"/>
                </w:rPr>
                <m:t>j</m:t>
              </m:r>
            </m:e>
            <m:sub>
              <m:r>
                <w:rPr>
                  <w:rFonts w:ascii="Cambria Math" w:hAnsi="Cambria Math"/>
                </w:rPr>
                <m:t>x</m:t>
              </m:r>
            </m:sub>
          </m:sSub>
          <m:sSub>
            <m:sSubPr>
              <m:ctrlPr>
                <w:rPr>
                  <w:rFonts w:ascii="Cambria Math" w:hAnsi="Cambria Math"/>
                  <w:i/>
                  <w:iCs/>
                </w:rPr>
              </m:ctrlPr>
            </m:sSubPr>
            <m:e>
              <m:r>
                <w:rPr>
                  <w:rFonts w:ascii="Cambria Math" w:hAnsi="Cambria Math"/>
                </w:rPr>
                <m:t>B</m:t>
              </m:r>
            </m:e>
            <m:sub>
              <m:r>
                <w:rPr>
                  <w:rFonts w:ascii="Cambria Math" w:hAnsi="Cambria Math"/>
                </w:rPr>
                <m:t>z</m:t>
              </m:r>
            </m:sub>
          </m:sSub>
        </m:oMath>
      </m:oMathPara>
    </w:p>
    <w:p w14:paraId="28659134" w14:textId="3910A5A7" w:rsidR="005E4F44" w:rsidRPr="005E4F44" w:rsidRDefault="006F615F" w:rsidP="005E4F44">
      <w:pPr>
        <w:pStyle w:val="a3"/>
        <w:ind w:left="840" w:firstLineChars="0" w:firstLine="0"/>
        <w:rPr>
          <w:iCs/>
        </w:rPr>
      </w:pPr>
      <m:oMathPara>
        <m:oMath>
          <m:r>
            <w:rPr>
              <w:rFonts w:ascii="Cambria Math" w:hAnsi="Cambria Math" w:hint="eastAsia"/>
            </w:rPr>
            <m:t>N</m:t>
          </m:r>
          <m:r>
            <m:rPr>
              <m:sty m:val="p"/>
            </m:rPr>
            <w:rPr>
              <w:rFonts w:ascii="Cambria Math" w:hAnsi="Cambria Math" w:hint="eastAsia"/>
            </w:rPr>
            <m:t>型导电：</m:t>
          </m:r>
          <m:sSub>
            <m:sSubPr>
              <m:ctrlPr>
                <w:rPr>
                  <w:rFonts w:ascii="Cambria Math" w:hAnsi="Cambria Math"/>
                  <w:i/>
                  <w:iCs/>
                </w:rPr>
              </m:ctrlPr>
            </m:sSubPr>
            <m:e>
              <m:r>
                <w:rPr>
                  <w:rFonts w:ascii="Cambria Math" w:hAnsi="Cambria Math"/>
                </w:rPr>
                <m:t>E</m:t>
              </m:r>
            </m:e>
            <m:sub>
              <m:r>
                <w:rPr>
                  <w:rFonts w:ascii="Cambria Math" w:hAnsi="Cambria Math"/>
                </w:rPr>
                <m:t>y</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nq</m:t>
              </m:r>
            </m:den>
          </m:f>
          <m:sSub>
            <m:sSubPr>
              <m:ctrlPr>
                <w:rPr>
                  <w:rFonts w:ascii="Cambria Math" w:hAnsi="Cambria Math"/>
                  <w:i/>
                  <w:iCs/>
                </w:rPr>
              </m:ctrlPr>
            </m:sSubPr>
            <m:e>
              <m:r>
                <w:rPr>
                  <w:rFonts w:ascii="Cambria Math" w:hAnsi="Cambria Math"/>
                </w:rPr>
                <m:t>j</m:t>
              </m:r>
            </m:e>
            <m:sub>
              <m:r>
                <w:rPr>
                  <w:rFonts w:ascii="Cambria Math" w:hAnsi="Cambria Math"/>
                </w:rPr>
                <m:t>x</m:t>
              </m:r>
            </m:sub>
          </m:sSub>
          <m:sSub>
            <m:sSubPr>
              <m:ctrlPr>
                <w:rPr>
                  <w:rFonts w:ascii="Cambria Math" w:hAnsi="Cambria Math"/>
                  <w:i/>
                  <w:iCs/>
                </w:rPr>
              </m:ctrlPr>
            </m:sSubPr>
            <m:e>
              <m:r>
                <w:rPr>
                  <w:rFonts w:ascii="Cambria Math" w:hAnsi="Cambria Math"/>
                </w:rPr>
                <m:t>B</m:t>
              </m:r>
            </m:e>
            <m:sub>
              <m:r>
                <w:rPr>
                  <w:rFonts w:ascii="Cambria Math" w:hAnsi="Cambria Math"/>
                </w:rPr>
                <m:t>z</m:t>
              </m:r>
            </m:sub>
          </m:sSub>
        </m:oMath>
      </m:oMathPara>
    </w:p>
    <w:p w14:paraId="4EAFD853" w14:textId="079CCC0E" w:rsidR="005E4F44" w:rsidRDefault="00B64B1A" w:rsidP="005E4F44">
      <w:pPr>
        <w:pStyle w:val="a3"/>
        <w:ind w:left="840" w:firstLineChars="0" w:firstLine="0"/>
      </w:pPr>
      <w:r w:rsidRPr="00B64B1A">
        <w:rPr>
          <w:rFonts w:hint="eastAsia"/>
        </w:rPr>
        <w:t>由于</w:t>
      </w:r>
      <w:r w:rsidRPr="0050495E">
        <w:rPr>
          <w:rFonts w:hint="eastAsia"/>
          <w:i/>
          <w:iCs/>
        </w:rPr>
        <w:t>E</w:t>
      </w:r>
      <w:r w:rsidRPr="00B64B1A">
        <w:rPr>
          <w:rFonts w:hint="eastAsia"/>
        </w:rPr>
        <w:t>反比载流子浓度，可知半导体的霍尔效应比导体要强。</w:t>
      </w:r>
    </w:p>
    <w:p w14:paraId="652418D7" w14:textId="0371034A" w:rsidR="006F615F" w:rsidRDefault="006F615F" w:rsidP="006F615F">
      <w:pPr>
        <w:pStyle w:val="a3"/>
        <w:ind w:left="840" w:firstLineChars="0" w:firstLine="0"/>
      </w:pPr>
      <w:r>
        <w:rPr>
          <w:rFonts w:hint="eastAsia"/>
        </w:rPr>
        <w:t>霍尔效应可以用来测量</w:t>
      </w:r>
      <w:r w:rsidR="00AB4DB7">
        <w:rPr>
          <w:rFonts w:hint="eastAsia"/>
        </w:rPr>
        <w:t>载流子浓度、</w:t>
      </w:r>
      <w:r>
        <w:rPr>
          <w:rFonts w:hint="eastAsia"/>
        </w:rPr>
        <w:t>能隙宽度、杂质浓度、杂质电离能等参数，还可以用来测量磁场强度。</w:t>
      </w:r>
    </w:p>
    <w:p w14:paraId="34D9E4EB" w14:textId="77777777" w:rsidR="00E96180" w:rsidRDefault="006F615F" w:rsidP="008B07EE">
      <w:pPr>
        <w:pStyle w:val="a3"/>
        <w:numPr>
          <w:ilvl w:val="0"/>
          <w:numId w:val="1"/>
        </w:numPr>
        <w:ind w:firstLineChars="0"/>
      </w:pPr>
      <w:r>
        <w:rPr>
          <w:rFonts w:hint="eastAsia"/>
        </w:rPr>
        <w:t>元激发：低激发态往往可以看成一些独立的基本激发单元的集合，这些激发单元成为元激发，包括声子，空穴，准电子</w:t>
      </w:r>
      <w:r w:rsidR="000958C6">
        <w:rPr>
          <w:rFonts w:hint="eastAsia"/>
        </w:rPr>
        <w:t>，自旋波，激子，极化基元</w:t>
      </w:r>
      <w:r>
        <w:rPr>
          <w:rFonts w:hint="eastAsia"/>
        </w:rPr>
        <w:t>等。</w:t>
      </w:r>
    </w:p>
    <w:p w14:paraId="262FEC08" w14:textId="08737E32" w:rsidR="000958C6" w:rsidRDefault="000958C6" w:rsidP="000958C6">
      <w:pPr>
        <w:pStyle w:val="a3"/>
        <w:ind w:left="840" w:firstLineChars="0" w:firstLine="0"/>
      </w:pPr>
      <w:r>
        <w:rPr>
          <w:rFonts w:hint="eastAsia"/>
        </w:rPr>
        <w:t>可以利用中子非弹性散射测量声子谱，</w:t>
      </w:r>
      <w:r w:rsidRPr="005B5FE6">
        <w:rPr>
          <w:rFonts w:hint="eastAsia"/>
        </w:rPr>
        <w:t>利用回旋共振测量电子</w:t>
      </w:r>
      <w:r w:rsidR="00AB4DB7" w:rsidRPr="005B5FE6">
        <w:rPr>
          <w:rFonts w:hint="eastAsia"/>
        </w:rPr>
        <w:t>和空穴</w:t>
      </w:r>
      <w:r w:rsidRPr="005B5FE6">
        <w:rPr>
          <w:rFonts w:hint="eastAsia"/>
        </w:rPr>
        <w:t>的有效质量</w:t>
      </w:r>
      <w:r>
        <w:rPr>
          <w:rFonts w:hint="eastAsia"/>
        </w:rPr>
        <w:t>，利用霍尔效应测量空穴型</w:t>
      </w:r>
      <w:r w:rsidR="005B5FE6">
        <w:rPr>
          <w:rFonts w:hint="eastAsia"/>
        </w:rPr>
        <w:t>和电子型</w:t>
      </w:r>
      <w:r>
        <w:rPr>
          <w:rFonts w:hint="eastAsia"/>
        </w:rPr>
        <w:t>半导体内的</w:t>
      </w:r>
      <w:r w:rsidR="005B5FE6">
        <w:rPr>
          <w:rFonts w:hint="eastAsia"/>
        </w:rPr>
        <w:t>载流子</w:t>
      </w:r>
      <w:r>
        <w:rPr>
          <w:rFonts w:hint="eastAsia"/>
        </w:rPr>
        <w:t>数密度。</w:t>
      </w:r>
    </w:p>
    <w:p w14:paraId="177EAE86" w14:textId="133C8285" w:rsidR="007D7E24" w:rsidRDefault="007D7E24" w:rsidP="008B07EE">
      <w:pPr>
        <w:pStyle w:val="a3"/>
        <w:numPr>
          <w:ilvl w:val="0"/>
          <w:numId w:val="1"/>
        </w:numPr>
        <w:ind w:firstLineChars="0"/>
      </w:pPr>
      <w:r>
        <w:rPr>
          <w:rFonts w:hint="eastAsia"/>
        </w:rPr>
        <w:lastRenderedPageBreak/>
        <w:t>晶体电阻主要来源于电子和杂质、声子</w:t>
      </w:r>
      <w:r w:rsidR="008D6027">
        <w:rPr>
          <w:rFonts w:hint="eastAsia"/>
        </w:rPr>
        <w:t>（晶格）之间的散射</w:t>
      </w:r>
      <w:r>
        <w:rPr>
          <w:rFonts w:hint="eastAsia"/>
        </w:rPr>
        <w:t>以及</w:t>
      </w:r>
      <w:r w:rsidR="008D6027">
        <w:rPr>
          <w:rFonts w:hint="eastAsia"/>
        </w:rPr>
        <w:t>电子和</w:t>
      </w:r>
      <w:r>
        <w:rPr>
          <w:rFonts w:hint="eastAsia"/>
        </w:rPr>
        <w:t>电子之间的散射</w:t>
      </w:r>
      <w:r w:rsidR="008D6027">
        <w:rPr>
          <w:rFonts w:hint="eastAsia"/>
        </w:rPr>
        <w:t>，</w:t>
      </w:r>
      <w:r w:rsidR="000A4AA4">
        <w:rPr>
          <w:rFonts w:hint="eastAsia"/>
        </w:rPr>
        <w:t>在低温下</w:t>
      </w:r>
      <w:r w:rsidR="008D6027">
        <w:rPr>
          <w:rFonts w:hint="eastAsia"/>
        </w:rPr>
        <w:t>各部分的温度依赖性如下所示：</w:t>
      </w:r>
    </w:p>
    <w:p w14:paraId="71FA0652" w14:textId="1367D2F4" w:rsidR="007D7E24" w:rsidRDefault="007D7E24" w:rsidP="007D7E24">
      <w:pPr>
        <w:pStyle w:val="a3"/>
        <w:ind w:left="840" w:firstLineChars="0" w:firstLine="0"/>
      </w:pPr>
      <w:r w:rsidRPr="007D7E24">
        <w:rPr>
          <w:rFonts w:hint="eastAsia"/>
          <w:noProof/>
        </w:rPr>
        <w:drawing>
          <wp:inline distT="0" distB="0" distL="0" distR="0" wp14:anchorId="08E99C09" wp14:editId="4064D34E">
            <wp:extent cx="3445392" cy="692728"/>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91581" cy="702015"/>
                    </a:xfrm>
                    <a:prstGeom prst="rect">
                      <a:avLst/>
                    </a:prstGeom>
                    <a:noFill/>
                    <a:ln>
                      <a:noFill/>
                    </a:ln>
                  </pic:spPr>
                </pic:pic>
              </a:graphicData>
            </a:graphic>
          </wp:inline>
        </w:drawing>
      </w:r>
    </w:p>
    <w:p w14:paraId="051AD4C7" w14:textId="7CC84CB6" w:rsidR="000A4AA4" w:rsidRDefault="000A4AA4" w:rsidP="000C50A6">
      <w:pPr>
        <w:pStyle w:val="a3"/>
        <w:ind w:left="840" w:firstLineChars="0" w:firstLine="0"/>
      </w:pPr>
      <w:r>
        <w:rPr>
          <w:rFonts w:hint="eastAsia"/>
        </w:rPr>
        <w:t>高温下</w:t>
      </w:r>
      <w:r w:rsidR="000C50A6">
        <w:rPr>
          <w:rFonts w:hint="eastAsia"/>
        </w:rPr>
        <w:t>，非弹性碰撞占主导，</w:t>
      </w:r>
      <m:oMath>
        <m:r>
          <w:rPr>
            <w:rFonts w:ascii="Cambria Math" w:hAnsi="Cambria Math"/>
          </w:rPr>
          <m:t>ρ∝T</m:t>
        </m:r>
      </m:oMath>
    </w:p>
    <w:p w14:paraId="1FD1681C" w14:textId="77777777" w:rsidR="000958C6" w:rsidRDefault="000958C6" w:rsidP="008B07EE">
      <w:pPr>
        <w:pStyle w:val="a3"/>
        <w:numPr>
          <w:ilvl w:val="0"/>
          <w:numId w:val="1"/>
        </w:numPr>
        <w:ind w:firstLineChars="0"/>
      </w:pPr>
      <w:r w:rsidRPr="000958C6">
        <w:rPr>
          <w:noProof/>
        </w:rPr>
        <w:drawing>
          <wp:inline distT="0" distB="0" distL="0" distR="0" wp14:anchorId="5E13E68B" wp14:editId="3C804EC5">
            <wp:extent cx="4559300" cy="18553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66500" cy="1858268"/>
                    </a:xfrm>
                    <a:prstGeom prst="rect">
                      <a:avLst/>
                    </a:prstGeom>
                    <a:noFill/>
                    <a:ln>
                      <a:noFill/>
                    </a:ln>
                  </pic:spPr>
                </pic:pic>
              </a:graphicData>
            </a:graphic>
          </wp:inline>
        </w:drawing>
      </w:r>
    </w:p>
    <w:p w14:paraId="3F93B870" w14:textId="5B9B9E01" w:rsidR="000958C6" w:rsidRDefault="000958C6" w:rsidP="008B07EE">
      <w:pPr>
        <w:pStyle w:val="a3"/>
        <w:numPr>
          <w:ilvl w:val="0"/>
          <w:numId w:val="1"/>
        </w:numPr>
        <w:ind w:firstLineChars="0"/>
      </w:pPr>
      <w:r>
        <w:rPr>
          <w:rFonts w:hint="eastAsia"/>
        </w:rPr>
        <w:t>费米面是</w:t>
      </w:r>
      <w:r w:rsidR="00F618C1" w:rsidRPr="00F618C1">
        <w:rPr>
          <w:rFonts w:hint="eastAsia"/>
          <w:b/>
          <w:bCs/>
          <w:i/>
          <w:iCs/>
        </w:rPr>
        <w:t>k</w:t>
      </w:r>
      <w:r w:rsidR="00F618C1">
        <w:rPr>
          <w:rFonts w:hint="eastAsia"/>
        </w:rPr>
        <w:t>空间占有电子和不占有电子的分界面。在</w:t>
      </w:r>
      <w:r w:rsidR="00F618C1">
        <w:rPr>
          <w:rFonts w:hint="eastAsia"/>
        </w:rPr>
        <w:t>T=</w:t>
      </w:r>
      <w:r w:rsidR="00F618C1">
        <w:t>0</w:t>
      </w:r>
      <w:r w:rsidR="00F618C1">
        <w:rPr>
          <w:rFonts w:hint="eastAsia"/>
        </w:rPr>
        <w:t>K</w:t>
      </w:r>
      <w:r w:rsidR="00F618C1">
        <w:rPr>
          <w:rFonts w:hint="eastAsia"/>
        </w:rPr>
        <w:t>时，低于费米面的能级全满，高于费米面的能级全空。由于</w:t>
      </w:r>
      <w:r w:rsidR="00B64B1A" w:rsidRPr="00B64B1A">
        <w:rPr>
          <w:rFonts w:hint="eastAsia"/>
          <w:color w:val="000000" w:themeColor="text1"/>
        </w:rPr>
        <w:t>金属许多性质与费米面附近电子相关</w:t>
      </w:r>
      <w:r w:rsidR="00F618C1">
        <w:rPr>
          <w:rFonts w:hint="eastAsia"/>
        </w:rPr>
        <w:t>，因此研究费米面对于研究晶体性质</w:t>
      </w:r>
      <w:r w:rsidR="007D7E24">
        <w:rPr>
          <w:rFonts w:hint="eastAsia"/>
        </w:rPr>
        <w:t>十分重要。</w:t>
      </w:r>
    </w:p>
    <w:p w14:paraId="2117785B" w14:textId="75C2B48D" w:rsidR="007D7E24" w:rsidRDefault="007D7E24" w:rsidP="008B07EE">
      <w:pPr>
        <w:pStyle w:val="a3"/>
        <w:numPr>
          <w:ilvl w:val="0"/>
          <w:numId w:val="1"/>
        </w:numPr>
        <w:ind w:firstLineChars="0"/>
      </w:pPr>
      <w:r>
        <w:rPr>
          <w:rFonts w:hint="eastAsia"/>
        </w:rPr>
        <w:t>声子是描述晶格振动的准粒</w:t>
      </w:r>
      <w:r w:rsidRPr="00381457">
        <w:rPr>
          <w:rFonts w:hint="eastAsia"/>
        </w:rPr>
        <w:t>子，是格波的能量子，</w:t>
      </w:r>
      <w:r>
        <w:rPr>
          <w:rFonts w:hint="eastAsia"/>
        </w:rPr>
        <w:t>它和晶体的热容，电导，热导等</w:t>
      </w:r>
      <w:r w:rsidR="001B1E8A">
        <w:rPr>
          <w:rFonts w:hint="eastAsia"/>
        </w:rPr>
        <w:t>性质</w:t>
      </w:r>
      <w:r>
        <w:rPr>
          <w:rFonts w:hint="eastAsia"/>
        </w:rPr>
        <w:t>有关。</w:t>
      </w:r>
    </w:p>
    <w:p w14:paraId="592E7020" w14:textId="77777777" w:rsidR="000A4AA4" w:rsidRDefault="008D6027" w:rsidP="008B07EE">
      <w:pPr>
        <w:pStyle w:val="a3"/>
        <w:numPr>
          <w:ilvl w:val="0"/>
          <w:numId w:val="1"/>
        </w:numPr>
        <w:ind w:firstLineChars="0"/>
      </w:pPr>
      <w:r>
        <w:rPr>
          <w:rFonts w:hint="eastAsia"/>
        </w:rPr>
        <w:t>金属光泽：</w:t>
      </w:r>
    </w:p>
    <w:p w14:paraId="1C710278" w14:textId="15389D47" w:rsidR="002B300A" w:rsidRDefault="000A4AA4" w:rsidP="000A4AA4">
      <w:pPr>
        <w:pStyle w:val="a3"/>
        <w:numPr>
          <w:ilvl w:val="1"/>
          <w:numId w:val="1"/>
        </w:numPr>
        <w:ind w:firstLineChars="0"/>
      </w:pPr>
      <w:r>
        <w:rPr>
          <w:rFonts w:hint="eastAsia"/>
        </w:rPr>
        <w:t>解释</w:t>
      </w:r>
      <w:r>
        <w:rPr>
          <w:rFonts w:hint="eastAsia"/>
        </w:rPr>
        <w:t>1</w:t>
      </w:r>
      <w:r>
        <w:rPr>
          <w:rFonts w:hint="eastAsia"/>
        </w:rPr>
        <w:t>：</w:t>
      </w:r>
      <w:r w:rsidR="006A65CB">
        <w:rPr>
          <w:rFonts w:hint="eastAsia"/>
        </w:rPr>
        <w:t>金属的价带是半满的，因此</w:t>
      </w:r>
      <w:r w:rsidR="00DE6529">
        <w:rPr>
          <w:rFonts w:hint="eastAsia"/>
        </w:rPr>
        <w:t>金属中电子相对于不动的正电荷的振动可以用等离子体描述，当外加交变电磁场的时候，电子会进行受迫振动，存在一个等离子体频率</w:t>
      </w:r>
      <w:bookmarkStart w:id="4" w:name="_Hlk11798633"/>
      <m:oMath>
        <m:sSub>
          <m:sSubPr>
            <m:ctrlPr>
              <w:rPr>
                <w:rFonts w:ascii="Cambria Math" w:hAnsi="Cambria Math"/>
                <w:i/>
                <w:iCs/>
              </w:rPr>
            </m:ctrlPr>
          </m:sSubPr>
          <m:e>
            <m:r>
              <w:rPr>
                <w:rFonts w:ascii="Cambria Math" w:hAnsi="Cambria Math"/>
              </w:rPr>
              <m:t>ω</m:t>
            </m:r>
          </m:e>
          <m:sub>
            <m:r>
              <w:rPr>
                <w:rFonts w:ascii="Cambria Math" w:hAnsi="Cambria Math"/>
              </w:rPr>
              <m:t>p</m:t>
            </m:r>
          </m:sub>
        </m:sSub>
      </m:oMath>
      <w:bookmarkEnd w:id="4"/>
      <w:r w:rsidR="00DE6529">
        <w:rPr>
          <w:rFonts w:hint="eastAsia"/>
        </w:rPr>
        <w:t>，角频率低于</w:t>
      </w:r>
      <w:bookmarkStart w:id="5" w:name="_Hlk11798724"/>
      <m:oMath>
        <m:sSub>
          <m:sSubPr>
            <m:ctrlPr>
              <w:rPr>
                <w:rFonts w:ascii="Cambria Math" w:hAnsi="Cambria Math"/>
                <w:i/>
                <w:iCs/>
              </w:rPr>
            </m:ctrlPr>
          </m:sSubPr>
          <m:e>
            <m:r>
              <w:rPr>
                <w:rFonts w:ascii="Cambria Math" w:hAnsi="Cambria Math"/>
              </w:rPr>
              <m:t>ω</m:t>
            </m:r>
          </m:e>
          <m:sub>
            <m:r>
              <w:rPr>
                <w:rFonts w:ascii="Cambria Math" w:hAnsi="Cambria Math"/>
              </w:rPr>
              <m:t>p</m:t>
            </m:r>
          </m:sub>
        </m:sSub>
      </m:oMath>
      <w:bookmarkEnd w:id="5"/>
      <w:r w:rsidR="00DE6529">
        <w:rPr>
          <w:rFonts w:hint="eastAsia"/>
          <w:iCs/>
        </w:rPr>
        <w:t>的电磁波会被等离子体反射</w:t>
      </w:r>
      <w:r w:rsidR="00023835">
        <w:rPr>
          <w:rFonts w:hint="eastAsia"/>
        </w:rPr>
        <w:t>。</w:t>
      </w:r>
    </w:p>
    <w:p w14:paraId="36786D0B" w14:textId="77777777" w:rsidR="002B300A" w:rsidRDefault="00055ECF" w:rsidP="002B300A">
      <w:pPr>
        <w:pStyle w:val="a3"/>
        <w:ind w:left="840" w:firstLineChars="0" w:firstLine="0"/>
      </w:pPr>
      <m:oMathPara>
        <m:oMath>
          <m:sSub>
            <m:sSubPr>
              <m:ctrlPr>
                <w:rPr>
                  <w:rFonts w:ascii="Cambria Math" w:hAnsi="Cambria Math"/>
                  <w:i/>
                </w:rPr>
              </m:ctrlPr>
            </m:sSubPr>
            <m:e>
              <m:r>
                <w:rPr>
                  <w:rFonts w:ascii="Cambria Math" w:hAnsi="Cambria Math"/>
                </w:rPr>
                <m:t>ω</m:t>
              </m:r>
            </m:e>
            <m:sub>
              <m:r>
                <w:rPr>
                  <w:rFonts w:ascii="Cambria Math" w:hAnsi="Cambria Math"/>
                </w:rPr>
                <m:t>p</m:t>
              </m:r>
            </m:sub>
          </m:sSub>
          <m:r>
            <w:rPr>
              <w:rFonts w:ascii="Cambria Math" w:hAnsi="Cambria Math"/>
            </w:rPr>
            <m:t>=</m:t>
          </m:r>
          <m:rad>
            <m:radPr>
              <m:degHide m:val="1"/>
              <m:ctrlPr>
                <w:rPr>
                  <w:rFonts w:ascii="Cambria Math" w:hAnsi="Cambria Math"/>
                  <w:i/>
                  <w:iCs/>
                </w:rPr>
              </m:ctrlPr>
            </m:radPr>
            <m:deg>
              <m:ctrlPr>
                <w:rPr>
                  <w:rFonts w:ascii="Cambria Math" w:hAnsi="Cambria Math"/>
                  <w:i/>
                </w:rPr>
              </m:ctrlPr>
            </m:deg>
            <m:e>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m</m:t>
                  </m:r>
                  <m:sSub>
                    <m:sSubPr>
                      <m:ctrlPr>
                        <w:rPr>
                          <w:rFonts w:ascii="Cambria Math" w:hAnsi="Cambria Math"/>
                          <w:i/>
                        </w:rPr>
                      </m:ctrlPr>
                    </m:sSubPr>
                    <m:e>
                      <m:r>
                        <w:rPr>
                          <w:rFonts w:ascii="Cambria Math" w:hAnsi="Cambria Math"/>
                        </w:rPr>
                        <m:t>ϵ</m:t>
                      </m:r>
                    </m:e>
                    <m:sub>
                      <m:r>
                        <w:rPr>
                          <w:rFonts w:ascii="Cambria Math" w:hAnsi="Cambria Math"/>
                        </w:rPr>
                        <m:t>0</m:t>
                      </m:r>
                    </m:sub>
                  </m:sSub>
                </m:den>
              </m:f>
            </m:e>
          </m:rad>
        </m:oMath>
      </m:oMathPara>
    </w:p>
    <w:p w14:paraId="12F34237" w14:textId="37F67207" w:rsidR="006A65CB" w:rsidRDefault="00DE6529" w:rsidP="00381457">
      <w:pPr>
        <w:pStyle w:val="a3"/>
        <w:ind w:left="1260" w:firstLineChars="0" w:firstLine="60"/>
        <w:rPr>
          <w:iCs/>
        </w:rPr>
      </w:pPr>
      <w:r>
        <w:rPr>
          <w:rFonts w:hint="eastAsia"/>
        </w:rPr>
        <w:t>对于金属而言，</w:t>
      </w:r>
      <m:oMath>
        <m:sSub>
          <m:sSubPr>
            <m:ctrlPr>
              <w:rPr>
                <w:rFonts w:ascii="Cambria Math" w:hAnsi="Cambria Math"/>
                <w:i/>
                <w:iCs/>
              </w:rPr>
            </m:ctrlPr>
          </m:sSubPr>
          <m:e>
            <m:r>
              <w:rPr>
                <w:rFonts w:ascii="Cambria Math" w:hAnsi="Cambria Math"/>
              </w:rPr>
              <m:t>ω</m:t>
            </m:r>
          </m:e>
          <m:sub>
            <m:r>
              <w:rPr>
                <w:rFonts w:ascii="Cambria Math" w:hAnsi="Cambria Math"/>
              </w:rPr>
              <m:t>p</m:t>
            </m:r>
          </m:sub>
        </m:sSub>
      </m:oMath>
      <w:r>
        <w:rPr>
          <w:rFonts w:hint="eastAsia"/>
          <w:iCs/>
        </w:rPr>
        <w:t>一般在紫外，因此</w:t>
      </w:r>
      <w:r w:rsidR="006A65CB">
        <w:rPr>
          <w:rFonts w:hint="eastAsia"/>
          <w:iCs/>
        </w:rPr>
        <w:t>金属会反射可见光从而产生金属光泽，对于铜和金等金属，可见光区间可以发生电子的带间跃迁（本征吸收），从而使某些特定波长的光被吸收，因而产生特定的颜色。</w:t>
      </w:r>
    </w:p>
    <w:p w14:paraId="04814A18" w14:textId="2B255719" w:rsidR="000A4AA4" w:rsidRDefault="000A4AA4" w:rsidP="000A4AA4">
      <w:pPr>
        <w:pStyle w:val="a3"/>
        <w:numPr>
          <w:ilvl w:val="1"/>
          <w:numId w:val="1"/>
        </w:numPr>
        <w:ind w:firstLineChars="0"/>
      </w:pPr>
      <w:r>
        <w:rPr>
          <w:rFonts w:hint="eastAsia"/>
        </w:rPr>
        <w:t>解释</w:t>
      </w:r>
      <w:r>
        <w:rPr>
          <w:rFonts w:hint="eastAsia"/>
        </w:rPr>
        <w:t>2</w:t>
      </w:r>
      <w:r>
        <w:rPr>
          <w:rFonts w:hint="eastAsia"/>
        </w:rPr>
        <w:t>：金属的价带半满，因此金属内自由载流子比较多，因此</w:t>
      </w:r>
      <w:r w:rsidR="009274CF">
        <w:rPr>
          <w:rFonts w:hint="eastAsia"/>
        </w:rPr>
        <w:t>可以对可见光进行自由载流子吸收，吸收越大，反射越大，因此有金属光泽。一些金属例如金银铜可以在可见光区间发生带间跃迁，因此会吸收特定频率的光，从而表现出特定的颜色。</w:t>
      </w:r>
    </w:p>
    <w:p w14:paraId="193FF3B3" w14:textId="58C7A665" w:rsidR="00023835" w:rsidRDefault="00023835" w:rsidP="009274CF">
      <w:pPr>
        <w:pStyle w:val="a3"/>
        <w:numPr>
          <w:ilvl w:val="1"/>
          <w:numId w:val="1"/>
        </w:numPr>
        <w:ind w:firstLineChars="0"/>
      </w:pPr>
      <w:r w:rsidRPr="00381457">
        <w:rPr>
          <w:rFonts w:hint="eastAsia"/>
        </w:rPr>
        <w:t>硅的表面是灰黑色</w:t>
      </w:r>
      <w:r w:rsidR="00677222">
        <w:rPr>
          <w:rFonts w:hint="eastAsia"/>
        </w:rPr>
        <w:t>的</w:t>
      </w:r>
    </w:p>
    <w:p w14:paraId="215F27DC" w14:textId="31F7E382" w:rsidR="00677222" w:rsidRDefault="00677222" w:rsidP="008B07EE">
      <w:pPr>
        <w:pStyle w:val="a3"/>
        <w:numPr>
          <w:ilvl w:val="0"/>
          <w:numId w:val="1"/>
        </w:numPr>
        <w:ind w:firstLineChars="0"/>
      </w:pPr>
      <w:r>
        <w:rPr>
          <w:rFonts w:hint="eastAsia"/>
        </w:rPr>
        <w:t>XRD</w:t>
      </w:r>
      <w:r>
        <w:rPr>
          <w:rFonts w:hint="eastAsia"/>
        </w:rPr>
        <w:t>的两种方法：</w:t>
      </w:r>
    </w:p>
    <w:p w14:paraId="4574EAF3" w14:textId="2000D9F6" w:rsidR="00023835" w:rsidRDefault="002526DA" w:rsidP="00677222">
      <w:pPr>
        <w:pStyle w:val="a3"/>
        <w:numPr>
          <w:ilvl w:val="1"/>
          <w:numId w:val="1"/>
        </w:numPr>
        <w:ind w:firstLineChars="0"/>
      </w:pPr>
      <w:r>
        <w:rPr>
          <w:rFonts w:hint="eastAsia"/>
        </w:rPr>
        <w:t>单晶衍射法：</w:t>
      </w:r>
      <w:r w:rsidR="000C50A6">
        <w:rPr>
          <w:rFonts w:hint="eastAsia"/>
        </w:rPr>
        <w:t>晶面取向时确定的，对确定入射方向只能产生部分晶面的衍射条纹。可以</w:t>
      </w:r>
      <w:r>
        <w:rPr>
          <w:rFonts w:hint="eastAsia"/>
        </w:rPr>
        <w:t>通过旋转晶体</w:t>
      </w:r>
      <w:r w:rsidR="00841D78">
        <w:rPr>
          <w:rFonts w:hint="eastAsia"/>
        </w:rPr>
        <w:t>或者旋转入射</w:t>
      </w:r>
      <w:r w:rsidR="00841D78">
        <w:rPr>
          <w:rFonts w:hint="eastAsia"/>
        </w:rPr>
        <w:t>X</w:t>
      </w:r>
      <w:r w:rsidR="00841D78">
        <w:rPr>
          <w:rFonts w:hint="eastAsia"/>
        </w:rPr>
        <w:t>射线的方向，使</w:t>
      </w:r>
      <w:r w:rsidR="00841D78">
        <w:rPr>
          <w:rFonts w:hint="eastAsia"/>
        </w:rPr>
        <w:lastRenderedPageBreak/>
        <w:t>入射角满足不同晶面的布拉格条件，从而观察到不同晶面的衍射条纹。</w:t>
      </w:r>
    </w:p>
    <w:p w14:paraId="64CD801C" w14:textId="341DAAFF" w:rsidR="00B80544" w:rsidRDefault="002526DA" w:rsidP="00677222">
      <w:pPr>
        <w:pStyle w:val="a3"/>
        <w:numPr>
          <w:ilvl w:val="1"/>
          <w:numId w:val="1"/>
        </w:numPr>
        <w:ind w:firstLineChars="0"/>
      </w:pPr>
      <w:r>
        <w:rPr>
          <w:rFonts w:hint="eastAsia"/>
        </w:rPr>
        <w:t>粉末衍射法：晶体被制成粉末</w:t>
      </w:r>
      <w:r w:rsidR="00841D78">
        <w:rPr>
          <w:rFonts w:hint="eastAsia"/>
        </w:rPr>
        <w:t>，不同晶粒的晶面取向是任意的，因此若某一个晶粒的取向使</w:t>
      </w:r>
      <w:r w:rsidR="00841D78">
        <w:rPr>
          <w:rFonts w:hint="eastAsia"/>
        </w:rPr>
        <w:t>X</w:t>
      </w:r>
      <w:r w:rsidR="00841D78">
        <w:rPr>
          <w:rFonts w:hint="eastAsia"/>
        </w:rPr>
        <w:t>射线的入射角满足布拉格方程，则会产生相应的衍射线，不需要旋转晶体或者</w:t>
      </w:r>
      <w:r w:rsidR="00841D78">
        <w:rPr>
          <w:rFonts w:hint="eastAsia"/>
        </w:rPr>
        <w:t>X</w:t>
      </w:r>
      <w:r w:rsidR="00841D78">
        <w:rPr>
          <w:rFonts w:hint="eastAsia"/>
        </w:rPr>
        <w:t>射线</w:t>
      </w:r>
      <w:r w:rsidR="00381457">
        <w:rPr>
          <w:rFonts w:hint="eastAsia"/>
        </w:rPr>
        <w:t>即可产生所有的衍射条纹</w:t>
      </w:r>
      <w:r w:rsidR="00841D78">
        <w:rPr>
          <w:rFonts w:hint="eastAsia"/>
        </w:rPr>
        <w:t>。</w:t>
      </w:r>
    </w:p>
    <w:p w14:paraId="2DB24940" w14:textId="34DA7C2A" w:rsidR="00B80544" w:rsidRPr="00597F27" w:rsidRDefault="00B80544" w:rsidP="00B80544">
      <w:pPr>
        <w:pStyle w:val="a3"/>
        <w:numPr>
          <w:ilvl w:val="0"/>
          <w:numId w:val="1"/>
        </w:numPr>
        <w:ind w:firstLineChars="0"/>
        <w:jc w:val="left"/>
        <w:rPr>
          <w:rFonts w:ascii="宋体" w:hAnsi="宋体" w:cs="宋体"/>
          <w:kern w:val="0"/>
          <w:szCs w:val="24"/>
        </w:rPr>
      </w:pPr>
      <w:r>
        <w:rPr>
          <w:rFonts w:ascii="宋体" w:hAnsi="宋体" w:cs="宋体" w:hint="eastAsia"/>
          <w:kern w:val="0"/>
          <w:szCs w:val="24"/>
        </w:rPr>
        <w:t>研究结合能的</w:t>
      </w:r>
      <w:r w:rsidR="007273C0">
        <w:rPr>
          <w:rFonts w:ascii="宋体" w:hAnsi="宋体" w:cs="宋体" w:hint="eastAsia"/>
          <w:kern w:val="0"/>
          <w:szCs w:val="24"/>
        </w:rPr>
        <w:t>意义</w:t>
      </w:r>
      <w:r>
        <w:rPr>
          <w:rFonts w:ascii="宋体" w:hAnsi="宋体" w:cs="宋体" w:hint="eastAsia"/>
          <w:kern w:val="0"/>
          <w:szCs w:val="24"/>
        </w:rPr>
        <w:t>：因为结合能影响晶体的熔点、延展性、硬度等性质，研究结合能可以理解这些性质为什么会出现。</w:t>
      </w:r>
    </w:p>
    <w:p w14:paraId="2BB0DBCA" w14:textId="6B6C29C6" w:rsidR="00B80544" w:rsidRPr="00B54783" w:rsidRDefault="00B80544" w:rsidP="00B80544">
      <w:pPr>
        <w:pStyle w:val="a3"/>
        <w:numPr>
          <w:ilvl w:val="0"/>
          <w:numId w:val="1"/>
        </w:numPr>
        <w:ind w:firstLineChars="0"/>
      </w:pPr>
      <w:r>
        <w:rPr>
          <w:rFonts w:hint="eastAsia"/>
        </w:rPr>
        <w:t>石墨和石墨烯的特性：石墨烯是一种二维材料，厚度为一个原子层，可以多层叠起（即为石墨）。晶格是由六个原子组成的六边形，为复式原胞，每个原胞中有两个原子，布拉菲格子为六角形。碳原子的三个价电子</w:t>
      </w:r>
      <w:bookmarkStart w:id="6" w:name="_Hlk11828921"/>
      <w:r>
        <w:rPr>
          <w:rFonts w:hint="eastAsia"/>
        </w:rPr>
        <w:t>通过</w:t>
      </w:r>
      <m:oMath>
        <m:r>
          <w:rPr>
            <w:rFonts w:ascii="Cambria Math" w:hAnsi="Cambria Math"/>
          </w:rPr>
          <m:t>s</m:t>
        </m:r>
        <m:sSup>
          <m:sSupPr>
            <m:ctrlPr>
              <w:rPr>
                <w:rFonts w:ascii="Cambria Math" w:hAnsi="Cambria Math"/>
                <w:i/>
                <w:iCs/>
              </w:rPr>
            </m:ctrlPr>
          </m:sSupPr>
          <m:e>
            <m:r>
              <w:rPr>
                <w:rFonts w:ascii="Cambria Math" w:hAnsi="Cambria Math"/>
              </w:rPr>
              <m:t>p</m:t>
            </m:r>
          </m:e>
          <m:sup>
            <m:r>
              <w:rPr>
                <w:rFonts w:ascii="Cambria Math" w:hAnsi="Cambria Math"/>
              </w:rPr>
              <m:t>2</m:t>
            </m:r>
          </m:sup>
        </m:sSup>
      </m:oMath>
      <w:bookmarkEnd w:id="6"/>
      <w:r>
        <w:rPr>
          <w:rFonts w:hint="eastAsia"/>
          <w:iCs/>
        </w:rPr>
        <w:t>杂化与另外三个碳原子形成共价键（配位数为</w:t>
      </w:r>
      <w:r>
        <w:rPr>
          <w:rFonts w:hint="eastAsia"/>
          <w:iCs/>
        </w:rPr>
        <w:t>3</w:t>
      </w:r>
      <w:r>
        <w:rPr>
          <w:rFonts w:hint="eastAsia"/>
          <w:iCs/>
        </w:rPr>
        <w:t>），每一个碳原子均贡献一个未成键的</w:t>
      </w:r>
      <m:oMath>
        <m:r>
          <w:rPr>
            <w:rFonts w:ascii="Cambria Math" w:hAnsi="Cambria Math"/>
          </w:rPr>
          <m:t>pz</m:t>
        </m:r>
      </m:oMath>
      <w:r>
        <w:rPr>
          <w:rFonts w:hint="eastAsia"/>
        </w:rPr>
        <w:t>电子</w:t>
      </w:r>
      <w:r w:rsidR="007273C0">
        <w:rPr>
          <w:rFonts w:hint="eastAsia"/>
        </w:rPr>
        <w:t>，可以在层与层之间形成大</w:t>
      </w:r>
      <m:oMath>
        <m:r>
          <w:rPr>
            <w:rFonts w:ascii="Cambria Math" w:hAnsi="Cambria Math"/>
          </w:rPr>
          <m:t>π</m:t>
        </m:r>
      </m:oMath>
      <w:r w:rsidR="007273C0">
        <w:rPr>
          <w:rFonts w:hint="eastAsia"/>
        </w:rPr>
        <w:t>键</w:t>
      </w:r>
      <w:r>
        <w:rPr>
          <w:rFonts w:hint="eastAsia"/>
        </w:rPr>
        <w:t>，因此石墨烯具有优良的导电和导热性能。</w:t>
      </w:r>
    </w:p>
    <w:p w14:paraId="3AECAF6C" w14:textId="3406CF99" w:rsidR="00B80544" w:rsidRPr="0092125B" w:rsidRDefault="00B80544" w:rsidP="00B80544">
      <w:pPr>
        <w:pStyle w:val="a3"/>
        <w:numPr>
          <w:ilvl w:val="0"/>
          <w:numId w:val="1"/>
        </w:numPr>
        <w:ind w:firstLineChars="0"/>
      </w:pPr>
      <w:r>
        <w:rPr>
          <w:rFonts w:hint="eastAsia"/>
        </w:rPr>
        <w:t>金刚石的特性：金刚石结构，复式原胞，每个原胞内有两个原子，每个原子都以</w:t>
      </w:r>
      <w:bookmarkStart w:id="7" w:name="_Hlk11833203"/>
      <m:oMath>
        <m:r>
          <w:rPr>
            <w:rFonts w:ascii="Cambria Math" w:hAnsi="Cambria Math"/>
          </w:rPr>
          <m:t>s</m:t>
        </m:r>
        <m:sSup>
          <m:sSupPr>
            <m:ctrlPr>
              <w:rPr>
                <w:rFonts w:ascii="Cambria Math" w:hAnsi="Cambria Math"/>
                <w:i/>
                <w:iCs/>
              </w:rPr>
            </m:ctrlPr>
          </m:sSupPr>
          <m:e>
            <m:r>
              <w:rPr>
                <w:rFonts w:ascii="Cambria Math" w:hAnsi="Cambria Math"/>
              </w:rPr>
              <m:t>p</m:t>
            </m:r>
          </m:e>
          <m:sup>
            <m:r>
              <w:rPr>
                <w:rFonts w:ascii="Cambria Math" w:hAnsi="Cambria Math"/>
              </w:rPr>
              <m:t>3</m:t>
            </m:r>
          </m:sup>
        </m:sSup>
      </m:oMath>
      <w:bookmarkEnd w:id="7"/>
      <w:r>
        <w:rPr>
          <w:rFonts w:hint="eastAsia"/>
          <w:iCs/>
        </w:rPr>
        <w:t>杂化与另外四个碳原子形成共价键，构成正四面体，</w:t>
      </w:r>
      <w:r>
        <w:rPr>
          <w:rFonts w:hint="eastAsia"/>
          <w:iCs/>
        </w:rPr>
        <w:t>C-C</w:t>
      </w:r>
      <w:r>
        <w:rPr>
          <w:rFonts w:hint="eastAsia"/>
          <w:iCs/>
        </w:rPr>
        <w:t>键很强，且没有自由电子，因此金刚石不导电，硬度大，熔点高</w:t>
      </w:r>
      <w:r w:rsidR="007273C0">
        <w:rPr>
          <w:rFonts w:hint="eastAsia"/>
          <w:iCs/>
        </w:rPr>
        <w:t>，导热性能好</w:t>
      </w:r>
      <w:r>
        <w:rPr>
          <w:rFonts w:hint="eastAsia"/>
          <w:iCs/>
        </w:rPr>
        <w:t>。</w:t>
      </w:r>
    </w:p>
    <w:p w14:paraId="25129050" w14:textId="167FABCB" w:rsidR="00B80544" w:rsidRDefault="00B80544" w:rsidP="00B80544">
      <w:pPr>
        <w:pStyle w:val="a3"/>
        <w:numPr>
          <w:ilvl w:val="0"/>
          <w:numId w:val="1"/>
        </w:numPr>
        <w:ind w:firstLineChars="0"/>
      </w:pPr>
      <w:r>
        <w:rPr>
          <w:rFonts w:hint="eastAsia"/>
        </w:rPr>
        <w:t>碳纳米管结构：可以看作为石墨烯片层卷曲而成，晶格是由六个原子组成的六边形，为复式原胞，每个原胞中有两个原子，布拉菲格子为六角形。碳原子的三个价电子通过</w:t>
      </w:r>
      <m:oMath>
        <m:r>
          <w:rPr>
            <w:rFonts w:ascii="Cambria Math" w:hAnsi="Cambria Math"/>
          </w:rPr>
          <m:t>s</m:t>
        </m:r>
        <m:sSup>
          <m:sSupPr>
            <m:ctrlPr>
              <w:rPr>
                <w:rFonts w:ascii="Cambria Math" w:hAnsi="Cambria Math"/>
                <w:i/>
                <w:iCs/>
              </w:rPr>
            </m:ctrlPr>
          </m:sSupPr>
          <m:e>
            <m:r>
              <w:rPr>
                <w:rFonts w:ascii="Cambria Math" w:hAnsi="Cambria Math"/>
              </w:rPr>
              <m:t>p</m:t>
            </m:r>
          </m:e>
          <m:sup>
            <m:r>
              <w:rPr>
                <w:rFonts w:ascii="Cambria Math" w:hAnsi="Cambria Math"/>
              </w:rPr>
              <m:t>2</m:t>
            </m:r>
          </m:sup>
        </m:sSup>
      </m:oMath>
      <w:r>
        <w:rPr>
          <w:rFonts w:hint="eastAsia"/>
          <w:iCs/>
        </w:rPr>
        <w:t>杂化与另外三个碳原子形成共价键，也可形成一定的</w:t>
      </w:r>
      <m:oMath>
        <m:r>
          <w:rPr>
            <w:rFonts w:ascii="Cambria Math" w:hAnsi="Cambria Math"/>
          </w:rPr>
          <m:t>s</m:t>
        </m:r>
        <m:sSup>
          <m:sSupPr>
            <m:ctrlPr>
              <w:rPr>
                <w:rFonts w:ascii="Cambria Math" w:hAnsi="Cambria Math"/>
                <w:i/>
              </w:rPr>
            </m:ctrlPr>
          </m:sSupPr>
          <m:e>
            <m:r>
              <w:rPr>
                <w:rFonts w:ascii="Cambria Math" w:hAnsi="Cambria Math"/>
              </w:rPr>
              <m:t>p</m:t>
            </m:r>
          </m:e>
          <m:sup>
            <m:r>
              <w:rPr>
                <w:rFonts w:ascii="Cambria Math" w:hAnsi="Cambria Math"/>
              </w:rPr>
              <m:t>3</m:t>
            </m:r>
          </m:sup>
        </m:sSup>
      </m:oMath>
      <w:r>
        <w:rPr>
          <w:rFonts w:hint="eastAsia"/>
        </w:rPr>
        <w:t>杂化键，因此碳纳米管具有强度大，柔韧性好的特点，并且具有良好的导热和导电性能。碳纳米管按照其特征可以分为扶手椅形（</w:t>
      </w:r>
      <w:r>
        <w:rPr>
          <w:rFonts w:hint="eastAsia"/>
        </w:rPr>
        <w:t>armchair</w:t>
      </w:r>
      <w:r>
        <w:rPr>
          <w:rFonts w:hint="eastAsia"/>
        </w:rPr>
        <w:t>）纳米管，锯齿形（</w:t>
      </w:r>
      <w:r>
        <w:rPr>
          <w:rFonts w:hint="eastAsia"/>
        </w:rPr>
        <w:t>zigzag</w:t>
      </w:r>
      <w:r>
        <w:rPr>
          <w:rFonts w:hint="eastAsia"/>
        </w:rPr>
        <w:t>）纳米管和手</w:t>
      </w:r>
      <w:r w:rsidR="007273C0">
        <w:rPr>
          <w:rFonts w:hint="eastAsia"/>
        </w:rPr>
        <w:t>性</w:t>
      </w:r>
      <w:r>
        <w:rPr>
          <w:rFonts w:hint="eastAsia"/>
        </w:rPr>
        <w:t>纳米管。</w:t>
      </w:r>
    </w:p>
    <w:p w14:paraId="54370AE1" w14:textId="77777777" w:rsidR="00B80544" w:rsidRDefault="00B80544" w:rsidP="00B80544">
      <w:pPr>
        <w:pStyle w:val="a3"/>
        <w:numPr>
          <w:ilvl w:val="0"/>
          <w:numId w:val="1"/>
        </w:numPr>
        <w:ind w:firstLineChars="0"/>
      </w:pPr>
      <w:r>
        <w:rPr>
          <w:rFonts w:hint="eastAsia"/>
        </w:rPr>
        <w:t>Au</w:t>
      </w:r>
      <w:r>
        <w:rPr>
          <w:rFonts w:hint="eastAsia"/>
        </w:rPr>
        <w:t>、</w:t>
      </w:r>
      <w:r>
        <w:rPr>
          <w:rFonts w:hint="eastAsia"/>
        </w:rPr>
        <w:t>Cu</w:t>
      </w:r>
      <w:r>
        <w:rPr>
          <w:rFonts w:hint="eastAsia"/>
        </w:rPr>
        <w:t>和</w:t>
      </w:r>
      <w:r>
        <w:rPr>
          <w:rFonts w:hint="eastAsia"/>
        </w:rPr>
        <w:t>Ag</w:t>
      </w:r>
      <w:r>
        <w:rPr>
          <w:rFonts w:hint="eastAsia"/>
        </w:rPr>
        <w:t>的异同：</w:t>
      </w:r>
    </w:p>
    <w:p w14:paraId="5EA92DF5" w14:textId="49F602C6" w:rsidR="00B80544" w:rsidRDefault="00B80544" w:rsidP="00B80544">
      <w:pPr>
        <w:pStyle w:val="a3"/>
        <w:numPr>
          <w:ilvl w:val="1"/>
          <w:numId w:val="1"/>
        </w:numPr>
        <w:ind w:firstLineChars="0"/>
      </w:pPr>
      <w:r>
        <w:rPr>
          <w:rFonts w:hint="eastAsia"/>
        </w:rPr>
        <w:t>相同点：均为面心立方结构，均为金属性结合，均具有良好的导电和导热性以及延展性</w:t>
      </w:r>
      <w:r w:rsidR="00DA3242">
        <w:rPr>
          <w:rFonts w:hint="eastAsia"/>
        </w:rPr>
        <w:t>，有金属光泽</w:t>
      </w:r>
      <w:r>
        <w:rPr>
          <w:rFonts w:hint="eastAsia"/>
        </w:rPr>
        <w:t>。</w:t>
      </w:r>
      <w:r w:rsidR="0082298F">
        <w:rPr>
          <w:rFonts w:hint="eastAsia"/>
        </w:rPr>
        <w:t>费米面均为明显的非球形，有</w:t>
      </w:r>
      <w:r w:rsidR="0082298F">
        <w:rPr>
          <w:rFonts w:hint="eastAsia"/>
        </w:rPr>
        <w:t>8</w:t>
      </w:r>
      <w:r w:rsidR="0082298F">
        <w:rPr>
          <w:rFonts w:hint="eastAsia"/>
        </w:rPr>
        <w:t>个颈状突起与面心立方点阵布里渊区的</w:t>
      </w:r>
      <w:r w:rsidR="0082298F">
        <w:rPr>
          <w:rFonts w:hint="eastAsia"/>
        </w:rPr>
        <w:t>8</w:t>
      </w:r>
      <w:r w:rsidR="0082298F">
        <w:rPr>
          <w:rFonts w:hint="eastAsia"/>
        </w:rPr>
        <w:t>个六角面相接触。</w:t>
      </w:r>
    </w:p>
    <w:p w14:paraId="1B54F024" w14:textId="320064EC" w:rsidR="00B80544" w:rsidRDefault="00B80544" w:rsidP="00B80544">
      <w:pPr>
        <w:pStyle w:val="a3"/>
        <w:numPr>
          <w:ilvl w:val="1"/>
          <w:numId w:val="1"/>
        </w:numPr>
        <w:ind w:firstLineChars="0"/>
      </w:pPr>
      <w:r>
        <w:rPr>
          <w:rFonts w:hint="eastAsia"/>
        </w:rPr>
        <w:t>不同点：对光的反射不同，这反映出金银铜的能带结构不同，因此呈现出不同的颜色（主要由电子的带间跃迁引起）。价电子的数目不同</w:t>
      </w:r>
      <w:r w:rsidR="007273C0">
        <w:rPr>
          <w:rFonts w:hint="eastAsia"/>
        </w:rPr>
        <w:t>，处在元素周期表的不同位置，电负性不同</w:t>
      </w:r>
      <w:r>
        <w:rPr>
          <w:rFonts w:hint="eastAsia"/>
        </w:rPr>
        <w:t>，因此具有不同的化学活性。</w:t>
      </w:r>
    </w:p>
    <w:p w14:paraId="54BFAC43" w14:textId="72569631" w:rsidR="00DA3242" w:rsidRDefault="00DA3242" w:rsidP="00DA3242">
      <w:pPr>
        <w:pStyle w:val="a3"/>
        <w:numPr>
          <w:ilvl w:val="0"/>
          <w:numId w:val="1"/>
        </w:numPr>
        <w:ind w:firstLineChars="0"/>
      </w:pPr>
      <w:r>
        <w:rPr>
          <w:rFonts w:hint="eastAsia"/>
        </w:rPr>
        <w:t>碱金属</w:t>
      </w:r>
      <w:r w:rsidR="0082298F">
        <w:rPr>
          <w:rFonts w:hint="eastAsia"/>
        </w:rPr>
        <w:t>Li</w:t>
      </w:r>
      <w:r w:rsidR="0082298F">
        <w:rPr>
          <w:rFonts w:hint="eastAsia"/>
        </w:rPr>
        <w:t>，</w:t>
      </w:r>
      <w:r w:rsidR="0082298F">
        <w:rPr>
          <w:rFonts w:hint="eastAsia"/>
        </w:rPr>
        <w:t>Na</w:t>
      </w:r>
      <w:r w:rsidR="0082298F">
        <w:rPr>
          <w:rFonts w:hint="eastAsia"/>
        </w:rPr>
        <w:t>，</w:t>
      </w:r>
      <w:r w:rsidR="0082298F">
        <w:rPr>
          <w:rFonts w:hint="eastAsia"/>
        </w:rPr>
        <w:t>K</w:t>
      </w:r>
      <w:r w:rsidR="0082298F">
        <w:rPr>
          <w:rFonts w:hint="eastAsia"/>
        </w:rPr>
        <w:t>：体心立方结构，金属性结合</w:t>
      </w:r>
      <w:r>
        <w:rPr>
          <w:rFonts w:hint="eastAsia"/>
        </w:rPr>
        <w:t>，有良好的导电性和导热性，有金属光泽。</w:t>
      </w:r>
      <w:r w:rsidR="0082298F">
        <w:rPr>
          <w:rFonts w:hint="eastAsia"/>
        </w:rPr>
        <w:t>每一个原子都有一个价电子，其费米面均为球面，因此电子可以看做自由电子。</w:t>
      </w:r>
    </w:p>
    <w:p w14:paraId="2A9765A7" w14:textId="56534C6F" w:rsidR="00727EE1" w:rsidRDefault="00B80544" w:rsidP="00B80544">
      <w:pPr>
        <w:pStyle w:val="a3"/>
        <w:numPr>
          <w:ilvl w:val="0"/>
          <w:numId w:val="1"/>
        </w:numPr>
        <w:ind w:firstLineChars="0"/>
      </w:pPr>
      <w:r>
        <w:rPr>
          <w:rFonts w:hint="eastAsia"/>
        </w:rPr>
        <w:t>声子的激发和温度的关系：声子是化学势为</w:t>
      </w:r>
      <w:r>
        <w:rPr>
          <w:rFonts w:hint="eastAsia"/>
        </w:rPr>
        <w:t>0</w:t>
      </w:r>
      <w:r>
        <w:rPr>
          <w:rFonts w:hint="eastAsia"/>
        </w:rPr>
        <w:t>的玻色子，某一个能级上的声子数满足波色</w:t>
      </w:r>
      <w:r>
        <w:rPr>
          <w:rFonts w:hint="eastAsia"/>
        </w:rPr>
        <w:t>-</w:t>
      </w:r>
      <w:r>
        <w:rPr>
          <w:rFonts w:hint="eastAsia"/>
        </w:rPr>
        <w:t>爱因斯坦分布</w:t>
      </w:r>
      <w:r w:rsidR="006E6246">
        <w:rPr>
          <w:rFonts w:hint="eastAsia"/>
        </w:rPr>
        <w:t>:</w:t>
      </w:r>
    </w:p>
    <w:p w14:paraId="25CBF9D8" w14:textId="7994A38D" w:rsidR="00727EE1" w:rsidRDefault="00055ECF" w:rsidP="00727EE1">
      <w:pPr>
        <w:pStyle w:val="a3"/>
        <w:ind w:left="840" w:firstLineChars="0" w:firstLine="0"/>
      </w:pPr>
      <m:oMathPara>
        <m:oMath>
          <m:sSub>
            <m:sSubPr>
              <m:ctrlPr>
                <w:rPr>
                  <w:rFonts w:ascii="Cambria Math" w:hAnsi="Cambria Math"/>
                  <w:i/>
                  <w:iCs/>
                </w:rPr>
              </m:ctrlPr>
            </m:sSubPr>
            <m:e>
              <m:r>
                <w:rPr>
                  <w:rFonts w:ascii="Cambria Math" w:hAnsi="Cambria Math"/>
                </w:rPr>
                <m:t>f</m:t>
              </m:r>
            </m:e>
            <m:sub>
              <m:r>
                <w:rPr>
                  <w:rFonts w:ascii="Cambria Math" w:hAnsi="Cambria Math"/>
                </w:rPr>
                <m:t>ph</m:t>
              </m:r>
            </m:sub>
          </m:sSub>
          <m:d>
            <m:dPr>
              <m:ctrlPr>
                <w:rPr>
                  <w:rFonts w:ascii="Cambria Math" w:hAnsi="Cambria Math"/>
                  <w:i/>
                  <w:iCs/>
                </w:rPr>
              </m:ctrlPr>
            </m:dPr>
            <m:e>
              <m:r>
                <w:rPr>
                  <w:rFonts w:ascii="Cambria Math" w:hAnsi="Cambria Math"/>
                </w:rPr>
                <m:t>ε</m:t>
              </m:r>
            </m:e>
          </m:d>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r>
                        <w:rPr>
                          <w:rFonts w:ascii="Cambria Math" w:hAnsi="Cambria Math"/>
                        </w:rPr>
                        <m:t>ε</m:t>
                      </m:r>
                    </m:num>
                    <m:den>
                      <m:sSub>
                        <m:sSubPr>
                          <m:ctrlPr>
                            <w:rPr>
                              <w:rFonts w:ascii="Cambria Math" w:hAnsi="Cambria Math"/>
                              <w:i/>
                              <w:iCs/>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-1</m:t>
              </m:r>
            </m:den>
          </m:f>
        </m:oMath>
      </m:oMathPara>
    </w:p>
    <w:p w14:paraId="248D4A47" w14:textId="577E7D3D" w:rsidR="00B80544" w:rsidRPr="001E696E" w:rsidRDefault="00B80544" w:rsidP="00727EE1">
      <w:pPr>
        <w:pStyle w:val="a3"/>
        <w:ind w:left="840" w:firstLineChars="0" w:firstLine="0"/>
      </w:pPr>
      <w:r>
        <w:rPr>
          <w:rFonts w:hint="eastAsia"/>
        </w:rPr>
        <w:t>温度越高，声子越多。高温下，声子总数</w:t>
      </w:r>
      <m:oMath>
        <m:r>
          <w:rPr>
            <w:rFonts w:ascii="Cambria Math" w:hAnsi="Cambria Math"/>
          </w:rPr>
          <m:t>∝T</m:t>
        </m:r>
      </m:oMath>
      <w:r>
        <w:rPr>
          <w:rFonts w:hint="eastAsia"/>
          <w:iCs/>
        </w:rPr>
        <w:t>，</w:t>
      </w:r>
      <w:r>
        <w:rPr>
          <w:rFonts w:hint="eastAsia"/>
        </w:rPr>
        <w:t>低温下，声子总数</w:t>
      </w:r>
      <m:oMath>
        <m:sSup>
          <m:sSupPr>
            <m:ctrlPr>
              <w:rPr>
                <w:rFonts w:ascii="Cambria Math" w:hAnsi="Cambria Math"/>
                <w:i/>
                <w:iCs/>
              </w:rPr>
            </m:ctrlPr>
          </m:sSupPr>
          <m:e>
            <m:r>
              <w:rPr>
                <w:rFonts w:ascii="Cambria Math" w:hAnsi="Cambria Math"/>
              </w:rPr>
              <m:t>∝T</m:t>
            </m:r>
          </m:e>
          <m:sup>
            <m:r>
              <w:rPr>
                <w:rFonts w:ascii="Cambria Math" w:hAnsi="Cambria Math"/>
              </w:rPr>
              <m:t>3</m:t>
            </m:r>
          </m:sup>
        </m:sSup>
      </m:oMath>
      <w:r>
        <w:rPr>
          <w:rFonts w:hint="eastAsia"/>
          <w:iCs/>
        </w:rPr>
        <w:t>。</w:t>
      </w:r>
    </w:p>
    <w:p w14:paraId="5B675E48" w14:textId="77A107AA" w:rsidR="00B80544" w:rsidRPr="00D12654" w:rsidRDefault="00B80544" w:rsidP="00B80544">
      <w:pPr>
        <w:pStyle w:val="a3"/>
        <w:numPr>
          <w:ilvl w:val="0"/>
          <w:numId w:val="1"/>
        </w:numPr>
        <w:ind w:firstLineChars="0"/>
      </w:pPr>
      <w:r>
        <w:rPr>
          <w:rFonts w:hint="eastAsia"/>
          <w:iCs/>
        </w:rPr>
        <w:t>单晶硅的</w:t>
      </w:r>
      <w:r w:rsidR="00FA7905">
        <w:rPr>
          <w:rFonts w:hint="eastAsia"/>
          <w:iCs/>
        </w:rPr>
        <w:t>特性</w:t>
      </w:r>
      <w:r>
        <w:rPr>
          <w:rFonts w:hint="eastAsia"/>
          <w:iCs/>
        </w:rPr>
        <w:t>：金刚石结构，每个硅原子通过</w:t>
      </w:r>
      <m:oMath>
        <m:r>
          <w:rPr>
            <w:rFonts w:ascii="Cambria Math" w:hAnsi="Cambria Math"/>
          </w:rPr>
          <m:t>s</m:t>
        </m:r>
        <m:sSup>
          <m:sSupPr>
            <m:ctrlPr>
              <w:rPr>
                <w:rFonts w:ascii="Cambria Math" w:hAnsi="Cambria Math"/>
                <w:i/>
                <w:iCs/>
              </w:rPr>
            </m:ctrlPr>
          </m:sSupPr>
          <m:e>
            <m:r>
              <w:rPr>
                <w:rFonts w:ascii="Cambria Math" w:hAnsi="Cambria Math"/>
              </w:rPr>
              <m:t>p</m:t>
            </m:r>
          </m:e>
          <m:sup>
            <m:r>
              <w:rPr>
                <w:rFonts w:ascii="Cambria Math" w:hAnsi="Cambria Math"/>
              </w:rPr>
              <m:t>3</m:t>
            </m:r>
          </m:sup>
        </m:sSup>
      </m:oMath>
      <w:r>
        <w:rPr>
          <w:rFonts w:hint="eastAsia"/>
          <w:iCs/>
        </w:rPr>
        <w:t>与另外四个硅原子形成共价键，构成正四面体。硅的能隙约为</w:t>
      </w:r>
      <w:r>
        <w:rPr>
          <w:rFonts w:hint="eastAsia"/>
          <w:iCs/>
        </w:rPr>
        <w:t>1</w:t>
      </w:r>
      <w:r>
        <w:rPr>
          <w:iCs/>
        </w:rPr>
        <w:t>.1</w:t>
      </w:r>
      <w:r>
        <w:rPr>
          <w:rFonts w:hint="eastAsia"/>
          <w:iCs/>
        </w:rPr>
        <w:t>eV</w:t>
      </w:r>
      <w:r>
        <w:rPr>
          <w:rFonts w:hint="eastAsia"/>
          <w:iCs/>
        </w:rPr>
        <w:t>，为间接带隙半导体，价带顶在</w:t>
      </w:r>
      <m:oMath>
        <m:r>
          <m:rPr>
            <m:sty m:val="p"/>
          </m:rPr>
          <w:rPr>
            <w:rFonts w:ascii="Cambria Math" w:hAnsi="Cambria Math"/>
          </w:rPr>
          <m:t>Γ</m:t>
        </m:r>
      </m:oMath>
      <w:r>
        <w:rPr>
          <w:rFonts w:hint="eastAsia"/>
        </w:rPr>
        <w:t>点，导带底在</w:t>
      </w:r>
      <m:oMath>
        <m:r>
          <w:rPr>
            <w:rFonts w:ascii="Cambria Math" w:hAnsi="Cambria Math" w:hint="eastAsia"/>
          </w:rPr>
          <m:t>X</m:t>
        </m:r>
      </m:oMath>
      <w:r>
        <w:rPr>
          <w:rFonts w:hint="eastAsia"/>
          <w:iCs/>
        </w:rPr>
        <w:t>点附近。</w:t>
      </w:r>
    </w:p>
    <w:p w14:paraId="2798DDDA" w14:textId="77777777" w:rsidR="00B80544" w:rsidRPr="00D12654" w:rsidRDefault="00B80544" w:rsidP="00B80544">
      <w:pPr>
        <w:pStyle w:val="a3"/>
        <w:ind w:left="840" w:firstLineChars="0" w:firstLine="0"/>
        <w:jc w:val="left"/>
        <w:rPr>
          <w:rFonts w:ascii="宋体" w:hAnsi="宋体" w:cs="宋体"/>
          <w:kern w:val="0"/>
          <w:szCs w:val="24"/>
        </w:rPr>
      </w:pPr>
      <w:r w:rsidRPr="00D12654">
        <w:rPr>
          <w:noProof/>
        </w:rPr>
        <w:lastRenderedPageBreak/>
        <w:drawing>
          <wp:inline distT="0" distB="0" distL="0" distR="0" wp14:anchorId="1111061E" wp14:editId="55246B50">
            <wp:extent cx="5274310" cy="3442970"/>
            <wp:effectExtent l="0" t="0" r="2540" b="5080"/>
            <wp:docPr id="4" name="图片 4" descr="C:\Users\HM\Documents\Tencent Files\3307516491\Image\C2C\{3AE74875-21B3-3F2F-3669-AE86B4B60D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M\Documents\Tencent Files\3307516491\Image\C2C\{3AE74875-21B3-3F2F-3669-AE86B4B60D6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42970"/>
                    </a:xfrm>
                    <a:prstGeom prst="rect">
                      <a:avLst/>
                    </a:prstGeom>
                    <a:noFill/>
                    <a:ln>
                      <a:noFill/>
                    </a:ln>
                  </pic:spPr>
                </pic:pic>
              </a:graphicData>
            </a:graphic>
          </wp:inline>
        </w:drawing>
      </w:r>
    </w:p>
    <w:p w14:paraId="2E83CB0A" w14:textId="76BDE1EE" w:rsidR="00B80544" w:rsidRPr="005B5FE6" w:rsidRDefault="00B80544" w:rsidP="00B80544">
      <w:pPr>
        <w:pStyle w:val="a3"/>
        <w:numPr>
          <w:ilvl w:val="0"/>
          <w:numId w:val="1"/>
        </w:numPr>
        <w:ind w:firstLineChars="0"/>
      </w:pPr>
      <w:r w:rsidRPr="005B5FE6">
        <w:rPr>
          <w:rFonts w:hint="eastAsia"/>
        </w:rPr>
        <w:t>引入倒易空间（倒格子）</w:t>
      </w:r>
      <w:r w:rsidR="00896138">
        <w:rPr>
          <w:rFonts w:hint="eastAsia"/>
        </w:rPr>
        <w:t>的意义</w:t>
      </w:r>
      <w:r w:rsidRPr="005B5FE6">
        <w:rPr>
          <w:rFonts w:hint="eastAsia"/>
        </w:rPr>
        <w:t>：倒格子是晶格周期性在傅里叶空间中的抽象</w:t>
      </w:r>
      <w:r w:rsidR="006F22F9" w:rsidRPr="005B5FE6">
        <w:rPr>
          <w:rFonts w:hint="eastAsia"/>
        </w:rPr>
        <w:t>，晶格中的一族晶面可以转化为倒格子中的一个点，因此</w:t>
      </w:r>
      <w:r w:rsidRPr="005B5FE6">
        <w:rPr>
          <w:rFonts w:hint="eastAsia"/>
        </w:rPr>
        <w:t>倒格子易于解释衍射问题，简化晶体的计算工作。</w:t>
      </w:r>
    </w:p>
    <w:p w14:paraId="34A3D9DF" w14:textId="77777777" w:rsidR="00384822" w:rsidRDefault="00384822" w:rsidP="00384822">
      <w:pPr>
        <w:pStyle w:val="a3"/>
        <w:numPr>
          <w:ilvl w:val="0"/>
          <w:numId w:val="1"/>
        </w:numPr>
        <w:ind w:firstLineChars="0"/>
      </w:pPr>
      <w:r>
        <w:rPr>
          <w:rFonts w:hint="eastAsia"/>
        </w:rPr>
        <w:t>X</w:t>
      </w:r>
      <w:r>
        <w:rPr>
          <w:rFonts w:hint="eastAsia"/>
        </w:rPr>
        <w:t>射线衍射：</w:t>
      </w:r>
      <w:r>
        <w:rPr>
          <w:rFonts w:hint="eastAsia"/>
        </w:rPr>
        <w:t>X</w:t>
      </w:r>
      <w:r>
        <w:rPr>
          <w:rFonts w:hint="eastAsia"/>
        </w:rPr>
        <w:t>射线不带电，没有磁矩。因为</w:t>
      </w:r>
      <w:r>
        <w:rPr>
          <w:rFonts w:hint="eastAsia"/>
        </w:rPr>
        <w:t>X</w:t>
      </w:r>
      <w:r>
        <w:rPr>
          <w:rFonts w:hint="eastAsia"/>
        </w:rPr>
        <w:t>射线的波长在</w:t>
      </w:r>
      <w:r>
        <w:rPr>
          <w:rFonts w:hint="eastAsia"/>
        </w:rPr>
        <w:t>0.1nm</w:t>
      </w:r>
      <w:r>
        <w:rPr>
          <w:rFonts w:hint="eastAsia"/>
        </w:rPr>
        <w:t>量级，与晶体中的原子间距具有相同量级，故晶体必可成为</w:t>
      </w:r>
      <w:r>
        <w:rPr>
          <w:rFonts w:hint="eastAsia"/>
        </w:rPr>
        <w:t>X</w:t>
      </w:r>
      <w:r>
        <w:rPr>
          <w:rFonts w:hint="eastAsia"/>
        </w:rPr>
        <w:t>射线的衍射光栅，可以用</w:t>
      </w:r>
      <w:r>
        <w:rPr>
          <w:rFonts w:hint="eastAsia"/>
        </w:rPr>
        <w:t>X</w:t>
      </w:r>
      <w:r>
        <w:rPr>
          <w:rFonts w:hint="eastAsia"/>
        </w:rPr>
        <w:t>射线衍射测定晶体的原子周期性长程序结构，例如晶格常数和晶体结构。</w:t>
      </w:r>
    </w:p>
    <w:p w14:paraId="0CEA118A" w14:textId="77777777" w:rsidR="00384822" w:rsidRDefault="00384822" w:rsidP="00384822">
      <w:pPr>
        <w:pStyle w:val="a3"/>
        <w:numPr>
          <w:ilvl w:val="1"/>
          <w:numId w:val="1"/>
        </w:numPr>
        <w:ind w:firstLineChars="0"/>
      </w:pPr>
      <w:r>
        <w:rPr>
          <w:rFonts w:hint="eastAsia"/>
        </w:rPr>
        <w:t>机理区别：</w:t>
      </w:r>
      <w:r>
        <w:rPr>
          <w:rFonts w:hint="eastAsia"/>
        </w:rPr>
        <w:t>X</w:t>
      </w:r>
      <w:r>
        <w:rPr>
          <w:rFonts w:hint="eastAsia"/>
        </w:rPr>
        <w:t>射线依赖于入射电磁场与晶体原子中电子的相互作用。</w:t>
      </w:r>
    </w:p>
    <w:p w14:paraId="0AAF803A" w14:textId="77777777" w:rsidR="00384822" w:rsidRDefault="00384822" w:rsidP="00384822">
      <w:pPr>
        <w:pStyle w:val="a3"/>
        <w:numPr>
          <w:ilvl w:val="1"/>
          <w:numId w:val="1"/>
        </w:numPr>
        <w:ind w:firstLineChars="0"/>
      </w:pPr>
      <w:r>
        <w:rPr>
          <w:rFonts w:hint="eastAsia"/>
        </w:rPr>
        <w:t>优点：波长短，穿透力强，适用于研究物质内部结构。</w:t>
      </w:r>
    </w:p>
    <w:p w14:paraId="09D6E12E" w14:textId="77777777" w:rsidR="00384822" w:rsidRPr="00D12654" w:rsidRDefault="00384822" w:rsidP="00384822">
      <w:pPr>
        <w:pStyle w:val="a3"/>
        <w:numPr>
          <w:ilvl w:val="1"/>
          <w:numId w:val="1"/>
        </w:numPr>
        <w:ind w:firstLineChars="0"/>
      </w:pPr>
      <w:r>
        <w:rPr>
          <w:rFonts w:hint="eastAsia"/>
        </w:rPr>
        <w:t>缺点：</w:t>
      </w:r>
      <w:r>
        <w:rPr>
          <w:rFonts w:hint="eastAsia"/>
        </w:rPr>
        <w:t>X</w:t>
      </w:r>
      <w:r>
        <w:rPr>
          <w:rFonts w:hint="eastAsia"/>
        </w:rPr>
        <w:t>射线穿透能力强，不能探测表面。</w:t>
      </w:r>
    </w:p>
    <w:p w14:paraId="1389465B" w14:textId="77777777" w:rsidR="00384822" w:rsidRDefault="00384822" w:rsidP="00384822">
      <w:pPr>
        <w:pStyle w:val="a3"/>
        <w:numPr>
          <w:ilvl w:val="0"/>
          <w:numId w:val="1"/>
        </w:numPr>
        <w:ind w:firstLineChars="0"/>
      </w:pPr>
      <w:r>
        <w:rPr>
          <w:rFonts w:hint="eastAsia"/>
        </w:rPr>
        <w:t>电子衍射：电子带负电，有磁矩。</w:t>
      </w:r>
      <w:r w:rsidRPr="002568D2">
        <w:rPr>
          <w:rFonts w:hint="eastAsia"/>
        </w:rPr>
        <w:t>由于电子的能量可以方便的用加速电压调整，即电子波的波长可以随意调节，增加了探测的自由度。</w:t>
      </w:r>
      <w:r>
        <w:rPr>
          <w:rFonts w:hint="eastAsia"/>
        </w:rPr>
        <w:t>由于低能电子的穿透性比较弱，低能电子衍射可以用来研究材料的表面性质。</w:t>
      </w:r>
    </w:p>
    <w:p w14:paraId="145CBDB8" w14:textId="77777777" w:rsidR="00384822" w:rsidRDefault="00384822" w:rsidP="00384822">
      <w:pPr>
        <w:pStyle w:val="a3"/>
        <w:numPr>
          <w:ilvl w:val="1"/>
          <w:numId w:val="1"/>
        </w:numPr>
        <w:ind w:firstLineChars="0"/>
      </w:pPr>
      <w:r w:rsidRPr="002568D2">
        <w:rPr>
          <w:rFonts w:hint="eastAsia"/>
        </w:rPr>
        <w:t>机理区别：电子衍射依赖于入射电子与晶体电子间的相互作用。</w:t>
      </w:r>
    </w:p>
    <w:p w14:paraId="44E6F936" w14:textId="77777777" w:rsidR="00384822" w:rsidRDefault="00384822" w:rsidP="00384822">
      <w:pPr>
        <w:pStyle w:val="a3"/>
        <w:numPr>
          <w:ilvl w:val="1"/>
          <w:numId w:val="1"/>
        </w:numPr>
        <w:ind w:firstLineChars="0"/>
      </w:pPr>
      <w:r w:rsidRPr="002568D2">
        <w:rPr>
          <w:rFonts w:hint="eastAsia"/>
        </w:rPr>
        <w:t>优点：电子衍射是决定表面周期性原子结构的首选。</w:t>
      </w:r>
    </w:p>
    <w:p w14:paraId="6BF35D63" w14:textId="77777777" w:rsidR="00384822" w:rsidRDefault="00384822" w:rsidP="00384822">
      <w:pPr>
        <w:pStyle w:val="a3"/>
        <w:numPr>
          <w:ilvl w:val="0"/>
          <w:numId w:val="1"/>
        </w:numPr>
        <w:ind w:firstLineChars="0"/>
      </w:pPr>
      <w:r>
        <w:rPr>
          <w:rFonts w:hint="eastAsia"/>
        </w:rPr>
        <w:t>中子衍射：</w:t>
      </w:r>
      <w:r w:rsidRPr="002568D2">
        <w:rPr>
          <w:rFonts w:hint="eastAsia"/>
        </w:rPr>
        <w:t>中子没有电荷但有磁矩</w:t>
      </w:r>
      <w:r>
        <w:rPr>
          <w:rFonts w:hint="eastAsia"/>
        </w:rPr>
        <w:t>，穿透性强</w:t>
      </w:r>
      <w:r w:rsidRPr="002568D2">
        <w:rPr>
          <w:rFonts w:hint="eastAsia"/>
        </w:rPr>
        <w:t>，其与材料中</w:t>
      </w:r>
      <w:r>
        <w:rPr>
          <w:rFonts w:hint="eastAsia"/>
        </w:rPr>
        <w:t>原子磁矩和</w:t>
      </w:r>
      <w:r w:rsidRPr="002568D2">
        <w:rPr>
          <w:rFonts w:hint="eastAsia"/>
        </w:rPr>
        <w:t>电子自旋磁矩的相互作用使中子束成为探测晶体磁有序结构的重要探针。</w:t>
      </w:r>
    </w:p>
    <w:p w14:paraId="725297D2" w14:textId="77777777" w:rsidR="00384822" w:rsidRDefault="00384822" w:rsidP="00384822">
      <w:pPr>
        <w:pStyle w:val="a3"/>
        <w:numPr>
          <w:ilvl w:val="1"/>
          <w:numId w:val="1"/>
        </w:numPr>
        <w:ind w:firstLineChars="0"/>
      </w:pPr>
      <w:r>
        <w:rPr>
          <w:rFonts w:hint="eastAsia"/>
        </w:rPr>
        <w:t>衍射机理：</w:t>
      </w:r>
      <w:r w:rsidRPr="002568D2">
        <w:rPr>
          <w:rFonts w:hint="eastAsia"/>
        </w:rPr>
        <w:t>中子束的衍射机理是除了与原子核的弹性碰撞外还包括和电子自旋的相互作用。</w:t>
      </w:r>
    </w:p>
    <w:p w14:paraId="6597530A" w14:textId="77777777" w:rsidR="00384822" w:rsidRPr="00B54783" w:rsidRDefault="00384822" w:rsidP="00384822">
      <w:pPr>
        <w:pStyle w:val="a3"/>
        <w:numPr>
          <w:ilvl w:val="1"/>
          <w:numId w:val="1"/>
        </w:numPr>
        <w:ind w:firstLineChars="0"/>
      </w:pPr>
      <w:r>
        <w:rPr>
          <w:rFonts w:hint="eastAsia"/>
        </w:rPr>
        <w:t>优点：</w:t>
      </w:r>
      <w:r w:rsidRPr="004B785C">
        <w:t>通过中子散射的</w:t>
      </w:r>
      <w:r w:rsidRPr="004B785C">
        <w:rPr>
          <w:rFonts w:hint="eastAsia"/>
        </w:rPr>
        <w:t>测量</w:t>
      </w:r>
      <w:r w:rsidRPr="004B785C">
        <w:t>才</w:t>
      </w:r>
      <w:r w:rsidRPr="004B785C">
        <w:rPr>
          <w:rFonts w:hint="eastAsia"/>
        </w:rPr>
        <w:t>建立</w:t>
      </w:r>
      <w:r w:rsidRPr="004B785C">
        <w:t>起对晶</w:t>
      </w:r>
      <w:r w:rsidRPr="004B785C">
        <w:rPr>
          <w:rFonts w:hint="eastAsia"/>
        </w:rPr>
        <w:t>体</w:t>
      </w:r>
      <w:r w:rsidRPr="004B785C">
        <w:t>磁结构的系统认识</w:t>
      </w:r>
      <w:r>
        <w:rPr>
          <w:rFonts w:hint="eastAsia"/>
        </w:rPr>
        <w:t>；</w:t>
      </w:r>
      <w:r w:rsidRPr="005B3113">
        <w:t>在辨认材料所含有的轻元素方面，中子衍射有超过</w:t>
      </w:r>
      <w:r w:rsidRPr="005B3113">
        <w:rPr>
          <w:rFonts w:hint="eastAsia"/>
        </w:rPr>
        <w:t>X</w:t>
      </w:r>
      <w:r w:rsidRPr="005B3113">
        <w:rPr>
          <w:rFonts w:hint="eastAsia"/>
        </w:rPr>
        <w:t>射线</w:t>
      </w:r>
      <w:r w:rsidRPr="005B3113">
        <w:t>衍射</w:t>
      </w:r>
      <w:r w:rsidRPr="005B3113">
        <w:rPr>
          <w:rFonts w:hint="eastAsia"/>
        </w:rPr>
        <w:t>的</w:t>
      </w:r>
      <w:r w:rsidRPr="005B3113">
        <w:t>优越性</w:t>
      </w:r>
      <w:r>
        <w:t>。</w:t>
      </w:r>
    </w:p>
    <w:p w14:paraId="0DF84E0D" w14:textId="28058D4B" w:rsidR="00B80544" w:rsidRPr="00EC5580" w:rsidRDefault="00AB4DB7" w:rsidP="00B80544">
      <w:pPr>
        <w:pStyle w:val="a3"/>
        <w:numPr>
          <w:ilvl w:val="0"/>
          <w:numId w:val="1"/>
        </w:numPr>
        <w:ind w:firstLineChars="0"/>
      </w:pPr>
      <w:r>
        <w:rPr>
          <w:rFonts w:hint="eastAsia"/>
        </w:rPr>
        <w:t>费米能级就是化学势，零度时候的费米能级用</w:t>
      </w:r>
      <m:oMath>
        <m:sSubSup>
          <m:sSubSupPr>
            <m:ctrlPr>
              <w:rPr>
                <w:rFonts w:ascii="Cambria Math" w:hAnsi="Cambria Math"/>
                <w:i/>
                <w:iCs/>
              </w:rPr>
            </m:ctrlPr>
          </m:sSubSupPr>
          <m:e>
            <m:r>
              <w:rPr>
                <w:rFonts w:ascii="Cambria Math" w:hAnsi="Cambria Math"/>
              </w:rPr>
              <m:t>E</m:t>
            </m:r>
          </m:e>
          <m:sub>
            <m:r>
              <w:rPr>
                <w:rFonts w:ascii="Cambria Math" w:hAnsi="Cambria Math"/>
              </w:rPr>
              <m:t>F</m:t>
            </m:r>
          </m:sub>
          <m:sup>
            <m:r>
              <w:rPr>
                <w:rFonts w:ascii="Cambria Math" w:hAnsi="Cambria Math"/>
              </w:rPr>
              <m:t>0</m:t>
            </m:r>
          </m:sup>
        </m:sSubSup>
      </m:oMath>
      <w:r>
        <w:rPr>
          <w:rFonts w:hint="eastAsia"/>
          <w:iCs/>
        </w:rPr>
        <w:t>表示。</w:t>
      </w:r>
    </w:p>
    <w:p w14:paraId="780A3F00" w14:textId="002DFE6E" w:rsidR="00EC5580" w:rsidRPr="00EC5580" w:rsidRDefault="00EC5580" w:rsidP="00B80544">
      <w:pPr>
        <w:pStyle w:val="a3"/>
        <w:numPr>
          <w:ilvl w:val="0"/>
          <w:numId w:val="1"/>
        </w:numPr>
        <w:ind w:firstLineChars="0"/>
      </w:pPr>
      <w:r>
        <w:rPr>
          <w:rFonts w:hint="eastAsia"/>
          <w:iCs/>
        </w:rPr>
        <w:t>多能级下的紧束缚模型：</w:t>
      </w:r>
    </w:p>
    <w:p w14:paraId="7F866DDE" w14:textId="4E520C30" w:rsidR="00EC5580" w:rsidRPr="00EC5580" w:rsidRDefault="00EC5580" w:rsidP="00EC5580">
      <w:pPr>
        <w:pStyle w:val="a3"/>
        <w:numPr>
          <w:ilvl w:val="1"/>
          <w:numId w:val="1"/>
        </w:numPr>
        <w:ind w:firstLineChars="0"/>
      </w:pPr>
      <w:r>
        <w:rPr>
          <w:rFonts w:hint="eastAsia"/>
          <w:iCs/>
        </w:rPr>
        <w:lastRenderedPageBreak/>
        <w:t>若忽略不同原子态之间的作用，即微扰作用远小于原子能级之间的能量差（对内层电子成立），则可以对每个能级分别用紧束缚模型进行计算，形成一系列能带。</w:t>
      </w:r>
    </w:p>
    <w:p w14:paraId="3CAA6960" w14:textId="135013F9" w:rsidR="00EC5580" w:rsidRDefault="00EC5580" w:rsidP="00EC5580">
      <w:pPr>
        <w:pStyle w:val="a3"/>
        <w:numPr>
          <w:ilvl w:val="1"/>
          <w:numId w:val="1"/>
        </w:numPr>
        <w:ind w:firstLineChars="0"/>
      </w:pPr>
      <w:r>
        <w:rPr>
          <w:rFonts w:hint="eastAsia"/>
          <w:iCs/>
        </w:rPr>
        <w:t>对于外层电子，可以认为主要由几个能级相近的原子态相互组合形成能带，而忽略其他原子态的影响（例如只计入</w:t>
      </w:r>
      <w:r w:rsidRPr="00EC5580">
        <w:rPr>
          <w:rFonts w:hint="eastAsia"/>
          <w:i/>
        </w:rPr>
        <w:t>s</w:t>
      </w:r>
      <w:r>
        <w:rPr>
          <w:rFonts w:hint="eastAsia"/>
          <w:iCs/>
        </w:rPr>
        <w:t>态和</w:t>
      </w:r>
      <w:r w:rsidRPr="00EC5580">
        <w:rPr>
          <w:rFonts w:hint="eastAsia"/>
          <w:i/>
        </w:rPr>
        <w:t>p</w:t>
      </w:r>
      <w:r>
        <w:rPr>
          <w:rFonts w:hint="eastAsia"/>
          <w:iCs/>
        </w:rPr>
        <w:t>态），此时可先将不同原子的相同原子态组合成布洛赫和，记为</w:t>
      </w:r>
      <w:bookmarkStart w:id="8" w:name="_Hlk11924300"/>
      <m:oMath>
        <m:sSubSup>
          <m:sSubSupPr>
            <m:ctrlPr>
              <w:rPr>
                <w:rFonts w:ascii="Cambria Math" w:hAnsi="Cambria Math"/>
                <w:i/>
              </w:rPr>
            </m:ctrlPr>
          </m:sSubSupPr>
          <m:e>
            <m:r>
              <w:rPr>
                <w:rFonts w:ascii="Cambria Math" w:hAnsi="Cambria Math"/>
              </w:rPr>
              <m:t>ψ</m:t>
            </m:r>
          </m:e>
          <m:sub>
            <m:r>
              <w:rPr>
                <w:rFonts w:ascii="Cambria Math" w:hAnsi="Cambria Math"/>
              </w:rPr>
              <m:t>k</m:t>
            </m:r>
          </m:sub>
          <m:sup>
            <m:r>
              <w:rPr>
                <w:rFonts w:ascii="Cambria Math" w:hAnsi="Cambria Math"/>
              </w:rPr>
              <m:t>i</m:t>
            </m:r>
          </m:sup>
        </m:sSubSup>
      </m:oMath>
      <w:bookmarkEnd w:id="8"/>
      <w:r>
        <w:rPr>
          <w:rFonts w:hint="eastAsia"/>
          <w:iCs/>
        </w:rPr>
        <w:t>，再将</w:t>
      </w:r>
      <m:oMath>
        <m:sSubSup>
          <m:sSubSupPr>
            <m:ctrlPr>
              <w:rPr>
                <w:rFonts w:ascii="Cambria Math" w:hAnsi="Cambria Math"/>
                <w:i/>
              </w:rPr>
            </m:ctrlPr>
          </m:sSubSupPr>
          <m:e>
            <m:r>
              <w:rPr>
                <w:rFonts w:ascii="Cambria Math" w:hAnsi="Cambria Math"/>
              </w:rPr>
              <m:t>ψ</m:t>
            </m:r>
          </m:e>
          <m:sub>
            <m:r>
              <w:rPr>
                <w:rFonts w:ascii="Cambria Math" w:hAnsi="Cambria Math"/>
              </w:rPr>
              <m:t>k</m:t>
            </m:r>
          </m:sub>
          <m:sup>
            <m:r>
              <w:rPr>
                <w:rFonts w:ascii="Cambria Math" w:hAnsi="Cambria Math"/>
              </w:rPr>
              <m:t>i</m:t>
            </m:r>
          </m:sup>
        </m:sSubSup>
      </m:oMath>
      <w:r>
        <w:rPr>
          <w:rFonts w:hint="eastAsia"/>
        </w:rPr>
        <w:t>线性组合并代入薛定谔方程求解。</w:t>
      </w:r>
    </w:p>
    <w:p w14:paraId="021B0204" w14:textId="060D2505" w:rsidR="00EC5580" w:rsidRDefault="00EC5580" w:rsidP="00EC5580">
      <w:pPr>
        <w:pStyle w:val="a3"/>
        <w:numPr>
          <w:ilvl w:val="1"/>
          <w:numId w:val="1"/>
        </w:numPr>
        <w:ind w:firstLineChars="0"/>
      </w:pPr>
      <w:r>
        <w:rPr>
          <w:rFonts w:hint="eastAsia"/>
        </w:rPr>
        <w:t>若为复式格子，则应分别将两种原子的原子态组合成布洛赫和，</w:t>
      </w:r>
      <w:r w:rsidR="00DF152C">
        <w:rPr>
          <w:rFonts w:hint="eastAsia"/>
        </w:rPr>
        <w:t>再将布洛赫和线性组合并代入薛定谔方程求解。也可以先对一个原胞中的一个原子进行轨道杂化，然后计算成键轨道和反键轨道，并以成键和反键轨道为基础组合成布洛赫和。</w:t>
      </w:r>
    </w:p>
    <w:p w14:paraId="4151E352" w14:textId="59893233" w:rsidR="007A36B5" w:rsidRDefault="007A36B5" w:rsidP="007A36B5">
      <w:pPr>
        <w:pStyle w:val="a3"/>
        <w:numPr>
          <w:ilvl w:val="0"/>
          <w:numId w:val="1"/>
        </w:numPr>
        <w:ind w:firstLineChars="0"/>
      </w:pPr>
      <w:r>
        <w:rPr>
          <w:rFonts w:hint="eastAsia"/>
        </w:rPr>
        <w:t>研究晶体缺陷的方法：</w:t>
      </w:r>
    </w:p>
    <w:p w14:paraId="7C54C55F" w14:textId="11692596" w:rsidR="007A36B5" w:rsidRDefault="007A36B5" w:rsidP="007A36B5">
      <w:pPr>
        <w:pStyle w:val="a3"/>
        <w:numPr>
          <w:ilvl w:val="1"/>
          <w:numId w:val="1"/>
        </w:numPr>
        <w:ind w:firstLineChars="0"/>
      </w:pPr>
      <w:r>
        <w:rPr>
          <w:rFonts w:hint="eastAsia"/>
        </w:rPr>
        <w:t>刻蚀：利用存在和不存在缺陷的区域的刻蚀率不同，通过刻蚀坑来判断缺陷的位置和类型。</w:t>
      </w:r>
    </w:p>
    <w:p w14:paraId="09D3AF4E" w14:textId="52C88367" w:rsidR="007A36B5" w:rsidRDefault="007A36B5" w:rsidP="007A36B5">
      <w:pPr>
        <w:pStyle w:val="a3"/>
        <w:numPr>
          <w:ilvl w:val="1"/>
          <w:numId w:val="1"/>
        </w:numPr>
        <w:ind w:firstLineChars="0"/>
      </w:pPr>
      <w:r>
        <w:rPr>
          <w:rFonts w:hint="eastAsia"/>
        </w:rPr>
        <w:t>沉淀体缀饰法：用于探测透明样品中的位错。</w:t>
      </w:r>
    </w:p>
    <w:p w14:paraId="7165E02E" w14:textId="4DDDD3CF" w:rsidR="007A36B5" w:rsidRDefault="007A36B5" w:rsidP="007A36B5">
      <w:pPr>
        <w:pStyle w:val="a3"/>
        <w:numPr>
          <w:ilvl w:val="1"/>
          <w:numId w:val="1"/>
        </w:numPr>
        <w:ind w:firstLineChars="0"/>
      </w:pPr>
      <w:r>
        <w:rPr>
          <w:rFonts w:hint="eastAsia"/>
        </w:rPr>
        <w:t>X</w:t>
      </w:r>
      <w:r>
        <w:rPr>
          <w:rFonts w:hint="eastAsia"/>
        </w:rPr>
        <w:t>射线散射：在位错区存在反常散射，这种方法样品可以较厚，但是分辨率低。</w:t>
      </w:r>
    </w:p>
    <w:p w14:paraId="1BCA9800" w14:textId="78D9B004" w:rsidR="007A36B5" w:rsidRDefault="007A36B5" w:rsidP="007A36B5">
      <w:pPr>
        <w:pStyle w:val="a3"/>
        <w:numPr>
          <w:ilvl w:val="1"/>
          <w:numId w:val="1"/>
        </w:numPr>
        <w:ind w:firstLineChars="0"/>
      </w:pPr>
      <w:r>
        <w:rPr>
          <w:rFonts w:hint="eastAsia"/>
        </w:rPr>
        <w:t>电子显微镜：</w:t>
      </w:r>
      <w:r w:rsidR="00BF149B">
        <w:rPr>
          <w:rFonts w:hint="eastAsia"/>
        </w:rPr>
        <w:t>分辨率较高。</w:t>
      </w:r>
    </w:p>
    <w:p w14:paraId="52428F59" w14:textId="15DF2CD9" w:rsidR="004C2DF7" w:rsidRDefault="004C2DF7" w:rsidP="004C2DF7">
      <w:pPr>
        <w:pStyle w:val="a3"/>
        <w:numPr>
          <w:ilvl w:val="0"/>
          <w:numId w:val="1"/>
        </w:numPr>
        <w:ind w:firstLineChars="0"/>
      </w:pPr>
      <w:r>
        <w:rPr>
          <w:rFonts w:hint="eastAsia"/>
        </w:rPr>
        <w:t>三维晶体的七大晶系：单斜，三斜，三角，六角，正交，四方，立方</w:t>
      </w:r>
    </w:p>
    <w:p w14:paraId="2DC830A3" w14:textId="370B0B38" w:rsidR="004C2DF7" w:rsidRPr="00B80544" w:rsidRDefault="004C2DF7" w:rsidP="004C2DF7">
      <w:pPr>
        <w:pStyle w:val="a3"/>
        <w:numPr>
          <w:ilvl w:val="0"/>
          <w:numId w:val="1"/>
        </w:numPr>
        <w:ind w:firstLineChars="0"/>
      </w:pPr>
      <w:r>
        <w:rPr>
          <w:rFonts w:hint="eastAsia"/>
        </w:rPr>
        <w:t>金属的范性（可以有很大的范性形变）：由于金属性结合对原子排列没有特殊的要求，所以比较容易造成原子排列的的不规则性。</w:t>
      </w:r>
      <w:bookmarkStart w:id="9" w:name="_GoBack"/>
      <w:bookmarkEnd w:id="9"/>
    </w:p>
    <w:sectPr w:rsidR="004C2DF7" w:rsidRPr="00B80544">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43175" w14:textId="77777777" w:rsidR="00055ECF" w:rsidRDefault="00055ECF" w:rsidP="00B64B1A">
      <w:pPr>
        <w:ind w:firstLine="480"/>
      </w:pPr>
      <w:r>
        <w:separator/>
      </w:r>
    </w:p>
  </w:endnote>
  <w:endnote w:type="continuationSeparator" w:id="0">
    <w:p w14:paraId="09BA3094" w14:textId="77777777" w:rsidR="00055ECF" w:rsidRDefault="00055ECF" w:rsidP="00B64B1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36FED" w14:textId="77777777" w:rsidR="000C50A6" w:rsidRDefault="000C50A6">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3E875" w14:textId="77777777" w:rsidR="000C50A6" w:rsidRDefault="000C50A6">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57CD0" w14:textId="77777777" w:rsidR="000C50A6" w:rsidRDefault="000C50A6">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AC458" w14:textId="77777777" w:rsidR="00055ECF" w:rsidRDefault="00055ECF" w:rsidP="00B64B1A">
      <w:pPr>
        <w:ind w:firstLine="480"/>
      </w:pPr>
      <w:r>
        <w:separator/>
      </w:r>
    </w:p>
  </w:footnote>
  <w:footnote w:type="continuationSeparator" w:id="0">
    <w:p w14:paraId="355B82AA" w14:textId="77777777" w:rsidR="00055ECF" w:rsidRDefault="00055ECF" w:rsidP="00B64B1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575CE" w14:textId="77777777" w:rsidR="000C50A6" w:rsidRDefault="000C50A6">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F7ED8" w14:textId="77777777" w:rsidR="000C50A6" w:rsidRDefault="000C50A6">
    <w:pPr>
      <w:pStyle w:val="ac"/>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F21D2" w14:textId="77777777" w:rsidR="000C50A6" w:rsidRDefault="000C50A6">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615CF"/>
    <w:multiLevelType w:val="hybridMultilevel"/>
    <w:tmpl w:val="C2D26AA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A6F565C"/>
    <w:multiLevelType w:val="hybridMultilevel"/>
    <w:tmpl w:val="B2481B08"/>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 w15:restartNumberingAfterBreak="0">
    <w:nsid w:val="30613F32"/>
    <w:multiLevelType w:val="hybridMultilevel"/>
    <w:tmpl w:val="58E4BF86"/>
    <w:lvl w:ilvl="0" w:tplc="5B4CE74E">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1D6623C"/>
    <w:multiLevelType w:val="hybridMultilevel"/>
    <w:tmpl w:val="A3A6C3A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485F1E8D"/>
    <w:multiLevelType w:val="hybridMultilevel"/>
    <w:tmpl w:val="9124A3C6"/>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5" w15:restartNumberingAfterBreak="0">
    <w:nsid w:val="64E20C67"/>
    <w:multiLevelType w:val="hybridMultilevel"/>
    <w:tmpl w:val="798A13B6"/>
    <w:lvl w:ilvl="0" w:tplc="0409000F">
      <w:start w:val="1"/>
      <w:numFmt w:val="decimal"/>
      <w:lvlText w:val="%1."/>
      <w:lvlJc w:val="left"/>
      <w:pPr>
        <w:ind w:left="2100" w:hanging="420"/>
      </w:pPr>
    </w:lvl>
    <w:lvl w:ilvl="1" w:tplc="04090019">
      <w:start w:val="1"/>
      <w:numFmt w:val="lowerLetter"/>
      <w:lvlText w:val="%2)"/>
      <w:lvlJc w:val="left"/>
      <w:pPr>
        <w:ind w:left="1620" w:hanging="420"/>
      </w:pPr>
    </w:lvl>
    <w:lvl w:ilvl="2" w:tplc="04090019">
      <w:start w:val="1"/>
      <w:numFmt w:val="lowerLetter"/>
      <w:lvlText w:val="%3)"/>
      <w:lvlJc w:val="left"/>
      <w:pPr>
        <w:ind w:left="2040" w:hanging="420"/>
      </w:pPr>
    </w:lvl>
    <w:lvl w:ilvl="3" w:tplc="0409000F">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6F030BB8"/>
    <w:multiLevelType w:val="hybridMultilevel"/>
    <w:tmpl w:val="6E762B7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75B20857"/>
    <w:multiLevelType w:val="hybridMultilevel"/>
    <w:tmpl w:val="36F4AC70"/>
    <w:lvl w:ilvl="0" w:tplc="0409000F">
      <w:start w:val="1"/>
      <w:numFmt w:val="decimal"/>
      <w:lvlText w:val="%1."/>
      <w:lvlJc w:val="left"/>
      <w:pPr>
        <w:ind w:left="2220" w:hanging="420"/>
      </w:pPr>
    </w:lvl>
    <w:lvl w:ilvl="1" w:tplc="04090019" w:tentative="1">
      <w:start w:val="1"/>
      <w:numFmt w:val="lowerLetter"/>
      <w:lvlText w:val="%2)"/>
      <w:lvlJc w:val="left"/>
      <w:pPr>
        <w:ind w:left="1740" w:hanging="420"/>
      </w:pPr>
    </w:lvl>
    <w:lvl w:ilvl="2" w:tplc="0409001B">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2"/>
  </w:num>
  <w:num w:numId="2">
    <w:abstractNumId w:val="7"/>
  </w:num>
  <w:num w:numId="3">
    <w:abstractNumId w:val="4"/>
  </w:num>
  <w:num w:numId="4">
    <w:abstractNumId w:val="5"/>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C40"/>
    <w:rsid w:val="00023835"/>
    <w:rsid w:val="00024A35"/>
    <w:rsid w:val="00055ECF"/>
    <w:rsid w:val="000859C7"/>
    <w:rsid w:val="000958C6"/>
    <w:rsid w:val="000A4AA4"/>
    <w:rsid w:val="000C50A6"/>
    <w:rsid w:val="00123C19"/>
    <w:rsid w:val="001A6F09"/>
    <w:rsid w:val="001B1E8A"/>
    <w:rsid w:val="001C22E0"/>
    <w:rsid w:val="001D090F"/>
    <w:rsid w:val="001E09EB"/>
    <w:rsid w:val="001F1D0C"/>
    <w:rsid w:val="002008F9"/>
    <w:rsid w:val="00247619"/>
    <w:rsid w:val="002526DA"/>
    <w:rsid w:val="00284FD7"/>
    <w:rsid w:val="002B300A"/>
    <w:rsid w:val="002E657B"/>
    <w:rsid w:val="00346ACC"/>
    <w:rsid w:val="003700A4"/>
    <w:rsid w:val="0037712A"/>
    <w:rsid w:val="00381457"/>
    <w:rsid w:val="00384822"/>
    <w:rsid w:val="003D6F93"/>
    <w:rsid w:val="004250A9"/>
    <w:rsid w:val="00456593"/>
    <w:rsid w:val="00457645"/>
    <w:rsid w:val="004C2DF7"/>
    <w:rsid w:val="00502F14"/>
    <w:rsid w:val="0050495E"/>
    <w:rsid w:val="00511E2C"/>
    <w:rsid w:val="005A0C40"/>
    <w:rsid w:val="005B5FE6"/>
    <w:rsid w:val="005E4F44"/>
    <w:rsid w:val="005F0050"/>
    <w:rsid w:val="00630AC2"/>
    <w:rsid w:val="00654AD2"/>
    <w:rsid w:val="006725F6"/>
    <w:rsid w:val="00677222"/>
    <w:rsid w:val="00677E4E"/>
    <w:rsid w:val="006A29D7"/>
    <w:rsid w:val="006A65CB"/>
    <w:rsid w:val="006D352F"/>
    <w:rsid w:val="006E6246"/>
    <w:rsid w:val="006F22F9"/>
    <w:rsid w:val="006F615F"/>
    <w:rsid w:val="0072005F"/>
    <w:rsid w:val="007273C0"/>
    <w:rsid w:val="00727EE1"/>
    <w:rsid w:val="00772348"/>
    <w:rsid w:val="007A36B5"/>
    <w:rsid w:val="007D7E24"/>
    <w:rsid w:val="0082298F"/>
    <w:rsid w:val="00841D78"/>
    <w:rsid w:val="00850B75"/>
    <w:rsid w:val="008659A1"/>
    <w:rsid w:val="00896138"/>
    <w:rsid w:val="008A4DF8"/>
    <w:rsid w:val="008B07EE"/>
    <w:rsid w:val="008D6027"/>
    <w:rsid w:val="008F3175"/>
    <w:rsid w:val="009043C9"/>
    <w:rsid w:val="00913FF6"/>
    <w:rsid w:val="00925C1D"/>
    <w:rsid w:val="009274CF"/>
    <w:rsid w:val="00993D73"/>
    <w:rsid w:val="009D5144"/>
    <w:rsid w:val="009F60AA"/>
    <w:rsid w:val="00A063DF"/>
    <w:rsid w:val="00AB2C0A"/>
    <w:rsid w:val="00AB4DB7"/>
    <w:rsid w:val="00AC6798"/>
    <w:rsid w:val="00AE68CB"/>
    <w:rsid w:val="00B064FE"/>
    <w:rsid w:val="00B21B5A"/>
    <w:rsid w:val="00B64B1A"/>
    <w:rsid w:val="00B80544"/>
    <w:rsid w:val="00BD7235"/>
    <w:rsid w:val="00BF149B"/>
    <w:rsid w:val="00C43B1B"/>
    <w:rsid w:val="00C50BAD"/>
    <w:rsid w:val="00C87349"/>
    <w:rsid w:val="00CA2BE4"/>
    <w:rsid w:val="00CC1A45"/>
    <w:rsid w:val="00D31A79"/>
    <w:rsid w:val="00D44C49"/>
    <w:rsid w:val="00D76D38"/>
    <w:rsid w:val="00DA3242"/>
    <w:rsid w:val="00DB38F1"/>
    <w:rsid w:val="00DE6529"/>
    <w:rsid w:val="00DF152C"/>
    <w:rsid w:val="00E13A40"/>
    <w:rsid w:val="00E3416C"/>
    <w:rsid w:val="00E96180"/>
    <w:rsid w:val="00EC5580"/>
    <w:rsid w:val="00F618C1"/>
    <w:rsid w:val="00F62138"/>
    <w:rsid w:val="00FA7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4A32A"/>
  <w15:chartTrackingRefBased/>
  <w15:docId w15:val="{90629C8D-929A-4F6B-94F0-34ED26B2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349"/>
    <w:rPr>
      <w:rFonts w:ascii="Times New Roman" w:eastAsia="宋体" w:hAnsi="Times New Roman"/>
      <w:sz w:val="24"/>
    </w:rPr>
  </w:style>
  <w:style w:type="paragraph" w:styleId="1">
    <w:name w:val="heading 1"/>
    <w:basedOn w:val="a"/>
    <w:next w:val="a"/>
    <w:link w:val="10"/>
    <w:uiPriority w:val="9"/>
    <w:qFormat/>
    <w:rsid w:val="00CA2BE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0C40"/>
    <w:pPr>
      <w:ind w:firstLine="420"/>
    </w:pPr>
  </w:style>
  <w:style w:type="character" w:styleId="a4">
    <w:name w:val="Placeholder Text"/>
    <w:basedOn w:val="a0"/>
    <w:uiPriority w:val="99"/>
    <w:semiHidden/>
    <w:rsid w:val="00AE68CB"/>
    <w:rPr>
      <w:color w:val="808080"/>
    </w:rPr>
  </w:style>
  <w:style w:type="character" w:styleId="a5">
    <w:name w:val="annotation reference"/>
    <w:basedOn w:val="a0"/>
    <w:uiPriority w:val="99"/>
    <w:semiHidden/>
    <w:unhideWhenUsed/>
    <w:rsid w:val="001F1D0C"/>
    <w:rPr>
      <w:sz w:val="21"/>
      <w:szCs w:val="21"/>
    </w:rPr>
  </w:style>
  <w:style w:type="paragraph" w:styleId="a6">
    <w:name w:val="annotation text"/>
    <w:basedOn w:val="a"/>
    <w:link w:val="a7"/>
    <w:uiPriority w:val="99"/>
    <w:semiHidden/>
    <w:unhideWhenUsed/>
    <w:rsid w:val="001F1D0C"/>
    <w:pPr>
      <w:jc w:val="left"/>
    </w:pPr>
  </w:style>
  <w:style w:type="character" w:customStyle="1" w:styleId="a7">
    <w:name w:val="批注文字 字符"/>
    <w:basedOn w:val="a0"/>
    <w:link w:val="a6"/>
    <w:uiPriority w:val="99"/>
    <w:semiHidden/>
    <w:rsid w:val="001F1D0C"/>
    <w:rPr>
      <w:rFonts w:ascii="Times New Roman" w:eastAsia="宋体" w:hAnsi="Times New Roman"/>
      <w:sz w:val="24"/>
    </w:rPr>
  </w:style>
  <w:style w:type="paragraph" w:styleId="a8">
    <w:name w:val="annotation subject"/>
    <w:basedOn w:val="a6"/>
    <w:next w:val="a6"/>
    <w:link w:val="a9"/>
    <w:uiPriority w:val="99"/>
    <w:semiHidden/>
    <w:unhideWhenUsed/>
    <w:rsid w:val="001F1D0C"/>
    <w:rPr>
      <w:b/>
      <w:bCs/>
    </w:rPr>
  </w:style>
  <w:style w:type="character" w:customStyle="1" w:styleId="a9">
    <w:name w:val="批注主题 字符"/>
    <w:basedOn w:val="a7"/>
    <w:link w:val="a8"/>
    <w:uiPriority w:val="99"/>
    <w:semiHidden/>
    <w:rsid w:val="001F1D0C"/>
    <w:rPr>
      <w:rFonts w:ascii="Times New Roman" w:eastAsia="宋体" w:hAnsi="Times New Roman"/>
      <w:b/>
      <w:bCs/>
      <w:sz w:val="24"/>
    </w:rPr>
  </w:style>
  <w:style w:type="paragraph" w:styleId="aa">
    <w:name w:val="Balloon Text"/>
    <w:basedOn w:val="a"/>
    <w:link w:val="ab"/>
    <w:uiPriority w:val="99"/>
    <w:semiHidden/>
    <w:unhideWhenUsed/>
    <w:rsid w:val="001F1D0C"/>
    <w:rPr>
      <w:sz w:val="18"/>
      <w:szCs w:val="18"/>
    </w:rPr>
  </w:style>
  <w:style w:type="character" w:customStyle="1" w:styleId="ab">
    <w:name w:val="批注框文本 字符"/>
    <w:basedOn w:val="a0"/>
    <w:link w:val="aa"/>
    <w:uiPriority w:val="99"/>
    <w:semiHidden/>
    <w:rsid w:val="001F1D0C"/>
    <w:rPr>
      <w:rFonts w:ascii="Times New Roman" w:eastAsia="宋体" w:hAnsi="Times New Roman"/>
      <w:sz w:val="18"/>
      <w:szCs w:val="18"/>
    </w:rPr>
  </w:style>
  <w:style w:type="paragraph" w:styleId="ac">
    <w:name w:val="header"/>
    <w:basedOn w:val="a"/>
    <w:link w:val="ad"/>
    <w:uiPriority w:val="99"/>
    <w:unhideWhenUsed/>
    <w:rsid w:val="00B64B1A"/>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B64B1A"/>
    <w:rPr>
      <w:rFonts w:ascii="Times New Roman" w:eastAsia="宋体" w:hAnsi="Times New Roman"/>
      <w:sz w:val="18"/>
      <w:szCs w:val="18"/>
    </w:rPr>
  </w:style>
  <w:style w:type="paragraph" w:styleId="ae">
    <w:name w:val="footer"/>
    <w:basedOn w:val="a"/>
    <w:link w:val="af"/>
    <w:uiPriority w:val="99"/>
    <w:unhideWhenUsed/>
    <w:rsid w:val="00B64B1A"/>
    <w:pPr>
      <w:tabs>
        <w:tab w:val="center" w:pos="4153"/>
        <w:tab w:val="right" w:pos="8306"/>
      </w:tabs>
      <w:snapToGrid w:val="0"/>
      <w:jc w:val="left"/>
    </w:pPr>
    <w:rPr>
      <w:sz w:val="18"/>
      <w:szCs w:val="18"/>
    </w:rPr>
  </w:style>
  <w:style w:type="character" w:customStyle="1" w:styleId="af">
    <w:name w:val="页脚 字符"/>
    <w:basedOn w:val="a0"/>
    <w:link w:val="ae"/>
    <w:uiPriority w:val="99"/>
    <w:rsid w:val="00B64B1A"/>
    <w:rPr>
      <w:rFonts w:ascii="Times New Roman" w:eastAsia="宋体" w:hAnsi="Times New Roman"/>
      <w:sz w:val="18"/>
      <w:szCs w:val="18"/>
    </w:rPr>
  </w:style>
  <w:style w:type="character" w:customStyle="1" w:styleId="10">
    <w:name w:val="标题 1 字符"/>
    <w:basedOn w:val="a0"/>
    <w:link w:val="1"/>
    <w:uiPriority w:val="9"/>
    <w:rsid w:val="00CA2BE4"/>
    <w:rPr>
      <w:rFonts w:ascii="Times New Roman" w:eastAsia="宋体" w:hAnsi="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2580</TotalTime>
  <Pages>6</Pages>
  <Words>700</Words>
  <Characters>3991</Characters>
  <Application>Microsoft Office Word</Application>
  <DocSecurity>0</DocSecurity>
  <Lines>33</Lines>
  <Paragraphs>9</Paragraphs>
  <ScaleCrop>false</ScaleCrop>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辅仁 邓</dc:creator>
  <cp:keywords/>
  <dc:description/>
  <cp:lastModifiedBy>辅仁 邓</cp:lastModifiedBy>
  <cp:revision>29</cp:revision>
  <dcterms:created xsi:type="dcterms:W3CDTF">2019-06-12T01:32:00Z</dcterms:created>
  <dcterms:modified xsi:type="dcterms:W3CDTF">2019-06-22T01:13:00Z</dcterms:modified>
</cp:coreProperties>
</file>