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536" w:lineRule="exact" w:before="0" w:after="0"/>
        <w:ind w:left="0" w:right="0" w:firstLine="0"/>
        <w:jc w:val="center"/>
      </w:pPr>
      <w:r>
        <w:rPr>
          <w:rFonts w:ascii="Liberation Sans" w:hAnsi="Liberation Sans" w:eastAsia="Liberation Sans"/>
          <w:b/>
          <w:i w:val="0"/>
          <w:color w:val="000000"/>
          <w:sz w:val="48"/>
        </w:rPr>
        <w:t>Test Document for PDF to Word Conversion</w:t>
      </w:r>
    </w:p>
    <w:p>
      <w:pPr>
        <w:autoSpaceDN w:val="0"/>
        <w:autoSpaceDE w:val="0"/>
        <w:widowControl/>
        <w:spacing w:line="266" w:lineRule="exact" w:before="298" w:after="0"/>
        <w:ind w:left="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is a test document to verify PDF to Word conversion is working properly.</w:t>
      </w:r>
    </w:p>
    <w:p>
      <w:pPr>
        <w:autoSpaceDN w:val="0"/>
        <w:autoSpaceDE w:val="0"/>
        <w:widowControl/>
        <w:spacing w:line="264" w:lineRule="exact" w:before="294" w:after="0"/>
        <w:ind w:left="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document contains: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264" w:after="0"/>
        <w:ind w:left="426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Headers and paragraphs </w:t>
      </w:r>
    </w:p>
    <w:p>
      <w:pPr>
        <w:autoSpaceDN w:val="0"/>
        <w:tabs>
          <w:tab w:pos="708" w:val="left"/>
        </w:tabs>
        <w:autoSpaceDE w:val="0"/>
        <w:widowControl/>
        <w:spacing w:line="246" w:lineRule="exact" w:before="0" w:after="0"/>
        <w:ind w:left="426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Lists </w:t>
      </w:r>
    </w:p>
    <w:p>
      <w:pPr>
        <w:autoSpaceDN w:val="0"/>
        <w:tabs>
          <w:tab w:pos="708" w:val="left"/>
        </w:tabs>
        <w:autoSpaceDE w:val="0"/>
        <w:widowControl/>
        <w:spacing w:line="246" w:lineRule="exact" w:before="0" w:after="0"/>
        <w:ind w:left="426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Various text formatting </w:t>
      </w:r>
    </w:p>
    <w:p>
      <w:pPr>
        <w:autoSpaceDN w:val="0"/>
        <w:autoSpaceDE w:val="0"/>
        <w:widowControl/>
        <w:spacing w:line="264" w:lineRule="exact" w:before="290" w:after="0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Bold text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italic text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should be preserved.</w:t>
      </w:r>
    </w:p>
    <w:sectPr w:rsidR="00FC693F" w:rsidRPr="0006063C" w:rsidSect="00034616">
      <w:pgSz w:w="11906" w:h="16838"/>
      <w:pgMar w:top="404" w:right="706" w:bottom="1440" w:left="11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