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8.jpeg" ContentType="image/jpeg"/>
  <Override PartName="/word/media/image9.png" ContentType="image/png"/>
  <Override PartName="/word/media/image7.jpeg" ContentType="image/jpeg"/>
  <Override PartName="/word/media/image2.png" ContentType="image/png"/>
  <Override PartName="/word/media/image6.jpeg" ContentType="image/jpeg"/>
  <Override PartName="/word/media/image1.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76" w:after="0"/>
        <w:ind w:left="3086" w:right="0" w:hanging="0"/>
        <w:rPr/>
      </w:pPr>
      <w:r>
        <w:rPr>
          <w:color w:val="0A0A0A"/>
        </w:rPr>
        <w:t>FIRST EXTENSION AGREEMENT</w:t>
      </w:r>
    </w:p>
    <w:p>
      <w:pPr>
        <w:pStyle w:val="TextBody"/>
        <w:rPr>
          <w:b/>
          <w:b/>
          <w:sz w:val="24"/>
        </w:rPr>
      </w:pPr>
      <w:r>
        <w:rPr>
          <w:b/>
          <w:sz w:val="24"/>
        </w:rPr>
      </w:r>
    </w:p>
    <w:p>
      <w:pPr>
        <w:pStyle w:val="TextBody"/>
        <w:spacing w:before="1" w:after="0"/>
        <w:rPr>
          <w:b/>
          <w:b/>
        </w:rPr>
      </w:pPr>
      <w:r>
        <w:rPr>
          <w:b/>
        </w:rPr>
      </w:r>
    </w:p>
    <w:p>
      <w:pPr>
        <w:pStyle w:val="TextBody"/>
        <w:spacing w:lineRule="auto" w:line="511"/>
        <w:ind w:left="121" w:right="2279" w:hanging="3"/>
        <w:rPr/>
      </w:pPr>
      <w:r>
        <w:rPr>
          <w:color w:val="0A0A0A"/>
        </w:rPr>
        <w:t>TlllS FIRST EXTENSION AGREEMENT made this 7TH day of June, 2017. BETWEEN:</w:t>
      </w:r>
    </w:p>
    <w:p>
      <w:pPr>
        <w:pStyle w:val="Heading1"/>
        <w:ind w:left="0" w:right="0" w:hanging="0"/>
        <w:jc w:val="center"/>
        <w:rPr/>
      </w:pPr>
      <w:r>
        <w:rPr>
          <w:color w:val="0A0A0A"/>
        </w:rPr>
        <w:t>&lt;&lt;LANDLORD_NAME&gt;&gt;</w:t>
      </w:r>
      <w:r>
        <w:rPr>
          <w:color w:val="0A0A0A"/>
        </w:rPr>
        <w:t>,</w:t>
      </w:r>
    </w:p>
    <w:p>
      <w:pPr>
        <w:pStyle w:val="TextBody"/>
        <w:spacing w:lineRule="auto" w:line="516" w:before="13" w:after="0"/>
        <w:ind w:left="3355" w:right="3693" w:hanging="0"/>
        <w:jc w:val="center"/>
        <w:rPr/>
      </w:pPr>
      <w:r>
        <w:rPr>
          <w:color w:val="0A0A0A"/>
          <w:w w:val="105"/>
        </w:rPr>
        <w:t>hereinafter called the "Landlord" OF THE FIRST PART,</w:t>
      </w:r>
    </w:p>
    <w:p>
      <w:pPr>
        <w:pStyle w:val="TextBody"/>
        <w:spacing w:before="6" w:after="0"/>
        <w:rPr>
          <w:sz w:val="22"/>
        </w:rPr>
      </w:pPr>
      <w:r>
        <w:rPr>
          <w:sz w:val="22"/>
        </w:rPr>
      </w:r>
    </w:p>
    <w:p>
      <w:pPr>
        <w:pStyle w:val="TextBody"/>
        <w:ind w:left="3355" w:right="3674" w:hanging="0"/>
        <w:jc w:val="center"/>
        <w:rPr/>
      </w:pPr>
      <w:r>
        <w:rPr>
          <w:color w:val="0A0A0A"/>
          <w:w w:val="130"/>
        </w:rPr>
        <w:t>-and-</w:t>
      </w:r>
    </w:p>
    <w:p>
      <w:pPr>
        <w:pStyle w:val="TextBody"/>
        <w:spacing w:before="8" w:after="0"/>
        <w:rPr>
          <w:sz w:val="23"/>
        </w:rPr>
      </w:pPr>
      <w:r>
        <w:rPr>
          <w:sz w:val="23"/>
        </w:rPr>
      </w:r>
    </w:p>
    <w:p>
      <w:pPr>
        <w:pStyle w:val="Heading1"/>
        <w:spacing w:lineRule="auto" w:line="228"/>
        <w:ind w:left="3188" w:right="3535" w:firstLine="15"/>
        <w:jc w:val="center"/>
        <w:rPr/>
      </w:pPr>
      <w:r>
        <w:rPr>
          <w:color w:val="0A0A0A"/>
          <w:w w:val="95"/>
        </w:rPr>
        <w:t>TOBMAR INVESTMENTS INC. (dba</w:t>
      </w:r>
      <w:r>
        <w:rPr>
          <w:color w:val="0A0A0A"/>
          <w:spacing w:val="-45"/>
          <w:w w:val="95"/>
        </w:rPr>
        <w:t>'GATEWAY NEWSTANDS')</w:t>
      </w:r>
    </w:p>
    <w:p>
      <w:pPr>
        <w:pStyle w:val="TextBody"/>
        <w:spacing w:lineRule="auto" w:line="516" w:before="12" w:after="0"/>
        <w:ind w:left="3355" w:right="3673" w:hanging="0"/>
        <w:jc w:val="center"/>
        <w:rPr/>
      </w:pPr>
      <w:r>
        <w:rPr>
          <w:color w:val="0A0A0A"/>
          <w:w w:val="105"/>
        </w:rPr>
        <w:t>hereinafter called the "Tenant" OF THE SECOND PART,</w:t>
      </w:r>
    </w:p>
    <w:p>
      <w:pPr>
        <w:pStyle w:val="TextBody"/>
        <w:rPr>
          <w:sz w:val="22"/>
        </w:rPr>
      </w:pPr>
      <w:r>
        <w:rPr>
          <w:sz w:val="22"/>
        </w:rPr>
      </w:r>
    </w:p>
    <w:p>
      <w:pPr>
        <w:pStyle w:val="TextBody"/>
        <w:rPr/>
      </w:pPr>
      <w:r>
        <w:rPr/>
      </w:r>
    </w:p>
    <w:p>
      <w:pPr>
        <w:pStyle w:val="TextBody"/>
        <w:spacing w:lineRule="auto" w:line="252"/>
        <w:ind w:left="136" w:right="452" w:firstLine="10"/>
        <w:jc w:val="both"/>
        <w:rPr/>
      </w:pPr>
      <w:r>
        <w:rPr>
          <w:b/>
          <w:color w:val="0A0A0A"/>
          <w:sz w:val="23"/>
        </w:rPr>
        <w:t>WHEREAS</w:t>
      </w:r>
      <w:r>
        <w:rPr>
          <w:color w:val="0A0A0A"/>
        </w:rPr>
        <w:t>by a lease dated the 12th day of September, 2007 (the "Lease") The Standard Life Assurance Company of Canada (the "Original Landlord") leased to the  Tenant,  premises  (the  "Initial  Premises") located in the Building located at 100 Sheppard Avenue East, in the City of Toronto, being Suite  120 and more particularly described in the said Lease, for a term of ten (10) years expiring on June 30, 2017 (the ''Term") at an annual rent (the "Basic Rent") during the last Lease Year of the Term of Four Thousand and Thirty-two Dollars ($4,032.00) and subject to the terms and conditions set forth in the</w:t>
      </w:r>
      <w:r>
        <w:rPr>
          <w:color w:val="0A0A0A"/>
          <w:spacing w:val="7"/>
        </w:rPr>
        <w:t>Lease;</w:t>
      </w:r>
    </w:p>
    <w:p>
      <w:pPr>
        <w:pStyle w:val="TextBody"/>
        <w:rPr/>
      </w:pPr>
      <w:r>
        <w:rPr/>
      </w:r>
    </w:p>
    <w:p>
      <w:pPr>
        <w:pStyle w:val="TextBody"/>
        <w:spacing w:lineRule="auto" w:line="252"/>
        <w:ind w:left="150" w:right="439" w:firstLine="2"/>
        <w:jc w:val="both"/>
        <w:rPr/>
      </w:pPr>
      <w:r>
        <w:rPr>
          <w:b/>
          <w:color w:val="0A0A0A"/>
          <w:sz w:val="23"/>
        </w:rPr>
        <w:t>AND WHEREAS</w:t>
      </w:r>
      <w:r>
        <w:rPr>
          <w:color w:val="0A0A0A"/>
        </w:rPr>
        <w:t>the parties acknowledge and agree that the Tenant relocated from the Initial Premises to the New Premises during the initial Term of the Lease, and that the Premises as defined in Section 7(w) of PART I of Lease are the premises identified as Suite 120 as shown on Schedule "A" attached to this First Extension Agreement.</w:t>
      </w:r>
    </w:p>
    <w:p>
      <w:pPr>
        <w:pStyle w:val="TextBody"/>
        <w:spacing w:before="8" w:after="0"/>
        <w:rPr/>
      </w:pPr>
      <w:r>
        <w:rPr/>
      </w:r>
    </w:p>
    <w:p>
      <w:pPr>
        <w:pStyle w:val="TextBody"/>
        <w:spacing w:lineRule="auto" w:line="252"/>
        <w:ind w:left="158" w:right="439" w:firstLine="3"/>
        <w:jc w:val="both"/>
        <w:rPr/>
      </w:pPr>
      <w:r>
        <w:rPr>
          <w:b/>
          <w:color w:val="0A0A0A"/>
          <w:sz w:val="23"/>
        </w:rPr>
        <w:t>AND WHEREAS</w:t>
      </w:r>
      <w:r>
        <w:rPr>
          <w:color w:val="0A0A0A"/>
        </w:rPr>
        <w:t>the Premises were measured in accordance with the standard method for measuring floor in office buildings (BOMA/ANSI 265.l 1996) and were certified to be two hundred and ninety-one (291) square feet as shown on the Ground Floor Area Certificate attached as Schedule "A" to this First Extension Agreement.</w:t>
      </w:r>
    </w:p>
    <w:p>
      <w:pPr>
        <w:pStyle w:val="TextBody"/>
        <w:spacing w:before="7" w:after="0"/>
        <w:rPr/>
      </w:pPr>
      <w:r>
        <w:rPr/>
      </w:r>
    </w:p>
    <w:p>
      <w:pPr>
        <w:pStyle w:val="TextBody"/>
        <w:spacing w:lineRule="auto" w:line="247" w:before="1" w:after="0"/>
        <w:ind w:left="160" w:right="434" w:firstLine="6"/>
        <w:jc w:val="both"/>
        <w:rPr/>
      </w:pPr>
      <w:r>
        <w:rPr>
          <w:b/>
          <w:color w:val="0A0A0A"/>
          <w:sz w:val="23"/>
        </w:rPr>
        <w:t>AND WHEREAS</w:t>
      </w:r>
      <w:r>
        <w:rPr>
          <w:color w:val="0A0A0A"/>
        </w:rPr>
        <w:t>The Manufacturers Life Insurance Company (the "Landlord") is the current owner of the Building as of October 28, 20lO;</w:t>
      </w:r>
    </w:p>
    <w:p>
      <w:pPr>
        <w:pStyle w:val="TextBody"/>
        <w:spacing w:before="8" w:after="0"/>
        <w:rPr>
          <w:sz w:val="22"/>
        </w:rPr>
      </w:pPr>
      <w:r>
        <w:rPr>
          <w:sz w:val="22"/>
        </w:rPr>
      </w:r>
    </w:p>
    <w:p>
      <w:pPr>
        <w:pStyle w:val="TextBody"/>
        <w:spacing w:lineRule="auto" w:line="252" w:before="1" w:after="0"/>
        <w:ind w:left="161" w:right="432" w:firstLine="4"/>
        <w:jc w:val="both"/>
        <w:rPr/>
      </w:pPr>
      <w:r>
        <w:rPr>
          <w:b/>
          <w:color w:val="0A0A0A"/>
          <w:w w:val="105"/>
          <w:sz w:val="23"/>
        </w:rPr>
        <w:t>NOW</w:t>
      </w:r>
      <w:r>
        <w:rPr>
          <w:b/>
          <w:color w:val="0A0A0A"/>
          <w:spacing w:val="-28"/>
          <w:w w:val="105"/>
          <w:sz w:val="23"/>
        </w:rPr>
        <w:t>WITNESSETH</w:t>
      </w:r>
      <w:r>
        <w:rPr>
          <w:b/>
          <w:color w:val="0A0A0A"/>
          <w:spacing w:val="-18"/>
          <w:w w:val="105"/>
          <w:sz w:val="23"/>
        </w:rPr>
        <w:t>that</w:t>
      </w:r>
      <w:r>
        <w:rPr>
          <w:color w:val="0A0A0A"/>
          <w:spacing w:val="-25"/>
          <w:w w:val="105"/>
        </w:rPr>
        <w:t>in</w:t>
      </w:r>
      <w:r>
        <w:rPr>
          <w:color w:val="0A0A0A"/>
          <w:spacing w:val="-29"/>
          <w:w w:val="105"/>
        </w:rPr>
        <w:t>consideration</w:t>
      </w:r>
      <w:r>
        <w:rPr>
          <w:color w:val="0A0A0A"/>
          <w:spacing w:val="-23"/>
          <w:w w:val="105"/>
        </w:rPr>
        <w:t>of</w:t>
      </w:r>
      <w:r>
        <w:rPr>
          <w:color w:val="0A0A0A"/>
          <w:spacing w:val="-24"/>
          <w:w w:val="105"/>
        </w:rPr>
        <w:t>the</w:t>
      </w:r>
      <w:r>
        <w:rPr>
          <w:color w:val="0A0A0A"/>
          <w:spacing w:val="-27"/>
          <w:w w:val="105"/>
        </w:rPr>
        <w:t>rents,</w:t>
      </w:r>
      <w:r>
        <w:rPr>
          <w:color w:val="0A0A0A"/>
          <w:spacing w:val="-31"/>
          <w:w w:val="105"/>
        </w:rPr>
        <w:t>covenants</w:t>
      </w:r>
      <w:r>
        <w:rPr>
          <w:color w:val="0A0A0A"/>
          <w:spacing w:val="-24"/>
          <w:w w:val="105"/>
        </w:rPr>
        <w:t>and</w:t>
      </w:r>
      <w:r>
        <w:rPr>
          <w:color w:val="0A0A0A"/>
          <w:spacing w:val="-28"/>
          <w:w w:val="105"/>
        </w:rPr>
        <w:t>agreementscontained</w:t>
      </w:r>
      <w:r>
        <w:rPr>
          <w:color w:val="0A0A0A"/>
          <w:spacing w:val="-20"/>
          <w:w w:val="105"/>
        </w:rPr>
        <w:t>in</w:t>
      </w:r>
      <w:r>
        <w:rPr>
          <w:color w:val="0A0A0A"/>
          <w:spacing w:val="-26"/>
          <w:w w:val="105"/>
        </w:rPr>
        <w:t>the</w:t>
      </w:r>
      <w:r>
        <w:rPr>
          <w:color w:val="0A0A0A"/>
          <w:spacing w:val="-31"/>
          <w:w w:val="105"/>
        </w:rPr>
        <w:t>Lease, and</w:t>
      </w:r>
      <w:r>
        <w:rPr>
          <w:color w:val="0A0A0A"/>
          <w:spacing w:val="-10"/>
          <w:w w:val="105"/>
        </w:rPr>
        <w:t>in</w:t>
      </w:r>
      <w:r>
        <w:rPr>
          <w:color w:val="0A0A0A"/>
          <w:spacing w:val="-20"/>
          <w:w w:val="105"/>
        </w:rPr>
        <w:t>consideration</w:t>
      </w:r>
      <w:r>
        <w:rPr>
          <w:color w:val="0A0A0A"/>
          <w:spacing w:val="-6"/>
          <w:w w:val="105"/>
        </w:rPr>
        <w:t>of</w:t>
      </w:r>
      <w:r>
        <w:rPr>
          <w:color w:val="0A0A0A"/>
          <w:spacing w:val="-11"/>
          <w:w w:val="105"/>
        </w:rPr>
        <w:t>the</w:t>
      </w:r>
      <w:r>
        <w:rPr>
          <w:color w:val="0A0A0A"/>
          <w:spacing w:val="-21"/>
          <w:w w:val="105"/>
        </w:rPr>
        <w:t>covenants</w:t>
      </w:r>
      <w:r>
        <w:rPr>
          <w:color w:val="0A0A0A"/>
          <w:spacing w:val="-14"/>
          <w:w w:val="105"/>
        </w:rPr>
        <w:t>and</w:t>
      </w:r>
      <w:r>
        <w:rPr>
          <w:color w:val="0A0A0A"/>
          <w:spacing w:val="-16"/>
          <w:w w:val="105"/>
        </w:rPr>
        <w:t>agreements</w:t>
      </w:r>
      <w:r>
        <w:rPr>
          <w:color w:val="0A0A0A"/>
          <w:spacing w:val="-9"/>
          <w:w w:val="105"/>
        </w:rPr>
        <w:t>hereinafter</w:t>
      </w:r>
      <w:r>
        <w:rPr>
          <w:color w:val="0A0A0A"/>
          <w:spacing w:val="-11"/>
          <w:w w:val="105"/>
        </w:rPr>
        <w:t>contained,</w:t>
      </w:r>
      <w:r>
        <w:rPr>
          <w:color w:val="0A0A0A"/>
          <w:spacing w:val="-10"/>
          <w:w w:val="105"/>
        </w:rPr>
        <w:t>and</w:t>
      </w:r>
      <w:r>
        <w:rPr>
          <w:color w:val="0A0A0A"/>
          <w:spacing w:val="-13"/>
          <w:w w:val="105"/>
        </w:rPr>
        <w:t>the</w:t>
      </w:r>
      <w:r>
        <w:rPr>
          <w:color w:val="0A0A0A"/>
          <w:spacing w:val="-17"/>
          <w:w w:val="105"/>
        </w:rPr>
        <w:t>sum</w:t>
      </w:r>
      <w:r>
        <w:rPr>
          <w:color w:val="0A0A0A"/>
          <w:spacing w:val="-18"/>
          <w:w w:val="105"/>
        </w:rPr>
        <w:t>of</w:t>
      </w:r>
      <w:r>
        <w:rPr>
          <w:color w:val="0A0A0A"/>
          <w:spacing w:val="-15"/>
          <w:w w:val="105"/>
        </w:rPr>
        <w:t>ONEDOLLAR</w:t>
      </w:r>
      <w:r>
        <w:rPr>
          <w:rFonts w:ascii="Arial" w:hAnsi="Arial"/>
          <w:b/>
          <w:color w:val="0A0A0A"/>
          <w:w w:val="105"/>
          <w:sz w:val="20"/>
        </w:rPr>
        <w:t>($1.00)</w:t>
      </w:r>
      <w:r>
        <w:rPr>
          <w:color w:val="0A0A0A"/>
          <w:w w:val="105"/>
        </w:rPr>
        <w:t>now paid by each of the parties to the other (the receipt and sufficiency of which is hereby acknowledged),</w:t>
      </w:r>
      <w:r>
        <w:rPr>
          <w:color w:val="0A0A0A"/>
          <w:spacing w:val="-12"/>
          <w:w w:val="105"/>
        </w:rPr>
        <w:t>the</w:t>
      </w:r>
      <w:r>
        <w:rPr>
          <w:color w:val="0A0A0A"/>
          <w:spacing w:val="-15"/>
          <w:w w:val="105"/>
        </w:rPr>
        <w:t>Landlord</w:t>
      </w:r>
      <w:r>
        <w:rPr>
          <w:color w:val="0A0A0A"/>
          <w:spacing w:val="6"/>
          <w:w w:val="105"/>
        </w:rPr>
        <w:t>and</w:t>
      </w:r>
      <w:r>
        <w:rPr>
          <w:color w:val="0A0A0A"/>
          <w:spacing w:val="-4"/>
          <w:w w:val="105"/>
        </w:rPr>
        <w:t>the</w:t>
      </w:r>
      <w:r>
        <w:rPr>
          <w:color w:val="0A0A0A"/>
          <w:spacing w:val="-13"/>
          <w:w w:val="105"/>
        </w:rPr>
        <w:t>Tenant hereby</w:t>
      </w:r>
      <w:r>
        <w:rPr>
          <w:color w:val="0A0A0A"/>
          <w:spacing w:val="-5"/>
          <w:w w:val="105"/>
        </w:rPr>
        <w:t>agreeto</w:t>
      </w:r>
      <w:r>
        <w:rPr>
          <w:color w:val="0A0A0A"/>
          <w:spacing w:val="-18"/>
          <w:w w:val="105"/>
        </w:rPr>
        <w:t>extend</w:t>
      </w:r>
      <w:r>
        <w:rPr>
          <w:color w:val="0A0A0A"/>
          <w:spacing w:val="-2"/>
          <w:w w:val="105"/>
        </w:rPr>
        <w:t>and</w:t>
      </w:r>
      <w:r>
        <w:rPr>
          <w:color w:val="0A0A0A"/>
          <w:spacing w:val="-8"/>
          <w:w w:val="105"/>
        </w:rPr>
        <w:t>amend</w:t>
      </w:r>
      <w:r>
        <w:rPr>
          <w:color w:val="0A0A0A"/>
          <w:spacing w:val="-3"/>
          <w:w w:val="105"/>
        </w:rPr>
        <w:t>the</w:t>
      </w:r>
      <w:r>
        <w:rPr>
          <w:color w:val="0A0A0A"/>
          <w:spacing w:val="-15"/>
          <w:w w:val="105"/>
        </w:rPr>
        <w:t>Lease</w:t>
      </w:r>
      <w:r>
        <w:rPr>
          <w:color w:val="0A0A0A"/>
          <w:spacing w:val="-5"/>
          <w:w w:val="105"/>
        </w:rPr>
        <w:t>on</w:t>
      </w:r>
      <w:r>
        <w:rPr>
          <w:color w:val="0A0A0A"/>
          <w:spacing w:val="-8"/>
          <w:w w:val="105"/>
        </w:rPr>
        <w:t>the</w:t>
      </w:r>
      <w:r>
        <w:rPr>
          <w:color w:val="0A0A0A"/>
          <w:spacing w:val="-14"/>
          <w:w w:val="105"/>
        </w:rPr>
        <w:t>following terms and</w:t>
      </w:r>
      <w:r>
        <w:rPr>
          <w:color w:val="0A0A0A"/>
          <w:spacing w:val="-16"/>
          <w:w w:val="105"/>
        </w:rPr>
        <w:t>conditions</w:t>
      </w:r>
      <w:r>
        <w:rPr>
          <w:color w:val="313131"/>
          <w:w w:val="105"/>
        </w:rPr>
        <w:t>:</w:t>
      </w:r>
    </w:p>
    <w:p>
      <w:pPr>
        <w:pStyle w:val="TextBody"/>
        <w:spacing w:before="11" w:after="0"/>
        <w:rPr>
          <w:sz w:val="22"/>
        </w:rPr>
      </w:pPr>
      <w:r>
        <w:rPr>
          <w:sz w:val="22"/>
        </w:rPr>
      </w:r>
    </w:p>
    <w:p>
      <w:pPr>
        <w:pStyle w:val="TextBody"/>
        <w:spacing w:lineRule="auto" w:line="247"/>
        <w:ind w:left="169" w:right="426" w:firstLine="21"/>
        <w:jc w:val="both"/>
        <w:rPr/>
      </w:pPr>
      <w:r>
        <w:rPr>
          <w:color w:val="0A0A0A"/>
          <w:sz w:val="22"/>
        </w:rPr>
        <w:t>l.</w:t>
      </w:r>
      <w:r>
        <w:rPr>
          <w:color w:val="0A0A0A"/>
        </w:rPr>
        <w:t>The Term of  the Lease  is extended  for one</w:t>
      </w:r>
      <w:r>
        <w:rPr>
          <w:color w:val="0A0A0A"/>
          <w:sz w:val="20"/>
        </w:rPr>
        <w:t>(l)</w:t>
      </w:r>
      <w:r>
        <w:rPr>
          <w:color w:val="0A0A0A"/>
        </w:rPr>
        <w:t>year commencing  on July</w:t>
      </w:r>
      <w:r>
        <w:rPr>
          <w:rFonts w:ascii="Arial" w:hAnsi="Arial"/>
          <w:color w:val="0A0A0A"/>
        </w:rPr>
        <w:t>I,</w:t>
      </w:r>
      <w:r>
        <w:rPr>
          <w:color w:val="0A0A0A"/>
        </w:rPr>
        <w:t>2017  and expiring  on June 30, 2018 (the "First Extension</w:t>
      </w:r>
      <w:r>
        <w:rPr>
          <w:color w:val="0A0A0A"/>
          <w:spacing w:val="-4"/>
        </w:rPr>
        <w:t>Term").</w:t>
      </w:r>
    </w:p>
    <w:p>
      <w:pPr>
        <w:pStyle w:val="TextBody"/>
        <w:spacing w:before="9" w:after="0"/>
        <w:rPr>
          <w:sz w:val="23"/>
        </w:rPr>
      </w:pPr>
      <w:r>
        <w:rPr>
          <w:sz w:val="23"/>
        </w:rPr>
      </w:r>
    </w:p>
    <w:p>
      <w:pPr>
        <w:pStyle w:val="ListParagraph"/>
        <w:numPr>
          <w:ilvl w:val="0"/>
          <w:numId w:val="2"/>
        </w:numPr>
        <w:tabs>
          <w:tab w:val="left" w:pos="887" w:leader="none"/>
        </w:tabs>
        <w:spacing w:lineRule="auto" w:line="254" w:before="0" w:after="0"/>
        <w:ind w:left="170" w:right="414" w:firstLine="4"/>
        <w:jc w:val="both"/>
        <w:rPr>
          <w:color w:val="0A0A0A"/>
          <w:sz w:val="21"/>
        </w:rPr>
      </w:pPr>
      <w:r>
        <w:rPr>
          <w:color w:val="0A0A0A"/>
          <w:sz w:val="21"/>
        </w:rPr>
        <w:t>During the First Extension Term, the Tenant shall pay an annual Basic Rent of Two Thousand Nine Hundred and Ten Dollars ($2,910.00) plus applicable taxes payable in  advance,  in  equal  monthly instalments of Two Hundred and Forty-Two Dollars and Fifty Cents ($242.50) plus applicable taxes on the first day of each month during the First Extension Term, the first payment to be made on July 1, 2017. The foregoing Basic Rent is based on $10.00 per square foot of Rentable Area per</w:t>
      </w:r>
      <w:r>
        <w:rPr>
          <w:color w:val="0A0A0A"/>
          <w:spacing w:val="47"/>
          <w:sz w:val="21"/>
        </w:rPr>
        <w:t>annum.</w:t>
      </w:r>
    </w:p>
    <w:p>
      <w:pPr>
        <w:pStyle w:val="TextBody"/>
        <w:rPr>
          <w:sz w:val="23"/>
        </w:rPr>
      </w:pPr>
      <w:r>
        <w:rPr>
          <w:sz w:val="23"/>
        </w:rPr>
      </w:r>
    </w:p>
    <w:p>
      <w:pPr>
        <w:pStyle w:val="ListParagraph"/>
        <w:numPr>
          <w:ilvl w:val="0"/>
          <w:numId w:val="2"/>
        </w:numPr>
        <w:tabs>
          <w:tab w:val="left" w:pos="892" w:leader="none"/>
          <w:tab w:val="left" w:pos="894" w:leader="none"/>
        </w:tabs>
        <w:spacing w:lineRule="auto" w:line="247" w:before="0" w:after="0"/>
        <w:ind w:left="175" w:right="419" w:hanging="5"/>
        <w:jc w:val="both"/>
        <w:rPr>
          <w:color w:val="0A0A0A"/>
          <w:sz w:val="21"/>
        </w:rPr>
      </w:pPr>
      <w:r>
        <w:rPr>
          <w:color w:val="0A0A0A"/>
          <w:w w:val="105"/>
          <w:sz w:val="21"/>
        </w:rPr>
        <w:t>As of the commencement of the First Extension Term, the Lease shall be amended by adding the following new Sections 4.1 to 4.7, inclusive, to PART 3 of the</w:t>
      </w:r>
      <w:r>
        <w:rPr>
          <w:color w:val="0A0A0A"/>
          <w:spacing w:val="21"/>
          <w:w w:val="105"/>
          <w:sz w:val="21"/>
        </w:rPr>
        <w:t>Lease:</w:t>
      </w:r>
    </w:p>
    <w:p>
      <w:pPr>
        <w:pStyle w:val="TextBody"/>
        <w:spacing w:before="5" w:after="0"/>
        <w:rPr>
          <w:sz w:val="22"/>
        </w:rPr>
      </w:pPr>
      <w:r>
        <w:rPr>
          <w:sz w:val="22"/>
        </w:rPr>
      </w:r>
    </w:p>
    <w:p>
      <w:pPr>
        <w:pStyle w:val="Heading1"/>
        <w:tabs>
          <w:tab w:val="left" w:pos="2335" w:leader="none"/>
        </w:tabs>
        <w:rPr/>
      </w:pPr>
      <w:r>
        <w:rPr>
          <w:color w:val="0A0A0A"/>
        </w:rPr>
        <w:t>"4.1</w:t>
        <w:tab/>
        <w:t>PERCENTAGE</w:t>
      </w:r>
      <w:r>
        <w:rPr>
          <w:color w:val="0A0A0A"/>
          <w:spacing w:val="10"/>
        </w:rPr>
        <w:t>RENT</w:t>
      </w:r>
    </w:p>
    <w:p>
      <w:pPr>
        <w:pStyle w:val="TextBody"/>
        <w:spacing w:before="3" w:after="0"/>
        <w:rPr>
          <w:b/>
          <w:b/>
        </w:rPr>
      </w:pPr>
      <w:r>
        <w:rPr>
          <w:b/>
        </w:rPr>
      </w:r>
    </w:p>
    <w:p>
      <w:pPr>
        <w:pStyle w:val="TextBody"/>
        <w:spacing w:lineRule="auto" w:line="252"/>
        <w:ind w:left="1614" w:right="416" w:hanging="0"/>
        <w:jc w:val="both"/>
        <w:rPr/>
      </w:pPr>
      <w:r>
        <w:rPr>
          <w:color w:val="0A0A0A"/>
          <w:w w:val="105"/>
          <w:sz w:val="22"/>
        </w:rPr>
        <w:t>In</w:t>
      </w:r>
      <w:r>
        <w:rPr>
          <w:color w:val="0A0A0A"/>
          <w:w w:val="105"/>
        </w:rPr>
        <w:t>addition to the Basic Rent, Additional Rent and all other amounts payable hereunder, the Tenant shall pay to the Landlord yearly and every year during the First Extension Term and any extensions or renewals thereof, without any prior demand therefor and</w:t>
      </w:r>
    </w:p>
    <w:p>
      <w:pPr>
        <w:pStyle w:val="TextBody"/>
        <w:spacing w:before="6" w:after="0"/>
        <w:rPr>
          <w:sz w:val="15"/>
        </w:rPr>
      </w:pPr>
      <w:r>
        <w:rPr>
          <w:sz w:val="15"/>
        </w:rPr>
      </w:r>
    </w:p>
    <w:p>
      <w:pPr>
        <w:pStyle w:val="Normal"/>
        <w:spacing w:before="0" w:after="0"/>
        <w:ind w:left="185" w:right="0" w:hanging="0"/>
        <w:jc w:val="left"/>
        <w:rPr>
          <w:sz w:val="15"/>
        </w:rPr>
      </w:pPr>
      <w:r>
        <w:rPr>
          <w:color w:val="0A0A0A"/>
          <w:sz w:val="15"/>
        </w:rPr>
        <w:t>L</w:t>
      </w:r>
      <w:r>
        <w:rPr>
          <w:color w:val="646464"/>
          <w:sz w:val="15"/>
        </w:rPr>
        <w:t>EASE RENEW/EXTEND (SEPT 2010)</w:t>
      </w:r>
    </w:p>
    <w:p>
      <w:pPr>
        <w:pStyle w:val="Normal"/>
        <w:tabs>
          <w:tab w:val="left" w:pos="274" w:leader="none"/>
          <w:tab w:val="left" w:pos="1033" w:leader="none"/>
        </w:tabs>
        <w:spacing w:before="15" w:after="16"/>
        <w:ind w:left="0" w:right="438" w:hanging="0"/>
        <w:jc w:val="right"/>
        <w:rPr>
          <w:sz w:val="15"/>
        </w:rPr>
      </w:pPr>
      <w:r>
        <w:rPr>
          <w:color w:val="0A0A0A"/>
          <w:w w:val="100"/>
          <w:sz w:val="15"/>
          <w:u w:val="single" w:color="000000"/>
        </w:rPr>
        <w:tab/>
      </w:r>
      <w:r>
        <w:rPr>
          <w:color w:val="0A0A0A"/>
          <w:w w:val="90"/>
          <w:sz w:val="15"/>
          <w:u w:val="single" w:color="000000"/>
        </w:rPr>
        <w:t>INITIAL</w:t>
      </w:r>
      <w:r>
        <w:rPr>
          <w:color w:val="0A0A0A"/>
          <w:sz w:val="15"/>
          <w:u w:val="single" w:color="000000"/>
        </w:rPr>
        <w:tab/>
      </w:r>
    </w:p>
    <w:p>
      <w:pPr>
        <w:pStyle w:val="TextBody"/>
        <w:ind w:left="8331" w:right="0" w:hanging="0"/>
        <w:rPr>
          <w:sz w:val="20"/>
        </w:rPr>
      </w:pPr>
      <w:r>
        <w:rPr/>
        <w:drawing>
          <wp:inline distT="0" distB="0" distL="0" distR="0">
            <wp:extent cx="820420" cy="40259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820420" cy="402590"/>
                    </a:xfrm>
                    <a:prstGeom prst="rect">
                      <a:avLst/>
                    </a:prstGeom>
                  </pic:spPr>
                </pic:pic>
              </a:graphicData>
            </a:graphic>
          </wp:inline>
        </w:drawing>
      </w:r>
    </w:p>
    <w:p>
      <w:pPr>
        <w:sectPr>
          <w:type w:val="nextPage"/>
          <w:pgSz w:w="12240" w:h="20160"/>
          <w:pgMar w:left="1360" w:right="920" w:header="0" w:top="1280" w:footer="0" w:bottom="280" w:gutter="0"/>
          <w:pgNumType w:fmt="decimal"/>
          <w:formProt w:val="false"/>
          <w:textDirection w:val="lrTb"/>
        </w:sectPr>
      </w:pPr>
    </w:p>
    <w:p>
      <w:pPr>
        <w:pStyle w:val="TextBody"/>
        <w:spacing w:lineRule="auto" w:line="252" w:before="80" w:after="0"/>
        <w:ind w:left="1554" w:right="490" w:firstLine="16"/>
        <w:jc w:val="both"/>
        <w:rPr/>
      </w:pPr>
      <w:r>
        <w:rPr>
          <w:color w:val="080808"/>
          <w:w w:val="105"/>
        </w:rPr>
        <w:t>without deduction, abatement, set-off or compensation, a sum (herein called "Percentage Rent") equal to the amount, if any, by which eight percent (8%) of the Tenant's yearly Gross Sales exceeds the Basic Rent for each Lease Year.</w:t>
      </w:r>
    </w:p>
    <w:p>
      <w:pPr>
        <w:pStyle w:val="TextBody"/>
        <w:spacing w:before="7" w:after="0"/>
        <w:rPr>
          <w:sz w:val="22"/>
        </w:rPr>
      </w:pPr>
      <w:r>
        <w:rPr>
          <w:sz w:val="22"/>
        </w:rPr>
      </w:r>
    </w:p>
    <w:p>
      <w:pPr>
        <w:pStyle w:val="Heading2"/>
        <w:numPr>
          <w:ilvl w:val="1"/>
          <w:numId w:val="1"/>
        </w:numPr>
        <w:tabs>
          <w:tab w:val="left" w:pos="2279" w:leader="none"/>
        </w:tabs>
        <w:spacing w:lineRule="auto" w:line="240" w:before="0" w:after="0"/>
        <w:ind w:left="2278" w:right="0" w:hanging="721"/>
        <w:jc w:val="both"/>
        <w:rPr/>
      </w:pPr>
      <w:r>
        <w:rPr>
          <w:color w:val="080808"/>
        </w:rPr>
        <w:t>PERCENTAGE RENT FOR PARTIAL</w:t>
      </w:r>
      <w:r>
        <w:rPr>
          <w:color w:val="080808"/>
          <w:spacing w:val="-18"/>
        </w:rPr>
        <w:t>YEARS</w:t>
      </w:r>
    </w:p>
    <w:p>
      <w:pPr>
        <w:pStyle w:val="TextBody"/>
        <w:spacing w:before="7" w:after="0"/>
        <w:rPr>
          <w:b/>
          <w:b/>
          <w:sz w:val="20"/>
        </w:rPr>
      </w:pPr>
      <w:r>
        <w:rPr>
          <w:b/>
          <w:sz w:val="20"/>
        </w:rPr>
      </w:r>
    </w:p>
    <w:p>
      <w:pPr>
        <w:pStyle w:val="TextBody"/>
        <w:spacing w:lineRule="auto" w:line="254"/>
        <w:ind w:left="1564" w:right="471" w:hanging="3"/>
        <w:jc w:val="both"/>
        <w:rPr/>
      </w:pPr>
      <w:r>
        <w:rPr>
          <w:color w:val="080808"/>
          <w:w w:val="105"/>
          <w:sz w:val="22"/>
        </w:rPr>
        <w:t>If</w:t>
      </w:r>
      <w:r>
        <w:rPr>
          <w:color w:val="080808"/>
          <w:w w:val="105"/>
        </w:rPr>
        <w:t>the day of termination of this Lease is other than the last day of a Lease Year, Percentage Rent for the partial year shall be equal to the amount, if any, by which the percentage set out in Section 4.1 of PART 3 of the Tenant's Gross Sales during the  partial year exceeds the Basic Rent payable in respect of the partial</w:t>
      </w:r>
      <w:r>
        <w:rPr>
          <w:color w:val="080808"/>
          <w:spacing w:val="54"/>
          <w:w w:val="105"/>
        </w:rPr>
        <w:t>year.</w:t>
      </w:r>
    </w:p>
    <w:p>
      <w:pPr>
        <w:pStyle w:val="TextBody"/>
        <w:spacing w:before="3" w:after="0"/>
        <w:rPr>
          <w:sz w:val="22"/>
        </w:rPr>
      </w:pPr>
      <w:r>
        <w:rPr>
          <w:sz w:val="22"/>
        </w:rPr>
      </w:r>
    </w:p>
    <w:p>
      <w:pPr>
        <w:pStyle w:val="Heading2"/>
        <w:numPr>
          <w:ilvl w:val="1"/>
          <w:numId w:val="1"/>
        </w:numPr>
        <w:tabs>
          <w:tab w:val="left" w:pos="2290" w:leader="none"/>
        </w:tabs>
        <w:spacing w:lineRule="auto" w:line="240" w:before="0" w:after="0"/>
        <w:ind w:left="2289" w:right="0" w:hanging="727"/>
        <w:jc w:val="both"/>
        <w:rPr/>
      </w:pPr>
      <w:r>
        <w:rPr>
          <w:color w:val="080808"/>
        </w:rPr>
        <w:t>MONTHLY</w:t>
      </w:r>
      <w:r>
        <w:rPr>
          <w:color w:val="080808"/>
          <w:spacing w:val="26"/>
        </w:rPr>
        <w:t>REPORTS</w:t>
      </w:r>
    </w:p>
    <w:p>
      <w:pPr>
        <w:pStyle w:val="TextBody"/>
        <w:spacing w:before="5" w:after="0"/>
        <w:rPr>
          <w:b/>
          <w:b/>
        </w:rPr>
      </w:pPr>
      <w:r>
        <w:rPr>
          <w:b/>
        </w:rPr>
      </w:r>
    </w:p>
    <w:p>
      <w:pPr>
        <w:pStyle w:val="TextBody"/>
        <w:spacing w:lineRule="auto" w:line="254"/>
        <w:ind w:left="1565" w:right="471" w:firstLine="10"/>
        <w:jc w:val="both"/>
        <w:rPr/>
      </w:pPr>
      <w:r>
        <w:rPr>
          <w:color w:val="080808"/>
          <w:w w:val="105"/>
        </w:rPr>
        <w:t>No later than the tenth day of each month during the First Extension Term and any renewals or extensions thereof and the month following the end of the Term, the Tenant shall provide the Landlord with a statement in writing signed and certified as true and correct by the Tenant showing in reasonable detail and in a form reasonably satisfactory to the Landlord from time to time:</w:t>
      </w:r>
      <w:r>
        <w:rPr>
          <w:color w:val="080808"/>
          <w:w w:val="105"/>
          <w:sz w:val="20"/>
        </w:rPr>
        <w:t>(1)</w:t>
      </w:r>
      <w:r>
        <w:rPr>
          <w:color w:val="080808"/>
          <w:w w:val="105"/>
        </w:rPr>
        <w:t>the Tenant's Gross Sales for the preceding month;</w:t>
      </w:r>
    </w:p>
    <w:p>
      <w:pPr>
        <w:pStyle w:val="TextBody"/>
        <w:spacing w:lineRule="auto" w:line="254" w:before="1" w:after="0"/>
        <w:ind w:left="1583" w:right="467" w:hanging="10"/>
        <w:jc w:val="both"/>
        <w:rPr/>
      </w:pPr>
      <w:r>
        <w:rPr>
          <w:color w:val="080808"/>
          <w:w w:val="105"/>
        </w:rPr>
        <w:t>(2) the Tenant's Gross Sales for all preceding months of the calendar year; and (3) the payments made on account of Percentage Rent for the calendar year.</w:t>
      </w:r>
    </w:p>
    <w:p>
      <w:pPr>
        <w:pStyle w:val="TextBody"/>
        <w:spacing w:before="10" w:after="0"/>
        <w:rPr/>
      </w:pPr>
      <w:r>
        <w:rPr/>
      </w:r>
    </w:p>
    <w:p>
      <w:pPr>
        <w:pStyle w:val="Heading2"/>
        <w:numPr>
          <w:ilvl w:val="1"/>
          <w:numId w:val="1"/>
        </w:numPr>
        <w:tabs>
          <w:tab w:val="left" w:pos="2299" w:leader="none"/>
        </w:tabs>
        <w:spacing w:lineRule="auto" w:line="240" w:before="1" w:after="0"/>
        <w:ind w:left="2298" w:right="0" w:hanging="722"/>
        <w:jc w:val="both"/>
        <w:rPr/>
      </w:pPr>
      <w:r>
        <w:rPr>
          <w:color w:val="080808"/>
        </w:rPr>
        <w:t>INSTALMENTS OF PERCENTAGE</w:t>
      </w:r>
      <w:r>
        <w:rPr>
          <w:color w:val="080808"/>
          <w:spacing w:val="-29"/>
        </w:rPr>
        <w:t>RENT</w:t>
      </w:r>
    </w:p>
    <w:p>
      <w:pPr>
        <w:pStyle w:val="TextBody"/>
        <w:spacing w:before="4" w:after="0"/>
        <w:rPr>
          <w:b/>
          <w:b/>
        </w:rPr>
      </w:pPr>
      <w:r>
        <w:rPr>
          <w:b/>
        </w:rPr>
      </w:r>
    </w:p>
    <w:p>
      <w:pPr>
        <w:pStyle w:val="TextBody"/>
        <w:spacing w:lineRule="auto" w:line="252" w:before="1" w:after="0"/>
        <w:ind w:left="1573" w:right="458" w:firstLine="3"/>
        <w:jc w:val="both"/>
        <w:rPr/>
      </w:pPr>
      <w:r>
        <w:rPr>
          <w:color w:val="080808"/>
          <w:w w:val="105"/>
        </w:rPr>
        <w:t>Instalments of Percentage Rent shall be payable on the tenth day following the end of each month during the First Extension Term and any renewals or extensions thereof. Each instalment shall be equal to the amount, if any, by which the percentage set out in Section 4.1 of PART 3 of the Tenant's Gross Sales during the preceding month exceeds the instalment of Basic Rent payable in respect of such</w:t>
      </w:r>
      <w:r>
        <w:rPr>
          <w:color w:val="080808"/>
          <w:spacing w:val="47"/>
          <w:w w:val="105"/>
        </w:rPr>
        <w:t>month.</w:t>
      </w:r>
    </w:p>
    <w:p>
      <w:pPr>
        <w:pStyle w:val="TextBody"/>
        <w:rPr>
          <w:sz w:val="22"/>
        </w:rPr>
      </w:pPr>
      <w:r>
        <w:rPr>
          <w:sz w:val="22"/>
        </w:rPr>
      </w:r>
    </w:p>
    <w:p>
      <w:pPr>
        <w:pStyle w:val="Heading2"/>
        <w:numPr>
          <w:ilvl w:val="1"/>
          <w:numId w:val="1"/>
        </w:numPr>
        <w:tabs>
          <w:tab w:val="left" w:pos="2307" w:leader="none"/>
        </w:tabs>
        <w:spacing w:lineRule="auto" w:line="240" w:before="0" w:after="0"/>
        <w:ind w:left="2306" w:right="0" w:hanging="725"/>
        <w:jc w:val="both"/>
        <w:rPr/>
      </w:pPr>
      <w:r>
        <w:rPr>
          <w:color w:val="080808"/>
        </w:rPr>
        <w:t>ANNUAL</w:t>
      </w:r>
      <w:r>
        <w:rPr>
          <w:color w:val="080808"/>
          <w:spacing w:val="13"/>
        </w:rPr>
        <w:t>REPORT</w:t>
      </w:r>
    </w:p>
    <w:p>
      <w:pPr>
        <w:pStyle w:val="TextBody"/>
        <w:rPr>
          <w:b/>
          <w:b/>
        </w:rPr>
      </w:pPr>
      <w:r>
        <w:rPr>
          <w:b/>
        </w:rPr>
      </w:r>
    </w:p>
    <w:p>
      <w:pPr>
        <w:pStyle w:val="TextBody"/>
        <w:spacing w:lineRule="auto" w:line="254"/>
        <w:ind w:left="1588" w:right="429" w:hanging="0"/>
        <w:jc w:val="both"/>
        <w:rPr/>
      </w:pPr>
      <w:r>
        <w:rPr>
          <w:color w:val="080808"/>
          <w:w w:val="105"/>
        </w:rPr>
        <w:t>Within sixty (60) days after the end of each Lease Year during the First Extension Term and any extensions or renewals thereof, and within sixty (60) days after the end of each partial year (unless specifically waived in writing by the Landlord), the Tenant shall provide the Landlord with an audited statement showing month by month its Gross Sales for such year or partial year and the calculation of the balance of  Percentage  Rent</w:t>
      </w:r>
      <w:r>
        <w:rPr>
          <w:rFonts w:ascii="Arial" w:hAnsi="Arial"/>
          <w:color w:val="080808"/>
          <w:w w:val="105"/>
          <w:sz w:val="20"/>
        </w:rPr>
        <w:t>(if</w:t>
      </w:r>
      <w:r>
        <w:rPr>
          <w:color w:val="080808"/>
          <w:w w:val="105"/>
        </w:rPr>
        <w:t>any) due in respect of such year or partial year. Such statement shall be in the same form as the monthly statement referred to in Section 4.3 of PART 3, but shall be audited by a chartered accountant or other accredited public accountant reasonably satisfactory to the Landlord. Such accountant shall give his opinion without qualification that he has conducted a general review of the Tenant's accounting procedures and such tests of the Tenant's books and records as he considered necessary and that, in his opinion, the statement fairly presents the Tenant's Gross Sales as defined in this Lease for the period of the statement. The Tenant will not change its procedure relating to any aspect of its reporting of Gross Sales without the Landlord's prior written consent,  which consent shall not be unreasonably</w:t>
      </w:r>
      <w:r>
        <w:rPr>
          <w:color w:val="080808"/>
          <w:spacing w:val="50"/>
          <w:w w:val="105"/>
        </w:rPr>
        <w:t>withheld.</w:t>
      </w:r>
    </w:p>
    <w:p>
      <w:pPr>
        <w:pStyle w:val="TextBody"/>
        <w:spacing w:before="10" w:after="0"/>
        <w:rPr/>
      </w:pPr>
      <w:r>
        <w:rPr/>
      </w:r>
    </w:p>
    <w:p>
      <w:pPr>
        <w:pStyle w:val="Heading2"/>
        <w:numPr>
          <w:ilvl w:val="1"/>
          <w:numId w:val="1"/>
        </w:numPr>
        <w:tabs>
          <w:tab w:val="left" w:pos="2331" w:leader="none"/>
        </w:tabs>
        <w:spacing w:lineRule="auto" w:line="240" w:before="0" w:after="0"/>
        <w:ind w:left="2330" w:right="0" w:hanging="730"/>
        <w:jc w:val="both"/>
        <w:rPr/>
      </w:pPr>
      <w:r>
        <w:rPr>
          <w:color w:val="080808"/>
        </w:rPr>
        <w:t>ANNUAL</w:t>
      </w:r>
      <w:r>
        <w:rPr>
          <w:color w:val="080808"/>
          <w:spacing w:val="10"/>
        </w:rPr>
        <w:t>ADJUSTMENT</w:t>
      </w:r>
    </w:p>
    <w:p>
      <w:pPr>
        <w:pStyle w:val="TextBody"/>
        <w:spacing w:before="10" w:after="0"/>
        <w:rPr>
          <w:b/>
          <w:b/>
        </w:rPr>
      </w:pPr>
      <w:r>
        <w:rPr>
          <w:b/>
        </w:rPr>
      </w:r>
    </w:p>
    <w:p>
      <w:pPr>
        <w:pStyle w:val="TextBody"/>
        <w:spacing w:lineRule="auto" w:line="254"/>
        <w:ind w:left="1602" w:right="418" w:firstLine="6"/>
        <w:jc w:val="both"/>
        <w:rPr/>
      </w:pPr>
      <w:r>
        <w:rPr>
          <w:color w:val="080808"/>
          <w:w w:val="105"/>
        </w:rPr>
        <w:t>Any balance of Percentage Rent for any Lease Year during the First Extension Term or any extension or renewal thereof in excess of amounts payable by instalments shall be payable at the same time as the Tenant is required to deliver the annual  statement referred to in Section 4.5 of PART 3 for such year or partial year. Such balance shall be forwarded by the Tenant to the Landlord together with the statement mentioned in Section 4.5 of PART 3. If the statement shows that the instalments of Percentage Rent paid in respect of such period of the statement exceed the Percentage Rent payable, the Landlord shall, unless the Tenant is in default under any terms and conditions of this Lease or Landlord decides to conduct an audit under Section 6 of PART 3, within</w:t>
      </w:r>
      <w:r>
        <w:rPr>
          <w:color w:val="080808"/>
          <w:spacing w:val="24"/>
          <w:w w:val="105"/>
        </w:rPr>
        <w:t>thirty</w:t>
      </w:r>
    </w:p>
    <w:p>
      <w:pPr>
        <w:pStyle w:val="TextBody"/>
        <w:spacing w:lineRule="auto" w:line="252"/>
        <w:ind w:left="1608" w:right="414" w:firstLine="3"/>
        <w:jc w:val="both"/>
        <w:rPr/>
      </w:pPr>
      <w:r>
        <w:rPr>
          <w:color w:val="080808"/>
          <w:w w:val="105"/>
        </w:rPr>
        <w:t>(30) days after receipt of the statement, refund any such excess to the Tenant or apply such excess to instalments of Basic Rent and Percentage Rent next falling due after the end of such thirty (30) day period.</w:t>
      </w:r>
    </w:p>
    <w:p>
      <w:pPr>
        <w:pStyle w:val="TextBody"/>
        <w:spacing w:before="7" w:after="0"/>
        <w:rPr>
          <w:sz w:val="22"/>
        </w:rPr>
      </w:pPr>
      <w:r>
        <w:rPr>
          <w:sz w:val="22"/>
        </w:rPr>
      </w:r>
    </w:p>
    <w:p>
      <w:pPr>
        <w:pStyle w:val="Heading2"/>
        <w:numPr>
          <w:ilvl w:val="1"/>
          <w:numId w:val="1"/>
        </w:numPr>
        <w:tabs>
          <w:tab w:val="left" w:pos="2326" w:leader="none"/>
        </w:tabs>
        <w:spacing w:lineRule="auto" w:line="240" w:before="0" w:after="0"/>
        <w:ind w:left="2325" w:right="0" w:hanging="715"/>
        <w:jc w:val="both"/>
        <w:rPr/>
      </w:pPr>
      <w:r>
        <w:rPr>
          <w:color w:val="080808"/>
        </w:rPr>
        <w:t>SUBTENANTS AND</w:t>
      </w:r>
      <w:r>
        <w:rPr>
          <w:color w:val="080808"/>
          <w:spacing w:val="-33"/>
        </w:rPr>
        <w:t>OTHERS</w:t>
      </w:r>
    </w:p>
    <w:p>
      <w:pPr>
        <w:pStyle w:val="TextBody"/>
        <w:rPr>
          <w:b/>
          <w:b/>
        </w:rPr>
      </w:pPr>
      <w:r>
        <w:rPr>
          <w:b/>
        </w:rPr>
      </w:r>
    </w:p>
    <w:p>
      <w:pPr>
        <w:pStyle w:val="TextBody"/>
        <w:spacing w:lineRule="auto" w:line="259"/>
        <w:ind w:left="1613" w:right="405" w:hanging="4"/>
        <w:jc w:val="both"/>
        <w:rPr/>
      </w:pPr>
      <w:r>
        <w:rPr>
          <w:color w:val="080808"/>
          <w:w w:val="105"/>
        </w:rPr>
        <w:t>The Tenant shall require any and all subtenants, concessionaires, licensees and others conducting business on or about the Premises to deliver to the Landlord all of such</w:t>
      </w:r>
    </w:p>
    <w:p>
      <w:pPr>
        <w:pStyle w:val="TextBody"/>
        <w:spacing w:before="9" w:after="0"/>
        <w:rPr>
          <w:sz w:val="26"/>
        </w:rPr>
      </w:pPr>
      <w:r>
        <w:rPr>
          <w:sz w:val="26"/>
        </w:rPr>
      </w:r>
    </w:p>
    <w:p>
      <w:pPr>
        <w:sectPr>
          <w:type w:val="nextPage"/>
          <w:pgSz w:w="12240" w:h="20160"/>
          <w:pgMar w:left="1360" w:right="920" w:header="0" w:top="1300" w:footer="0" w:bottom="280" w:gutter="0"/>
          <w:pgNumType w:fmt="decimal"/>
          <w:formProt w:val="false"/>
          <w:textDirection w:val="lrTb"/>
          <w:docGrid w:type="default" w:linePitch="100" w:charSpace="4096"/>
        </w:sectPr>
        <w:pStyle w:val="Normal"/>
        <w:spacing w:before="0" w:after="0"/>
        <w:ind w:left="180" w:right="0" w:hanging="0"/>
        <w:jc w:val="left"/>
        <w:rPr>
          <w:sz w:val="15"/>
        </w:rPr>
      </w:pPr>
      <w:r>
        <w:drawing>
          <wp:anchor behindDoc="0" distT="0" distB="0" distL="0" distR="0" simplePos="0" locked="0" layoutInCell="1" allowOverlap="1" relativeHeight="3">
            <wp:simplePos x="0" y="0"/>
            <wp:positionH relativeFrom="page">
              <wp:posOffset>6166485</wp:posOffset>
            </wp:positionH>
            <wp:positionV relativeFrom="paragraph">
              <wp:posOffset>128270</wp:posOffset>
            </wp:positionV>
            <wp:extent cx="921385" cy="48196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921385" cy="481965"/>
                    </a:xfrm>
                    <a:prstGeom prst="rect">
                      <a:avLst/>
                    </a:prstGeom>
                  </pic:spPr>
                </pic:pic>
              </a:graphicData>
            </a:graphic>
          </wp:anchor>
        </w:drawing>
      </w:r>
      <w:r>
        <w:rPr>
          <w:color w:val="626262"/>
          <w:sz w:val="15"/>
        </w:rPr>
        <w:t>L</w:t>
      </w:r>
      <w:r>
        <w:rPr>
          <w:color w:val="626262"/>
          <w:sz w:val="15"/>
        </w:rPr>
        <w:t>EASE RENEW/EXTEND (SEPT 2010)</w:t>
      </w:r>
    </w:p>
    <w:p>
      <w:pPr>
        <w:pStyle w:val="TextBody"/>
        <w:spacing w:lineRule="auto" w:line="254" w:before="73" w:after="0"/>
        <w:ind w:left="1594" w:right="456" w:firstLine="1"/>
        <w:jc w:val="both"/>
        <w:rPr/>
      </w:pPr>
      <w:r>
        <w:rPr>
          <w:color w:val="030303"/>
          <w:w w:val="105"/>
        </w:rPr>
        <w:t>statements and reports as and when required to be delivered by the Tenant pursuant hereto and the Landlord shall have the same rights in respect of all such subtenants, concessionaires, licensees and others as it does with respect to Tenant</w:t>
      </w:r>
      <w:r>
        <w:rPr>
          <w:color w:val="030303"/>
          <w:spacing w:val="11"/>
          <w:w w:val="105"/>
        </w:rPr>
        <w:t>hereunder."</w:t>
      </w:r>
    </w:p>
    <w:p>
      <w:pPr>
        <w:pStyle w:val="TextBody"/>
        <w:spacing w:before="10" w:after="0"/>
        <w:rPr>
          <w:sz w:val="22"/>
        </w:rPr>
      </w:pPr>
      <w:r>
        <w:rPr>
          <w:sz w:val="22"/>
        </w:rPr>
      </w:r>
    </w:p>
    <w:p>
      <w:pPr>
        <w:pStyle w:val="ListParagraph"/>
        <w:numPr>
          <w:ilvl w:val="0"/>
          <w:numId w:val="2"/>
        </w:numPr>
        <w:tabs>
          <w:tab w:val="left" w:pos="874" w:leader="none"/>
        </w:tabs>
        <w:spacing w:lineRule="auto" w:line="254" w:before="0" w:after="0"/>
        <w:ind w:left="166" w:right="452" w:hanging="6"/>
        <w:jc w:val="both"/>
        <w:rPr>
          <w:color w:val="030303"/>
          <w:sz w:val="21"/>
        </w:rPr>
      </w:pPr>
      <w:r>
        <w:rPr>
          <w:color w:val="030303"/>
          <w:w w:val="105"/>
          <w:sz w:val="21"/>
        </w:rPr>
        <w:t>The p</w:t>
      </w:r>
      <w:r>
        <w:rPr>
          <w:color w:val="333333"/>
          <w:w w:val="105"/>
          <w:sz w:val="21"/>
        </w:rPr>
        <w:t>a</w:t>
      </w:r>
      <w:r>
        <w:rPr>
          <w:color w:val="030303"/>
          <w:w w:val="105"/>
          <w:sz w:val="21"/>
        </w:rPr>
        <w:t>rties acknowledge and agree that Section 6 of Schedule "A" attached to the Lease dated the</w:t>
      </w:r>
      <w:r>
        <w:rPr>
          <w:color w:val="030303"/>
          <w:spacing w:val="-4"/>
          <w:w w:val="105"/>
          <w:sz w:val="21"/>
        </w:rPr>
        <w:t>12th</w:t>
      </w:r>
      <w:r>
        <w:rPr>
          <w:color w:val="030303"/>
          <w:spacing w:val="-15"/>
          <w:w w:val="105"/>
          <w:sz w:val="21"/>
        </w:rPr>
        <w:t>day</w:t>
      </w:r>
      <w:r>
        <w:rPr>
          <w:color w:val="030303"/>
          <w:spacing w:val="-6"/>
          <w:w w:val="105"/>
          <w:sz w:val="21"/>
        </w:rPr>
        <w:t>of</w:t>
      </w:r>
      <w:r>
        <w:rPr>
          <w:color w:val="030303"/>
          <w:spacing w:val="-1"/>
          <w:w w:val="105"/>
          <w:sz w:val="21"/>
        </w:rPr>
        <w:t>September,</w:t>
      </w:r>
      <w:r>
        <w:rPr>
          <w:color w:val="030303"/>
          <w:spacing w:val="-4"/>
          <w:w w:val="105"/>
          <w:sz w:val="21"/>
        </w:rPr>
        <w:t>2007</w:t>
      </w:r>
      <w:r>
        <w:rPr>
          <w:color w:val="030303"/>
          <w:spacing w:val="3"/>
          <w:w w:val="105"/>
          <w:sz w:val="21"/>
        </w:rPr>
        <w:t>is</w:t>
      </w:r>
      <w:r>
        <w:rPr>
          <w:color w:val="030303"/>
          <w:spacing w:val="-9"/>
          <w:w w:val="105"/>
          <w:sz w:val="21"/>
        </w:rPr>
        <w:t>null and</w:t>
      </w:r>
      <w:r>
        <w:rPr>
          <w:color w:val="030303"/>
          <w:spacing w:val="1"/>
          <w:w w:val="105"/>
          <w:sz w:val="21"/>
        </w:rPr>
        <w:t>void</w:t>
      </w:r>
      <w:r>
        <w:rPr>
          <w:color w:val="030303"/>
          <w:spacing w:val="-5"/>
          <w:w w:val="105"/>
          <w:sz w:val="21"/>
        </w:rPr>
        <w:t>and</w:t>
      </w:r>
      <w:r>
        <w:rPr>
          <w:color w:val="030303"/>
          <w:spacing w:val="1"/>
          <w:w w:val="105"/>
          <w:sz w:val="21"/>
        </w:rPr>
        <w:t>thatthe</w:t>
      </w:r>
      <w:r>
        <w:rPr>
          <w:color w:val="030303"/>
          <w:spacing w:val="-14"/>
          <w:w w:val="105"/>
          <w:sz w:val="21"/>
        </w:rPr>
        <w:t>Tenant</w:t>
      </w:r>
      <w:r>
        <w:rPr>
          <w:color w:val="030303"/>
          <w:spacing w:val="7"/>
          <w:w w:val="105"/>
          <w:sz w:val="21"/>
        </w:rPr>
        <w:t>has</w:t>
      </w:r>
      <w:r>
        <w:rPr>
          <w:color w:val="030303"/>
          <w:spacing w:val="-1"/>
          <w:w w:val="105"/>
          <w:sz w:val="21"/>
        </w:rPr>
        <w:t>no</w:t>
      </w:r>
      <w:r>
        <w:rPr>
          <w:color w:val="030303"/>
          <w:spacing w:val="-9"/>
          <w:w w:val="105"/>
          <w:sz w:val="21"/>
        </w:rPr>
        <w:t>options to</w:t>
      </w:r>
      <w:r>
        <w:rPr>
          <w:color w:val="030303"/>
          <w:spacing w:val="-14"/>
          <w:w w:val="105"/>
          <w:sz w:val="21"/>
        </w:rPr>
        <w:t>extend</w:t>
      </w:r>
      <w:r>
        <w:rPr>
          <w:color w:val="030303"/>
          <w:spacing w:val="15"/>
          <w:w w:val="105"/>
          <w:sz w:val="21"/>
        </w:rPr>
        <w:t>the</w:t>
      </w:r>
      <w:r>
        <w:rPr>
          <w:color w:val="030303"/>
          <w:spacing w:val="-13"/>
          <w:w w:val="105"/>
          <w:sz w:val="21"/>
        </w:rPr>
        <w:t>Term.</w:t>
      </w:r>
    </w:p>
    <w:p>
      <w:pPr>
        <w:pStyle w:val="TextBody"/>
        <w:spacing w:before="6" w:after="0"/>
        <w:rPr/>
      </w:pPr>
      <w:r>
        <w:rPr/>
      </w:r>
    </w:p>
    <w:p>
      <w:pPr>
        <w:pStyle w:val="ListParagraph"/>
        <w:numPr>
          <w:ilvl w:val="0"/>
          <w:numId w:val="2"/>
        </w:numPr>
        <w:tabs>
          <w:tab w:val="left" w:pos="879" w:leader="none"/>
        </w:tabs>
        <w:spacing w:lineRule="auto" w:line="247" w:before="0" w:after="0"/>
        <w:ind w:left="165" w:right="426" w:hanging="2"/>
        <w:jc w:val="both"/>
        <w:rPr>
          <w:color w:val="030303"/>
          <w:sz w:val="21"/>
        </w:rPr>
      </w:pPr>
      <w:r>
        <w:rPr>
          <w:color w:val="030303"/>
          <w:sz w:val="21"/>
        </w:rPr>
        <w:t>This</w:t>
      </w:r>
      <w:r>
        <w:rPr>
          <w:b/>
          <w:color w:val="030303"/>
          <w:sz w:val="23"/>
        </w:rPr>
        <w:t>First Extension</w:t>
      </w:r>
      <w:r>
        <w:rPr>
          <w:color w:val="030303"/>
          <w:sz w:val="21"/>
        </w:rPr>
        <w:t>Agreement shall be read together  with  the Lease and  the  parties confirm that, except as modified herein, all covenants and conditions in  the Lease remain  unchanged,  unmodified  and in full force and effect during the</w:t>
      </w:r>
      <w:r>
        <w:rPr>
          <w:b/>
          <w:color w:val="030303"/>
          <w:sz w:val="23"/>
        </w:rPr>
        <w:t>First Extension</w:t>
      </w:r>
      <w:r>
        <w:rPr>
          <w:color w:val="030303"/>
          <w:sz w:val="21"/>
        </w:rPr>
        <w:t>Term save and except the right of further renewal or ext</w:t>
      </w:r>
      <w:r>
        <w:rPr>
          <w:color w:val="1F1F1F"/>
          <w:sz w:val="21"/>
        </w:rPr>
        <w:t>e</w:t>
      </w:r>
      <w:r>
        <w:rPr>
          <w:color w:val="030303"/>
          <w:sz w:val="21"/>
        </w:rPr>
        <w:t>n</w:t>
      </w:r>
      <w:r>
        <w:rPr>
          <w:color w:val="1F1F1F"/>
          <w:sz w:val="21"/>
        </w:rPr>
        <w:t>s</w:t>
      </w:r>
      <w:r>
        <w:rPr>
          <w:color w:val="030303"/>
          <w:sz w:val="21"/>
        </w:rPr>
        <w:t>ion, unle</w:t>
      </w:r>
      <w:r>
        <w:rPr>
          <w:color w:val="1F1F1F"/>
          <w:sz w:val="21"/>
        </w:rPr>
        <w:t>ss</w:t>
      </w:r>
      <w:r>
        <w:rPr>
          <w:color w:val="030303"/>
          <w:sz w:val="21"/>
        </w:rPr>
        <w:t>specifically agreed to in the Lease  and  save and except  that  any</w:t>
      </w:r>
      <w:r>
        <w:rPr>
          <w:color w:val="030303"/>
          <w:spacing w:val="-5"/>
          <w:sz w:val="21"/>
        </w:rPr>
        <w:t>Landlor</w:t>
      </w:r>
      <w:r>
        <w:rPr>
          <w:color w:val="030303"/>
          <w:spacing w:val="-4"/>
          <w:sz w:val="21"/>
        </w:rPr>
        <w:t>d</w:t>
      </w:r>
      <w:r>
        <w:rPr>
          <w:color w:val="1F1F1F"/>
          <w:spacing w:val="-4"/>
          <w:sz w:val="21"/>
        </w:rPr>
        <w:t>'</w:t>
      </w:r>
      <w:r>
        <w:rPr>
          <w:color w:val="030303"/>
          <w:spacing w:val="-4"/>
          <w:sz w:val="21"/>
        </w:rPr>
        <w:t>s</w:t>
      </w:r>
      <w:r>
        <w:rPr>
          <w:color w:val="030303"/>
          <w:sz w:val="21"/>
        </w:rPr>
        <w:t>Work,  the Fixt</w:t>
      </w:r>
      <w:r>
        <w:rPr>
          <w:color w:val="333333"/>
          <w:spacing w:val="3"/>
          <w:sz w:val="21"/>
        </w:rPr>
        <w:t>urin</w:t>
      </w:r>
      <w:r>
        <w:rPr>
          <w:color w:val="030303"/>
          <w:spacing w:val="3"/>
          <w:sz w:val="21"/>
        </w:rPr>
        <w:t>g</w:t>
      </w:r>
      <w:r>
        <w:rPr>
          <w:color w:val="030303"/>
          <w:sz w:val="21"/>
        </w:rPr>
        <w:t>Period,</w:t>
      </w:r>
      <w:r>
        <w:rPr>
          <w:color w:val="030303"/>
          <w:spacing w:val="-3"/>
          <w:sz w:val="21"/>
        </w:rPr>
        <w:t>Le</w:t>
      </w:r>
      <w:r>
        <w:rPr>
          <w:color w:val="1F1F1F"/>
          <w:spacing w:val="-3"/>
          <w:sz w:val="21"/>
        </w:rPr>
        <w:t>ase</w:t>
      </w:r>
      <w:r>
        <w:rPr>
          <w:color w:val="030303"/>
          <w:spacing w:val="-3"/>
          <w:sz w:val="21"/>
        </w:rPr>
        <w:t>hold</w:t>
      </w:r>
      <w:r>
        <w:rPr>
          <w:color w:val="030303"/>
          <w:sz w:val="21"/>
        </w:rPr>
        <w:t>Improvement Allowance as set out  in  Sections  2,</w:t>
      </w:r>
      <w:r>
        <w:rPr>
          <w:color w:val="030303"/>
          <w:sz w:val="22"/>
        </w:rPr>
        <w:t>3</w:t>
      </w:r>
      <w:r>
        <w:rPr>
          <w:color w:val="030303"/>
          <w:sz w:val="21"/>
        </w:rPr>
        <w:t>and</w:t>
      </w:r>
      <w:r>
        <w:rPr>
          <w:color w:val="030303"/>
          <w:sz w:val="22"/>
        </w:rPr>
        <w:t>4,</w:t>
      </w:r>
      <w:r>
        <w:rPr>
          <w:color w:val="030303"/>
          <w:sz w:val="21"/>
        </w:rPr>
        <w:t>respectively,  of Sch</w:t>
      </w:r>
      <w:r>
        <w:rPr>
          <w:color w:val="1F1F1F"/>
          <w:spacing w:val="2"/>
          <w:sz w:val="21"/>
        </w:rPr>
        <w:t>edul</w:t>
      </w:r>
      <w:r>
        <w:rPr>
          <w:color w:val="030303"/>
          <w:spacing w:val="2"/>
          <w:sz w:val="21"/>
        </w:rPr>
        <w:t>e</w:t>
      </w:r>
      <w:r>
        <w:rPr>
          <w:color w:val="030303"/>
          <w:sz w:val="21"/>
        </w:rPr>
        <w:t>"A"</w:t>
      </w:r>
      <w:r>
        <w:rPr>
          <w:color w:val="1F1F1F"/>
          <w:spacing w:val="-4"/>
          <w:sz w:val="21"/>
        </w:rPr>
        <w:t>attache</w:t>
      </w:r>
      <w:r>
        <w:rPr>
          <w:color w:val="030303"/>
          <w:spacing w:val="-4"/>
          <w:sz w:val="21"/>
        </w:rPr>
        <w:t>d</w:t>
      </w:r>
      <w:r>
        <w:rPr>
          <w:color w:val="030303"/>
          <w:sz w:val="21"/>
        </w:rPr>
        <w:t>to the Lease dated the 12th day of September, 2007, Basic Free Rent Period (if any)</w:t>
      </w:r>
      <w:r>
        <w:rPr>
          <w:color w:val="1F1F1F"/>
          <w:spacing w:val="3"/>
          <w:sz w:val="21"/>
        </w:rPr>
        <w:t>a</w:t>
      </w:r>
      <w:r>
        <w:rPr>
          <w:color w:val="030303"/>
          <w:spacing w:val="3"/>
          <w:sz w:val="21"/>
        </w:rPr>
        <w:t>nd</w:t>
      </w:r>
      <w:r>
        <w:rPr>
          <w:color w:val="1F1F1F"/>
          <w:sz w:val="21"/>
        </w:rPr>
        <w:t>an</w:t>
      </w:r>
      <w:r>
        <w:rPr>
          <w:color w:val="030303"/>
          <w:sz w:val="21"/>
        </w:rPr>
        <w:t>y</w:t>
      </w:r>
      <w:r>
        <w:rPr>
          <w:color w:val="030303"/>
          <w:spacing w:val="3"/>
          <w:sz w:val="21"/>
        </w:rPr>
        <w:t>oth</w:t>
      </w:r>
      <w:r>
        <w:rPr>
          <w:color w:val="1F1F1F"/>
          <w:spacing w:val="3"/>
          <w:sz w:val="21"/>
        </w:rPr>
        <w:t>e</w:t>
      </w:r>
      <w:r>
        <w:rPr>
          <w:color w:val="030303"/>
          <w:spacing w:val="3"/>
          <w:sz w:val="21"/>
        </w:rPr>
        <w:t>r</w:t>
      </w:r>
      <w:r>
        <w:rPr>
          <w:color w:val="030303"/>
          <w:sz w:val="21"/>
        </w:rPr>
        <w:t>i</w:t>
      </w:r>
      <w:r>
        <w:rPr>
          <w:color w:val="1F1F1F"/>
          <w:sz w:val="21"/>
        </w:rPr>
        <w:t>nduceme</w:t>
      </w:r>
      <w:r>
        <w:rPr>
          <w:color w:val="030303"/>
          <w:sz w:val="21"/>
        </w:rPr>
        <w:t>nts</w:t>
      </w:r>
      <w:r>
        <w:rPr>
          <w:color w:val="333333"/>
          <w:sz w:val="21"/>
        </w:rPr>
        <w:t>s</w:t>
      </w:r>
      <w:r>
        <w:rPr>
          <w:color w:val="030303"/>
          <w:sz w:val="21"/>
        </w:rPr>
        <w:t>hall not apply to the First Extension Term.  The Tenant  agrees  that  it  will</w:t>
      </w:r>
      <w:r>
        <w:rPr>
          <w:color w:val="333333"/>
          <w:sz w:val="21"/>
        </w:rPr>
        <w:t>acc</w:t>
      </w:r>
      <w:r>
        <w:rPr>
          <w:color w:val="030303"/>
          <w:sz w:val="21"/>
        </w:rPr>
        <w:t>ep</w:t>
      </w:r>
      <w:r>
        <w:rPr>
          <w:color w:val="1F1F1F"/>
          <w:sz w:val="21"/>
        </w:rPr>
        <w:t>t</w:t>
      </w:r>
      <w:r>
        <w:rPr>
          <w:color w:val="1F1F1F"/>
          <w:spacing w:val="-4"/>
          <w:sz w:val="21"/>
        </w:rPr>
        <w:t>th</w:t>
      </w:r>
      <w:r>
        <w:rPr>
          <w:color w:val="030303"/>
          <w:spacing w:val="-4"/>
          <w:sz w:val="21"/>
        </w:rPr>
        <w:t>e</w:t>
      </w:r>
      <w:r>
        <w:rPr>
          <w:color w:val="030303"/>
          <w:sz w:val="21"/>
        </w:rPr>
        <w:t>Prem</w:t>
      </w:r>
      <w:r>
        <w:rPr>
          <w:color w:val="333333"/>
          <w:sz w:val="21"/>
        </w:rPr>
        <w:t>ises</w:t>
      </w:r>
      <w:r>
        <w:rPr>
          <w:color w:val="030303"/>
          <w:sz w:val="21"/>
        </w:rPr>
        <w:t>in an "a</w:t>
      </w:r>
      <w:r>
        <w:rPr>
          <w:color w:val="333333"/>
          <w:sz w:val="21"/>
        </w:rPr>
        <w:t>s</w:t>
      </w:r>
      <w:r>
        <w:rPr>
          <w:color w:val="030303"/>
          <w:spacing w:val="-3"/>
          <w:sz w:val="21"/>
        </w:rPr>
        <w:t>i</w:t>
      </w:r>
      <w:r>
        <w:rPr>
          <w:color w:val="333333"/>
          <w:spacing w:val="-3"/>
          <w:sz w:val="21"/>
        </w:rPr>
        <w:t>s</w:t>
      </w:r>
      <w:r>
        <w:rPr>
          <w:color w:val="6E6E6E"/>
          <w:spacing w:val="-3"/>
          <w:sz w:val="21"/>
        </w:rPr>
        <w:t>"</w:t>
      </w:r>
      <w:r>
        <w:rPr>
          <w:color w:val="030303"/>
          <w:spacing w:val="-2"/>
          <w:sz w:val="21"/>
        </w:rPr>
        <w:t>condition.</w:t>
      </w:r>
    </w:p>
    <w:p>
      <w:pPr>
        <w:pStyle w:val="TextBody"/>
        <w:spacing w:before="3" w:after="0"/>
        <w:rPr>
          <w:sz w:val="22"/>
        </w:rPr>
      </w:pPr>
      <w:r>
        <w:rPr>
          <w:sz w:val="22"/>
        </w:rPr>
      </w:r>
    </w:p>
    <w:p>
      <w:pPr>
        <w:pStyle w:val="ListParagraph"/>
        <w:numPr>
          <w:ilvl w:val="0"/>
          <w:numId w:val="2"/>
        </w:numPr>
        <w:tabs>
          <w:tab w:val="left" w:pos="898" w:leader="none"/>
        </w:tabs>
        <w:spacing w:lineRule="auto" w:line="252" w:before="0" w:after="0"/>
        <w:ind w:left="181" w:right="425" w:hanging="13"/>
        <w:jc w:val="both"/>
        <w:rPr>
          <w:color w:val="030303"/>
          <w:sz w:val="22"/>
        </w:rPr>
      </w:pPr>
      <w:r>
        <w:rPr>
          <w:color w:val="030303"/>
          <w:sz w:val="21"/>
        </w:rPr>
        <w:t>Any</w:t>
      </w:r>
      <w:r>
        <w:rPr>
          <w:color w:val="1F1F1F"/>
          <w:sz w:val="21"/>
        </w:rPr>
        <w:t>capita</w:t>
      </w:r>
      <w:r>
        <w:rPr>
          <w:color w:val="030303"/>
          <w:sz w:val="21"/>
        </w:rPr>
        <w:t>li</w:t>
      </w:r>
      <w:r>
        <w:rPr>
          <w:color w:val="1F1F1F"/>
          <w:sz w:val="21"/>
        </w:rPr>
        <w:t>ze</w:t>
      </w:r>
      <w:r>
        <w:rPr>
          <w:color w:val="030303"/>
          <w:sz w:val="21"/>
        </w:rPr>
        <w:t>d</w:t>
      </w:r>
      <w:r>
        <w:rPr>
          <w:color w:val="333333"/>
          <w:sz w:val="21"/>
        </w:rPr>
        <w:t>wor</w:t>
      </w:r>
      <w:r>
        <w:rPr>
          <w:color w:val="030303"/>
          <w:sz w:val="21"/>
        </w:rPr>
        <w:t>d or term not otherwise defined herein shall have the meaning given thereto in</w:t>
      </w:r>
      <w:r>
        <w:rPr>
          <w:color w:val="1F1F1F"/>
          <w:sz w:val="21"/>
        </w:rPr>
        <w:t>the</w:t>
      </w:r>
      <w:r>
        <w:rPr>
          <w:color w:val="030303"/>
          <w:spacing w:val="-4"/>
          <w:sz w:val="21"/>
        </w:rPr>
        <w:t>Le</w:t>
      </w:r>
      <w:r>
        <w:rPr>
          <w:color w:val="333333"/>
          <w:sz w:val="21"/>
        </w:rPr>
        <w:t>ase</w:t>
      </w:r>
      <w:r>
        <w:rPr>
          <w:color w:val="030303"/>
          <w:sz w:val="21"/>
        </w:rPr>
        <w:t>.</w:t>
      </w:r>
    </w:p>
    <w:p>
      <w:pPr>
        <w:pStyle w:val="TextBody"/>
        <w:spacing w:before="1" w:after="0"/>
        <w:rPr>
          <w:sz w:val="22"/>
        </w:rPr>
      </w:pPr>
      <w:r>
        <w:rPr>
          <w:sz w:val="22"/>
        </w:rPr>
      </w:r>
    </w:p>
    <w:p>
      <w:pPr>
        <w:pStyle w:val="ListParagraph"/>
        <w:numPr>
          <w:ilvl w:val="0"/>
          <w:numId w:val="2"/>
        </w:numPr>
        <w:tabs>
          <w:tab w:val="left" w:pos="894" w:leader="none"/>
        </w:tabs>
        <w:spacing w:lineRule="auto" w:line="254" w:before="0" w:after="0"/>
        <w:ind w:left="175" w:right="413" w:hanging="0"/>
        <w:jc w:val="both"/>
        <w:rPr>
          <w:color w:val="030303"/>
          <w:sz w:val="21"/>
        </w:rPr>
      </w:pPr>
      <w:r>
        <w:rPr>
          <w:color w:val="1F1F1F"/>
          <w:spacing w:val="2"/>
          <w:w w:val="105"/>
          <w:sz w:val="21"/>
        </w:rPr>
        <w:t>T</w:t>
      </w:r>
      <w:r>
        <w:rPr>
          <w:color w:val="030303"/>
          <w:spacing w:val="2"/>
          <w:w w:val="105"/>
          <w:sz w:val="21"/>
        </w:rPr>
        <w:t>he</w:t>
      </w:r>
      <w:r>
        <w:rPr>
          <w:color w:val="030303"/>
          <w:w w:val="105"/>
          <w:sz w:val="21"/>
        </w:rPr>
        <w:t>p</w:t>
      </w:r>
      <w:r>
        <w:rPr>
          <w:color w:val="333333"/>
          <w:w w:val="105"/>
          <w:sz w:val="21"/>
        </w:rPr>
        <w:t>art</w:t>
      </w:r>
      <w:r>
        <w:rPr>
          <w:color w:val="030303"/>
          <w:w w:val="105"/>
          <w:sz w:val="21"/>
        </w:rPr>
        <w:t>i</w:t>
      </w:r>
      <w:r>
        <w:rPr>
          <w:color w:val="1F1F1F"/>
          <w:w w:val="105"/>
          <w:sz w:val="21"/>
        </w:rPr>
        <w:t>es</w:t>
      </w:r>
      <w:r>
        <w:rPr>
          <w:color w:val="030303"/>
          <w:spacing w:val="-4"/>
          <w:w w:val="105"/>
          <w:sz w:val="21"/>
        </w:rPr>
        <w:t>ag</w:t>
      </w:r>
      <w:r>
        <w:rPr>
          <w:color w:val="1F1F1F"/>
          <w:spacing w:val="-4"/>
          <w:w w:val="105"/>
          <w:sz w:val="21"/>
        </w:rPr>
        <w:t>re</w:t>
      </w:r>
      <w:r>
        <w:rPr>
          <w:color w:val="030303"/>
          <w:spacing w:val="-4"/>
          <w:w w:val="105"/>
          <w:sz w:val="21"/>
        </w:rPr>
        <w:t>e,</w:t>
      </w:r>
      <w:r>
        <w:rPr>
          <w:color w:val="030303"/>
          <w:w w:val="105"/>
          <w:sz w:val="21"/>
        </w:rPr>
        <w:t>from</w:t>
      </w:r>
      <w:r>
        <w:rPr>
          <w:color w:val="030303"/>
          <w:spacing w:val="2"/>
          <w:w w:val="105"/>
          <w:sz w:val="21"/>
        </w:rPr>
        <w:t>t</w:t>
      </w:r>
      <w:r>
        <w:rPr>
          <w:color w:val="1F1F1F"/>
          <w:spacing w:val="2"/>
          <w:w w:val="105"/>
          <w:sz w:val="21"/>
        </w:rPr>
        <w:t>i</w:t>
      </w:r>
      <w:r>
        <w:rPr>
          <w:color w:val="030303"/>
          <w:spacing w:val="2"/>
          <w:w w:val="105"/>
          <w:sz w:val="21"/>
        </w:rPr>
        <w:t>me</w:t>
      </w:r>
      <w:r>
        <w:rPr>
          <w:color w:val="030303"/>
          <w:w w:val="105"/>
          <w:sz w:val="21"/>
        </w:rPr>
        <w:t>to time, to do or cau</w:t>
      </w:r>
      <w:r>
        <w:rPr>
          <w:color w:val="333333"/>
          <w:w w:val="105"/>
          <w:sz w:val="21"/>
        </w:rPr>
        <w:t>s</w:t>
      </w:r>
      <w:r>
        <w:rPr>
          <w:color w:val="030303"/>
          <w:w w:val="105"/>
          <w:sz w:val="21"/>
        </w:rPr>
        <w:t>e to be done all such things, and shall execute</w:t>
      </w:r>
      <w:r>
        <w:rPr>
          <w:color w:val="1F1F1F"/>
          <w:w w:val="105"/>
          <w:sz w:val="21"/>
        </w:rPr>
        <w:t>a</w:t>
      </w:r>
      <w:r>
        <w:rPr>
          <w:color w:val="030303"/>
          <w:w w:val="105"/>
          <w:sz w:val="21"/>
        </w:rPr>
        <w:t>n</w:t>
      </w:r>
      <w:r>
        <w:rPr>
          <w:color w:val="1F1F1F"/>
          <w:w w:val="105"/>
          <w:sz w:val="21"/>
        </w:rPr>
        <w:t>d</w:t>
      </w:r>
      <w:r>
        <w:rPr>
          <w:color w:val="030303"/>
          <w:w w:val="105"/>
          <w:sz w:val="21"/>
        </w:rPr>
        <w:t>d</w:t>
      </w:r>
      <w:r>
        <w:rPr>
          <w:color w:val="1F1F1F"/>
          <w:w w:val="105"/>
          <w:sz w:val="21"/>
        </w:rPr>
        <w:t>eliv</w:t>
      </w:r>
      <w:r>
        <w:rPr>
          <w:color w:val="030303"/>
          <w:w w:val="105"/>
          <w:sz w:val="21"/>
        </w:rPr>
        <w:t>er</w:t>
      </w:r>
      <w:r>
        <w:rPr>
          <w:color w:val="333333"/>
          <w:w w:val="105"/>
          <w:sz w:val="21"/>
        </w:rPr>
        <w:t>a</w:t>
      </w:r>
      <w:r>
        <w:rPr>
          <w:color w:val="030303"/>
          <w:w w:val="105"/>
          <w:sz w:val="21"/>
        </w:rPr>
        <w:t>ll</w:t>
      </w:r>
      <w:r>
        <w:rPr>
          <w:color w:val="333333"/>
          <w:spacing w:val="3"/>
          <w:w w:val="105"/>
          <w:sz w:val="21"/>
        </w:rPr>
        <w:t>s</w:t>
      </w:r>
      <w:r>
        <w:rPr>
          <w:color w:val="030303"/>
          <w:spacing w:val="3"/>
          <w:w w:val="105"/>
          <w:sz w:val="21"/>
        </w:rPr>
        <w:t>u</w:t>
      </w:r>
      <w:r>
        <w:rPr>
          <w:color w:val="1F1F1F"/>
          <w:spacing w:val="3"/>
          <w:w w:val="105"/>
          <w:sz w:val="21"/>
        </w:rPr>
        <w:t>c</w:t>
      </w:r>
      <w:r>
        <w:rPr>
          <w:color w:val="030303"/>
          <w:spacing w:val="3"/>
          <w:w w:val="105"/>
          <w:sz w:val="21"/>
        </w:rPr>
        <w:t>h</w:t>
      </w:r>
      <w:r>
        <w:rPr>
          <w:color w:val="030303"/>
          <w:w w:val="105"/>
          <w:sz w:val="21"/>
        </w:rPr>
        <w:t>documen</w:t>
      </w:r>
      <w:r>
        <w:rPr>
          <w:color w:val="1F1F1F"/>
          <w:w w:val="105"/>
          <w:sz w:val="21"/>
        </w:rPr>
        <w:t>ts</w:t>
      </w:r>
      <w:r>
        <w:rPr>
          <w:color w:val="030303"/>
          <w:w w:val="105"/>
          <w:sz w:val="21"/>
        </w:rPr>
        <w:t>, agreement</w:t>
      </w:r>
      <w:r>
        <w:rPr>
          <w:color w:val="333333"/>
          <w:w w:val="105"/>
          <w:sz w:val="21"/>
        </w:rPr>
        <w:t>s</w:t>
      </w:r>
      <w:r>
        <w:rPr>
          <w:color w:val="030303"/>
          <w:w w:val="105"/>
          <w:sz w:val="21"/>
        </w:rPr>
        <w:t>and instruments reasonably requested by another party, as</w:t>
      </w:r>
      <w:r>
        <w:rPr>
          <w:color w:val="1F1F1F"/>
          <w:spacing w:val="3"/>
          <w:w w:val="105"/>
          <w:sz w:val="21"/>
        </w:rPr>
        <w:t>ma</w:t>
      </w:r>
      <w:r>
        <w:rPr>
          <w:color w:val="030303"/>
          <w:spacing w:val="3"/>
          <w:w w:val="105"/>
          <w:sz w:val="21"/>
        </w:rPr>
        <w:t>y</w:t>
      </w:r>
      <w:r>
        <w:rPr>
          <w:color w:val="1F1F1F"/>
          <w:w w:val="105"/>
          <w:sz w:val="21"/>
        </w:rPr>
        <w:t>be</w:t>
      </w:r>
      <w:r>
        <w:rPr>
          <w:color w:val="030303"/>
          <w:w w:val="105"/>
          <w:sz w:val="21"/>
        </w:rPr>
        <w:t>n</w:t>
      </w:r>
      <w:r>
        <w:rPr>
          <w:color w:val="1F1F1F"/>
          <w:w w:val="105"/>
          <w:sz w:val="21"/>
        </w:rPr>
        <w:t>e</w:t>
      </w:r>
      <w:r>
        <w:rPr>
          <w:color w:val="030303"/>
          <w:w w:val="105"/>
          <w:sz w:val="21"/>
        </w:rPr>
        <w:t>c</w:t>
      </w:r>
      <w:r>
        <w:rPr>
          <w:color w:val="1F1F1F"/>
          <w:w w:val="105"/>
          <w:sz w:val="21"/>
        </w:rPr>
        <w:t>essa ry</w:t>
      </w:r>
      <w:r>
        <w:rPr>
          <w:color w:val="030303"/>
          <w:w w:val="105"/>
          <w:sz w:val="21"/>
        </w:rPr>
        <w:t>or de</w:t>
      </w:r>
      <w:r>
        <w:rPr>
          <w:color w:val="1F1F1F"/>
          <w:w w:val="105"/>
          <w:sz w:val="21"/>
        </w:rPr>
        <w:t>s</w:t>
      </w:r>
      <w:r>
        <w:rPr>
          <w:color w:val="030303"/>
          <w:w w:val="105"/>
          <w:sz w:val="21"/>
        </w:rPr>
        <w:t>irable to complete the extension contemplated by this First Extension Agreement</w:t>
      </w:r>
      <w:r>
        <w:rPr>
          <w:color w:val="494949"/>
          <w:spacing w:val="3"/>
          <w:w w:val="105"/>
          <w:sz w:val="21"/>
        </w:rPr>
        <w:t>a</w:t>
      </w:r>
      <w:r>
        <w:rPr>
          <w:color w:val="030303"/>
          <w:spacing w:val="3"/>
          <w:w w:val="105"/>
          <w:sz w:val="21"/>
        </w:rPr>
        <w:t>nd</w:t>
      </w:r>
      <w:r>
        <w:rPr>
          <w:color w:val="030303"/>
          <w:w w:val="105"/>
          <w:sz w:val="21"/>
        </w:rPr>
        <w:t>to c</w:t>
      </w:r>
      <w:r>
        <w:rPr>
          <w:color w:val="333333"/>
          <w:w w:val="105"/>
          <w:sz w:val="21"/>
        </w:rPr>
        <w:t>a</w:t>
      </w:r>
      <w:r>
        <w:rPr>
          <w:color w:val="030303"/>
          <w:w w:val="105"/>
          <w:sz w:val="21"/>
        </w:rPr>
        <w:t>rry out its provisions and</w:t>
      </w:r>
      <w:r>
        <w:rPr>
          <w:color w:val="030303"/>
          <w:spacing w:val="23"/>
          <w:w w:val="105"/>
          <w:sz w:val="21"/>
        </w:rPr>
        <w:t>intention.</w:t>
      </w:r>
    </w:p>
    <w:p>
      <w:pPr>
        <w:pStyle w:val="TextBody"/>
        <w:spacing w:before="1" w:after="0"/>
        <w:rPr>
          <w:sz w:val="22"/>
        </w:rPr>
      </w:pPr>
      <w:r>
        <w:rPr>
          <w:sz w:val="22"/>
        </w:rPr>
      </w:r>
    </w:p>
    <w:p>
      <w:pPr>
        <w:pStyle w:val="ListParagraph"/>
        <w:numPr>
          <w:ilvl w:val="0"/>
          <w:numId w:val="2"/>
        </w:numPr>
        <w:tabs>
          <w:tab w:val="left" w:pos="899" w:leader="none"/>
        </w:tabs>
        <w:spacing w:lineRule="auto" w:line="259" w:before="0" w:after="0"/>
        <w:ind w:left="184" w:right="415" w:firstLine="1"/>
        <w:jc w:val="both"/>
        <w:rPr>
          <w:color w:val="030303"/>
          <w:sz w:val="21"/>
        </w:rPr>
      </w:pPr>
      <w:r>
        <w:rPr>
          <w:color w:val="030303"/>
          <w:w w:val="105"/>
          <w:sz w:val="21"/>
        </w:rPr>
        <w:t>Th</w:t>
      </w:r>
      <w:r>
        <w:rPr>
          <w:color w:val="1F1F1F"/>
          <w:w w:val="105"/>
          <w:sz w:val="21"/>
        </w:rPr>
        <w:t>i</w:t>
      </w:r>
      <w:r>
        <w:rPr>
          <w:color w:val="030303"/>
          <w:w w:val="105"/>
          <w:sz w:val="21"/>
        </w:rPr>
        <w:t>s First Exten ion Agreement shall enure to the benefit of and be binding upon the parties and their legal representatives, heirs, executors, administrators, successors and permitted assigns, as the case</w:t>
      </w:r>
      <w:r>
        <w:rPr>
          <w:rFonts w:ascii="Arial" w:hAnsi="Arial"/>
          <w:color w:val="1F1F1F"/>
          <w:w w:val="105"/>
          <w:sz w:val="20"/>
        </w:rPr>
        <w:t>may</w:t>
      </w:r>
      <w:r>
        <w:rPr>
          <w:rFonts w:ascii="Arial" w:hAnsi="Arial"/>
          <w:color w:val="030303"/>
          <w:spacing w:val="14"/>
          <w:w w:val="105"/>
          <w:sz w:val="21"/>
        </w:rPr>
        <w:t>be.</w:t>
      </w:r>
    </w:p>
    <w:p>
      <w:pPr>
        <w:pStyle w:val="TextBody"/>
        <w:spacing w:before="7" w:after="0"/>
        <w:rPr>
          <w:sz w:val="20"/>
        </w:rPr>
      </w:pPr>
      <w:r>
        <w:rPr>
          <w:sz w:val="20"/>
        </w:rPr>
      </w:r>
    </w:p>
    <w:p>
      <w:pPr>
        <w:pStyle w:val="Normal"/>
        <w:spacing w:before="0" w:after="0"/>
        <w:ind w:left="909" w:right="0" w:hanging="0"/>
        <w:jc w:val="left"/>
        <w:rPr>
          <w:sz w:val="21"/>
        </w:rPr>
      </w:pPr>
      <w:r>
        <w:rPr>
          <w:b/>
          <w:color w:val="030303"/>
          <w:sz w:val="23"/>
        </w:rPr>
        <w:t>IN WITNESS WHEREOF</w:t>
      </w:r>
      <w:r>
        <w:rPr>
          <w:color w:val="030303"/>
          <w:sz w:val="21"/>
        </w:rPr>
        <w:t>the parties hereto have executed this</w:t>
      </w:r>
      <w:r>
        <w:rPr>
          <w:b/>
          <w:color w:val="030303"/>
          <w:sz w:val="23"/>
        </w:rPr>
        <w:t>First Extension</w:t>
      </w:r>
      <w:r>
        <w:rPr>
          <w:color w:val="030303"/>
          <w:sz w:val="21"/>
        </w:rPr>
        <w:t>Agreement.</w:t>
      </w:r>
    </w:p>
    <w:p>
      <w:pPr>
        <w:pStyle w:val="TextBody"/>
        <w:rPr>
          <w:sz w:val="24"/>
        </w:rPr>
      </w:pPr>
      <w:r>
        <w:rPr>
          <w:sz w:val="24"/>
        </w:rPr>
      </w:r>
    </w:p>
    <w:p>
      <w:pPr>
        <w:pStyle w:val="TextBody"/>
        <w:spacing w:before="4" w:after="0"/>
        <w:rPr>
          <w:sz w:val="22"/>
        </w:rPr>
      </w:pPr>
      <w:r>
        <w:rPr>
          <w:sz w:val="22"/>
        </w:rPr>
      </w:r>
    </w:p>
    <w:p>
      <w:pPr>
        <w:pStyle w:val="TextBody"/>
        <w:ind w:left="1456" w:right="3693" w:hanging="0"/>
        <w:jc w:val="center"/>
        <w:rPr/>
      </w:pPr>
      <w:r>
        <w:rPr>
          <w:color w:val="030303"/>
          <w:w w:val="105"/>
        </w:rPr>
        <w:t>Landlord:</w:t>
      </w:r>
    </w:p>
    <w:p>
      <w:pPr>
        <w:pStyle w:val="TextBody"/>
        <w:spacing w:before="5" w:after="0"/>
        <w:rPr>
          <w:sz w:val="22"/>
        </w:rPr>
      </w:pPr>
      <w:r>
        <w:rPr>
          <w:sz w:val="22"/>
        </w:rPr>
      </w:r>
    </w:p>
    <w:p>
      <w:pPr>
        <w:pStyle w:val="Heading1"/>
        <w:ind w:left="3794" w:right="0" w:hanging="0"/>
        <w:rPr/>
      </w:pPr>
      <w:r>
        <mc:AlternateContent>
          <mc:Choice Requires="wpg">
            <w:drawing>
              <wp:anchor behindDoc="1" distT="0" distB="0" distL="114300" distR="114300" simplePos="0" locked="0" layoutInCell="1" allowOverlap="1" relativeHeight="7">
                <wp:simplePos x="0" y="0"/>
                <wp:positionH relativeFrom="page">
                  <wp:posOffset>989330</wp:posOffset>
                </wp:positionH>
                <wp:positionV relativeFrom="paragraph">
                  <wp:posOffset>264160</wp:posOffset>
                </wp:positionV>
                <wp:extent cx="1868805" cy="370205"/>
                <wp:effectExtent l="0" t="0" r="0" b="0"/>
                <wp:wrapNone/>
                <wp:docPr id="3" name=""/>
                <a:graphic xmlns:a="http://schemas.openxmlformats.org/drawingml/2006/main">
                  <a:graphicData uri="http://schemas.microsoft.com/office/word/2010/wordprocessingGroup">
                    <wpg:wgp>
                      <wpg:cNvGrpSpPr/>
                      <wpg:grpSpPr>
                        <a:xfrm>
                          <a:off x="0" y="0"/>
                          <a:ext cx="1868040" cy="369720"/>
                        </a:xfrm>
                      </wpg:grpSpPr>
                      <pic:pic xmlns:pic="http://schemas.openxmlformats.org/drawingml/2006/picture">
                        <pic:nvPicPr>
                          <pic:cNvPr id="0" name="" descr=""/>
                          <pic:cNvPicPr/>
                        </pic:nvPicPr>
                        <pic:blipFill>
                          <a:blip r:embed="rId4"/>
                          <a:stretch/>
                        </pic:blipFill>
                        <pic:spPr>
                          <a:xfrm>
                            <a:off x="304920" y="0"/>
                            <a:ext cx="745560" cy="329400"/>
                          </a:xfrm>
                          <a:prstGeom prst="rect">
                            <a:avLst/>
                          </a:prstGeom>
                          <a:ln>
                            <a:noFill/>
                          </a:ln>
                        </pic:spPr>
                      </pic:pic>
                      <wps:wsp>
                        <wps:cNvSpPr/>
                        <wps:spPr>
                          <a:xfrm>
                            <a:off x="0" y="369720"/>
                            <a:ext cx="1868040" cy="0"/>
                          </a:xfrm>
                          <a:prstGeom prst="line">
                            <a:avLst/>
                          </a:prstGeom>
                          <a:ln w="9000">
                            <a:solidFill>
                              <a:srgbClr val="000000"/>
                            </a:solidFill>
                            <a:round/>
                          </a:ln>
                        </wps:spPr>
                        <wps:style>
                          <a:lnRef idx="0"/>
                          <a:fillRef idx="0"/>
                          <a:effectRef idx="0"/>
                          <a:fontRef idx="minor"/>
                        </wps:style>
                        <wps:bodyPr/>
                      </wps:wsp>
                    </wpg:wgp>
                  </a:graphicData>
                </a:graphic>
              </wp:anchor>
            </w:drawing>
          </mc:Choice>
          <mc:Fallback>
            <w:pict>
              <v:group id="shape_0" style="position:absolute;margin-left:77.9pt;margin-top:20.8pt;width:147.05pt;height:29.1pt" coordorigin="1558,416" coordsize="2941,58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038;top:416;width:1173;height:518;mso-position-horizontal-relative:page" type="shapetype_75">
                  <v:imagedata r:id="rId4" o:detectmouseclick="t"/>
                  <w10:wrap type="none"/>
                  <v:stroke color="#3465a4" joinstyle="round" endcap="flat"/>
                </v:shape>
                <v:line id="shape_0" from="1558,998" to="4499,998" stroked="t" style="position:absolute;mso-position-horizontal-relative:page">
                  <v:stroke color="black" weight="9000" joinstyle="round" endcap="flat"/>
                  <v:fill o:detectmouseclick="t" on="false"/>
                </v:line>
              </v:group>
            </w:pict>
          </mc:Fallback>
        </mc:AlternateContent>
      </w:r>
      <w:r>
        <w:rPr>
          <w:color w:val="030303"/>
        </w:rPr>
        <w:t>T</w:t>
      </w:r>
      <w:r>
        <w:rPr>
          <w:color w:val="030303"/>
        </w:rPr>
        <w:t>HE MANUFACTURERS LIFE INSURANCE COMPANY</w:t>
      </w:r>
    </w:p>
    <w:p>
      <w:pPr>
        <w:pStyle w:val="TextBody"/>
        <w:rPr>
          <w:b/>
          <w:b/>
          <w:sz w:val="9"/>
        </w:rPr>
      </w:pPr>
      <w:r>
        <w:rPr>
          <w:b/>
          <w:sz w:val="9"/>
        </w:rPr>
      </w:r>
    </w:p>
    <w:p>
      <w:pPr>
        <w:sectPr>
          <w:type w:val="nextPage"/>
          <w:pgSz w:w="12240" w:h="20160"/>
          <w:pgMar w:left="1360" w:right="920" w:header="0" w:top="1340" w:footer="0" w:bottom="280" w:gutter="0"/>
          <w:pgNumType w:fmt="decimal"/>
          <w:formProt w:val="false"/>
          <w:textDirection w:val="lrTb"/>
          <w:docGrid w:type="default" w:linePitch="100" w:charSpace="4096"/>
        </w:sectPr>
      </w:pPr>
    </w:p>
    <w:p>
      <w:pPr>
        <w:pStyle w:val="TextBody"/>
        <w:rPr>
          <w:b/>
          <w:b/>
          <w:sz w:val="22"/>
        </w:rPr>
      </w:pPr>
      <w:r>
        <w:rPr>
          <w:b/>
          <w:sz w:val="22"/>
        </w:rPr>
      </w:r>
    </w:p>
    <w:p>
      <w:pPr>
        <w:pStyle w:val="TextBody"/>
        <w:rPr>
          <w:b/>
          <w:b/>
          <w:sz w:val="22"/>
        </w:rPr>
      </w:pPr>
      <w:r>
        <w:rPr>
          <w:b/>
          <w:sz w:val="22"/>
        </w:rPr>
      </w:r>
    </w:p>
    <w:p>
      <w:pPr>
        <w:pStyle w:val="TextBody"/>
        <w:tabs>
          <w:tab w:val="left" w:pos="954" w:leader="none"/>
        </w:tabs>
        <w:spacing w:lineRule="auto" w:line="254" w:before="169" w:after="0"/>
        <w:ind w:left="212" w:right="509" w:hanging="4"/>
        <w:rPr/>
      </w:pPr>
      <w:r>
        <w:rPr>
          <w:color w:val="030303"/>
          <w:w w:val="105"/>
        </w:rPr>
        <w:t>Witne</w:t>
        <w:tab/>
        <w:t>as to</w:t>
      </w:r>
      <w:r>
        <w:rPr>
          <w:color w:val="030303"/>
          <w:spacing w:val="-43"/>
          <w:w w:val="105"/>
        </w:rPr>
        <w:t>signing by</w:t>
      </w:r>
      <w:r>
        <w:rPr>
          <w:color w:val="030303"/>
          <w:spacing w:val="-12"/>
          <w:w w:val="105"/>
        </w:rPr>
        <w:t>Landlord</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6"/>
        </w:rPr>
      </w:pPr>
      <w:r>
        <w:rPr>
          <w:sz w:val="16"/>
        </w:rPr>
        <w:drawing>
          <wp:anchor behindDoc="0" distT="0" distB="0" distL="0" distR="0" simplePos="0" locked="0" layoutInCell="1" allowOverlap="1" relativeHeight="4">
            <wp:simplePos x="0" y="0"/>
            <wp:positionH relativeFrom="page">
              <wp:posOffset>1074420</wp:posOffset>
            </wp:positionH>
            <wp:positionV relativeFrom="paragraph">
              <wp:posOffset>142875</wp:posOffset>
            </wp:positionV>
            <wp:extent cx="1378585" cy="414655"/>
            <wp:effectExtent l="0" t="0" r="0" b="0"/>
            <wp:wrapTopAndBottom/>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5"/>
                    <a:stretch>
                      <a:fillRect/>
                    </a:stretch>
                  </pic:blipFill>
                  <pic:spPr bwMode="auto">
                    <a:xfrm>
                      <a:off x="0" y="0"/>
                      <a:ext cx="1378585" cy="414655"/>
                    </a:xfrm>
                    <a:prstGeom prst="rect">
                      <a:avLst/>
                    </a:prstGeom>
                  </pic:spPr>
                </pic:pic>
              </a:graphicData>
            </a:graphic>
          </wp:anchor>
        </w:drawing>
      </w:r>
    </w:p>
    <w:p>
      <w:pPr>
        <w:pStyle w:val="TextBody"/>
        <w:spacing w:lineRule="auto" w:line="254"/>
        <w:ind w:left="214" w:right="294" w:firstLine="4"/>
        <w:rPr/>
      </w:pPr>
      <w:r>
        <w:rPr>
          <w:color w:val="030303"/>
        </w:rPr>
        <w:t>Witne</w:t>
      </w:r>
      <w:r>
        <w:rPr>
          <w:color w:val="333333"/>
        </w:rPr>
        <w:t>s</w:t>
      </w:r>
      <w:r>
        <w:rPr>
          <w:color w:val="030303"/>
        </w:rPr>
        <w:t>s as to signing by Ten</w:t>
      </w:r>
      <w:r>
        <w:rPr>
          <w:color w:val="333333"/>
        </w:rPr>
        <w:t>an</w:t>
      </w:r>
      <w:r>
        <w:rPr>
          <w:color w:val="030303"/>
        </w:rPr>
        <w:t>t or officer(s) of Ten</w:t>
      </w:r>
      <w:r>
        <w:rPr>
          <w:color w:val="333333"/>
        </w:rPr>
        <w:t>a</w:t>
      </w:r>
      <w:r>
        <w:rPr>
          <w:color w:val="030303"/>
        </w:rPr>
        <w:t>nt</w:t>
      </w:r>
    </w:p>
    <w:p>
      <w:pPr>
        <w:pStyle w:val="Normal"/>
        <w:tabs>
          <w:tab w:val="left" w:pos="1039" w:leader="none"/>
          <w:tab w:val="left" w:pos="1850" w:leader="none"/>
          <w:tab w:val="left" w:pos="2331" w:leader="none"/>
        </w:tabs>
        <w:spacing w:lineRule="exact" w:line="864" w:before="76" w:after="0"/>
        <w:ind w:left="560" w:right="0" w:hanging="0"/>
        <w:jc w:val="left"/>
        <w:rPr>
          <w:rFonts w:ascii="Arial" w:hAnsi="Arial"/>
          <w:sz w:val="76"/>
        </w:rPr>
      </w:pPr>
      <w:r>
        <w:br w:type="column"/>
      </w:r>
      <w:r>
        <w:rPr>
          <w:color w:val="030303"/>
          <w:spacing w:val="-1"/>
          <w:w w:val="95"/>
          <w:sz w:val="23"/>
        </w:rPr>
        <w:t>B</w:t>
      </w:r>
      <w:r>
        <w:rPr>
          <w:color w:val="030303"/>
          <w:w w:val="95"/>
          <w:sz w:val="23"/>
        </w:rPr>
        <w:t>y</w:t>
      </w:r>
      <w:r>
        <w:rPr>
          <w:color w:val="030303"/>
          <w:sz w:val="23"/>
        </w:rPr>
        <w:tab/>
      </w:r>
      <w:r>
        <w:rPr>
          <w:rFonts w:ascii="Arial" w:hAnsi="Arial"/>
          <w:color w:val="030303"/>
          <w:spacing w:val="-1"/>
          <w:w w:val="31"/>
          <w:sz w:val="76"/>
          <w:u w:val="thick" w:color="1C4874"/>
        </w:rPr>
        <w:t>N</w:t>
      </w:r>
      <w:r>
        <w:rPr>
          <w:rFonts w:ascii="Arial" w:hAnsi="Arial"/>
          <w:color w:val="030303"/>
          <w:w w:val="31"/>
          <w:sz w:val="76"/>
          <w:u w:val="thick" w:color="1C4874"/>
        </w:rPr>
        <w:t>a</w:t>
      </w:r>
      <w:r>
        <w:rPr>
          <w:rFonts w:ascii="Arial" w:hAnsi="Arial"/>
          <w:color w:val="1F1F1F"/>
          <w:w w:val="11"/>
          <w:sz w:val="76"/>
          <w:u w:val="thick" w:color="1C4874"/>
        </w:rPr>
        <w:t>:</w:t>
      </w:r>
      <w:r>
        <w:rPr>
          <w:rFonts w:ascii="Arial" w:hAnsi="Arial"/>
          <w:color w:val="1F1F1F"/>
          <w:sz w:val="76"/>
        </w:rPr>
        <w:tab/>
      </w:r>
      <w:r>
        <w:rPr>
          <w:rFonts w:ascii="Arial" w:hAnsi="Arial"/>
          <w:color w:val="1C4874"/>
          <w:spacing w:val="-1"/>
          <w:w w:val="11"/>
          <w:sz w:val="76"/>
          <w:u w:val="thick" w:color="1C4874"/>
        </w:rPr>
        <w:t>t</w:t>
      </w:r>
      <w:r>
        <w:rPr>
          <w:rFonts w:ascii="Arial" w:hAnsi="Arial"/>
          <w:color w:val="1C4874"/>
          <w:w w:val="11"/>
          <w:sz w:val="76"/>
          <w:u w:val="thick" w:color="1C4874"/>
        </w:rPr>
        <w:t>t</w:t>
      </w:r>
      <w:r>
        <w:rPr>
          <w:rFonts w:ascii="Arial" w:hAnsi="Arial"/>
          <w:color w:val="1C4874"/>
          <w:sz w:val="76"/>
        </w:rPr>
        <w:tab/>
      </w:r>
      <w:r>
        <w:rPr>
          <w:rFonts w:ascii="Arial" w:hAnsi="Arial"/>
          <w:color w:val="1C4874"/>
          <w:spacing w:val="-1"/>
          <w:w w:val="61"/>
          <w:sz w:val="76"/>
          <w:u w:val="thick" w:color="1C4874"/>
        </w:rPr>
        <w:t>E,;;6</w:t>
      </w:r>
    </w:p>
    <w:p>
      <w:pPr>
        <w:pStyle w:val="Normal"/>
        <w:tabs>
          <w:tab w:val="left" w:pos="2100" w:leader="none"/>
        </w:tabs>
        <w:spacing w:lineRule="auto" w:line="218" w:before="7" w:after="0"/>
        <w:ind w:left="2093" w:right="668" w:hanging="809"/>
        <w:jc w:val="left"/>
        <w:rPr>
          <w:rFonts w:ascii="Arial" w:hAnsi="Arial"/>
          <w:sz w:val="20"/>
        </w:rPr>
      </w:pPr>
      <w:r>
        <w:rPr>
          <w:color w:val="030303"/>
          <w:w w:val="95"/>
          <w:sz w:val="21"/>
        </w:rPr>
        <w:t>Title:</w:t>
        <w:tab/>
        <w:tab/>
      </w:r>
      <w:r>
        <w:rPr>
          <w:color w:val="030303"/>
          <w:w w:val="80"/>
          <w:sz w:val="19"/>
        </w:rPr>
        <w:t>Managilg</w:t>
      </w:r>
      <w:r>
        <w:rPr>
          <w:color w:val="030303"/>
          <w:spacing w:val="-17"/>
          <w:w w:val="80"/>
          <w:sz w:val="20"/>
        </w:rPr>
        <w:t>Director,</w:t>
      </w:r>
      <w:r>
        <w:rPr>
          <w:rFonts w:ascii="Arial" w:hAnsi="Arial"/>
          <w:color w:val="030303"/>
          <w:spacing w:val="-20"/>
          <w:w w:val="80"/>
          <w:sz w:val="19"/>
        </w:rPr>
        <w:t>Grealer</w:t>
      </w:r>
      <w:r>
        <w:rPr>
          <w:rFonts w:ascii="Arial" w:hAnsi="Arial"/>
          <w:color w:val="030303"/>
          <w:spacing w:val="-22"/>
          <w:w w:val="80"/>
          <w:sz w:val="20"/>
        </w:rPr>
        <w:t>Torant</w:t>
      </w:r>
      <w:r>
        <w:rPr>
          <w:rFonts w:ascii="Arial" w:hAnsi="Arial"/>
          <w:color w:val="030303"/>
          <w:spacing w:val="-6"/>
          <w:w w:val="95"/>
          <w:sz w:val="20"/>
        </w:rPr>
        <w:t>Manu</w:t>
      </w:r>
      <w:r>
        <w:rPr>
          <w:rFonts w:ascii="Arial" w:hAnsi="Arial"/>
          <w:color w:val="494949"/>
          <w:spacing w:val="-6"/>
          <w:w w:val="95"/>
          <w:sz w:val="20"/>
        </w:rPr>
        <w:t>li</w:t>
      </w:r>
      <w:r>
        <w:rPr>
          <w:rFonts w:ascii="Arial" w:hAnsi="Arial"/>
          <w:color w:val="030303"/>
          <w:spacing w:val="-6"/>
          <w:w w:val="95"/>
          <w:sz w:val="20"/>
        </w:rPr>
        <w:t>fe</w:t>
      </w:r>
      <w:r>
        <w:rPr>
          <w:rFonts w:ascii="Arial" w:hAnsi="Arial"/>
          <w:b/>
          <w:color w:val="030303"/>
          <w:w w:val="95"/>
          <w:sz w:val="20"/>
        </w:rPr>
        <w:t>Real</w:t>
      </w:r>
      <w:r>
        <w:rPr>
          <w:rFonts w:ascii="Arial" w:hAnsi="Arial"/>
          <w:b/>
          <w:color w:val="030303"/>
          <w:spacing w:val="-19"/>
          <w:w w:val="95"/>
          <w:sz w:val="20"/>
        </w:rPr>
        <w:t>Estate</w:t>
      </w:r>
    </w:p>
    <w:p>
      <w:pPr>
        <w:pStyle w:val="TextBody"/>
        <w:spacing w:before="73" w:after="0"/>
        <w:ind w:left="574" w:right="0" w:hanging="0"/>
        <w:rPr/>
      </w:pPr>
      <w:r>
        <w:rPr>
          <w:color w:val="030303"/>
        </w:rPr>
        <w:t>I/We have authority to bind the Corporation</w:t>
      </w:r>
    </w:p>
    <w:p>
      <w:pPr>
        <w:pStyle w:val="TextBody"/>
        <w:spacing w:before="4" w:after="40"/>
        <w:rPr>
          <w:sz w:val="24"/>
        </w:rPr>
      </w:pPr>
      <w:r>
        <w:rPr>
          <w:sz w:val="24"/>
        </w:rPr>
      </w:r>
    </w:p>
    <w:p>
      <w:pPr>
        <w:pStyle w:val="TextBody"/>
        <w:ind w:left="209" w:right="0" w:hanging="0"/>
        <w:rPr>
          <w:sz w:val="20"/>
        </w:rPr>
      </w:pPr>
      <w:r>
        <w:rPr/>
        <w:drawing>
          <wp:inline distT="0" distB="0" distL="0" distR="0">
            <wp:extent cx="2992120" cy="963295"/>
            <wp:effectExtent l="0" t="0" r="0" b="0"/>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6"/>
                    <a:stretch>
                      <a:fillRect/>
                    </a:stretch>
                  </pic:blipFill>
                  <pic:spPr bwMode="auto">
                    <a:xfrm>
                      <a:off x="0" y="0"/>
                      <a:ext cx="2992120" cy="963295"/>
                    </a:xfrm>
                    <a:prstGeom prst="rect">
                      <a:avLst/>
                    </a:prstGeom>
                  </pic:spPr>
                </pic:pic>
              </a:graphicData>
            </a:graphic>
          </wp:inline>
        </w:drawing>
      </w:r>
    </w:p>
    <w:p>
      <w:pPr>
        <w:pStyle w:val="TextBody"/>
        <w:rPr>
          <w:sz w:val="20"/>
        </w:rPr>
      </w:pPr>
      <w:r>
        <w:br w:type="column"/>
      </w:r>
      <w:r>
        <w:rPr>
          <w:sz w:val="20"/>
        </w:rPr>
      </w:r>
    </w:p>
    <w:p>
      <w:pPr>
        <w:pStyle w:val="TextBody"/>
        <w:spacing w:before="2" w:after="0"/>
        <w:rPr>
          <w:sz w:val="17"/>
        </w:rPr>
      </w:pPr>
      <w:r>
        <w:rPr>
          <w:sz w:val="17"/>
        </w:rPr>
        <mc:AlternateContent>
          <mc:Choice Requires="wps">
            <w:drawing>
              <wp:anchor behindDoc="1" distT="0" distB="0" distL="0" distR="0" simplePos="0" locked="0" layoutInCell="1" allowOverlap="1" relativeHeight="2">
                <wp:simplePos x="0" y="0"/>
                <wp:positionH relativeFrom="page">
                  <wp:posOffset>6313170</wp:posOffset>
                </wp:positionH>
                <wp:positionV relativeFrom="paragraph">
                  <wp:posOffset>156845</wp:posOffset>
                </wp:positionV>
                <wp:extent cx="412115" cy="1270"/>
                <wp:effectExtent l="0" t="0" r="0" b="0"/>
                <wp:wrapTopAndBottom/>
                <wp:docPr id="6" name=""/>
                <a:graphic xmlns:a="http://schemas.openxmlformats.org/drawingml/2006/main">
                  <a:graphicData uri="http://schemas.microsoft.com/office/word/2010/wordprocessingShape">
                    <wps:wsp>
                      <wps:cNvSpPr/>
                      <wps:spPr>
                        <a:xfrm>
                          <a:off x="0" y="0"/>
                          <a:ext cx="58608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97.1pt,12.35pt" to="543.2pt,12.35pt" stroked="t" style="position:absolute;mso-position-horizontal-relative:page">
                <v:stroke color="black" weight="12240" joinstyle="round" endcap="flat"/>
                <v:fill o:detectmouseclick="t" on="false"/>
              </v:line>
            </w:pict>
          </mc:Fallback>
        </mc:AlternateContent>
      </w:r>
    </w:p>
    <w:p>
      <w:pPr>
        <w:pStyle w:val="Normal"/>
        <w:spacing w:before="0" w:after="0"/>
        <w:ind w:left="343" w:right="0" w:hanging="0"/>
        <w:jc w:val="left"/>
        <w:rPr>
          <w:rFonts w:ascii="Arial" w:hAnsi="Arial"/>
          <w:sz w:val="19"/>
        </w:rPr>
      </w:pPr>
      <w:r>
        <w:rPr>
          <w:rFonts w:ascii="Arial" w:hAnsi="Arial"/>
          <w:color w:val="0766CF"/>
          <w:w w:val="85"/>
          <w:sz w:val="19"/>
        </w:rPr>
        <w:t>CHECKED</w:t>
      </w:r>
    </w:p>
    <w:p>
      <w:pPr>
        <w:pStyle w:val="TextBody"/>
        <w:spacing w:before="6" w:after="0"/>
        <w:rPr>
          <w:rFonts w:ascii="Arial" w:hAnsi="Arial"/>
          <w:sz w:val="6"/>
        </w:rPr>
      </w:pPr>
      <w:r>
        <w:rPr>
          <w:rFonts w:ascii="Arial" w:hAnsi="Arial"/>
          <w:sz w:val="6"/>
        </w:rPr>
      </w:r>
    </w:p>
    <w:p>
      <w:pPr>
        <w:pStyle w:val="TextBody"/>
        <w:ind w:left="209" w:right="0" w:hanging="0"/>
        <w:rPr>
          <w:rFonts w:ascii="Arial" w:hAnsi="Arial"/>
          <w:sz w:val="20"/>
        </w:rPr>
      </w:pPr>
      <w:r>
        <w:rPr/>
        <w:drawing>
          <wp:inline distT="0" distB="0" distL="0" distR="0">
            <wp:extent cx="609600" cy="536575"/>
            <wp:effectExtent l="0" t="0" r="0" b="0"/>
            <wp:docPr id="7"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
                    <pic:cNvPicPr>
                      <a:picLocks noChangeAspect="1" noChangeArrowheads="1"/>
                    </pic:cNvPicPr>
                  </pic:nvPicPr>
                  <pic:blipFill>
                    <a:blip r:embed="rId7"/>
                    <a:stretch>
                      <a:fillRect/>
                    </a:stretch>
                  </pic:blipFill>
                  <pic:spPr bwMode="auto">
                    <a:xfrm>
                      <a:off x="0" y="0"/>
                      <a:ext cx="609600" cy="536575"/>
                    </a:xfrm>
                    <a:prstGeom prst="rect">
                      <a:avLst/>
                    </a:prstGeom>
                  </pic:spPr>
                </pic:pic>
              </a:graphicData>
            </a:graphic>
          </wp:inline>
        </w:drawing>
      </w:r>
    </w:p>
    <w:p>
      <w:pPr>
        <w:sectPr>
          <w:type w:val="continuous"/>
          <w:pgSz w:w="12240" w:h="20160"/>
          <w:pgMar w:left="1360" w:right="920" w:header="0" w:top="1340" w:footer="0" w:bottom="280" w:gutter="0"/>
          <w:cols w:num="3" w:equalWidth="false" w:sep="false">
            <w:col w:w="2546" w:space="692"/>
            <w:col w:w="4966" w:space="148"/>
            <w:col w:w="1606"/>
          </w:cols>
          <w:formProt w:val="false"/>
          <w:textDirection w:val="lrTb"/>
          <w:docGrid w:type="default" w:linePitch="100" w:charSpace="4096"/>
        </w:sectPr>
      </w:pPr>
    </w:p>
    <w:p>
      <w:pPr>
        <w:pStyle w:val="TextBody"/>
        <w:spacing w:before="10" w:after="0"/>
        <w:rPr>
          <w:rFonts w:ascii="Arial" w:hAnsi="Arial"/>
          <w:sz w:val="14"/>
        </w:rPr>
      </w:pPr>
      <w:r>
        <w:rPr>
          <w:rFonts w:ascii="Arial" w:hAnsi="Arial"/>
          <w:sz w:val="14"/>
        </w:rPr>
      </w:r>
    </w:p>
    <w:p>
      <w:pPr>
        <w:pStyle w:val="TextBody"/>
        <w:tabs>
          <w:tab w:val="left" w:pos="4543" w:leader="none"/>
          <w:tab w:val="left" w:pos="8379" w:leader="none"/>
        </w:tabs>
        <w:spacing w:lineRule="auto" w:line="254" w:before="91" w:after="0"/>
        <w:ind w:left="4551" w:right="1578" w:hanging="733"/>
        <w:rPr/>
      </w:pPr>
      <w:r>
        <w:rPr>
          <w:color w:val="030303"/>
        </w:rPr>
        <w:t>By:</w:t>
        <w:tab/>
      </w:r>
      <w:r>
        <w:rPr>
          <w:color w:val="030303"/>
          <w:u w:val="single" w:color="000000"/>
        </w:rPr>
        <w:tab/>
      </w:r>
      <w:r>
        <w:rPr>
          <w:color w:val="030303"/>
        </w:rPr>
        <w:t>Name</w:t>
      </w:r>
      <w:r>
        <w:rPr>
          <w:color w:val="1F1F1F"/>
        </w:rPr>
        <w:t>:</w:t>
      </w:r>
    </w:p>
    <w:p>
      <w:pPr>
        <w:pStyle w:val="TextBody"/>
        <w:spacing w:before="2" w:after="0"/>
        <w:ind w:left="3278" w:right="3693" w:hanging="0"/>
        <w:jc w:val="center"/>
        <w:rPr/>
      </w:pPr>
      <w:r>
        <w:rPr>
          <w:color w:val="030303"/>
        </w:rPr>
        <w:t>Title</w:t>
      </w:r>
      <w:r>
        <w:rPr>
          <w:color w:val="494949"/>
        </w:rPr>
        <w:t>:</w:t>
      </w:r>
    </w:p>
    <w:p>
      <w:pPr>
        <w:pStyle w:val="TextBody"/>
        <w:spacing w:before="4" w:after="0"/>
        <w:rPr>
          <w:sz w:val="23"/>
        </w:rPr>
      </w:pPr>
      <w:r>
        <w:rPr>
          <w:sz w:val="23"/>
        </w:rPr>
      </w:r>
    </w:p>
    <w:p>
      <w:pPr>
        <w:pStyle w:val="TextBody"/>
        <w:ind w:left="3826" w:right="0" w:hanging="0"/>
        <w:rPr/>
      </w:pPr>
      <w:r>
        <w:rPr>
          <w:color w:val="030303"/>
        </w:rPr>
        <w:t>I/We have authority to bind the Corporation</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spacing w:before="2" w:after="0"/>
        <w:rPr>
          <w:sz w:val="24"/>
        </w:rPr>
      </w:pPr>
      <w:r>
        <w:rPr>
          <w:sz w:val="24"/>
        </w:rPr>
      </w:r>
    </w:p>
    <w:p>
      <w:pPr>
        <w:pStyle w:val="Normal"/>
        <w:tabs>
          <w:tab w:val="right" w:pos="4600" w:leader="none"/>
        </w:tabs>
        <w:spacing w:before="0" w:after="0"/>
        <w:ind w:left="317" w:right="0" w:hanging="0"/>
        <w:jc w:val="left"/>
        <w:rPr>
          <w:rFonts w:ascii="Arial" w:hAnsi="Arial"/>
          <w:sz w:val="14"/>
        </w:rPr>
      </w:pPr>
      <w:r>
        <w:rPr>
          <w:rFonts w:ascii="Arial" w:hAnsi="Arial"/>
          <w:color w:val="5D5D5D"/>
          <w:position w:val="1"/>
          <w:sz w:val="13"/>
        </w:rPr>
        <w:t>EASE RENEW/EXTEND</w:t>
      </w:r>
      <w:r>
        <w:rPr>
          <w:rFonts w:ascii="Arial" w:hAnsi="Arial"/>
          <w:color w:val="5D5D5D"/>
          <w:spacing w:val="-9"/>
          <w:position w:val="1"/>
          <w:sz w:val="13"/>
        </w:rPr>
        <w:t>(SEPT</w:t>
      </w:r>
      <w:r>
        <w:rPr>
          <w:rFonts w:ascii="Arial" w:hAnsi="Arial"/>
          <w:color w:val="6E6E6E"/>
          <w:spacing w:val="4"/>
          <w:position w:val="1"/>
          <w:sz w:val="13"/>
        </w:rPr>
        <w:t>2010)</w:t>
      </w:r>
      <w:r>
        <w:rPr>
          <w:rFonts w:ascii="Arial" w:hAnsi="Arial"/>
          <w:color w:val="6E6E6E"/>
          <w:position w:val="1"/>
          <w:sz w:val="13"/>
        </w:rPr>
        <w:tab/>
      </w:r>
      <w:r>
        <w:rPr>
          <w:rFonts w:ascii="Arial" w:hAnsi="Arial"/>
          <w:color w:val="494949"/>
          <w:sz w:val="14"/>
        </w:rPr>
        <w:t>3</w:t>
      </w:r>
    </w:p>
    <w:p>
      <w:pPr>
        <w:pStyle w:val="TextBody"/>
        <w:ind w:left="8428" w:right="0" w:hanging="0"/>
        <w:rPr>
          <w:rFonts w:ascii="Arial" w:hAnsi="Arial"/>
          <w:sz w:val="20"/>
        </w:rPr>
      </w:pPr>
      <w:r>
        <w:rPr/>
        <w:drawing>
          <wp:inline distT="0" distB="0" distL="0" distR="0">
            <wp:extent cx="905510" cy="560705"/>
            <wp:effectExtent l="0" t="0" r="0" b="0"/>
            <wp:docPr id="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descr=""/>
                    <pic:cNvPicPr>
                      <a:picLocks noChangeAspect="1" noChangeArrowheads="1"/>
                    </pic:cNvPicPr>
                  </pic:nvPicPr>
                  <pic:blipFill>
                    <a:blip r:embed="rId8"/>
                    <a:stretch>
                      <a:fillRect/>
                    </a:stretch>
                  </pic:blipFill>
                  <pic:spPr bwMode="auto">
                    <a:xfrm>
                      <a:off x="0" y="0"/>
                      <a:ext cx="905510" cy="560705"/>
                    </a:xfrm>
                    <a:prstGeom prst="rect">
                      <a:avLst/>
                    </a:prstGeom>
                  </pic:spPr>
                </pic:pic>
              </a:graphicData>
            </a:graphic>
          </wp:inline>
        </w:drawing>
      </w:r>
    </w:p>
    <w:p>
      <w:pPr>
        <w:sectPr>
          <w:type w:val="continuous"/>
          <w:pgSz w:w="12240" w:h="20160"/>
          <w:pgMar w:left="1360" w:right="920" w:header="0" w:top="1340" w:footer="0" w:bottom="280" w:gutter="0"/>
          <w:formProt w:val="false"/>
          <w:textDirection w:val="lrTb"/>
          <w:docGrid w:type="default" w:linePitch="100" w:charSpace="4096"/>
        </w:sectPr>
      </w:pPr>
    </w:p>
    <w:p>
      <w:pPr>
        <w:pStyle w:val="Normal"/>
        <w:spacing w:lineRule="auto" w:line="427" w:before="61" w:after="0"/>
        <w:ind w:left="3964" w:right="3626" w:hanging="25"/>
        <w:jc w:val="center"/>
        <w:rPr>
          <w:sz w:val="25"/>
        </w:rPr>
      </w:pPr>
      <w:r>
        <mc:AlternateContent>
          <mc:Choice Requires="wpg">
            <w:drawing>
              <wp:anchor behindDoc="1" distT="0" distB="0" distL="114300" distR="114300" simplePos="0" locked="0" layoutInCell="1" allowOverlap="1" relativeHeight="11">
                <wp:simplePos x="0" y="0"/>
                <wp:positionH relativeFrom="page">
                  <wp:posOffset>1172210</wp:posOffset>
                </wp:positionH>
                <wp:positionV relativeFrom="paragraph">
                  <wp:posOffset>1028700</wp:posOffset>
                </wp:positionV>
                <wp:extent cx="4530725" cy="7572375"/>
                <wp:effectExtent l="0" t="0" r="0" b="0"/>
                <wp:wrapNone/>
                <wp:docPr id="9" name=""/>
                <a:graphic xmlns:a="http://schemas.openxmlformats.org/drawingml/2006/main">
                  <a:graphicData uri="http://schemas.microsoft.com/office/word/2010/wordprocessingGroup">
                    <wpg:wgp>
                      <wpg:cNvGrpSpPr/>
                      <wpg:grpSpPr>
                        <a:xfrm>
                          <a:off x="0" y="0"/>
                          <a:ext cx="4530240" cy="7571880"/>
                        </a:xfrm>
                      </wpg:grpSpPr>
                      <wps:wsp>
                        <wps:cNvSpPr/>
                        <wps:spPr>
                          <a:xfrm>
                            <a:off x="12240" y="0"/>
                            <a:ext cx="4518000" cy="0"/>
                          </a:xfrm>
                          <a:prstGeom prst="line">
                            <a:avLst/>
                          </a:prstGeom>
                          <a:ln w="15120">
                            <a:solidFill>
                              <a:srgbClr val="000000"/>
                            </a:solidFill>
                            <a:round/>
                          </a:ln>
                        </wps:spPr>
                        <wps:style>
                          <a:lnRef idx="0"/>
                          <a:fillRef idx="0"/>
                          <a:effectRef idx="0"/>
                          <a:fontRef idx="minor"/>
                        </wps:style>
                        <wps:bodyPr/>
                      </wps:wsp>
                      <wps:wsp>
                        <wps:cNvSpPr/>
                        <wps:spPr>
                          <a:xfrm>
                            <a:off x="0" y="7508880"/>
                            <a:ext cx="4518000" cy="0"/>
                          </a:xfrm>
                          <a:prstGeom prst="line">
                            <a:avLst/>
                          </a:prstGeom>
                          <a:ln w="20880">
                            <a:solidFill>
                              <a:srgbClr val="000000"/>
                            </a:solidFill>
                            <a:round/>
                          </a:ln>
                        </wps:spPr>
                        <wps:style>
                          <a:lnRef idx="0"/>
                          <a:fillRef idx="0"/>
                          <a:effectRef idx="0"/>
                          <a:fontRef idx="minor"/>
                        </wps:style>
                        <wps:bodyPr/>
                      </wps:wsp>
                      <wps:wsp>
                        <wps:cNvSpPr/>
                        <wps:spPr>
                          <a:xfrm>
                            <a:off x="3838680" y="7416000"/>
                            <a:ext cx="530280" cy="155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ind w:hanging="0"/>
                                <w:jc w:val="left"/>
                                <w:rPr/>
                              </w:pPr>
                              <w:r>
                                <w:rPr>
                                  <w:sz w:val="20"/>
                                  <w:rFonts w:ascii="Calibri" w:hAnsi="Calibri" w:eastAsia="Calibri" w:cs=""/>
                                  <w:color w:val="484848"/>
                                </w:rPr>
                                <w:t xml:space="preserve">.,_.._ </w:t>
                              </w:r>
                              <w:r>
                                <w:rPr>
                                  <w:sz w:val="19"/>
                                  <w:rFonts w:ascii="Calibri" w:hAnsi="Calibri" w:eastAsia="Calibri" w:cs=""/>
                                  <w:color w:val="484848"/>
                                </w:rPr>
                                <w:t>.--.---</w:t>
                              </w:r>
                            </w:p>
                          </w:txbxContent>
                        </wps:txbx>
                        <wps:bodyPr lIns="0" rIns="0" tIns="0" bIns="0">
                          <a:spAutoFit/>
                        </wps:bodyPr>
                      </wps:wsp>
                    </wpg:wgp>
                  </a:graphicData>
                </a:graphic>
              </wp:anchor>
            </w:drawing>
          </mc:Choice>
          <mc:Fallback>
            <w:pict>
              <v:group id="shape_0" style="position:absolute;margin-left:92.3pt;margin-top:81pt;width:356.65pt;height:596.2pt" coordorigin="1846,1620" coordsize="7133,11924">
                <v:line id="shape_0" from="1865,1620" to="8979,1620" stroked="t" style="position:absolute;mso-position-horizontal-relative:page">
                  <v:stroke color="black" weight="15120" joinstyle="round" endcap="flat"/>
                  <v:fill o:detectmouseclick="t" on="false"/>
                </v:line>
                <v:line id="shape_0" from="1846,13445" to="8960,13445" stroked="t" style="position:absolute;mso-position-horizontal-relative:page">
                  <v:stroke color="black" weight="20880" joinstyle="round" endcap="flat"/>
                  <v:fill o:detectmouseclick="t" on="false"/>
                </v:line>
                <v:shapetype id="shapetype_202" coordsize="21600,21600" o:spt="202" path="m,l,21600l21600,21600l21600,xe">
                  <v:stroke joinstyle="miter"/>
                  <v:path gradientshapeok="t" o:connecttype="rect"/>
                </v:shapetype>
                <v:shape id="shape_0" stroked="f" style="position:absolute;left:7891;top:13299;width:834;height:244;mso-position-horizontal-relative:page" type="shapetype_202">
                  <v:textbox>
                    <w:txbxContent>
                      <w:p>
                        <w:pPr>
                          <w:overflowPunct w:val="false"/>
                          <w:ind w:hanging="0"/>
                          <w:jc w:val="left"/>
                          <w:rPr/>
                        </w:pPr>
                        <w:r>
                          <w:rPr>
                            <w:sz w:val="20"/>
                            <w:rFonts w:ascii="Calibri" w:hAnsi="Calibri" w:eastAsia="Calibri" w:cs=""/>
                            <w:color w:val="484848"/>
                          </w:rPr>
                          <w:t xml:space="preserve">.,_.._ </w:t>
                        </w:r>
                        <w:r>
                          <w:rPr>
                            <w:sz w:val="19"/>
                            <w:rFonts w:ascii="Calibri" w:hAnsi="Calibri" w:eastAsia="Calibri" w:cs=""/>
                            <w:color w:val="484848"/>
                          </w:rPr>
                          <w:t>.--.---</w:t>
                        </w:r>
                      </w:p>
                    </w:txbxContent>
                  </v:textbox>
                  <w10:wrap type="none"/>
                  <v:fill o:detectmouseclick="t" on="false"/>
                  <v:stroke color="#3465a4" joinstyle="round" endcap="flat"/>
                </v:shape>
              </v:group>
            </w:pict>
          </mc:Fallback>
        </mc:AlternateContent>
        <mc:AlternateContent>
          <mc:Choice Requires="wpg">
            <w:drawing>
              <wp:anchor behindDoc="1" distT="0" distB="0" distL="114300" distR="114300" simplePos="0" locked="0" layoutInCell="1" allowOverlap="1" relativeHeight="12">
                <wp:simplePos x="0" y="0"/>
                <wp:positionH relativeFrom="page">
                  <wp:posOffset>3370580</wp:posOffset>
                </wp:positionH>
                <wp:positionV relativeFrom="page">
                  <wp:posOffset>7905115</wp:posOffset>
                </wp:positionV>
                <wp:extent cx="2027555" cy="396875"/>
                <wp:effectExtent l="0" t="0" r="0" b="0"/>
                <wp:wrapNone/>
                <wp:docPr id="10" name=""/>
                <a:graphic xmlns:a="http://schemas.openxmlformats.org/drawingml/2006/main">
                  <a:graphicData uri="http://schemas.microsoft.com/office/word/2010/wordprocessingGroup">
                    <wpg:wgp>
                      <wpg:cNvGrpSpPr/>
                      <wpg:grpSpPr>
                        <a:xfrm>
                          <a:off x="0" y="0"/>
                          <a:ext cx="2026800" cy="396360"/>
                        </a:xfrm>
                      </wpg:grpSpPr>
                      <wps:wsp>
                        <wps:cNvSpPr/>
                        <wps:spPr>
                          <a:xfrm>
                            <a:off x="0" y="0"/>
                            <a:ext cx="2026800" cy="0"/>
                          </a:xfrm>
                          <a:prstGeom prst="line">
                            <a:avLst/>
                          </a:prstGeom>
                          <a:ln w="24840">
                            <a:solidFill>
                              <a:srgbClr val="000000"/>
                            </a:solidFill>
                            <a:round/>
                          </a:ln>
                        </wps:spPr>
                        <wps:style>
                          <a:lnRef idx="0"/>
                          <a:fillRef idx="0"/>
                          <a:effectRef idx="0"/>
                          <a:fontRef idx="minor"/>
                        </wps:style>
                        <wps:bodyPr/>
                      </wps:wsp>
                      <wps:wsp>
                        <wps:cNvSpPr/>
                        <wps:spPr>
                          <a:xfrm>
                            <a:off x="0" y="396360"/>
                            <a:ext cx="2014200" cy="0"/>
                          </a:xfrm>
                          <a:prstGeom prst="line">
                            <a:avLst/>
                          </a:prstGeom>
                          <a:ln w="27360">
                            <a:solidFill>
                              <a:srgbClr val="000000"/>
                            </a:solidFill>
                            <a:round/>
                          </a:ln>
                        </wps:spPr>
                        <wps:style>
                          <a:lnRef idx="0"/>
                          <a:fillRef idx="0"/>
                          <a:effectRef idx="0"/>
                          <a:fontRef idx="minor"/>
                        </wps:style>
                        <wps:bodyPr/>
                      </wps:wsp>
                      <wps:wsp>
                        <wps:cNvSpPr/>
                        <wps:spPr>
                          <a:xfrm>
                            <a:off x="1345680" y="289440"/>
                            <a:ext cx="12240" cy="0"/>
                          </a:xfrm>
                          <a:prstGeom prst="line">
                            <a:avLst/>
                          </a:prstGeom>
                          <a:ln w="12600">
                            <a:solidFill>
                              <a:srgbClr val="484848"/>
                            </a:solidFill>
                            <a:round/>
                          </a:ln>
                        </wps:spPr>
                        <wps:style>
                          <a:lnRef idx="0"/>
                          <a:fillRef idx="0"/>
                          <a:effectRef idx="0"/>
                          <a:fontRef idx="minor"/>
                        </wps:style>
                        <wps:bodyPr/>
                      </wps:wsp>
                    </wpg:wgp>
                  </a:graphicData>
                </a:graphic>
              </wp:anchor>
            </w:drawing>
          </mc:Choice>
          <mc:Fallback>
            <w:pict>
              <v:group id="shape_0" style="position:absolute;margin-left:265.4pt;margin-top:622.45pt;width:159.55pt;height:31.2pt" coordorigin="5308,12449" coordsize="3191,624">
                <v:line id="shape_0" from="5308,12449" to="8499,12449" stroked="t" style="position:absolute;mso-position-horizontal-relative:page;mso-position-vertical-relative:page">
                  <v:stroke color="black" weight="24840" joinstyle="round" endcap="flat"/>
                  <v:fill o:detectmouseclick="t" on="false"/>
                </v:line>
                <v:line id="shape_0" from="5308,13073" to="8479,13073" stroked="t" style="position:absolute;mso-position-horizontal-relative:page;mso-position-vertical-relative:page">
                  <v:stroke color="black" weight="27360" joinstyle="round" endcap="flat"/>
                  <v:fill o:detectmouseclick="t" on="false"/>
                </v:line>
                <v:line id="shape_0" from="7427,12905" to="7445,12905" stroked="t" style="position:absolute;mso-position-horizontal-relative:page;mso-position-vertical-relative:page">
                  <v:stroke color="#484848" weight="12600" joinstyle="round" endcap="flat"/>
                  <v:fill o:detectmouseclick="t" on="false"/>
                </v:line>
              </v:group>
            </w:pict>
          </mc:Fallback>
        </mc:AlternateContent>
      </w:r>
      <w:r>
        <w:rPr>
          <w:color w:val="050505"/>
          <w:sz w:val="25"/>
        </w:rPr>
        <w:t>S</w:t>
      </w:r>
      <w:r>
        <w:rPr>
          <w:color w:val="050505"/>
          <w:sz w:val="25"/>
        </w:rPr>
        <w:t>CHEDULE "A" AREA CERTIFICATE</w:t>
      </w:r>
    </w:p>
    <w:p>
      <w:pPr>
        <w:pStyle w:val="TextBody"/>
        <w:rPr>
          <w:sz w:val="20"/>
        </w:rPr>
      </w:pPr>
      <w:r>
        <w:rPr>
          <w:sz w:val="20"/>
        </w:rPr>
      </w:r>
    </w:p>
    <w:p>
      <w:pPr>
        <w:pStyle w:val="TextBody"/>
        <w:rPr>
          <w:sz w:val="20"/>
        </w:rPr>
      </w:pPr>
      <w:r>
        <w:rPr>
          <w:sz w:val="20"/>
        </w:rPr>
      </w:r>
    </w:p>
    <w:p>
      <w:pPr>
        <w:pStyle w:val="TextBody"/>
        <w:spacing w:before="1" w:after="0"/>
        <w:rPr>
          <w:sz w:val="19"/>
        </w:rPr>
      </w:pPr>
      <w:r>
        <w:rPr>
          <w:sz w:val="19"/>
        </w:rPr>
      </w:r>
    </w:p>
    <w:tbl>
      <w:tblPr>
        <w:tblW w:w="6727" w:type="dxa"/>
        <w:jc w:val="left"/>
        <w:tblInd w:w="7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0" w:type="dxa"/>
          <w:bottom w:w="0" w:type="dxa"/>
          <w:right w:w="0" w:type="dxa"/>
        </w:tblCellMar>
        <w:tblLook w:val="01e0"/>
      </w:tblPr>
      <w:tblGrid>
        <w:gridCol w:w="1606"/>
        <w:gridCol w:w="1125"/>
        <w:gridCol w:w="2409"/>
        <w:gridCol w:w="1586"/>
      </w:tblGrid>
      <w:tr>
        <w:trPr>
          <w:trHeight w:val="10347" w:hRule="atLeast"/>
        </w:trPr>
        <w:tc>
          <w:tcPr>
            <w:tcW w:w="6726" w:type="dxa"/>
            <w:gridSpan w:val="4"/>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rPr>
                <w:rFonts w:ascii="Times New Roman" w:hAnsi="Times New Roman"/>
                <w:sz w:val="20"/>
              </w:rPr>
            </w:pPr>
            <w:r>
              <w:rPr>
                <w:rFonts w:ascii="Times New Roman" w:hAnsi="Times New Roman"/>
                <w:sz w:val="20"/>
              </w:rPr>
            </w:r>
          </w:p>
          <w:p>
            <w:pPr>
              <w:pStyle w:val="TableParagraph"/>
              <w:spacing w:before="4" w:after="0"/>
              <w:rPr>
                <w:rFonts w:ascii="Times New Roman" w:hAnsi="Times New Roman"/>
                <w:sz w:val="21"/>
              </w:rPr>
            </w:pPr>
            <w:r>
              <w:rPr>
                <w:rFonts w:ascii="Times New Roman" w:hAnsi="Times New Roman"/>
                <w:sz w:val="21"/>
              </w:rPr>
            </w:r>
          </w:p>
          <w:p>
            <w:pPr>
              <w:pStyle w:val="TableParagraph"/>
              <w:ind w:left="232" w:right="-72" w:hanging="0"/>
              <w:rPr>
                <w:rFonts w:ascii="Times New Roman" w:hAnsi="Times New Roman"/>
                <w:sz w:val="20"/>
              </w:rPr>
            </w:pPr>
            <w:r>
              <w:rPr/>
              <w:drawing>
                <wp:inline distT="0" distB="0" distL="0" distR="0">
                  <wp:extent cx="4123690" cy="3913505"/>
                  <wp:effectExtent l="0" t="0" r="0" b="0"/>
                  <wp:docPr id="11"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descr=""/>
                          <pic:cNvPicPr>
                            <a:picLocks noChangeAspect="1" noChangeArrowheads="1"/>
                          </pic:cNvPicPr>
                        </pic:nvPicPr>
                        <pic:blipFill>
                          <a:blip r:embed="rId9"/>
                          <a:stretch>
                            <a:fillRect/>
                          </a:stretch>
                        </pic:blipFill>
                        <pic:spPr bwMode="auto">
                          <a:xfrm>
                            <a:off x="0" y="0"/>
                            <a:ext cx="4123690" cy="3913505"/>
                          </a:xfrm>
                          <a:prstGeom prst="rect">
                            <a:avLst/>
                          </a:prstGeom>
                        </pic:spPr>
                      </pic:pic>
                    </a:graphicData>
                  </a:graphic>
                </wp:inline>
              </w:drawing>
            </w:r>
          </w:p>
          <w:p>
            <w:pPr>
              <w:pStyle w:val="TableParagraph"/>
              <w:rPr>
                <w:rFonts w:ascii="Times New Roman" w:hAnsi="Times New Roman"/>
                <w:sz w:val="20"/>
              </w:rPr>
            </w:pPr>
            <w:r>
              <w:rPr>
                <w:rFonts w:ascii="Times New Roman" w:hAnsi="Times New Roman"/>
                <w:sz w:val="20"/>
              </w:rPr>
            </w:r>
          </w:p>
          <w:p>
            <w:pPr>
              <w:pStyle w:val="TableParagraph"/>
              <w:spacing w:before="3" w:after="0"/>
              <w:rPr>
                <w:rFonts w:ascii="Times New Roman" w:hAnsi="Times New Roman"/>
                <w:sz w:val="20"/>
              </w:rPr>
            </w:pPr>
            <w:r>
              <w:rPr>
                <w:rFonts w:ascii="Times New Roman" w:hAnsi="Times New Roman"/>
                <w:sz w:val="20"/>
              </w:rPr>
            </w:r>
          </w:p>
          <w:p>
            <w:pPr>
              <w:pStyle w:val="TableParagraph"/>
              <w:spacing w:lineRule="exact" w:line="34"/>
              <w:ind w:left="427" w:right="0" w:hanging="0"/>
              <w:rPr>
                <w:rFonts w:ascii="Times New Roman" w:hAnsi="Times New Roman"/>
                <w:sz w:val="3"/>
              </w:rPr>
            </w:pPr>
            <w:r>
              <w:rPr/>
              <mc:AlternateContent>
                <mc:Choice Requires="wpg">
                  <w:drawing>
                    <wp:inline distT="0" distB="0" distL="114300" distR="114300">
                      <wp:extent cx="1099820" cy="635"/>
                      <wp:effectExtent l="0" t="0" r="0" b="0"/>
                      <wp:docPr id="12" name=""/>
                      <a:graphic xmlns:a="http://schemas.openxmlformats.org/drawingml/2006/main">
                        <a:graphicData uri="http://schemas.microsoft.com/office/word/2010/wordprocessingGroup">
                          <wpg:wgp>
                            <wpg:cNvGrpSpPr/>
                            <wpg:grpSpPr>
                              <a:xfrm>
                                <a:off x="0" y="0"/>
                                <a:ext cx="1099080" cy="0"/>
                              </a:xfrm>
                            </wpg:grpSpPr>
                            <wps:wsp>
                              <wps:cNvSpPr/>
                              <wps:spPr>
                                <a:xfrm>
                                  <a:off x="0" y="0"/>
                                  <a:ext cx="1099080" cy="0"/>
                                </a:xfrm>
                                <a:prstGeom prst="line">
                                  <a:avLst/>
                                </a:prstGeom>
                                <a:ln w="208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86.5pt;height:0pt" coordorigin="0,-1" coordsize="1730,0">
                      <v:line id="shape_0" from="0,-1" to="1730,-1" stroked="t" style="position:absolute;mso-position-vertical:top">
                        <v:stroke color="black" weight="20880" joinstyle="round" endcap="flat"/>
                        <v:fill o:detectmouseclick="t" on="false"/>
                      </v:line>
                    </v:group>
                  </w:pict>
                </mc:Fallback>
              </mc:AlternateContent>
            </w:r>
          </w:p>
          <w:p>
            <w:pPr>
              <w:pStyle w:val="TableParagraph"/>
              <w:tabs>
                <w:tab w:val="left" w:pos="772" w:leader="none"/>
                <w:tab w:val="left" w:pos="2167" w:leader="none"/>
              </w:tabs>
              <w:spacing w:before="15" w:after="0"/>
              <w:ind w:left="427" w:right="0" w:hanging="0"/>
              <w:rPr>
                <w:sz w:val="17"/>
              </w:rPr>
            </w:pPr>
            <w:r>
              <w:rPr>
                <w:color w:val="484848"/>
                <w:sz w:val="16"/>
              </w:rPr>
              <w:t>0</w:t>
              <w:tab/>
              <w:t>10</w:t>
              <w:tab/>
            </w:r>
            <w:r>
              <w:rPr>
                <w:color w:val="484848"/>
                <w:sz w:val="17"/>
              </w:rPr>
              <w:t>50</w:t>
            </w:r>
            <w:r>
              <w:rPr>
                <w:color w:val="484848"/>
                <w:spacing w:val="-13"/>
                <w:sz w:val="17"/>
              </w:rPr>
              <w:t>FT.</w:t>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p>
            <w:pPr>
              <w:pStyle w:val="TableParagraph"/>
              <w:spacing w:before="10" w:after="0"/>
              <w:rPr>
                <w:rFonts w:ascii="Times New Roman" w:hAnsi="Times New Roman"/>
                <w:sz w:val="21"/>
              </w:rPr>
            </w:pPr>
            <w:r>
              <w:rPr>
                <w:rFonts w:ascii="Times New Roman" w:hAnsi="Times New Roman"/>
                <w:sz w:val="21"/>
              </w:rPr>
            </w:r>
          </w:p>
          <w:p>
            <w:pPr>
              <w:pStyle w:val="TableParagraph"/>
              <w:spacing w:lineRule="exact" w:line="368"/>
              <w:ind w:left="3275" w:right="0" w:hanging="0"/>
              <w:rPr>
                <w:sz w:val="10"/>
              </w:rPr>
            </w:pPr>
            <w:r>
              <w:rPr>
                <w:color w:val="484848"/>
                <w:spacing w:val="45"/>
                <w:w w:val="78"/>
                <w:position w:val="-34"/>
                <w:sz w:val="68"/>
              </w:rPr>
              <w:t>l</w:t>
            </w:r>
            <w:r>
              <w:rPr>
                <w:color w:val="484848"/>
                <w:spacing w:val="-1"/>
                <w:w w:val="140"/>
                <w:sz w:val="10"/>
              </w:rPr>
              <w:t>ACll</w:t>
            </w:r>
            <w:r>
              <w:rPr>
                <w:color w:val="484848"/>
                <w:w w:val="140"/>
                <w:sz w:val="10"/>
              </w:rPr>
              <w:t>1</w:t>
            </w:r>
            <w:r>
              <w:rPr>
                <w:color w:val="484848"/>
                <w:spacing w:val="10"/>
                <w:w w:val="140"/>
                <w:sz w:val="10"/>
              </w:rPr>
              <w:t>C</w:t>
            </w:r>
            <w:r>
              <w:rPr>
                <w:color w:val="484848"/>
                <w:spacing w:val="-6"/>
                <w:w w:val="115"/>
                <w:sz w:val="11"/>
              </w:rPr>
              <w:t>-"lll:•</w:t>
            </w:r>
            <w:r>
              <w:rPr>
                <w:color w:val="484848"/>
                <w:spacing w:val="-1"/>
                <w:w w:val="190"/>
                <w:sz w:val="10"/>
              </w:rPr>
              <w:t>"n'lf</w:t>
            </w:r>
            <w:r>
              <w:rPr>
                <w:color w:val="484848"/>
                <w:w w:val="190"/>
                <w:sz w:val="10"/>
              </w:rPr>
              <w:t>D</w:t>
            </w:r>
            <w:r>
              <w:rPr>
                <w:color w:val="484848"/>
                <w:spacing w:val="-1"/>
                <w:w w:val="88"/>
                <w:sz w:val="10"/>
              </w:rPr>
              <w:t>S</w:t>
            </w:r>
            <w:r>
              <w:rPr>
                <w:color w:val="484848"/>
                <w:w w:val="88"/>
                <w:sz w:val="10"/>
              </w:rPr>
              <w:t>Y</w:t>
            </w:r>
            <w:r>
              <w:rPr>
                <w:rFonts w:ascii="Times New Roman" w:hAnsi="Times New Roman"/>
                <w:color w:val="484848"/>
                <w:spacing w:val="3"/>
                <w:w w:val="104"/>
                <w:sz w:val="11"/>
              </w:rPr>
              <w:t>5"M!f</w:t>
            </w:r>
            <w:r>
              <w:rPr>
                <w:rFonts w:ascii="Times New Roman" w:hAnsi="Times New Roman"/>
                <w:color w:val="484848"/>
                <w:spacing w:val="-1"/>
                <w:w w:val="210"/>
                <w:sz w:val="10"/>
              </w:rPr>
              <w:t>DAT</w:t>
            </w:r>
            <w:r>
              <w:rPr>
                <w:color w:val="484848"/>
                <w:spacing w:val="6"/>
                <w:w w:val="210"/>
                <w:sz w:val="10"/>
              </w:rPr>
              <w:t>-</w:t>
            </w:r>
            <w:r>
              <w:rPr>
                <w:rFonts w:ascii="Times New Roman" w:hAnsi="Times New Roman"/>
                <w:color w:val="484848"/>
                <w:w w:val="94"/>
                <w:sz w:val="16"/>
              </w:rPr>
              <w:t>o.</w:t>
            </w:r>
            <w:r>
              <w:rPr>
                <w:rFonts w:ascii="Times New Roman" w:hAnsi="Times New Roman"/>
                <w:color w:val="484848"/>
                <w:spacing w:val="13"/>
                <w:w w:val="94"/>
                <w:sz w:val="16"/>
              </w:rPr>
              <w:t>e</w:t>
            </w:r>
            <w:r>
              <w:rPr>
                <w:color w:val="484848"/>
                <w:spacing w:val="-1"/>
                <w:w w:val="94"/>
                <w:sz w:val="10"/>
              </w:rPr>
              <w:t>IN</w:t>
            </w:r>
          </w:p>
          <w:p>
            <w:pPr>
              <w:pStyle w:val="TableParagraph"/>
              <w:spacing w:lineRule="exact" w:line="37"/>
              <w:ind w:left="3423" w:right="0" w:hanging="0"/>
              <w:rPr>
                <w:b/>
                <w:b/>
                <w:sz w:val="9"/>
              </w:rPr>
            </w:pPr>
            <w:r>
              <w:rPr>
                <w:rFonts w:ascii="Times New Roman" w:hAnsi="Times New Roman"/>
                <w:color w:val="484848"/>
                <w:sz w:val="11"/>
              </w:rPr>
              <w:t>ACOOR!l'INCE</w:t>
            </w:r>
            <w:r>
              <w:rPr>
                <w:rFonts w:ascii="Times New Roman" w:hAnsi="Times New Roman"/>
                <w:color w:val="575757"/>
                <w:sz w:val="11"/>
              </w:rPr>
              <w:t>"MT!&lt;</w:t>
            </w:r>
            <w:r>
              <w:rPr>
                <w:rFonts w:ascii="Times New Roman" w:hAnsi="Times New Roman"/>
                <w:color w:val="484848"/>
                <w:sz w:val="11"/>
                <w:u w:val="thick" w:color="484848"/>
              </w:rPr>
              <w:t>ThE 8TAAO.YIDIIFTH00</w:t>
            </w:r>
            <w:r>
              <w:rPr>
                <w:b/>
                <w:color w:val="484848"/>
                <w:sz w:val="9"/>
                <w:u w:val="thick" w:color="484848"/>
              </w:rPr>
              <w:t>'9111El\&amp;URINO</w:t>
            </w:r>
          </w:p>
          <w:p>
            <w:pPr>
              <w:pStyle w:val="TableParagraph"/>
              <w:spacing w:lineRule="exact" w:line="181"/>
              <w:ind w:left="3432" w:right="0" w:hanging="0"/>
              <w:rPr>
                <w:rFonts w:ascii="Times New Roman" w:hAnsi="Times New Roman"/>
                <w:sz w:val="18"/>
              </w:rPr>
            </w:pPr>
            <w:r>
              <w:rPr>
                <w:rFonts w:ascii="Times New Roman" w:hAnsi="Times New Roman"/>
                <w:b/>
                <w:color w:val="484848"/>
                <w:w w:val="85"/>
                <w:sz w:val="18"/>
                <w:u w:val="thick" w:color="484848"/>
              </w:rPr>
              <w:t>rLo::te</w:t>
            </w:r>
            <w:r>
              <w:rPr>
                <w:b/>
                <w:i/>
                <w:color w:val="484848"/>
                <w:w w:val="90"/>
                <w:sz w:val="12"/>
                <w:u w:val="thick" w:color="484848"/>
              </w:rPr>
              <w:t>M%Am</w:t>
            </w:r>
            <w:r>
              <w:rPr>
                <w:rFonts w:ascii="Times New Roman" w:hAnsi="Times New Roman"/>
                <w:b/>
                <w:color w:val="484848"/>
                <w:w w:val="90"/>
                <w:sz w:val="18"/>
                <w:u w:val="thick" w:color="484848"/>
              </w:rPr>
              <w:t>Off</w:t>
            </w:r>
            <w:r>
              <w:rPr>
                <w:b/>
                <w:color w:val="484848"/>
                <w:w w:val="90"/>
                <w:sz w:val="13"/>
                <w:u w:val="thick" w:color="484848"/>
              </w:rPr>
              <w:t>Ki</w:t>
            </w:r>
            <w:r>
              <w:rPr>
                <w:b/>
                <w:color w:val="484848"/>
                <w:w w:val="90"/>
                <w:sz w:val="13"/>
              </w:rPr>
              <w:t>f</w:t>
            </w:r>
            <w:r>
              <w:rPr>
                <w:rFonts w:ascii="Times New Roman" w:hAnsi="Times New Roman"/>
                <w:b/>
                <w:color w:val="575757"/>
                <w:w w:val="90"/>
                <w:sz w:val="18"/>
                <w:u w:val="thick" w:color="575757"/>
              </w:rPr>
              <w:t>eu,,me,</w:t>
            </w:r>
            <w:r>
              <w:rPr>
                <w:rFonts w:ascii="Times New Roman" w:hAnsi="Times New Roman"/>
                <w:b/>
                <w:color w:val="575757"/>
                <w:w w:val="90"/>
                <w:sz w:val="18"/>
              </w:rPr>
              <w:t>.</w:t>
            </w:r>
            <w:r>
              <w:rPr>
                <w:b/>
                <w:color w:val="484848"/>
                <w:w w:val="90"/>
                <w:sz w:val="12"/>
                <w:u w:val="thick" w:color="484848"/>
              </w:rPr>
              <w:t>ftO!M</w:t>
            </w:r>
            <w:r>
              <w:rPr>
                <w:b/>
                <w:color w:val="484848"/>
                <w:w w:val="90"/>
                <w:sz w:val="12"/>
              </w:rPr>
              <w:t>.</w:t>
            </w:r>
            <w:r>
              <w:rPr>
                <w:rFonts w:ascii="Times New Roman" w:hAnsi="Times New Roman"/>
                <w:b/>
                <w:color w:val="484848"/>
                <w:w w:val="90"/>
                <w:position w:val="2"/>
                <w:sz w:val="7"/>
              </w:rPr>
              <w:t>1</w:t>
            </w:r>
            <w:r>
              <w:rPr>
                <w:rFonts w:ascii="Times New Roman" w:hAnsi="Times New Roman"/>
                <w:b/>
                <w:color w:val="484848"/>
                <w:w w:val="90"/>
                <w:sz w:val="18"/>
                <w:u w:val="thick" w:color="575757"/>
              </w:rPr>
              <w:t>AN'm•,</w:t>
            </w:r>
            <w:r>
              <w:rPr>
                <w:rFonts w:ascii="Times New Roman" w:hAnsi="Times New Roman"/>
                <w:color w:val="575757"/>
                <w:w w:val="90"/>
                <w:sz w:val="18"/>
                <w:u w:val="thick" w:color="575757"/>
              </w:rPr>
              <w:t>,.,</w:t>
            </w:r>
            <w:r>
              <w:rPr>
                <w:rFonts w:ascii="Times New Roman" w:hAnsi="Times New Roman"/>
                <w:color w:val="575757"/>
                <w:w w:val="90"/>
                <w:sz w:val="18"/>
              </w:rPr>
              <w:t>,</w:t>
            </w:r>
          </w:p>
        </w:tc>
      </w:tr>
      <w:tr>
        <w:trPr>
          <w:trHeight w:val="868" w:hRule="atLeast"/>
        </w:trPr>
        <w:tc>
          <w:tcPr>
            <w:tcW w:w="1606" w:type="dxa"/>
            <w:vMerge w:val="restart"/>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rPr>
                <w:rFonts w:ascii="Times New Roman" w:hAnsi="Times New Roman"/>
                <w:sz w:val="20"/>
              </w:rPr>
            </w:pPr>
            <w:r>
              <w:rPr>
                <w:rFonts w:ascii="Times New Roman" w:hAnsi="Times New Roman"/>
                <w:sz w:val="20"/>
              </w:rPr>
            </w:r>
          </w:p>
          <w:p>
            <w:pPr>
              <w:pStyle w:val="TableParagraph"/>
              <w:rPr>
                <w:rFonts w:ascii="Times New Roman" w:hAnsi="Times New Roman"/>
                <w:sz w:val="20"/>
              </w:rPr>
            </w:pPr>
            <w:r>
              <w:rPr>
                <w:rFonts w:ascii="Times New Roman" w:hAnsi="Times New Roman"/>
                <w:sz w:val="20"/>
              </w:rPr>
            </w:r>
          </w:p>
          <w:p>
            <w:pPr>
              <w:pStyle w:val="TableParagraph"/>
              <w:spacing w:before="3" w:after="0"/>
              <w:rPr>
                <w:rFonts w:ascii="Times New Roman" w:hAnsi="Times New Roman"/>
                <w:sz w:val="24"/>
              </w:rPr>
            </w:pPr>
            <w:r>
              <w:rPr>
                <w:rFonts w:ascii="Times New Roman" w:hAnsi="Times New Roman"/>
                <w:sz w:val="24"/>
              </w:rPr>
            </w:r>
          </w:p>
          <w:p>
            <w:pPr>
              <w:pStyle w:val="TableParagraph"/>
              <w:ind w:left="109" w:right="-15" w:hanging="0"/>
              <w:rPr>
                <w:rFonts w:ascii="Times New Roman" w:hAnsi="Times New Roman"/>
                <w:sz w:val="19"/>
              </w:rPr>
            </w:pPr>
            <w:r>
              <w:rPr>
                <w:rFonts w:ascii="Times New Roman" w:hAnsi="Times New Roman"/>
                <w:color w:val="484848"/>
                <w:w w:val="90"/>
                <w:sz w:val="19"/>
              </w:rPr>
              <w:t>PACE</w:t>
            </w:r>
            <w:r>
              <w:rPr>
                <w:rFonts w:ascii="Times New Roman" w:hAnsi="Times New Roman"/>
                <w:color w:val="484848"/>
                <w:spacing w:val="6"/>
                <w:w w:val="90"/>
                <w:sz w:val="19"/>
              </w:rPr>
              <w:t>DATABASE"</w:t>
            </w:r>
          </w:p>
        </w:tc>
        <w:tc>
          <w:tcPr>
            <w:tcW w:w="1125" w:type="dxa"/>
            <w:vMerge w:val="restart"/>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2" w:after="1"/>
              <w:rPr>
                <w:rFonts w:ascii="Times New Roman" w:hAnsi="Times New Roman"/>
                <w:sz w:val="21"/>
              </w:rPr>
            </w:pPr>
            <w:r>
              <w:rPr>
                <w:rFonts w:ascii="Times New Roman" w:hAnsi="Times New Roman"/>
                <w:sz w:val="21"/>
              </w:rPr>
            </w:r>
          </w:p>
          <w:p>
            <w:pPr>
              <w:pStyle w:val="TableParagraph"/>
              <w:ind w:left="203" w:right="0" w:hanging="0"/>
              <w:rPr>
                <w:rFonts w:ascii="Times New Roman" w:hAnsi="Times New Roman"/>
                <w:sz w:val="20"/>
              </w:rPr>
            </w:pPr>
            <w:r>
              <w:rPr/>
              <w:drawing>
                <wp:inline distT="0" distB="0" distL="0" distR="0">
                  <wp:extent cx="417830" cy="429895"/>
                  <wp:effectExtent l="0" t="0" r="0" b="0"/>
                  <wp:docPr id="1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
                          <pic:cNvPicPr>
                            <a:picLocks noChangeAspect="1" noChangeArrowheads="1"/>
                          </pic:cNvPicPr>
                        </pic:nvPicPr>
                        <pic:blipFill>
                          <a:blip r:embed="rId10"/>
                          <a:stretch>
                            <a:fillRect/>
                          </a:stretch>
                        </pic:blipFill>
                        <pic:spPr bwMode="auto">
                          <a:xfrm>
                            <a:off x="0" y="0"/>
                            <a:ext cx="417830" cy="429895"/>
                          </a:xfrm>
                          <a:prstGeom prst="rect">
                            <a:avLst/>
                          </a:prstGeom>
                        </pic:spPr>
                      </pic:pic>
                    </a:graphicData>
                  </a:graphic>
                </wp:inline>
              </w:drawing>
            </w:r>
          </w:p>
        </w:tc>
        <w:tc>
          <w:tcPr>
            <w:tcW w:w="24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6" w:after="0"/>
              <w:rPr>
                <w:rFonts w:ascii="Times New Roman" w:hAnsi="Times New Roman"/>
                <w:sz w:val="16"/>
              </w:rPr>
            </w:pPr>
            <w:r>
              <w:rPr>
                <w:rFonts w:ascii="Times New Roman" w:hAnsi="Times New Roman"/>
                <w:sz w:val="16"/>
              </w:rPr>
            </w:r>
          </w:p>
          <w:p>
            <w:pPr>
              <w:pStyle w:val="TableParagraph"/>
              <w:ind w:left="108" w:right="0" w:hanging="0"/>
              <w:rPr>
                <w:sz w:val="17"/>
              </w:rPr>
            </w:pPr>
            <w:r>
              <w:rPr>
                <w:color w:val="484848"/>
                <w:sz w:val="17"/>
              </w:rPr>
              <w:t>100 SHEPPARD AVE. EAST</w:t>
            </w:r>
          </w:p>
          <w:p>
            <w:pPr>
              <w:pStyle w:val="TableParagraph"/>
              <w:spacing w:before="21" w:after="0"/>
              <w:ind w:left="103" w:right="0" w:hanging="0"/>
              <w:rPr>
                <w:sz w:val="16"/>
              </w:rPr>
            </w:pPr>
            <w:r>
              <w:rPr>
                <w:color w:val="484848"/>
                <w:sz w:val="16"/>
              </w:rPr>
              <w:t>TORONTO. ONTARIO</w:t>
            </w:r>
          </w:p>
        </w:tc>
        <w:tc>
          <w:tcPr>
            <w:tcW w:w="15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lineRule="exact" w:line="317"/>
              <w:ind w:left="90" w:right="0" w:hanging="0"/>
              <w:rPr>
                <w:rFonts w:ascii="Times New Roman" w:hAnsi="Times New Roman"/>
                <w:sz w:val="74"/>
              </w:rPr>
            </w:pPr>
            <w:r>
              <w:rPr>
                <w:rFonts w:ascii="Times New Roman" w:hAnsi="Times New Roman"/>
                <w:color w:val="484848"/>
                <w:w w:val="105"/>
                <w:sz w:val="74"/>
              </w:rPr>
              <w:t>--</w:t>
            </w:r>
          </w:p>
          <w:p>
            <w:pPr>
              <w:pStyle w:val="TableParagraph"/>
              <w:spacing w:lineRule="exact" w:line="98"/>
              <w:ind w:left="112" w:right="0" w:hanging="0"/>
              <w:rPr>
                <w:sz w:val="17"/>
              </w:rPr>
            </w:pPr>
            <w:r>
              <w:rPr>
                <w:color w:val="484848"/>
                <w:sz w:val="17"/>
              </w:rPr>
              <w:t>GROUND FLOOR</w:t>
            </w:r>
          </w:p>
          <w:p>
            <w:pPr>
              <w:pStyle w:val="TableParagraph"/>
              <w:spacing w:before="20" w:after="0"/>
              <w:ind w:left="121" w:right="0" w:hanging="0"/>
              <w:rPr>
                <w:sz w:val="16"/>
              </w:rPr>
            </w:pPr>
            <w:r>
              <w:rPr>
                <w:color w:val="484848"/>
                <w:w w:val="90"/>
                <w:sz w:val="16"/>
              </w:rPr>
              <w:t>AREA CERTIFICATE</w:t>
            </w:r>
          </w:p>
        </w:tc>
      </w:tr>
      <w:tr>
        <w:trPr>
          <w:trHeight w:val="186" w:hRule="atLeast"/>
        </w:trPr>
        <w:tc>
          <w:tcPr>
            <w:tcW w:w="1606" w:type="dxa"/>
            <w:vMerge w:val="continue"/>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sz w:val="2"/>
                <w:szCs w:val="2"/>
              </w:rPr>
            </w:pPr>
            <w:r>
              <w:rPr>
                <w:sz w:val="2"/>
                <w:szCs w:val="2"/>
              </w:rPr>
            </w:r>
          </w:p>
        </w:tc>
        <w:tc>
          <w:tcPr>
            <w:tcW w:w="1125" w:type="dxa"/>
            <w:vMerge w:val="continue"/>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sz w:val="2"/>
                <w:szCs w:val="2"/>
              </w:rPr>
            </w:pPr>
            <w:r>
              <w:rPr>
                <w:sz w:val="2"/>
                <w:szCs w:val="2"/>
              </w:rPr>
            </w:r>
          </w:p>
        </w:tc>
        <w:tc>
          <w:tcPr>
            <w:tcW w:w="24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rPr>
                <w:rFonts w:ascii="Times New Roman" w:hAnsi="Times New Roman"/>
                <w:sz w:val="12"/>
              </w:rPr>
            </w:pPr>
            <w:r>
              <w:rPr>
                <w:rFonts w:ascii="Times New Roman" w:hAnsi="Times New Roman"/>
                <w:sz w:val="12"/>
              </w:rPr>
            </w:r>
          </w:p>
        </w:tc>
        <w:tc>
          <w:tcPr>
            <w:tcW w:w="1586"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tabs>
                <w:tab w:val="left" w:pos="365" w:leader="none"/>
              </w:tabs>
              <w:spacing w:lineRule="exact" w:line="74"/>
              <w:ind w:left="105" w:right="0" w:hanging="0"/>
              <w:rPr>
                <w:rFonts w:ascii="Times New Roman" w:hAnsi="Times New Roman"/>
                <w:b/>
                <w:b/>
                <w:sz w:val="11"/>
              </w:rPr>
            </w:pPr>
            <w:r>
              <w:rPr>
                <w:rFonts w:ascii="Times New Roman" w:hAnsi="Times New Roman"/>
                <w:color w:val="484848"/>
                <w:w w:val="170"/>
                <w:sz w:val="11"/>
              </w:rPr>
              <w:t>,</w:t>
            </w:r>
            <w:r>
              <w:rPr>
                <w:rFonts w:ascii="Times New Roman" w:hAnsi="Times New Roman"/>
                <w:color w:val="484848"/>
                <w:w w:val="170"/>
                <w:sz w:val="11"/>
                <w:u w:val="single" w:color="474747"/>
              </w:rPr>
              <w:tab/>
            </w:r>
            <w:r>
              <w:rPr>
                <w:rFonts w:ascii="Times New Roman" w:hAnsi="Times New Roman"/>
                <w:color w:val="484848"/>
                <w:w w:val="170"/>
                <w:sz w:val="11"/>
              </w:rPr>
              <w:t>..,</w:t>
            </w:r>
            <w:r>
              <w:rPr>
                <w:rFonts w:ascii="Times New Roman" w:hAnsi="Times New Roman"/>
                <w:b/>
                <w:color w:val="484848"/>
                <w:spacing w:val="21"/>
                <w:w w:val="135"/>
                <w:sz w:val="11"/>
              </w:rPr>
              <w:t>ACl2D</w:t>
            </w:r>
          </w:p>
          <w:p>
            <w:pPr>
              <w:pStyle w:val="TableParagraph"/>
              <w:spacing w:lineRule="exact" w:line="92"/>
              <w:ind w:left="88" w:right="0" w:hanging="0"/>
              <w:rPr>
                <w:rFonts w:ascii="Times New Roman" w:hAnsi="Times New Roman"/>
                <w:sz w:val="39"/>
              </w:rPr>
            </w:pPr>
            <w:r>
              <w:rPr>
                <w:rFonts w:ascii="Times New Roman" w:hAnsi="Times New Roman"/>
                <w:color w:val="484848"/>
                <w:w w:val="60"/>
                <w:sz w:val="39"/>
              </w:rPr>
              <w:t>.......</w:t>
            </w:r>
          </w:p>
        </w:tc>
      </w:tr>
    </w:tbl>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6" w:after="0"/>
        <w:rPr>
          <w:sz w:val="18"/>
        </w:rPr>
      </w:pPr>
      <w:r>
        <w:rPr>
          <w:sz w:val="18"/>
        </w:rPr>
      </w:r>
    </w:p>
    <w:p>
      <w:pPr>
        <w:pStyle w:val="Normal"/>
        <w:tabs>
          <w:tab w:val="right" w:pos="4532" w:leader="none"/>
        </w:tabs>
        <w:spacing w:before="94" w:after="0"/>
        <w:ind w:left="180" w:right="0" w:hanging="0"/>
        <w:jc w:val="left"/>
        <w:rPr/>
      </w:pPr>
      <w:r>
        <w:drawing>
          <wp:anchor behindDoc="0" distT="0" distB="0" distL="0" distR="0" simplePos="0" locked="0" layoutInCell="1" allowOverlap="1" relativeHeight="5">
            <wp:simplePos x="0" y="0"/>
            <wp:positionH relativeFrom="page">
              <wp:posOffset>6117590</wp:posOffset>
            </wp:positionH>
            <wp:positionV relativeFrom="paragraph">
              <wp:posOffset>206375</wp:posOffset>
            </wp:positionV>
            <wp:extent cx="951230" cy="518160"/>
            <wp:effectExtent l="0" t="0" r="0" b="0"/>
            <wp:wrapTopAndBottom/>
            <wp:docPr id="1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
                    <pic:cNvPicPr>
                      <a:picLocks noChangeAspect="1" noChangeArrowheads="1"/>
                    </pic:cNvPicPr>
                  </pic:nvPicPr>
                  <pic:blipFill>
                    <a:blip r:embed="rId11"/>
                    <a:stretch>
                      <a:fillRect/>
                    </a:stretch>
                  </pic:blipFill>
                  <pic:spPr bwMode="auto">
                    <a:xfrm>
                      <a:off x="0" y="0"/>
                      <a:ext cx="951230" cy="518160"/>
                    </a:xfrm>
                    <a:prstGeom prst="rect">
                      <a:avLst/>
                    </a:prstGeom>
                  </pic:spPr>
                </pic:pic>
              </a:graphicData>
            </a:graphic>
          </wp:anchor>
        </w:drawing>
      </w:r>
      <w:r>
        <w:rPr>
          <w:color w:val="575757"/>
          <w:sz w:val="15"/>
        </w:rPr>
        <w:t>L</w:t>
      </w:r>
      <w:r>
        <w:rPr>
          <w:color w:val="575757"/>
          <w:sz w:val="15"/>
        </w:rPr>
        <w:t>EASE RENEW/EXTEND</w:t>
      </w:r>
      <w:r>
        <w:rPr>
          <w:color w:val="575757"/>
          <w:spacing w:val="-1"/>
          <w:sz w:val="15"/>
        </w:rPr>
        <w:t>(SEPT</w:t>
      </w:r>
      <w:r>
        <w:rPr>
          <w:color w:val="575757"/>
          <w:spacing w:val="-7"/>
          <w:sz w:val="15"/>
        </w:rPr>
        <w:t>2010)</w:t>
      </w:r>
      <w:r>
        <w:rPr>
          <w:color w:val="575757"/>
          <w:sz w:val="15"/>
        </w:rPr>
        <w:tab/>
      </w:r>
      <w:r>
        <w:rPr>
          <w:color w:val="484848"/>
          <w:position w:val="0"/>
          <w:sz w:val="14"/>
        </w:rPr>
        <w:t>4</w:t>
      </w:r>
    </w:p>
    <w:sectPr>
      <w:type w:val="nextPage"/>
      <w:pgSz w:w="12240" w:h="20160"/>
      <w:pgMar w:left="1360" w:right="920" w:header="0" w:top="13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2278" w:hanging="722"/>
      </w:pPr>
      <w:rPr/>
    </w:lvl>
    <w:lvl w:ilvl="1">
      <w:start w:val="2"/>
      <w:numFmt w:val="decimal"/>
      <w:lvlText w:val="%1.%2"/>
      <w:lvlJc w:val="left"/>
      <w:pPr>
        <w:ind w:left="2278" w:hanging="722"/>
      </w:pPr>
      <w:rPr>
        <w:sz w:val="22"/>
        <w:b/>
        <w:szCs w:val="22"/>
        <w:bCs/>
        <w:w w:val="106"/>
        <w:rFonts w:eastAsia="Times New Roman" w:cs="Times New Roman"/>
        <w:color w:val="080808"/>
      </w:rPr>
    </w:lvl>
    <w:lvl w:ilvl="2">
      <w:start w:val="0"/>
      <w:numFmt w:val="bullet"/>
      <w:lvlText w:val=""/>
      <w:lvlJc w:val="left"/>
      <w:pPr>
        <w:ind w:left="3816" w:hanging="722"/>
      </w:pPr>
      <w:rPr>
        <w:rFonts w:ascii="Symbol" w:hAnsi="Symbol" w:cs="Symbol" w:hint="default"/>
      </w:rPr>
    </w:lvl>
    <w:lvl w:ilvl="3">
      <w:start w:val="0"/>
      <w:numFmt w:val="bullet"/>
      <w:lvlText w:val=""/>
      <w:lvlJc w:val="left"/>
      <w:pPr>
        <w:ind w:left="4584" w:hanging="722"/>
      </w:pPr>
      <w:rPr>
        <w:rFonts w:ascii="Symbol" w:hAnsi="Symbol" w:cs="Symbol" w:hint="default"/>
      </w:rPr>
    </w:lvl>
    <w:lvl w:ilvl="4">
      <w:start w:val="0"/>
      <w:numFmt w:val="bullet"/>
      <w:lvlText w:val=""/>
      <w:lvlJc w:val="left"/>
      <w:pPr>
        <w:ind w:left="5352" w:hanging="722"/>
      </w:pPr>
      <w:rPr>
        <w:rFonts w:ascii="Symbol" w:hAnsi="Symbol" w:cs="Symbol" w:hint="default"/>
      </w:rPr>
    </w:lvl>
    <w:lvl w:ilvl="5">
      <w:start w:val="0"/>
      <w:numFmt w:val="bullet"/>
      <w:lvlText w:val=""/>
      <w:lvlJc w:val="left"/>
      <w:pPr>
        <w:ind w:left="6120" w:hanging="722"/>
      </w:pPr>
      <w:rPr>
        <w:rFonts w:ascii="Symbol" w:hAnsi="Symbol" w:cs="Symbol" w:hint="default"/>
      </w:rPr>
    </w:lvl>
    <w:lvl w:ilvl="6">
      <w:start w:val="0"/>
      <w:numFmt w:val="bullet"/>
      <w:lvlText w:val=""/>
      <w:lvlJc w:val="left"/>
      <w:pPr>
        <w:ind w:left="6888" w:hanging="722"/>
      </w:pPr>
      <w:rPr>
        <w:rFonts w:ascii="Symbol" w:hAnsi="Symbol" w:cs="Symbol" w:hint="default"/>
      </w:rPr>
    </w:lvl>
    <w:lvl w:ilvl="7">
      <w:start w:val="0"/>
      <w:numFmt w:val="bullet"/>
      <w:lvlText w:val=""/>
      <w:lvlJc w:val="left"/>
      <w:pPr>
        <w:ind w:left="7656" w:hanging="722"/>
      </w:pPr>
      <w:rPr>
        <w:rFonts w:ascii="Symbol" w:hAnsi="Symbol" w:cs="Symbol" w:hint="default"/>
      </w:rPr>
    </w:lvl>
    <w:lvl w:ilvl="8">
      <w:start w:val="0"/>
      <w:numFmt w:val="bullet"/>
      <w:lvlText w:val=""/>
      <w:lvlJc w:val="left"/>
      <w:pPr>
        <w:ind w:left="8424" w:hanging="722"/>
      </w:pPr>
      <w:rPr>
        <w:rFonts w:ascii="Symbol" w:hAnsi="Symbol" w:cs="Symbol" w:hint="default"/>
      </w:rPr>
    </w:lvl>
  </w:abstractNum>
  <w:abstractNum w:abstractNumId="2">
    <w:lvl w:ilvl="0">
      <w:start w:val="2"/>
      <w:numFmt w:val="decimal"/>
      <w:lvlText w:val="%1."/>
      <w:lvlJc w:val="left"/>
      <w:pPr>
        <w:ind w:left="170" w:hanging="713"/>
      </w:pPr>
      <w:rPr>
        <w:sz w:val="21"/>
        <w:w w:val="106"/>
      </w:rPr>
    </w:lvl>
    <w:lvl w:ilvl="1">
      <w:start w:val="0"/>
      <w:numFmt w:val="bullet"/>
      <w:lvlText w:val=""/>
      <w:lvlJc w:val="left"/>
      <w:pPr>
        <w:ind w:left="1158" w:hanging="713"/>
      </w:pPr>
      <w:rPr>
        <w:rFonts w:ascii="Symbol" w:hAnsi="Symbol" w:cs="Symbol" w:hint="default"/>
      </w:rPr>
    </w:lvl>
    <w:lvl w:ilvl="2">
      <w:start w:val="0"/>
      <w:numFmt w:val="bullet"/>
      <w:lvlText w:val=""/>
      <w:lvlJc w:val="left"/>
      <w:pPr>
        <w:ind w:left="2136" w:hanging="713"/>
      </w:pPr>
      <w:rPr>
        <w:rFonts w:ascii="Symbol" w:hAnsi="Symbol" w:cs="Symbol" w:hint="default"/>
      </w:rPr>
    </w:lvl>
    <w:lvl w:ilvl="3">
      <w:start w:val="0"/>
      <w:numFmt w:val="bullet"/>
      <w:lvlText w:val=""/>
      <w:lvlJc w:val="left"/>
      <w:pPr>
        <w:ind w:left="3114" w:hanging="713"/>
      </w:pPr>
      <w:rPr>
        <w:rFonts w:ascii="Symbol" w:hAnsi="Symbol" w:cs="Symbol" w:hint="default"/>
      </w:rPr>
    </w:lvl>
    <w:lvl w:ilvl="4">
      <w:start w:val="0"/>
      <w:numFmt w:val="bullet"/>
      <w:lvlText w:val=""/>
      <w:lvlJc w:val="left"/>
      <w:pPr>
        <w:ind w:left="4092" w:hanging="713"/>
      </w:pPr>
      <w:rPr>
        <w:rFonts w:ascii="Symbol" w:hAnsi="Symbol" w:cs="Symbol" w:hint="default"/>
      </w:rPr>
    </w:lvl>
    <w:lvl w:ilvl="5">
      <w:start w:val="0"/>
      <w:numFmt w:val="bullet"/>
      <w:lvlText w:val=""/>
      <w:lvlJc w:val="left"/>
      <w:pPr>
        <w:ind w:left="5070" w:hanging="713"/>
      </w:pPr>
      <w:rPr>
        <w:rFonts w:ascii="Symbol" w:hAnsi="Symbol" w:cs="Symbol" w:hint="default"/>
      </w:rPr>
    </w:lvl>
    <w:lvl w:ilvl="6">
      <w:start w:val="0"/>
      <w:numFmt w:val="bullet"/>
      <w:lvlText w:val=""/>
      <w:lvlJc w:val="left"/>
      <w:pPr>
        <w:ind w:left="6048" w:hanging="713"/>
      </w:pPr>
      <w:rPr>
        <w:rFonts w:ascii="Symbol" w:hAnsi="Symbol" w:cs="Symbol" w:hint="default"/>
      </w:rPr>
    </w:lvl>
    <w:lvl w:ilvl="7">
      <w:start w:val="0"/>
      <w:numFmt w:val="bullet"/>
      <w:lvlText w:val=""/>
      <w:lvlJc w:val="left"/>
      <w:pPr>
        <w:ind w:left="7026" w:hanging="713"/>
      </w:pPr>
      <w:rPr>
        <w:rFonts w:ascii="Symbol" w:hAnsi="Symbol" w:cs="Symbol" w:hint="default"/>
      </w:rPr>
    </w:lvl>
    <w:lvl w:ilvl="8">
      <w:start w:val="0"/>
      <w:numFmt w:val="bullet"/>
      <w:lvlText w:val=""/>
      <w:lvlJc w:val="left"/>
      <w:pPr>
        <w:ind w:left="8004" w:hanging="713"/>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601" w:right="0" w:hanging="0"/>
      <w:outlineLvl w:val="1"/>
    </w:pPr>
    <w:rPr>
      <w:rFonts w:ascii="Times New Roman" w:hAnsi="Times New Roman" w:eastAsia="Times New Roman" w:cs="Times New Roman"/>
      <w:b/>
      <w:bCs/>
      <w:sz w:val="23"/>
      <w:szCs w:val="23"/>
    </w:rPr>
  </w:style>
  <w:style w:type="paragraph" w:styleId="Heading2">
    <w:name w:val="Heading 2"/>
    <w:basedOn w:val="Normal"/>
    <w:uiPriority w:val="1"/>
    <w:qFormat/>
    <w:pPr>
      <w:ind w:left="2278" w:right="0" w:hanging="730"/>
      <w:jc w:val="both"/>
      <w:outlineLvl w:val="2"/>
    </w:pPr>
    <w:rPr>
      <w:rFonts w:ascii="Times New Roman" w:hAnsi="Times New Roman" w:eastAsia="Times New Roman" w:cs="Times New Roman"/>
      <w:b/>
      <w:bCs/>
      <w:sz w:val="22"/>
      <w:szCs w:val="22"/>
    </w:rPr>
  </w:style>
  <w:style w:type="character" w:styleId="DefaultParagraphFont" w:default="1">
    <w:name w:val="Default Paragraph Font"/>
    <w:uiPriority w:val="1"/>
    <w:semiHidden/>
    <w:unhideWhenUsed/>
    <w:qFormat/>
    <w:rPr/>
  </w:style>
  <w:style w:type="character" w:styleId="ListLabel1">
    <w:name w:val="ListLabel 1"/>
    <w:qFormat/>
    <w:rPr/>
  </w:style>
  <w:style w:type="character" w:styleId="ListLabel2">
    <w:name w:val="ListLabel 2"/>
    <w:qFormat/>
    <w:rPr>
      <w:rFonts w:eastAsia="Times New Roman" w:cs="Times New Roman"/>
      <w:b/>
      <w:bCs/>
      <w:color w:val="080808"/>
      <w:w w:val="106"/>
      <w:sz w:val="22"/>
      <w:szCs w:val="22"/>
    </w:rPr>
  </w:style>
  <w:style w:type="character" w:styleId="ListLabel3">
    <w:name w:val="ListLabel 3"/>
    <w:qFormat/>
    <w:rPr>
      <w:w w:val="106"/>
      <w:sz w:val="21"/>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uiPriority w:val="1"/>
    <w:qFormat/>
    <w:pPr/>
    <w:rPr>
      <w:rFonts w:ascii="Times New Roman" w:hAnsi="Times New Roman" w:eastAsia="Times New Roman" w:cs="Times New Roman"/>
      <w:sz w:val="21"/>
      <w:szCs w:val="2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75" w:right="0" w:hanging="730"/>
      <w:jc w:val="both"/>
    </w:pPr>
    <w:rPr>
      <w:rFonts w:ascii="Times New Roman" w:hAnsi="Times New Roman" w:eastAsia="Times New Roman" w:cs="Times New Roman"/>
    </w:rPr>
  </w:style>
  <w:style w:type="paragraph" w:styleId="TableParagraph">
    <w:name w:val="Table Paragraph"/>
    <w:basedOn w:val="Normal"/>
    <w:uiPriority w:val="1"/>
    <w:qFormat/>
    <w:pPr/>
    <w:rPr>
      <w:rFonts w:ascii="Arial" w:hAnsi="Arial" w:eastAsia="Arial" w:cs="Arial"/>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LibreOffice/6.0.6.2$Linux_X86_64 LibreOffice_project/00$Build-2</Application>
  <Pages>4</Pages>
  <Words>1505</Words>
  <Characters>8375</Characters>
  <CharactersWithSpaces>9846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2019-02-08T15:15:19Z</dcterms:created>
  <dc:creator/>
  <dc:description/>
  <dc:language>en-US</dc:language>
  <cp:lastModifiedBy/>
  <dcterms:modified xsi:type="dcterms:W3CDTF">2019-02-08T10:32:32Z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2017-06-29T00:00:00Z</vt:filetime>
  </property>
  <property fmtid="{D5CDD505-2E9C-101B-9397-08002B2CF9AE}" pid="4" name="Creator">
    <vt:lpwstr>Xerox ColorQube 9302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