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AFEDE8">
      <w:r>
        <w:drawing>
          <wp:inline distT="0" distB="0" distL="114300" distR="114300">
            <wp:extent cx="4238625" cy="3819525"/>
            <wp:effectExtent l="0" t="0" r="3810" b="190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0D9F0">
      <w:r>
        <w:drawing>
          <wp:inline distT="0" distB="0" distL="114300" distR="114300">
            <wp:extent cx="8086725" cy="5067300"/>
            <wp:effectExtent l="0" t="0" r="9525" b="635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1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086725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457FB"/>
    <w:p w14:paraId="7D171242">
      <w:pPr>
        <w:rPr>
          <w:rFonts w:ascii="Segoe UI" w:hAnsi="Segoe UI" w:eastAsia="Segoe UI" w:cs="Segoe UI"/>
          <w:i w:val="0"/>
          <w:iCs w:val="0"/>
          <w:caps w:val="0"/>
          <w:color w:val="242424"/>
          <w:spacing w:val="0"/>
          <w:sz w:val="25"/>
          <w:szCs w:val="25"/>
          <w:shd w:val="clear" w:fill="F7F7F7"/>
        </w:rPr>
      </w:pPr>
      <w:r>
        <w:rPr>
          <w:rFonts w:ascii="Segoe UI" w:hAnsi="Segoe UI" w:eastAsia="Segoe UI" w:cs="Segoe UI"/>
          <w:i w:val="0"/>
          <w:iCs w:val="0"/>
          <w:caps w:val="0"/>
          <w:color w:val="242424"/>
          <w:spacing w:val="0"/>
          <w:sz w:val="25"/>
          <w:szCs w:val="25"/>
          <w:shd w:val="clear" w:fill="F7F7F7"/>
        </w:rPr>
        <w:t>台灣政府計劃籌資數十億美元，赴美</w:t>
      </w:r>
      <w:r>
        <w:rPr>
          <w:rFonts w:hint="eastAsia" w:ascii="Segoe UI" w:hAnsi="Segoe UI" w:eastAsia="新細明體" w:cs="Segoe UI"/>
          <w:i w:val="0"/>
          <w:iCs w:val="0"/>
          <w:caps w:val="0"/>
          <w:color w:val="242424"/>
          <w:spacing w:val="0"/>
          <w:sz w:val="25"/>
          <w:szCs w:val="25"/>
          <w:shd w:val="clear" w:fill="F7F7F7"/>
          <w:lang w:val="en-US" w:eastAsia="zh-TW"/>
        </w:rPr>
        <w:t>(德州)</w:t>
      </w:r>
      <w:r>
        <w:rPr>
          <w:rFonts w:ascii="Segoe UI" w:hAnsi="Segoe UI" w:eastAsia="Segoe UI" w:cs="Segoe UI"/>
          <w:i w:val="0"/>
          <w:iCs w:val="0"/>
          <w:caps w:val="0"/>
          <w:color w:val="242424"/>
          <w:spacing w:val="0"/>
          <w:sz w:val="25"/>
          <w:szCs w:val="25"/>
          <w:shd w:val="clear" w:fill="F7F7F7"/>
        </w:rPr>
        <w:t>打造工業園區，協助輝達（NVIDIA）及其他AI硬體業者建立完整供應鏈。對此，和碩董事長童子賢今（16）日表示，這就像廣達過去赴中國大陸上海松江設廠時，透過「Q bus」將相關產業整批帶過去，讓中小企業不必單打獨鬥，就能跟著產業聚落一起進軍海外</w:t>
      </w:r>
    </w:p>
    <w:p w14:paraId="43C2C527">
      <w:pPr>
        <w:rPr>
          <w:rFonts w:hint="eastAsia" w:ascii="Segoe UI" w:hAnsi="Segoe UI" w:eastAsia="Segoe UI" w:cs="Segoe UI"/>
          <w:i w:val="0"/>
          <w:iCs w:val="0"/>
          <w:caps w:val="0"/>
          <w:color w:val="242424"/>
          <w:spacing w:val="0"/>
          <w:sz w:val="25"/>
          <w:szCs w:val="25"/>
          <w:shd w:val="clear" w:fill="F7F7F7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022D7723"/>
    <w:rsid w:val="0327793A"/>
    <w:rsid w:val="057C458C"/>
    <w:rsid w:val="074D5B0C"/>
    <w:rsid w:val="08280CF2"/>
    <w:rsid w:val="15C12D7E"/>
    <w:rsid w:val="1B657081"/>
    <w:rsid w:val="1CB26D23"/>
    <w:rsid w:val="24051BA8"/>
    <w:rsid w:val="25757480"/>
    <w:rsid w:val="27074394"/>
    <w:rsid w:val="298E2054"/>
    <w:rsid w:val="2D0E2A7A"/>
    <w:rsid w:val="2D8A23C4"/>
    <w:rsid w:val="2FB53AA9"/>
    <w:rsid w:val="344D33DC"/>
    <w:rsid w:val="35885E60"/>
    <w:rsid w:val="367A5F70"/>
    <w:rsid w:val="37A3390F"/>
    <w:rsid w:val="3851621F"/>
    <w:rsid w:val="3B9F07E0"/>
    <w:rsid w:val="419F3CB9"/>
    <w:rsid w:val="45602D1C"/>
    <w:rsid w:val="47E56601"/>
    <w:rsid w:val="4BE95517"/>
    <w:rsid w:val="4DD3633D"/>
    <w:rsid w:val="4DDF214F"/>
    <w:rsid w:val="550C6230"/>
    <w:rsid w:val="5955699E"/>
    <w:rsid w:val="5C2432B9"/>
    <w:rsid w:val="5D882B80"/>
    <w:rsid w:val="62DE5BC0"/>
    <w:rsid w:val="638A3ADA"/>
    <w:rsid w:val="673F17B5"/>
    <w:rsid w:val="693B7234"/>
    <w:rsid w:val="6ACC66C6"/>
    <w:rsid w:val="74807A31"/>
    <w:rsid w:val="75681F2D"/>
    <w:rsid w:val="76C23463"/>
    <w:rsid w:val="7B9A5BD4"/>
    <w:rsid w:val="7E1562E9"/>
    <w:rsid w:val="7F31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qFormat/>
    <w:uiPriority w:val="22"/>
    <w:rPr>
      <w:b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6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character" w:customStyle="1" w:styleId="20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標題 3 字元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標題 字元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標題 字元"/>
    <w:basedOn w:val="11"/>
    <w:link w:val="16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文 字元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鮮明引文 字元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頁首 字元"/>
    <w:basedOn w:val="11"/>
    <w:link w:val="15"/>
    <w:qFormat/>
    <w:uiPriority w:val="99"/>
    <w:rPr>
      <w:sz w:val="20"/>
      <w:szCs w:val="20"/>
    </w:rPr>
  </w:style>
  <w:style w:type="character" w:customStyle="1" w:styleId="40">
    <w:name w:val="頁尾 字元"/>
    <w:basedOn w:val="11"/>
    <w:link w:val="18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26</Words>
  <Characters>26</Characters>
  <Lines>1</Lines>
  <Paragraphs>1</Paragraphs>
  <TotalTime>29962</TotalTime>
  <ScaleCrop>false</ScaleCrop>
  <LinksUpToDate>false</LinksUpToDate>
  <CharactersWithSpaces>26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2026-10-16T10:16:24Z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3076-12.1.0.29162</vt:lpwstr>
  </property>
  <property fmtid="{D5CDD505-2E9C-101B-9397-08002B2CF9AE}" pid="4" name="ICV">
    <vt:lpwstr>63D843F6F66F4F09AEA43BCF4026B93D_12</vt:lpwstr>
  </property>
</Properties>
</file>