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ED" w:rsidRPr="00B96AED" w:rsidRDefault="00B96AED" w:rsidP="00B96AED">
      <w:pPr>
        <w:jc w:val="center"/>
        <w:rPr>
          <w:b/>
          <w:sz w:val="28"/>
          <w:szCs w:val="28"/>
        </w:rPr>
      </w:pPr>
      <w:r w:rsidRPr="00B96AED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 xml:space="preserve"> план</w:t>
      </w: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Собираются метрики и с</w:t>
      </w:r>
      <w:r w:rsidR="002B284B">
        <w:t>т</w:t>
      </w:r>
      <w:r>
        <w:t xml:space="preserve">роятся дашборды для двух методов сервиса </w:t>
      </w:r>
      <w:r w:rsidRPr="00E12725">
        <w:rPr>
          <w:lang w:val="en-US"/>
        </w:rPr>
        <w:t>Product</w:t>
      </w:r>
      <w:r w:rsidRPr="00E12725">
        <w:t xml:space="preserve"> </w:t>
      </w:r>
      <w:r w:rsidRPr="00E12725">
        <w:rPr>
          <w:lang w:val="en-US"/>
        </w:rPr>
        <w:t>Service</w:t>
      </w:r>
      <w:r w:rsidRPr="00E12725">
        <w:t xml:space="preserve"> </w:t>
      </w:r>
      <w:r>
        <w:t>- Health и GetAllProducts</w:t>
      </w:r>
      <w:r w:rsidRPr="00E12725">
        <w:t>.</w:t>
      </w:r>
    </w:p>
    <w:p w:rsidR="00E12725" w:rsidRP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Метод Health возвращает ответ сразу, метод GetAllProducts возвращает продукты из БД, поэтому latency второго в 2-3 раза больше, чем для первого.</w:t>
      </w:r>
    </w:p>
    <w:p w:rsid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Для генерации нагрузки</w:t>
      </w:r>
      <w:r w:rsidR="002B284B">
        <w:t xml:space="preserve"> используется утилита</w:t>
      </w:r>
      <w:r>
        <w:t xml:space="preserve"> Apache Benchmark (AB)</w:t>
      </w:r>
      <w:r w:rsidR="002B284B">
        <w:t>.</w:t>
      </w:r>
      <w:r w:rsidR="002B284B">
        <w:br/>
        <w:t xml:space="preserve">В цикле </w:t>
      </w:r>
      <w:r>
        <w:t xml:space="preserve">запросы </w:t>
      </w:r>
      <w:r w:rsidR="002B284B">
        <w:t xml:space="preserve">отправляются </w:t>
      </w:r>
      <w:r>
        <w:t>то к одному методу,</w:t>
      </w:r>
      <w:r w:rsidR="002B284B">
        <w:t xml:space="preserve"> то к другому (5000 запросов в 1</w:t>
      </w:r>
      <w:r>
        <w:t>0</w:t>
      </w:r>
      <w:r w:rsidR="002B284B">
        <w:t>0 и 3</w:t>
      </w:r>
      <w:r>
        <w:t>00 потоков соответственно)</w:t>
      </w:r>
      <w:r w:rsidRPr="00E12725">
        <w:t>:</w:t>
      </w:r>
      <w:r>
        <w:br/>
      </w:r>
    </w:p>
    <w:p w:rsidR="002B284B" w:rsidRPr="00E12725" w:rsidRDefault="002B284B" w:rsidP="002B284B">
      <w:pPr>
        <w:pStyle w:val="ListParagraph"/>
        <w:rPr>
          <w:lang w:val="en-US"/>
        </w:rPr>
      </w:pPr>
      <w:r w:rsidRPr="00E12725">
        <w:rPr>
          <w:lang w:val="en-US"/>
        </w:rPr>
        <w:t>ab.exe -n 5000 -c 100 http://arch.homework/products/health</w:t>
      </w:r>
    </w:p>
    <w:p w:rsidR="00E12725" w:rsidRPr="00E12725" w:rsidRDefault="00E12725" w:rsidP="00E12725">
      <w:pPr>
        <w:pStyle w:val="ListParagraph"/>
        <w:rPr>
          <w:lang w:val="en-US"/>
        </w:rPr>
      </w:pPr>
      <w:r w:rsidRPr="00E12725">
        <w:rPr>
          <w:lang w:val="en-US"/>
        </w:rPr>
        <w:t>ab.exe -n 5000 -c 300 http://arch.homework/products</w:t>
      </w:r>
    </w:p>
    <w:p w:rsidR="00E12725" w:rsidRDefault="00E12725" w:rsidP="00E12725">
      <w:pPr>
        <w:pStyle w:val="ListParagraph"/>
        <w:rPr>
          <w:lang w:val="en-US"/>
        </w:rPr>
      </w:pPr>
    </w:p>
    <w:p w:rsidR="00F84D14" w:rsidRPr="00431CAF" w:rsidRDefault="00F84D14" w:rsidP="00E12725">
      <w:pPr>
        <w:pStyle w:val="ListParagraph"/>
      </w:pPr>
      <w:r>
        <w:rPr>
          <w:lang w:val="en-US"/>
        </w:rPr>
        <w:t>AB </w:t>
      </w:r>
      <w:r w:rsidRPr="00431CAF">
        <w:t>взята и</w:t>
      </w:r>
      <w:r>
        <w:t>з скачанного</w:t>
      </w:r>
      <w:r w:rsidR="00060E6F">
        <w:t xml:space="preserve"> пакета установки </w:t>
      </w:r>
      <w:r>
        <w:rPr>
          <w:lang w:val="en-US"/>
        </w:rPr>
        <w:t>Apache</w:t>
      </w:r>
      <w:r w:rsidRPr="00431CAF">
        <w:t>.</w:t>
      </w:r>
    </w:p>
    <w:p w:rsidR="00F84D14" w:rsidRPr="00431CAF" w:rsidRDefault="00F84D14" w:rsidP="00E12725">
      <w:pPr>
        <w:pStyle w:val="ListParagraph"/>
      </w:pPr>
    </w:p>
    <w:p w:rsidR="00E12725" w:rsidRPr="00F804B7" w:rsidRDefault="00E12725" w:rsidP="00EA1EF8">
      <w:pPr>
        <w:pStyle w:val="ListParagraph"/>
        <w:numPr>
          <w:ilvl w:val="0"/>
          <w:numId w:val="1"/>
        </w:numPr>
      </w:pPr>
      <w:r>
        <w:t>В</w:t>
      </w:r>
      <w:r w:rsidRPr="00F804B7">
        <w:t xml:space="preserve"> </w:t>
      </w:r>
      <w:r w:rsidRPr="00E12725">
        <w:rPr>
          <w:lang w:val="en-US"/>
        </w:rPr>
        <w:t>hosts</w:t>
      </w:r>
      <w:r w:rsidRPr="00F804B7">
        <w:t xml:space="preserve"> </w:t>
      </w:r>
      <w:r>
        <w:t>для</w:t>
      </w:r>
      <w:r w:rsidRPr="00F804B7">
        <w:t xml:space="preserve"> </w:t>
      </w:r>
      <w:r w:rsidRPr="00E12725">
        <w:rPr>
          <w:lang w:val="en-US"/>
        </w:rPr>
        <w:t>arch</w:t>
      </w:r>
      <w:r w:rsidRPr="00F804B7">
        <w:t>.</w:t>
      </w:r>
      <w:r w:rsidRPr="00E12725">
        <w:rPr>
          <w:lang w:val="en-US"/>
        </w:rPr>
        <w:t>homework</w:t>
      </w:r>
      <w:r w:rsidRPr="00F804B7">
        <w:t xml:space="preserve"> </w:t>
      </w:r>
      <w:r>
        <w:t>прописан</w:t>
      </w:r>
      <w:r w:rsidRPr="00F804B7">
        <w:t xml:space="preserve"> </w:t>
      </w:r>
      <w:r>
        <w:rPr>
          <w:lang w:val="en-US"/>
        </w:rPr>
        <w:t>IP</w:t>
      </w:r>
      <w:r w:rsidRPr="00F804B7">
        <w:t xml:space="preserve">, </w:t>
      </w:r>
      <w:r>
        <w:t>полученный</w:t>
      </w:r>
      <w:r w:rsidRPr="00F804B7">
        <w:t xml:space="preserve"> </w:t>
      </w:r>
      <w:r>
        <w:t>через</w:t>
      </w:r>
      <w:r w:rsidRPr="00F804B7">
        <w:t xml:space="preserve"> </w:t>
      </w:r>
      <w:r>
        <w:rPr>
          <w:lang w:val="en-US"/>
        </w:rPr>
        <w:t>minikube</w:t>
      </w:r>
      <w:r w:rsidRPr="00F804B7">
        <w:t xml:space="preserve"> </w:t>
      </w:r>
      <w:r>
        <w:rPr>
          <w:lang w:val="en-US"/>
        </w:rPr>
        <w:t>ip</w:t>
      </w:r>
      <w:r w:rsidRPr="00F804B7">
        <w:t>.</w:t>
      </w:r>
    </w:p>
    <w:p w:rsidR="00E12725" w:rsidRPr="00F804B7" w:rsidRDefault="00E12725" w:rsidP="00E12725">
      <w:pPr>
        <w:pStyle w:val="ListParagraph"/>
      </w:pPr>
    </w:p>
    <w:p w:rsidR="00431CAF" w:rsidRPr="00431CAF" w:rsidRDefault="00E12725" w:rsidP="007674EA">
      <w:pPr>
        <w:pStyle w:val="ListParagraph"/>
        <w:numPr>
          <w:ilvl w:val="0"/>
          <w:numId w:val="1"/>
        </w:numPr>
      </w:pPr>
      <w:r>
        <w:t>Не получилось вызвать ошибки, увеличивая</w:t>
      </w:r>
      <w:r w:rsidR="00F804B7">
        <w:t xml:space="preserve"> нагрузку, поэтому искусственно</w:t>
      </w:r>
      <w:r w:rsidR="00F804B7">
        <w:rPr>
          <w:lang w:val="en-US"/>
        </w:rPr>
        <w:t> </w:t>
      </w:r>
      <w:r w:rsidR="00F804B7">
        <w:t>запросы, приходящие в момент времени с количеством секунд, кратным 5ти, сразу генерирую</w:t>
      </w:r>
      <w:r>
        <w:t>т</w:t>
      </w:r>
      <w:r w:rsidR="00401855">
        <w:t xml:space="preserve"> </w:t>
      </w:r>
      <w:r w:rsidR="00401855" w:rsidRPr="00401855">
        <w:t>/</w:t>
      </w:r>
      <w:r w:rsidR="00F804B7">
        <w:t xml:space="preserve"> возвращаю</w:t>
      </w:r>
      <w:bookmarkStart w:id="0" w:name="_GoBack"/>
      <w:bookmarkEnd w:id="0"/>
      <w:r w:rsidR="00401855">
        <w:t>т</w:t>
      </w:r>
      <w:r>
        <w:t xml:space="preserve"> 500 Internal Server Error.</w:t>
      </w:r>
    </w:p>
    <w:p w:rsidR="00431CAF" w:rsidRPr="00431CAF" w:rsidRDefault="00431CAF" w:rsidP="00431CAF">
      <w:pPr>
        <w:pStyle w:val="ListParagraph"/>
      </w:pPr>
    </w:p>
    <w:p w:rsidR="00C2636A" w:rsidRPr="00431CAF" w:rsidRDefault="00E12725" w:rsidP="007674EA">
      <w:pPr>
        <w:pStyle w:val="ListParagraph"/>
        <w:numPr>
          <w:ilvl w:val="0"/>
          <w:numId w:val="1"/>
        </w:numPr>
        <w:rPr>
          <w:lang w:val="en-US"/>
        </w:rPr>
      </w:pPr>
      <w:r w:rsidRPr="00431CAF">
        <w:rPr>
          <w:lang w:val="en-US"/>
        </w:rPr>
        <w:t>Prometheus</w:t>
      </w:r>
      <w:r w:rsidRPr="00E13351">
        <w:rPr>
          <w:lang w:val="en-US"/>
        </w:rPr>
        <w:t xml:space="preserve"> </w:t>
      </w:r>
      <w:r>
        <w:t>и</w:t>
      </w:r>
      <w:r w:rsidRPr="00E13351">
        <w:rPr>
          <w:lang w:val="en-US"/>
        </w:rPr>
        <w:t xml:space="preserve"> </w:t>
      </w:r>
      <w:r w:rsidRPr="00431CAF">
        <w:rPr>
          <w:lang w:val="en-US"/>
        </w:rPr>
        <w:t>Graphana</w:t>
      </w:r>
      <w:r w:rsidRPr="00E13351">
        <w:rPr>
          <w:lang w:val="en-US"/>
        </w:rPr>
        <w:t xml:space="preserve">, </w:t>
      </w:r>
      <w:r w:rsidRPr="00E12725">
        <w:t>а</w:t>
      </w:r>
      <w:r w:rsidRPr="00E13351">
        <w:rPr>
          <w:lang w:val="en-US"/>
        </w:rPr>
        <w:t xml:space="preserve"> </w:t>
      </w:r>
      <w:r w:rsidRPr="00E12725">
        <w:t>также</w:t>
      </w:r>
      <w:r w:rsidRPr="00E13351">
        <w:rPr>
          <w:lang w:val="en-US"/>
        </w:rPr>
        <w:t xml:space="preserve"> </w:t>
      </w:r>
      <w:r w:rsidR="0098792F" w:rsidRPr="00E13351">
        <w:rPr>
          <w:lang w:val="en-US"/>
        </w:rPr>
        <w:t xml:space="preserve">&amp; </w:t>
      </w:r>
      <w:r w:rsidR="0098792F" w:rsidRPr="00431CAF">
        <w:rPr>
          <w:lang w:val="en-US"/>
        </w:rPr>
        <w:t>NGINX</w:t>
      </w:r>
      <w:r w:rsidR="0098792F" w:rsidRPr="00E13351">
        <w:rPr>
          <w:lang w:val="en-US"/>
        </w:rPr>
        <w:t xml:space="preserve"> </w:t>
      </w:r>
      <w:r w:rsidR="0098792F" w:rsidRPr="00431CAF">
        <w:rPr>
          <w:lang w:val="en-US"/>
        </w:rPr>
        <w:t>Ingress</w:t>
      </w:r>
      <w:r w:rsidRPr="00E13351">
        <w:rPr>
          <w:lang w:val="en-US"/>
        </w:rPr>
        <w:t xml:space="preserve">, </w:t>
      </w:r>
      <w:r>
        <w:t>установлен</w:t>
      </w:r>
      <w:r w:rsidRPr="00E13351">
        <w:rPr>
          <w:lang w:val="en-US"/>
        </w:rPr>
        <w:t xml:space="preserve"> </w:t>
      </w:r>
      <w:r>
        <w:t>в</w:t>
      </w:r>
      <w:r w:rsidRPr="00E13351">
        <w:rPr>
          <w:lang w:val="en-US"/>
        </w:rPr>
        <w:t xml:space="preserve"> </w:t>
      </w:r>
      <w:r w:rsidR="00E13351">
        <w:rPr>
          <w:lang w:val="en-US"/>
        </w:rPr>
        <w:t>namespaces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>monitoring</w:t>
      </w:r>
      <w:r w:rsidR="00E13351" w:rsidRPr="00E13351">
        <w:rPr>
          <w:lang w:val="en-US"/>
        </w:rPr>
        <w:t xml:space="preserve">, </w:t>
      </w:r>
      <w:r w:rsidR="00E13351">
        <w:rPr>
          <w:lang w:val="en-US"/>
        </w:rPr>
        <w:t xml:space="preserve">Product Service – </w:t>
      </w:r>
      <w:r w:rsidR="00E13351">
        <w:t>в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>namespace otus</w:t>
      </w:r>
      <w:r w:rsidR="0098792F" w:rsidRPr="00431CAF">
        <w:rPr>
          <w:lang w:val="en-US"/>
        </w:rPr>
        <w:t>app</w:t>
      </w:r>
      <w:r w:rsidR="0098792F" w:rsidRPr="00E13351">
        <w:rPr>
          <w:lang w:val="en-US"/>
        </w:rPr>
        <w:t xml:space="preserve"> </w:t>
      </w:r>
      <w:r w:rsidR="0098792F">
        <w:t>соответственно</w:t>
      </w:r>
      <w:r w:rsidR="00C2636A" w:rsidRPr="00E13351">
        <w:rPr>
          <w:lang w:val="en-US"/>
        </w:rPr>
        <w:t xml:space="preserve">. </w:t>
      </w:r>
      <w:r w:rsidR="00C2636A">
        <w:t>Встроенный</w:t>
      </w:r>
      <w:r w:rsidR="00C2636A" w:rsidRPr="00C2636A">
        <w:t xml:space="preserve"> </w:t>
      </w:r>
      <w:r w:rsidR="00C2636A">
        <w:t>в</w:t>
      </w:r>
      <w:r w:rsidR="00C2636A" w:rsidRPr="00C2636A">
        <w:t xml:space="preserve"> </w:t>
      </w:r>
      <w:r w:rsidR="00C2636A" w:rsidRPr="00431CAF">
        <w:rPr>
          <w:lang w:val="en-US"/>
        </w:rPr>
        <w:t>Kubernetes</w:t>
      </w:r>
      <w:r w:rsidR="00C2636A" w:rsidRPr="00C2636A">
        <w:t xml:space="preserve"> </w:t>
      </w:r>
      <w:r w:rsidR="00C2636A" w:rsidRPr="00431CAF">
        <w:rPr>
          <w:lang w:val="en-US"/>
        </w:rPr>
        <w:t>addon</w:t>
      </w:r>
      <w:r w:rsidR="00C2636A" w:rsidRPr="00C2636A">
        <w:t xml:space="preserve"> </w:t>
      </w:r>
      <w:r w:rsidR="00C2636A" w:rsidRPr="00431CAF">
        <w:rPr>
          <w:lang w:val="en-US"/>
        </w:rPr>
        <w:t>ingress</w:t>
      </w:r>
      <w:r w:rsidR="00C2636A" w:rsidRPr="00C2636A">
        <w:t xml:space="preserve"> </w:t>
      </w:r>
      <w:r w:rsidR="00C2636A">
        <w:t>предварительно отключён (так как для него нет встроенного сервис монитора для сбора и предоставления метрик).</w:t>
      </w:r>
      <w:r w:rsidR="00C2636A">
        <w:br/>
      </w:r>
      <w:r w:rsidR="00C2636A">
        <w:br/>
      </w:r>
      <w:r w:rsidR="00C2636A" w:rsidRPr="00431CAF">
        <w:rPr>
          <w:lang w:val="en-US"/>
        </w:rPr>
        <w:t>kubectl create namespace monitoring</w:t>
      </w:r>
      <w:r w:rsidR="00C2636A" w:rsidRPr="00431CAF">
        <w:rPr>
          <w:lang w:val="en-US"/>
        </w:rPr>
        <w:br/>
        <w:t>kubectl config set-context --current --namespace=monitoring</w:t>
      </w:r>
    </w:p>
    <w:p w:rsidR="00C2636A" w:rsidRDefault="00C2636A" w:rsidP="00C2636A">
      <w:pPr>
        <w:ind w:left="708"/>
        <w:rPr>
          <w:lang w:val="en-US"/>
        </w:rPr>
      </w:pPr>
      <w:r w:rsidRPr="00E12725">
        <w:rPr>
          <w:lang w:val="en-US"/>
        </w:rPr>
        <w:t xml:space="preserve">helm install prom google/prometheus-operator -f prometheus.yaml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 w:rsidRPr="00E12725">
        <w:rPr>
          <w:lang w:val="en-US"/>
        </w:rPr>
        <w:t xml:space="preserve">helm install nginx google/nginx-ingress -f nginx-ingress.yaml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>
        <w:rPr>
          <w:lang w:val="en-US"/>
        </w:rPr>
        <w:br/>
      </w:r>
      <w:r w:rsidRPr="00C2636A">
        <w:rPr>
          <w:lang w:val="en-US"/>
        </w:rPr>
        <w:t xml:space="preserve">kubectl create namespace </w:t>
      </w:r>
      <w:r>
        <w:rPr>
          <w:lang w:val="en-US"/>
        </w:rPr>
        <w:t>otusapp</w:t>
      </w:r>
      <w:r w:rsidRPr="00C2636A">
        <w:rPr>
          <w:lang w:val="en-US"/>
        </w:rPr>
        <w:br/>
        <w:t xml:space="preserve">kubectl config set-context --current --namespace= </w:t>
      </w:r>
      <w:r>
        <w:rPr>
          <w:lang w:val="en-US"/>
        </w:rPr>
        <w:t>otusapp</w:t>
      </w:r>
    </w:p>
    <w:p w:rsidR="00C2636A" w:rsidRDefault="00C2636A" w:rsidP="00C2636A">
      <w:pPr>
        <w:ind w:left="708"/>
        <w:rPr>
          <w:lang w:val="en-US"/>
        </w:rPr>
      </w:pPr>
      <w:r w:rsidRPr="00E12725">
        <w:rPr>
          <w:lang w:val="en-US"/>
        </w:rPr>
        <w:t xml:space="preserve">helm install </w:t>
      </w:r>
      <w:r>
        <w:rPr>
          <w:lang w:val="en-US"/>
        </w:rPr>
        <w:t>app app-chart</w:t>
      </w:r>
    </w:p>
    <w:p w:rsidR="00C2636A" w:rsidRDefault="00C2636A" w:rsidP="00C2636A">
      <w:pPr>
        <w:pStyle w:val="ListParagraph"/>
      </w:pPr>
    </w:p>
    <w:p w:rsidR="00C2636A" w:rsidRPr="00C2636A" w:rsidRDefault="00C2636A" w:rsidP="00C2636A">
      <w:pPr>
        <w:pStyle w:val="ListParagraph"/>
        <w:numPr>
          <w:ilvl w:val="0"/>
          <w:numId w:val="1"/>
        </w:numPr>
      </w:pPr>
      <w:r>
        <w:t xml:space="preserve">Для возможности открытия </w:t>
      </w:r>
      <w:r>
        <w:rPr>
          <w:lang w:val="en-US"/>
        </w:rPr>
        <w:t>Prometheus</w:t>
      </w:r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 xml:space="preserve">и </w:t>
      </w:r>
      <w:r>
        <w:rPr>
          <w:lang w:val="en-US"/>
        </w:rPr>
        <w:t>Grafana</w:t>
      </w:r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>проброшены порты</w:t>
      </w:r>
      <w:r w:rsidRPr="00C2636A">
        <w:t xml:space="preserve"> </w:t>
      </w:r>
      <w:r>
        <w:t>на локальный хост</w:t>
      </w:r>
      <w:r w:rsidRPr="00C2636A">
        <w:t>:</w:t>
      </w:r>
    </w:p>
    <w:p w:rsidR="00C2636A" w:rsidRPr="00C2636A" w:rsidRDefault="00C2636A" w:rsidP="00C2636A">
      <w:pPr>
        <w:pStyle w:val="ListParagraph"/>
      </w:pPr>
    </w:p>
    <w:p w:rsidR="00F84D14" w:rsidRDefault="00F84D14" w:rsidP="00F84D14">
      <w:pPr>
        <w:pStyle w:val="ListParagraph"/>
        <w:rPr>
          <w:lang w:val="en-US"/>
        </w:rPr>
      </w:pPr>
      <w:r w:rsidRPr="00C2636A">
        <w:rPr>
          <w:lang w:val="en-US"/>
        </w:rPr>
        <w:t>kubectl port-forward service/prom-prometheus-operator-prometheus 9090</w:t>
      </w:r>
    </w:p>
    <w:p w:rsidR="00F84D14" w:rsidRDefault="00C2636A" w:rsidP="00C2636A">
      <w:pPr>
        <w:pStyle w:val="ListParagraph"/>
        <w:rPr>
          <w:lang w:val="en-US"/>
        </w:rPr>
      </w:pPr>
      <w:r w:rsidRPr="00C2636A">
        <w:rPr>
          <w:lang w:val="en-US"/>
        </w:rPr>
        <w:t>kubectl port-forward service/prom-grafana 9000:80</w:t>
      </w:r>
      <w:r w:rsidRPr="00C2636A">
        <w:rPr>
          <w:lang w:val="en-US"/>
        </w:rPr>
        <w:br/>
      </w:r>
    </w:p>
    <w:p w:rsidR="00C2636A" w:rsidRDefault="00F84D14" w:rsidP="00C2636A">
      <w:pPr>
        <w:pStyle w:val="ListParagraph"/>
        <w:numPr>
          <w:ilvl w:val="0"/>
          <w:numId w:val="1"/>
        </w:numPr>
      </w:pPr>
      <w:r>
        <w:rPr>
          <w:lang w:val="en-US"/>
        </w:rPr>
        <w:t>GUI</w:t>
      </w:r>
      <w:r w:rsidRPr="00F84D14">
        <w:t xml:space="preserve"> </w:t>
      </w:r>
      <w:r>
        <w:t xml:space="preserve">открываем соответственно как </w:t>
      </w:r>
      <w:hyperlink r:id="rId5" w:history="1">
        <w:r w:rsidRPr="00B5483B">
          <w:rPr>
            <w:rStyle w:val="Hyperlink"/>
            <w:lang w:val="en-US"/>
          </w:rPr>
          <w:t>http</w:t>
        </w:r>
        <w:r w:rsidRPr="00F84D14">
          <w:rPr>
            <w:rStyle w:val="Hyperlink"/>
          </w:rPr>
          <w:t>://</w:t>
        </w:r>
        <w:r w:rsidRPr="00B5483B">
          <w:rPr>
            <w:rStyle w:val="Hyperlink"/>
            <w:lang w:val="en-US"/>
          </w:rPr>
          <w:t>localhost</w:t>
        </w:r>
        <w:r w:rsidRPr="00F84D14">
          <w:rPr>
            <w:rStyle w:val="Hyperlink"/>
          </w:rPr>
          <w:t>:9090</w:t>
        </w:r>
      </w:hyperlink>
      <w:r w:rsidRPr="00F84D14">
        <w:t xml:space="preserve"> </w:t>
      </w:r>
      <w:r>
        <w:t xml:space="preserve">и </w:t>
      </w:r>
      <w:hyperlink r:id="rId6" w:history="1">
        <w:r w:rsidRPr="00B5483B">
          <w:rPr>
            <w:rStyle w:val="Hyperlink"/>
            <w:lang w:val="en-US"/>
          </w:rPr>
          <w:t>http</w:t>
        </w:r>
        <w:r w:rsidRPr="00B5483B">
          <w:rPr>
            <w:rStyle w:val="Hyperlink"/>
          </w:rPr>
          <w:t>://</w:t>
        </w:r>
        <w:r w:rsidRPr="00B5483B">
          <w:rPr>
            <w:rStyle w:val="Hyperlink"/>
            <w:lang w:val="en-US"/>
          </w:rPr>
          <w:t>loclahost</w:t>
        </w:r>
        <w:r w:rsidRPr="00B5483B">
          <w:rPr>
            <w:rStyle w:val="Hyperlink"/>
          </w:rPr>
          <w:t>:</w:t>
        </w:r>
        <w:r w:rsidRPr="00F84D14">
          <w:rPr>
            <w:rStyle w:val="Hyperlink"/>
          </w:rPr>
          <w:t>9000</w:t>
        </w:r>
      </w:hyperlink>
      <w:r>
        <w:t>.</w:t>
      </w:r>
      <w:r w:rsidR="00431CAF">
        <w:br/>
      </w:r>
    </w:p>
    <w:p w:rsidR="00C2636A" w:rsidRDefault="00C2636A" w:rsidP="00C2636A">
      <w:pPr>
        <w:pStyle w:val="ListParagraph"/>
        <w:numPr>
          <w:ilvl w:val="0"/>
          <w:numId w:val="2"/>
        </w:numPr>
      </w:pPr>
      <w:r>
        <w:t xml:space="preserve">Для сбора / публикации метрик использовал ASP.NET Core экспортер - </w:t>
      </w:r>
      <w:hyperlink r:id="rId7" w:history="1">
        <w:r w:rsidR="00431CAF" w:rsidRPr="00B5483B">
          <w:rPr>
            <w:rStyle w:val="Hyperlink"/>
          </w:rPr>
          <w:t>https://github.com/prometheus-net/prometheus-net</w:t>
        </w:r>
      </w:hyperlink>
      <w:r>
        <w:t>.</w:t>
      </w:r>
      <w:r w:rsidR="00431CAF">
        <w:br/>
      </w:r>
    </w:p>
    <w:p w:rsidR="00431CAF" w:rsidRDefault="00431CAF" w:rsidP="00431CAF">
      <w:pPr>
        <w:pStyle w:val="ListParagraph"/>
        <w:numPr>
          <w:ilvl w:val="0"/>
          <w:numId w:val="2"/>
        </w:numPr>
      </w:pPr>
      <w:r>
        <w:lastRenderedPageBreak/>
        <w:t xml:space="preserve">Для проведения более интересных экспериментов с метриками и дашбордами </w:t>
      </w:r>
      <w:r>
        <w:rPr>
          <w:lang w:val="en-US"/>
        </w:rPr>
        <w:t>Product</w:t>
      </w:r>
      <w:r w:rsidRPr="00431CAF">
        <w:t xml:space="preserve"> </w:t>
      </w:r>
      <w:r>
        <w:rPr>
          <w:lang w:val="en-US"/>
        </w:rPr>
        <w:t>Service</w:t>
      </w:r>
      <w:r w:rsidRPr="00431CAF">
        <w:t xml:space="preserve"> </w:t>
      </w:r>
      <w:r>
        <w:t>задеплоен на два инстанса / пода.</w:t>
      </w:r>
    </w:p>
    <w:p w:rsidR="0098792F" w:rsidRDefault="0098792F" w:rsidP="0098792F"/>
    <w:sectPr w:rsidR="0098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C9"/>
    <w:multiLevelType w:val="hybridMultilevel"/>
    <w:tmpl w:val="A846F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0B25B6"/>
    <w:multiLevelType w:val="hybridMultilevel"/>
    <w:tmpl w:val="05B40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A4816"/>
    <w:multiLevelType w:val="hybridMultilevel"/>
    <w:tmpl w:val="022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5"/>
    <w:multiLevelType w:val="hybridMultilevel"/>
    <w:tmpl w:val="D26E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F"/>
    <w:rsid w:val="00060E6F"/>
    <w:rsid w:val="002A7F2F"/>
    <w:rsid w:val="002B284B"/>
    <w:rsid w:val="00353D7E"/>
    <w:rsid w:val="00401855"/>
    <w:rsid w:val="00431CAF"/>
    <w:rsid w:val="00590DD5"/>
    <w:rsid w:val="008E4CBA"/>
    <w:rsid w:val="0098792F"/>
    <w:rsid w:val="00B96AED"/>
    <w:rsid w:val="00C2636A"/>
    <w:rsid w:val="00DE31A1"/>
    <w:rsid w:val="00E12725"/>
    <w:rsid w:val="00E13351"/>
    <w:rsid w:val="00E30086"/>
    <w:rsid w:val="00F804B7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B9EB"/>
  <w15:chartTrackingRefBased/>
  <w15:docId w15:val="{88930071-AFBD-4D89-898D-6D1A5E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net/prometheus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lahost:9000" TargetMode="External"/><Relationship Id="rId5" Type="http://schemas.openxmlformats.org/officeDocument/2006/relationships/hyperlink" Target="http://localhost:90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17</cp:revision>
  <dcterms:created xsi:type="dcterms:W3CDTF">2020-10-09T08:04:00Z</dcterms:created>
  <dcterms:modified xsi:type="dcterms:W3CDTF">2020-10-09T09:42:00Z</dcterms:modified>
</cp:coreProperties>
</file>