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spacing w:line="360" w:lineRule="auto"/>
        <w:rPr>
          <w:b/>
          <w:sz w:val="28"/>
          <w:szCs w:val="28"/>
        </w:rPr>
      </w:pPr>
      <w:r>
        <w:rPr>
          <w:b/>
          <w:sz w:val="28"/>
          <w:szCs w:val="28"/>
        </w:rPr>
        <w:t>НАЦІОНАЛЬНИЙ ТЕХНІЧНИЙ УНІВЕРСИТЕТ УКРАЇНИ</w:t>
      </w:r>
    </w:p>
    <w:p>
      <w:pPr>
        <w:pStyle w:val="para4"/>
        <w:spacing w:line="360" w:lineRule="auto"/>
        <w:rPr>
          <w:b/>
          <w:sz w:val="28"/>
          <w:szCs w:val="28"/>
        </w:rPr>
      </w:pPr>
      <w:r>
        <w:rPr>
          <w:b/>
          <w:sz w:val="28"/>
          <w:szCs w:val="28"/>
        </w:rPr>
        <w:t xml:space="preserve">«КИЇВСЬКИЙ ПОЛІТЕХНІЧНИЙ ІНСТИТУТ </w:t>
      </w:r>
    </w:p>
    <w:p>
      <w:pPr>
        <w:pStyle w:val="para4"/>
        <w:spacing w:line="360" w:lineRule="auto"/>
        <w:rPr>
          <w:b/>
          <w:sz w:val="28"/>
          <w:szCs w:val="28"/>
        </w:rPr>
      </w:pPr>
      <w:r>
        <w:rPr>
          <w:b/>
          <w:sz w:val="28"/>
          <w:szCs w:val="28"/>
        </w:rPr>
        <w:t>ІМ. ІГОРЯ СІКОРСЬКОГО»</w:t>
      </w:r>
    </w:p>
    <w:p>
      <w:pPr>
        <w:pStyle w:val="para4"/>
        <w:spacing w:line="360" w:lineRule="auto"/>
        <w:rPr>
          <w:b/>
          <w:sz w:val="28"/>
          <w:szCs w:val="28"/>
        </w:rPr>
      </w:pPr>
      <w:r>
        <w:rPr>
          <w:b/>
          <w:sz w:val="28"/>
          <w:szCs w:val="28"/>
        </w:rPr>
      </w:r>
    </w:p>
    <w:p>
      <w:pPr>
        <w:pStyle w:val="para4"/>
        <w:spacing w:line="360" w:lineRule="auto"/>
        <w:rPr>
          <w:b/>
          <w:sz w:val="28"/>
          <w:szCs w:val="28"/>
        </w:rPr>
      </w:pPr>
      <w:r>
        <w:rPr>
          <w:b/>
          <w:sz w:val="28"/>
          <w:szCs w:val="28"/>
        </w:rPr>
        <w:t>Кафедра АСОІУ</w:t>
      </w:r>
    </w:p>
    <w:p>
      <w:pPr>
        <w:pStyle w:val="para4"/>
        <w:spacing w:line="360" w:lineRule="auto"/>
        <w:rPr>
          <w:b/>
          <w:sz w:val="28"/>
          <w:szCs w:val="28"/>
        </w:rPr>
      </w:pPr>
      <w:r>
        <w:rPr>
          <w:b/>
          <w:sz w:val="28"/>
          <w:szCs w:val="28"/>
        </w:rPr>
      </w:r>
    </w:p>
    <w:p>
      <w:pPr>
        <w:pStyle w:val="para4"/>
        <w:spacing w:line="360" w:lineRule="auto"/>
        <w:rPr>
          <w:b/>
          <w:sz w:val="28"/>
          <w:szCs w:val="28"/>
        </w:rPr>
      </w:pPr>
      <w:r>
        <w:rPr>
          <w:b/>
          <w:sz w:val="28"/>
          <w:szCs w:val="28"/>
        </w:rPr>
      </w:r>
    </w:p>
    <w:p>
      <w:pPr>
        <w:pStyle w:val="para4"/>
        <w:spacing w:line="360" w:lineRule="auto"/>
        <w:rPr>
          <w:sz w:val="28"/>
          <w:szCs w:val="28"/>
        </w:rPr>
      </w:pPr>
      <w:r>
        <w:rPr>
          <w:sz w:val="28"/>
          <w:szCs w:val="28"/>
        </w:rPr>
        <w:t xml:space="preserve">Звіт з лабораторної роботи </w:t>
      </w:r>
    </w:p>
    <w:p>
      <w:pPr>
        <w:pStyle w:val="para4"/>
        <w:spacing w:line="360" w:lineRule="auto"/>
        <w:rPr>
          <w:b/>
          <w:sz w:val="24"/>
        </w:rPr>
      </w:pPr>
      <w:r>
        <w:rPr>
          <w:sz w:val="28"/>
          <w:szCs w:val="28"/>
        </w:rPr>
        <w:t>за темою: «</w:t>
      </w:r>
      <w:r>
        <w:rPr>
          <w:b/>
          <w:sz w:val="24"/>
        </w:rPr>
        <w:t>МЕТОДИ ВИДОБУВАННЯ АСОЦІАТИВНИХ ПРАВИЛ</w:t>
      </w:r>
      <w:r>
        <w:rPr>
          <w:b/>
          <w:sz w:val="24"/>
        </w:rPr>
      </w:r>
    </w:p>
    <w:p>
      <w:pPr>
        <w:pStyle w:val="para4"/>
        <w:spacing w:line="360" w:lineRule="auto"/>
        <w:rPr>
          <w:sz w:val="28"/>
          <w:szCs w:val="28"/>
        </w:rPr>
      </w:pPr>
      <w:r>
        <w:rPr>
          <w:b/>
          <w:sz w:val="24"/>
        </w:rPr>
        <w:t>З ВЕЛИКИХ МАСИВІВ ДАНИХ</w:t>
      </w:r>
      <w:r>
        <w:rPr>
          <w:sz w:val="28"/>
          <w:szCs w:val="28"/>
        </w:rPr>
        <w:t>»</w:t>
      </w:r>
      <w:r>
        <w:rPr>
          <w:sz w:val="28"/>
          <w:szCs w:val="28"/>
        </w:rPr>
      </w:r>
    </w:p>
    <w:p>
      <w:pPr>
        <w:pStyle w:val="para4"/>
        <w:spacing w:line="360" w:lineRule="auto"/>
        <w:rPr>
          <w:sz w:val="28"/>
          <w:szCs w:val="28"/>
        </w:rPr>
      </w:pPr>
      <w:r>
        <w:rPr>
          <w:sz w:val="28"/>
          <w:szCs w:val="28"/>
        </w:rPr>
      </w:r>
    </w:p>
    <w:p>
      <w:pPr>
        <w:pStyle w:val="para4"/>
        <w:spacing w:line="360" w:lineRule="auto"/>
        <w:rPr>
          <w:sz w:val="28"/>
          <w:szCs w:val="28"/>
        </w:rPr>
      </w:pPr>
      <w:r>
        <w:rPr>
          <w:sz w:val="28"/>
          <w:szCs w:val="28"/>
        </w:rPr>
      </w:r>
    </w:p>
    <w:p>
      <w:pPr>
        <w:pStyle w:val="para4"/>
        <w:spacing w:line="360" w:lineRule="auto"/>
        <w:rPr>
          <w:sz w:val="28"/>
          <w:szCs w:val="28"/>
        </w:rPr>
      </w:pPr>
      <w:r>
        <w:rPr>
          <w:sz w:val="28"/>
          <w:szCs w:val="28"/>
        </w:rPr>
      </w:r>
    </w:p>
    <w:p>
      <w:pPr>
        <w:pStyle w:val="para4"/>
        <w:spacing w:line="360" w:lineRule="auto"/>
        <w:jc w:val="right"/>
        <w:rPr>
          <w:sz w:val="28"/>
          <w:szCs w:val="28"/>
        </w:rPr>
      </w:pPr>
      <w:r>
        <w:rPr>
          <w:sz w:val="28"/>
          <w:szCs w:val="28"/>
        </w:rPr>
        <w:t>Виконав студент</w:t>
      </w:r>
    </w:p>
    <w:p>
      <w:pPr>
        <w:pStyle w:val="para4"/>
        <w:spacing w:line="360" w:lineRule="auto"/>
        <w:jc w:val="right"/>
        <w:rPr>
          <w:sz w:val="28"/>
          <w:szCs w:val="28"/>
        </w:rPr>
      </w:pPr>
      <w:r>
        <w:rPr>
          <w:sz w:val="28"/>
          <w:szCs w:val="28"/>
        </w:rPr>
        <w:t>групи ІП-91</w:t>
      </w:r>
    </w:p>
    <w:p>
      <w:pPr>
        <w:pStyle w:val="para4"/>
        <w:spacing w:line="360" w:lineRule="auto"/>
        <w:jc w:val="right"/>
        <w:rPr>
          <w:sz w:val="28"/>
          <w:szCs w:val="28"/>
        </w:rPr>
      </w:pPr>
      <w:r>
        <w:rPr>
          <w:sz w:val="28"/>
          <w:szCs w:val="28"/>
        </w:rPr>
        <w:t>Кочев Геннадій</w:t>
      </w:r>
      <w:r>
        <w:br w:type="page"/>
      </w:r>
    </w:p>
    <w:p>
      <w:pPr>
        <w:pStyle w:val="para6"/>
        <w:ind w:firstLine="540"/>
        <w:spacing/>
        <w:jc w:val="both"/>
        <w:widowControl w:val="0"/>
        <w:rPr>
          <w:b w:val="0"/>
          <w:sz w:val="28"/>
          <w:szCs w:val="28"/>
        </w:rPr>
      </w:pPr>
      <w:r>
        <w:rPr>
          <w:sz w:val="28"/>
          <w:szCs w:val="28"/>
        </w:rPr>
        <w:t>Мета роботи</w:t>
      </w:r>
      <w:r>
        <w:rPr>
          <w:b w:val="0"/>
          <w:sz w:val="28"/>
          <w:szCs w:val="28"/>
        </w:rPr>
        <w:t>: вивчити основні методи видобування асоціативних правил з великих масивів даних, навчитися використовувати спеціалізовані програмні засоби для видобування знань з масивів даних.</w:t>
      </w:r>
      <w:r>
        <w:rPr>
          <w:b w:val="0"/>
          <w:sz w:val="28"/>
          <w:szCs w:val="28"/>
        </w:rPr>
      </w:r>
    </w:p>
    <w:p>
      <w:pPr>
        <w:pStyle w:val="para6"/>
        <w:ind w:firstLine="540"/>
        <w:spacing/>
        <w:jc w:val="both"/>
        <w:widowControl w:val="0"/>
        <w:rPr>
          <w:b w:val="0"/>
          <w:sz w:val="28"/>
          <w:szCs w:val="28"/>
        </w:rPr>
      </w:pPr>
      <w:r>
        <w:rPr>
          <w:b w:val="0"/>
          <w:sz w:val="28"/>
          <w:szCs w:val="28"/>
        </w:rPr>
      </w:r>
    </w:p>
    <w:p>
      <w:pPr>
        <w:pStyle w:val="para6"/>
        <w:ind w:firstLine="540"/>
        <w:spacing/>
        <w:jc w:val="both"/>
        <w:widowControl w:val="0"/>
        <w:rPr>
          <w:b w:val="0"/>
          <w:sz w:val="28"/>
          <w:szCs w:val="28"/>
        </w:rPr>
      </w:pPr>
      <w:r>
        <w:rPr>
          <w:bCs/>
          <w:sz w:val="28"/>
          <w:szCs w:val="28"/>
        </w:rPr>
        <w:t xml:space="preserve">Теоретичні відомості: </w:t>
      </w:r>
      <w:r>
        <w:rPr>
          <w:b w:val="0"/>
          <w:sz w:val="28"/>
          <w:szCs w:val="28"/>
          <w:lang w:val="en-us"/>
        </w:rPr>
        <w:t xml:space="preserve">Навчання асоціативних правил — метод </w:t>
      </w:r>
      <w:r>
        <w:rPr>
          <w:b w:val="0"/>
          <w:sz w:val="28"/>
          <w:szCs w:val="28"/>
        </w:rPr>
        <w:t>машинного навчання заснованого на правилах</w:t>
      </w:r>
      <w:r>
        <w:rPr>
          <w:b w:val="0"/>
          <w:sz w:val="28"/>
          <w:szCs w:val="28"/>
        </w:rPr>
        <w:t xml:space="preserve"> для знаходження цікавих відношень між змінними у великих базах даних. Метою є ідентифікація сильних правил, які виявляються в базах даних з використанням деяких вимірів зацікавленості.</w:t>
      </w:r>
      <w:r>
        <w:rPr>
          <w:b w:val="0"/>
          <w:sz w:val="28"/>
          <w:szCs w:val="28"/>
        </w:rPr>
      </w:r>
    </w:p>
    <w:p>
      <w:pPr>
        <w:pStyle w:val="para6"/>
        <w:ind w:firstLine="540"/>
        <w:spacing/>
        <w:jc w:val="both"/>
        <w:widowControl w:val="0"/>
        <w:rPr>
          <w:b w:val="0"/>
          <w:bCs/>
          <w:sz w:val="28"/>
          <w:szCs w:val="28"/>
        </w:rPr>
      </w:pPr>
      <w:r>
        <w:rPr>
          <w:b w:val="0"/>
          <w:bCs/>
          <w:sz w:val="28"/>
          <w:szCs w:val="28"/>
        </w:rPr>
      </w:r>
    </w:p>
    <w:p>
      <w:pPr>
        <w:pStyle w:val="para6"/>
        <w:ind w:firstLine="540"/>
        <w:spacing/>
        <w:jc w:val="both"/>
        <w:widowControl w:val="0"/>
        <w:rPr>
          <w:b w:val="0"/>
          <w:sz w:val="28"/>
          <w:szCs w:val="28"/>
        </w:rPr>
      </w:pPr>
      <w:r>
        <w:rPr>
          <w:bCs/>
          <w:sz w:val="28"/>
          <w:szCs w:val="28"/>
        </w:rPr>
        <w:t xml:space="preserve">Набір даних: </w:t>
      </w:r>
      <w:r>
        <w:rPr>
          <w:b w:val="0"/>
          <w:sz w:val="28"/>
          <w:szCs w:val="28"/>
        </w:rPr>
        <w:t>представляє собою csv-файл, що містить транзакцію - вибір покупця на кожному рядку.</w:t>
      </w:r>
      <w:r>
        <w:rPr>
          <w:b w:val="0"/>
          <w:sz w:val="28"/>
          <w:szCs w:val="28"/>
        </w:rPr>
      </w:r>
    </w:p>
    <w:p>
      <w:pPr>
        <w:pStyle w:val="para6"/>
        <w:ind w:firstLine="540"/>
        <w:spacing/>
        <w:jc w:val="both"/>
        <w:widowControl w:val="0"/>
        <w:rPr>
          <w:bCs/>
          <w:sz w:val="28"/>
          <w:szCs w:val="28"/>
        </w:rPr>
      </w:pPr>
      <w:r>
        <w:rPr>
          <w:bCs/>
          <w:sz w:val="28"/>
          <w:szCs w:val="28"/>
        </w:rPr>
      </w:r>
    </w:p>
    <w:p>
      <w:pPr>
        <w:pStyle w:val="para6"/>
        <w:ind w:firstLine="540"/>
        <w:spacing/>
        <w:jc w:val="both"/>
        <w:widowControl w:val="0"/>
        <w:rPr>
          <w:b w:val="0"/>
          <w:sz w:val="28"/>
          <w:szCs w:val="28"/>
        </w:rPr>
      </w:pPr>
      <w:r>
        <w:rPr>
          <w:bCs/>
          <w:sz w:val="28"/>
          <w:szCs w:val="28"/>
        </w:rPr>
        <w:t xml:space="preserve">Виконання: </w:t>
      </w:r>
      <w:r>
        <w:rPr>
          <w:b w:val="0"/>
          <w:sz w:val="28"/>
          <w:szCs w:val="28"/>
        </w:rPr>
        <w:t>робота була виконана за допомогою мови програмування Python3 у середовищі Jupyter Notebook.</w:t>
      </w:r>
    </w:p>
    <w:p>
      <w:pPr>
        <w:pStyle w:val="para6"/>
        <w:ind w:firstLine="540"/>
        <w:spacing/>
        <w:jc w:val="both"/>
        <w:widowControl w:val="0"/>
        <w:rPr>
          <w:b w:val="0"/>
          <w:sz w:val="28"/>
          <w:szCs w:val="28"/>
        </w:rPr>
      </w:pPr>
      <w:r>
        <w:rPr>
          <w:b w:val="0"/>
          <w:sz w:val="28"/>
          <w:szCs w:val="28"/>
        </w:rPr>
      </w:r>
    </w:p>
    <w:p>
      <w:pPr>
        <w:pStyle w:val="para6"/>
        <w:ind w:firstLine="540"/>
        <w:spacing/>
        <w:jc w:val="both"/>
        <w:widowControl w:val="0"/>
        <w:rPr>
          <w:bCs/>
          <w:sz w:val="28"/>
          <w:szCs w:val="28"/>
        </w:rPr>
      </w:pPr>
      <w:r>
        <w:rPr>
          <w:bCs/>
          <w:sz w:val="28"/>
          <w:szCs w:val="28"/>
        </w:rPr>
        <w:t xml:space="preserve">Результати роботи: </w:t>
      </w:r>
    </w:p>
    <w:p>
      <w:pPr>
        <w:pStyle w:val="para6"/>
        <w:ind w:firstLine="540"/>
        <w:spacing/>
        <w:jc w:val="both"/>
        <w:widowControl w:val="0"/>
        <w:rPr>
          <w:b w:val="0"/>
          <w:sz w:val="28"/>
          <w:szCs w:val="28"/>
        </w:rPr>
      </w:pPr>
      <w:r>
        <w:rPr>
          <w:b w:val="0"/>
          <w:sz w:val="28"/>
          <w:szCs w:val="28"/>
        </w:rPr>
      </w:r>
    </w:p>
    <w:p>
      <w:pPr>
        <w:pStyle w:val="para6"/>
        <w:ind w:firstLine="540"/>
        <w:spacing/>
        <w:jc w:val="both"/>
        <w:widowControl w:val="0"/>
        <w:rPr>
          <w:b w:val="0"/>
          <w:sz w:val="28"/>
          <w:szCs w:val="28"/>
        </w:rPr>
      </w:pPr>
      <w:r>
        <w:rPr>
          <w:b w:val="0"/>
          <w:sz w:val="28"/>
          <w:szCs w:val="28"/>
        </w:rPr>
        <w:t>Frequent_itemsets - результат роботи алгоритму Apriori:</w:t>
      </w:r>
    </w:p>
    <w:p>
      <w:pPr>
        <w:pStyle w:val="para6"/>
        <w:ind w:firstLine="540"/>
        <w:spacing/>
        <w:jc w:val="both"/>
        <w:widowControl w:val="0"/>
        <w:rPr>
          <w:b w:val="0"/>
          <w:sz w:val="28"/>
          <w:szCs w:val="28"/>
        </w:rPr>
      </w:pPr>
      <w:r>
        <w:rPr>
          <w:noProof/>
        </w:rPr>
        <w:drawing>
          <wp:inline distT="0" distB="0" distL="0" distR="0">
            <wp:extent cx="5334000" cy="2381250"/>
            <wp:effectExtent l="0" t="0" r="0" b="0"/>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4_agOb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IAAApg4AAAAAAAAAAAAAAAAAACgAAAAIAAAAAQAAAAEAAAA="/>
                        </a:ext>
                      </a:extLst>
                    </pic:cNvPicPr>
                  </pic:nvPicPr>
                  <pic:blipFill>
                    <a:blip r:embed="rId8"/>
                    <a:stretch>
                      <a:fillRect/>
                    </a:stretch>
                  </pic:blipFill>
                  <pic:spPr>
                    <a:xfrm>
                      <a:off x="0" y="0"/>
                      <a:ext cx="5334000" cy="2381250"/>
                    </a:xfrm>
                    <a:prstGeom prst="rect">
                      <a:avLst/>
                    </a:prstGeom>
                    <a:noFill/>
                    <a:ln w="12700">
                      <a:noFill/>
                    </a:ln>
                  </pic:spPr>
                </pic:pic>
              </a:graphicData>
            </a:graphic>
          </wp:inline>
        </w:drawing>
      </w:r>
      <w:r>
        <w:rPr>
          <w:b w:val="0"/>
          <w:sz w:val="28"/>
          <w:szCs w:val="28"/>
        </w:rPr>
      </w:r>
    </w:p>
    <w:p>
      <w:pPr>
        <w:pStyle w:val="para6"/>
        <w:ind w:firstLine="540"/>
        <w:spacing/>
        <w:jc w:val="both"/>
        <w:widowControl w:val="0"/>
        <w:rPr>
          <w:b w:val="0"/>
          <w:sz w:val="28"/>
          <w:szCs w:val="28"/>
        </w:rPr>
      </w:pPr>
      <w:r>
        <w:rPr>
          <w:b w:val="0"/>
          <w:sz w:val="28"/>
          <w:szCs w:val="28"/>
        </w:rPr>
      </w:r>
    </w:p>
    <w:p>
      <w:r/>
      <w:r>
        <w:br w:type="page"/>
      </w:r>
    </w:p>
    <w:p>
      <w:pPr>
        <w:pStyle w:val="para6"/>
        <w:ind w:firstLine="540"/>
        <w:spacing/>
        <w:jc w:val="both"/>
        <w:widowControl w:val="0"/>
        <w:rPr>
          <w:b w:val="0"/>
          <w:sz w:val="28"/>
          <w:szCs w:val="28"/>
        </w:rPr>
      </w:pPr>
      <w:r>
        <w:rPr>
          <w:b w:val="0"/>
          <w:sz w:val="28"/>
          <w:szCs w:val="28"/>
        </w:rPr>
        <w:t>Асоціативні правила:</w:t>
      </w:r>
    </w:p>
    <w:p>
      <w:pPr>
        <w:pStyle w:val="para6"/>
        <w:ind w:firstLine="540"/>
        <w:spacing/>
        <w:jc w:val="both"/>
        <w:widowControl w:val="0"/>
        <w:rPr>
          <w:b w:val="0"/>
          <w:sz w:val="28"/>
          <w:szCs w:val="28"/>
        </w:rPr>
      </w:pPr>
      <w:r>
        <w:rPr>
          <w:noProof/>
        </w:rPr>
        <w:drawing>
          <wp:inline distT="0" distB="0" distL="0" distR="0">
            <wp:extent cx="5372100" cy="297561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4_agOb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MIQAAThIAAAAAAAAAAAAAAAAAACgAAAAIAAAAAQAAAAEAAAA="/>
                        </a:ext>
                      </a:extLst>
                    </pic:cNvPicPr>
                  </pic:nvPicPr>
                  <pic:blipFill>
                    <a:blip r:embed="rId9"/>
                    <a:stretch>
                      <a:fillRect/>
                    </a:stretch>
                  </pic:blipFill>
                  <pic:spPr>
                    <a:xfrm>
                      <a:off x="0" y="0"/>
                      <a:ext cx="5372100" cy="2975610"/>
                    </a:xfrm>
                    <a:prstGeom prst="rect">
                      <a:avLst/>
                    </a:prstGeom>
                    <a:noFill/>
                    <a:ln w="12700">
                      <a:noFill/>
                    </a:ln>
                  </pic:spPr>
                </pic:pic>
              </a:graphicData>
            </a:graphic>
          </wp:inline>
        </w:drawing>
      </w:r>
      <w:r>
        <w:rPr>
          <w:b w:val="0"/>
          <w:sz w:val="28"/>
          <w:szCs w:val="28"/>
        </w:rPr>
      </w:r>
    </w:p>
    <w:p>
      <w:pPr>
        <w:pStyle w:val="para6"/>
        <w:ind w:firstLine="540"/>
        <w:spacing/>
        <w:jc w:val="both"/>
        <w:widowControl w:val="0"/>
        <w:rPr>
          <w:b w:val="0"/>
          <w:sz w:val="28"/>
          <w:szCs w:val="28"/>
        </w:rPr>
      </w:pPr>
      <w:r>
        <w:rPr>
          <w:b w:val="0"/>
          <w:sz w:val="28"/>
          <w:szCs w:val="28"/>
        </w:rPr>
      </w:r>
    </w:p>
    <w:p>
      <w:pPr>
        <w:pStyle w:val="para6"/>
        <w:ind w:firstLine="540"/>
        <w:spacing/>
        <w:jc w:val="both"/>
        <w:widowControl w:val="0"/>
        <w:rPr>
          <w:b w:val="0"/>
          <w:sz w:val="28"/>
          <w:szCs w:val="28"/>
        </w:rPr>
      </w:pPr>
      <w:r>
        <w:rPr>
          <w:b w:val="0"/>
          <w:sz w:val="28"/>
          <w:szCs w:val="28"/>
        </w:rPr>
      </w:r>
    </w:p>
    <w:p>
      <w:pPr>
        <w:pStyle w:val="para6"/>
        <w:ind w:firstLine="540"/>
        <w:spacing/>
        <w:jc w:val="both"/>
        <w:widowControl w:val="0"/>
        <w:rPr>
          <w:b w:val="0"/>
          <w:sz w:val="28"/>
          <w:szCs w:val="28"/>
        </w:rPr>
      </w:pPr>
      <w:r>
        <w:rPr>
          <w:bCs/>
          <w:sz w:val="28"/>
          <w:szCs w:val="28"/>
        </w:rPr>
        <w:t>Висновок:</w:t>
      </w:r>
      <w:r>
        <w:rPr>
          <w:b w:val="0"/>
          <w:sz w:val="28"/>
          <w:szCs w:val="28"/>
        </w:rPr>
        <w:t xml:space="preserve"> під час виконання лабораторної роботи мені потрібно було знайти набір даних, переформатувати його до зручного для роботи виду та провести знаходження асоціативних правил. Для створення датафреймів використано модуль pandas, для форматування даних та знаходження правил - бібліотека mlxtend.preprocessing та mlxtend.frequent_patterns.</w:t>
      </w:r>
      <w:r>
        <w:rPr>
          <w:b w:val="0"/>
          <w:sz w:val="28"/>
          <w:szCs w:val="28"/>
        </w:rPr>
      </w:r>
    </w:p>
    <w:p>
      <w:pPr>
        <w:pStyle w:val="para6"/>
        <w:ind w:firstLine="540"/>
        <w:spacing/>
        <w:jc w:val="both"/>
        <w:widowControl w:val="0"/>
        <w:rPr>
          <w:b w:val="0"/>
          <w:sz w:val="28"/>
          <w:szCs w:val="28"/>
        </w:rPr>
      </w:pPr>
      <w:r>
        <w:rPr>
          <w:b w:val="0"/>
          <w:sz w:val="28"/>
          <w:szCs w:val="28"/>
        </w:rPr>
        <w:t>Програма складається з таких етапів:</w:t>
      </w:r>
    </w:p>
    <w:p>
      <w:pPr>
        <w:pStyle w:val="para6"/>
        <w:numPr>
          <w:ilvl w:val="0"/>
          <w:numId w:val="1"/>
        </w:numPr>
        <w:ind w:left="360" w:firstLine="180"/>
        <w:spacing/>
        <w:jc w:val="both"/>
        <w:widowControl w:val="0"/>
        <w:rPr>
          <w:b w:val="0"/>
          <w:sz w:val="28"/>
          <w:szCs w:val="28"/>
        </w:rPr>
      </w:pPr>
      <w:r>
        <w:rPr>
          <w:b w:val="0"/>
          <w:sz w:val="28"/>
          <w:szCs w:val="28"/>
        </w:rPr>
        <w:t>імпортування модулів</w:t>
      </w:r>
    </w:p>
    <w:p>
      <w:pPr>
        <w:pStyle w:val="para6"/>
        <w:numPr>
          <w:ilvl w:val="0"/>
          <w:numId w:val="1"/>
        </w:numPr>
        <w:ind w:left="360" w:firstLine="180"/>
        <w:spacing/>
        <w:jc w:val="both"/>
        <w:widowControl w:val="0"/>
        <w:rPr>
          <w:b w:val="0"/>
          <w:sz w:val="28"/>
          <w:szCs w:val="28"/>
        </w:rPr>
      </w:pPr>
      <w:r>
        <w:rPr>
          <w:b w:val="0"/>
          <w:sz w:val="28"/>
          <w:szCs w:val="28"/>
        </w:rPr>
        <w:t>перетворення даних до булевої матриці</w:t>
      </w:r>
    </w:p>
    <w:p>
      <w:pPr>
        <w:pStyle w:val="para6"/>
        <w:numPr>
          <w:ilvl w:val="0"/>
          <w:numId w:val="1"/>
        </w:numPr>
        <w:ind w:left="360" w:firstLine="180"/>
        <w:spacing/>
        <w:jc w:val="both"/>
        <w:widowControl w:val="0"/>
        <w:rPr>
          <w:b w:val="0"/>
          <w:sz w:val="28"/>
          <w:szCs w:val="28"/>
        </w:rPr>
      </w:pPr>
      <w:r>
        <w:rPr>
          <w:b w:val="0"/>
          <w:sz w:val="28"/>
          <w:szCs w:val="28"/>
        </w:rPr>
        <w:t>встановлення параметрів для навчання</w:t>
      </w:r>
    </w:p>
    <w:p>
      <w:pPr>
        <w:pStyle w:val="para6"/>
        <w:numPr>
          <w:ilvl w:val="0"/>
          <w:numId w:val="1"/>
        </w:numPr>
        <w:ind w:left="360" w:firstLine="180"/>
        <w:spacing/>
        <w:jc w:val="both"/>
        <w:widowControl w:val="0"/>
        <w:rPr>
          <w:b w:val="0"/>
          <w:sz w:val="28"/>
          <w:szCs w:val="28"/>
        </w:rPr>
      </w:pPr>
      <w:r>
        <w:rPr>
          <w:b w:val="0"/>
          <w:sz w:val="28"/>
          <w:szCs w:val="28"/>
        </w:rPr>
        <w:t>знахождення frequent patterns</w:t>
      </w:r>
    </w:p>
    <w:p>
      <w:pPr>
        <w:pStyle w:val="para6"/>
        <w:numPr>
          <w:ilvl w:val="0"/>
          <w:numId w:val="1"/>
        </w:numPr>
        <w:ind w:left="360" w:firstLine="180"/>
        <w:spacing/>
        <w:jc w:val="both"/>
        <w:widowControl w:val="0"/>
        <w:rPr>
          <w:b w:val="0"/>
          <w:sz w:val="28"/>
          <w:szCs w:val="28"/>
        </w:rPr>
      </w:pPr>
      <w:r>
        <w:rPr>
          <w:b w:val="0"/>
          <w:sz w:val="28"/>
          <w:szCs w:val="28"/>
        </w:rPr>
        <w:t>виведення асоціативних правил</w:t>
      </w:r>
    </w:p>
    <w:p>
      <w:pPr>
        <w:pStyle w:val="para6"/>
        <w:ind w:firstLine="540"/>
        <w:spacing/>
        <w:jc w:val="both"/>
        <w:widowControl w:val="0"/>
        <w:rPr>
          <w:b w:val="0"/>
          <w:sz w:val="28"/>
          <w:szCs w:val="28"/>
        </w:rPr>
      </w:pPr>
      <w:r>
        <w:rPr>
          <w:b w:val="0"/>
          <w:sz w:val="28"/>
          <w:szCs w:val="28"/>
        </w:rPr>
        <w:t>Таким чином, мені вдалося встановити асоціативні правила для обраного набору даних. Робота виконана.</w:t>
      </w:r>
    </w:p>
    <w:p>
      <w:pPr>
        <w:pStyle w:val="para6"/>
        <w:ind w:firstLine="540"/>
        <w:spacing/>
        <w:jc w:val="both"/>
        <w:widowControl w:val="0"/>
        <w:rPr>
          <w:b w:val="0"/>
          <w:sz w:val="28"/>
          <w:szCs w:val="28"/>
        </w:rPr>
      </w:pPr>
      <w:r>
        <w:rPr>
          <w:b w:val="0"/>
          <w:sz w:val="28"/>
          <w:szCs w:val="28"/>
        </w:rPr>
      </w:r>
    </w:p>
    <w:p>
      <w:pPr>
        <w:pStyle w:val="para6"/>
        <w:ind w:firstLine="540"/>
        <w:spacing/>
        <w:jc w:val="both"/>
        <w:widowControl w:val="0"/>
        <w:rPr>
          <w:b w:val="0"/>
          <w:sz w:val="28"/>
          <w:szCs w:val="28"/>
        </w:rPr>
      </w:pPr>
      <w:r>
        <w:rPr>
          <w:b w:val="0"/>
          <w:sz w:val="28"/>
          <w:szCs w:val="28"/>
        </w:rPr>
      </w:r>
    </w:p>
    <w:p>
      <w:pPr>
        <w:pStyle w:val="para4"/>
        <w:ind w:firstLine="708"/>
        <w:spacing w:line="360" w:lineRule="auto"/>
        <w:jc w:val="left"/>
        <w:rPr>
          <w:sz w:val="28"/>
          <w:szCs w:val="28"/>
        </w:rPr>
      </w:pPr>
      <w:r>
        <w:rPr>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41"/>
      <w:tmLastPosIdx w:val="25"/>
    </w:tmLastPosCaret>
    <w:tmLastPosAnchor>
      <w:tmLastPosPgfIdx w:val="0"/>
      <w:tmLastPosIdx w:val="0"/>
    </w:tmLastPosAnchor>
    <w:tmLastPosTblRect w:left="0" w:top="0" w:right="0" w:bottom="0"/>
  </w:tmLastPos>
  <w:tmAppRevision w:date="1620771690" w:val="980"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Body Text 2"/>
    <w:qFormat/>
    <w:basedOn w:val="para0"/>
    <w:pPr>
      <w:spacing/>
      <w:jc w:val="center"/>
      <w:widowControl/>
      <w:tabs defTabSz="708"/>
    </w:pPr>
    <w:rPr>
      <w:sz w:val="20"/>
      <w:szCs w:val="20"/>
      <w:lang w:val="uk-ua"/>
    </w:rPr>
  </w:style>
  <w:style w:type="paragraph" w:styleId="para5">
    <w:name w:val="Subtitle"/>
    <w:qFormat/>
    <w:basedOn w:val="para0"/>
    <w:pPr>
      <w:spacing/>
      <w:jc w:val="center"/>
      <w:widowControl/>
      <w:tabs defTabSz="708"/>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b/>
      <w:sz w:val="24"/>
      <w:szCs w:val="20"/>
      <w:lang w:val="uk-ua"/>
    </w:rPr>
  </w:style>
  <w:style w:type="paragraph" w:styleId="para6" w:customStyle="1">
    <w:name w:val="Название"/>
    <w:qFormat/>
    <w:basedOn w:val="para0"/>
    <w:pPr>
      <w:spacing/>
      <w:jc w:val="center"/>
      <w:widowControl/>
      <w:tabs defTabSz="708"/>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b/>
      <w:sz w:val="24"/>
      <w:szCs w:val="20"/>
      <w:lang w:val="uk-ua"/>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Body Text 2"/>
    <w:qFormat/>
    <w:basedOn w:val="para0"/>
    <w:pPr>
      <w:spacing/>
      <w:jc w:val="center"/>
      <w:widowControl/>
      <w:tabs defTabSz="708"/>
    </w:pPr>
    <w:rPr>
      <w:sz w:val="20"/>
      <w:szCs w:val="20"/>
      <w:lang w:val="uk-ua"/>
    </w:rPr>
  </w:style>
  <w:style w:type="paragraph" w:styleId="para5">
    <w:name w:val="Subtitle"/>
    <w:qFormat/>
    <w:basedOn w:val="para0"/>
    <w:pPr>
      <w:spacing/>
      <w:jc w:val="center"/>
      <w:widowControl/>
      <w:tabs defTabSz="708"/>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b/>
      <w:sz w:val="24"/>
      <w:szCs w:val="20"/>
      <w:lang w:val="uk-ua"/>
    </w:rPr>
  </w:style>
  <w:style w:type="paragraph" w:styleId="para6" w:customStyle="1">
    <w:name w:val="Название"/>
    <w:qFormat/>
    <w:basedOn w:val="para0"/>
    <w:pPr>
      <w:spacing/>
      <w:jc w:val="center"/>
      <w:widowControl/>
      <w:tabs defTabSz="708"/>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b/>
      <w:sz w:val="24"/>
      <w:szCs w:val="20"/>
      <w:lang w:val="uk-ua"/>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2021-05-11T22:04:36Z</dcterms:created>
  <dcterms:modified xsi:type="dcterms:W3CDTF">2021-05-11T21:21:30Z</dcterms:modified>
</cp:coreProperties>
</file>