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02D4" w14:textId="77777777" w:rsidR="00833F23" w:rsidRPr="00AD6654" w:rsidRDefault="00833F23" w:rsidP="00833F23">
      <w:pPr>
        <w:pStyle w:val="a3"/>
        <w:widowControl w:val="0"/>
        <w:rPr>
          <w:lang w:val="ru-RU"/>
        </w:rPr>
      </w:pPr>
      <w:r>
        <w:t>Лабораторна робота №</w:t>
      </w:r>
      <w:r w:rsidRPr="00AD6654">
        <w:rPr>
          <w:lang w:val="ru-RU"/>
        </w:rPr>
        <w:t>1</w:t>
      </w:r>
    </w:p>
    <w:p w14:paraId="69A1510F" w14:textId="77777777" w:rsidR="00833F23" w:rsidRDefault="00833F23" w:rsidP="00833F23">
      <w:pPr>
        <w:pStyle w:val="a4"/>
        <w:widowControl w:val="0"/>
      </w:pPr>
    </w:p>
    <w:p w14:paraId="6CAFA8AE" w14:textId="77777777" w:rsidR="00833F23" w:rsidRDefault="00833F23" w:rsidP="00833F23">
      <w:pPr>
        <w:pStyle w:val="a4"/>
        <w:widowControl w:val="0"/>
      </w:pPr>
      <w:r>
        <w:t>МЕТОДИ ВИДОБУВАННЯ АСОЦІАТИВНИХ ПРАВИЛ</w:t>
      </w:r>
    </w:p>
    <w:p w14:paraId="29E6FB32" w14:textId="77777777" w:rsidR="00833F23" w:rsidRDefault="00833F23" w:rsidP="00833F23">
      <w:pPr>
        <w:pStyle w:val="a4"/>
        <w:widowControl w:val="0"/>
      </w:pPr>
      <w:r>
        <w:t>З ВЕЛИКИХ МАСИВІВ ДАНИХ</w:t>
      </w:r>
    </w:p>
    <w:p w14:paraId="1D3F7ADE" w14:textId="77777777" w:rsidR="00833F23" w:rsidRDefault="00833F23" w:rsidP="00833F23">
      <w:pPr>
        <w:pStyle w:val="a4"/>
        <w:widowControl w:val="0"/>
        <w:ind w:firstLine="540"/>
      </w:pPr>
    </w:p>
    <w:p w14:paraId="275957FD" w14:textId="77777777" w:rsidR="00833F23" w:rsidRDefault="00833F23" w:rsidP="00833F23">
      <w:pPr>
        <w:pStyle w:val="a3"/>
        <w:widowControl w:val="0"/>
        <w:ind w:firstLine="540"/>
        <w:jc w:val="both"/>
        <w:rPr>
          <w:b w:val="0"/>
          <w:sz w:val="22"/>
        </w:rPr>
      </w:pPr>
      <w:r>
        <w:rPr>
          <w:sz w:val="22"/>
        </w:rPr>
        <w:t>Мета роботи</w:t>
      </w:r>
      <w:r>
        <w:rPr>
          <w:b w:val="0"/>
          <w:sz w:val="22"/>
        </w:rPr>
        <w:t>: вивчити основні методи видобування асоціативних правил з великих масивів даних, навчитися використовувати спеціалізовані програмні засоби для видобування знань з масивів даних.</w:t>
      </w:r>
    </w:p>
    <w:p w14:paraId="29914760" w14:textId="77777777" w:rsidR="00833F23" w:rsidRDefault="00833F23" w:rsidP="00833F23">
      <w:pPr>
        <w:widowControl w:val="0"/>
        <w:shd w:val="clear" w:color="auto" w:fill="FFFFFF"/>
        <w:spacing w:line="360" w:lineRule="auto"/>
        <w:ind w:firstLine="540"/>
        <w:jc w:val="both"/>
        <w:rPr>
          <w:sz w:val="22"/>
          <w:lang w:val="uk-UA"/>
        </w:rPr>
      </w:pPr>
    </w:p>
    <w:p w14:paraId="456BE5C6" w14:textId="77777777" w:rsidR="00833F23" w:rsidRDefault="00833F23" w:rsidP="00833F23">
      <w:pPr>
        <w:pStyle w:val="3"/>
        <w:keepNext w:val="0"/>
        <w:widowControl w:val="0"/>
        <w:rPr>
          <w:sz w:val="22"/>
        </w:rPr>
      </w:pPr>
      <w:r>
        <w:rPr>
          <w:sz w:val="22"/>
        </w:rPr>
        <w:t>Завдання до роботи</w:t>
      </w:r>
    </w:p>
    <w:p w14:paraId="575AA3BC" w14:textId="77777777" w:rsidR="00833F23" w:rsidRDefault="00833F23" w:rsidP="00833F23">
      <w:pPr>
        <w:widowControl w:val="0"/>
        <w:spacing w:line="360" w:lineRule="auto"/>
        <w:ind w:firstLine="540"/>
        <w:jc w:val="both"/>
        <w:rPr>
          <w:rFonts w:eastAsia="MS Mincho"/>
          <w:sz w:val="22"/>
          <w:lang w:val="uk-UA"/>
        </w:rPr>
      </w:pPr>
    </w:p>
    <w:p w14:paraId="4B485616" w14:textId="77777777" w:rsidR="00833F23" w:rsidRDefault="00833F23" w:rsidP="00833F23">
      <w:pPr>
        <w:widowControl w:val="0"/>
        <w:numPr>
          <w:ilvl w:val="0"/>
          <w:numId w:val="1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Ознайомитися з конспектом лекцій та рекомендованою літературою за темою роботи, а також з додатком </w:t>
      </w:r>
      <w:r w:rsidRPr="00CF7537">
        <w:rPr>
          <w:rFonts w:eastAsia="MS Mincho"/>
          <w:color w:val="000000" w:themeColor="text1"/>
          <w:sz w:val="22"/>
          <w:lang w:val="uk-UA"/>
        </w:rPr>
        <w:t>А</w:t>
      </w:r>
      <w:r>
        <w:rPr>
          <w:rFonts w:eastAsia="MS Mincho"/>
          <w:sz w:val="22"/>
          <w:lang w:val="uk-UA"/>
        </w:rPr>
        <w:t>, що містить опис програмного забезпечення для видобування асоціативних правил з великих масивів даних.</w:t>
      </w:r>
    </w:p>
    <w:p w14:paraId="311B6E53" w14:textId="77777777" w:rsidR="00833F23" w:rsidRDefault="00833F23" w:rsidP="00833F23">
      <w:pPr>
        <w:widowControl w:val="0"/>
        <w:numPr>
          <w:ilvl w:val="0"/>
          <w:numId w:val="1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Сформувати набір даних для обробки та аналізу.</w:t>
      </w:r>
    </w:p>
    <w:p w14:paraId="046421F3" w14:textId="77777777" w:rsidR="00833F23" w:rsidRDefault="00833F23" w:rsidP="00833F23">
      <w:pPr>
        <w:widowControl w:val="0"/>
        <w:numPr>
          <w:ilvl w:val="0"/>
          <w:numId w:val="1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Розробити за допомогою середовища </w:t>
      </w:r>
      <w:proofErr w:type="spellStart"/>
      <w:r>
        <w:rPr>
          <w:sz w:val="22"/>
          <w:lang w:val="en-US"/>
        </w:rPr>
        <w:t>Matlab</w:t>
      </w:r>
      <w:proofErr w:type="spellEnd"/>
      <w:r>
        <w:rPr>
          <w:rFonts w:eastAsia="MS Mincho"/>
          <w:sz w:val="22"/>
          <w:lang w:val="uk-UA"/>
        </w:rPr>
        <w:t xml:space="preserve"> програмне забезпечення для видобування асоціативних правил з великих масивів даних або вивчити рекомендоване програмне забезпечення (</w:t>
      </w:r>
      <w:r>
        <w:rPr>
          <w:sz w:val="22"/>
          <w:lang w:val="uk-UA"/>
        </w:rPr>
        <w:t xml:space="preserve">пакет </w:t>
      </w:r>
      <w:r>
        <w:rPr>
          <w:sz w:val="22"/>
          <w:lang w:val="en-US"/>
        </w:rPr>
        <w:t>Armada</w:t>
      </w:r>
      <w:r>
        <w:rPr>
          <w:sz w:val="22"/>
        </w:rPr>
        <w:t xml:space="preserve"> </w:t>
      </w:r>
      <w:r>
        <w:rPr>
          <w:sz w:val="22"/>
          <w:lang w:val="uk-UA"/>
        </w:rPr>
        <w:t xml:space="preserve">модулю </w:t>
      </w:r>
      <w:proofErr w:type="spellStart"/>
      <w:r>
        <w:rPr>
          <w:sz w:val="22"/>
          <w:lang w:val="en-US"/>
        </w:rPr>
        <w:t>Matlab</w:t>
      </w:r>
      <w:proofErr w:type="spellEnd"/>
      <w:r>
        <w:rPr>
          <w:rFonts w:eastAsia="MS Mincho"/>
          <w:sz w:val="22"/>
          <w:lang w:val="uk-UA"/>
        </w:rPr>
        <w:t>) та здійснити обробку набору даних з метою виділення асоціативних правил.</w:t>
      </w:r>
    </w:p>
    <w:p w14:paraId="107718CF" w14:textId="77777777" w:rsidR="00833F23" w:rsidRDefault="00833F23" w:rsidP="00833F23">
      <w:pPr>
        <w:widowControl w:val="0"/>
        <w:numPr>
          <w:ilvl w:val="0"/>
          <w:numId w:val="1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Оформити звіт з роботи.</w:t>
      </w:r>
    </w:p>
    <w:p w14:paraId="43FF7326" w14:textId="77777777" w:rsidR="00833F23" w:rsidRDefault="00833F23" w:rsidP="00833F23">
      <w:pPr>
        <w:widowControl w:val="0"/>
        <w:numPr>
          <w:ilvl w:val="0"/>
          <w:numId w:val="1"/>
        </w:numPr>
        <w:tabs>
          <w:tab w:val="clear" w:pos="900"/>
          <w:tab w:val="num" w:pos="851"/>
        </w:tabs>
        <w:ind w:left="0" w:firstLine="540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Відповісти на контрольні питання.</w:t>
      </w:r>
    </w:p>
    <w:p w14:paraId="39F14A41" w14:textId="77777777" w:rsidR="00833F23" w:rsidRDefault="00833F23" w:rsidP="00833F23">
      <w:pPr>
        <w:pStyle w:val="3"/>
        <w:keepNext w:val="0"/>
        <w:widowControl w:val="0"/>
        <w:rPr>
          <w:sz w:val="22"/>
        </w:rPr>
      </w:pPr>
    </w:p>
    <w:p w14:paraId="78BA6418" w14:textId="77777777" w:rsidR="00833F23" w:rsidRDefault="00833F23" w:rsidP="00833F23">
      <w:pPr>
        <w:pStyle w:val="3"/>
        <w:keepNext w:val="0"/>
        <w:widowControl w:val="0"/>
        <w:rPr>
          <w:sz w:val="22"/>
        </w:rPr>
      </w:pPr>
      <w:r>
        <w:rPr>
          <w:sz w:val="22"/>
        </w:rPr>
        <w:t>Зміст звіту</w:t>
      </w:r>
    </w:p>
    <w:p w14:paraId="219EEDAC" w14:textId="77777777" w:rsidR="00833F23" w:rsidRDefault="00833F23" w:rsidP="00833F23">
      <w:pPr>
        <w:widowControl w:val="0"/>
        <w:ind w:firstLine="540"/>
        <w:jc w:val="both"/>
        <w:rPr>
          <w:rFonts w:eastAsia="MS Mincho"/>
          <w:sz w:val="22"/>
          <w:lang w:val="uk-UA"/>
        </w:rPr>
      </w:pPr>
    </w:p>
    <w:p w14:paraId="6910AA30" w14:textId="77777777" w:rsidR="00833F23" w:rsidRDefault="00833F23" w:rsidP="00833F23">
      <w:pPr>
        <w:widowControl w:val="0"/>
        <w:numPr>
          <w:ilvl w:val="0"/>
          <w:numId w:val="2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Тема та мета роботи.</w:t>
      </w:r>
    </w:p>
    <w:p w14:paraId="3F5DD0F3" w14:textId="77777777" w:rsidR="00833F23" w:rsidRDefault="00833F23" w:rsidP="00833F23">
      <w:pPr>
        <w:widowControl w:val="0"/>
        <w:numPr>
          <w:ilvl w:val="0"/>
          <w:numId w:val="2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Короткі теоретичні відомості.</w:t>
      </w:r>
    </w:p>
    <w:p w14:paraId="0D25C822" w14:textId="77777777" w:rsidR="00833F23" w:rsidRDefault="00833F23" w:rsidP="00833F23">
      <w:pPr>
        <w:widowControl w:val="0"/>
        <w:numPr>
          <w:ilvl w:val="0"/>
          <w:numId w:val="2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Набір даних для обробки (якщо він великий – навести фрагмент).</w:t>
      </w:r>
    </w:p>
    <w:p w14:paraId="7D7B6942" w14:textId="77777777" w:rsidR="00833F23" w:rsidRDefault="00833F23" w:rsidP="00833F23">
      <w:pPr>
        <w:widowControl w:val="0"/>
        <w:numPr>
          <w:ilvl w:val="0"/>
          <w:numId w:val="2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Детальний опис процесу використання програмного забезпечення для обробки набору даних, що має бути проілюстрований зображеннями екранних форм з описом кожного їх елементу та коментарями до кожної дії.</w:t>
      </w:r>
    </w:p>
    <w:p w14:paraId="02820FED" w14:textId="77777777" w:rsidR="00833F23" w:rsidRDefault="00833F23" w:rsidP="00833F23">
      <w:pPr>
        <w:widowControl w:val="0"/>
        <w:numPr>
          <w:ilvl w:val="0"/>
          <w:numId w:val="2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Текст програми з коментарями.</w:t>
      </w:r>
    </w:p>
    <w:p w14:paraId="52A9AFD1" w14:textId="77777777" w:rsidR="00833F23" w:rsidRDefault="00833F23" w:rsidP="00833F23">
      <w:pPr>
        <w:widowControl w:val="0"/>
        <w:numPr>
          <w:ilvl w:val="0"/>
          <w:numId w:val="2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Результати роботи програмного забезпечення (набір отриманих правил, інші характеристики).</w:t>
      </w:r>
    </w:p>
    <w:p w14:paraId="52CAD206" w14:textId="77777777" w:rsidR="00833F23" w:rsidRDefault="00833F23" w:rsidP="00833F23">
      <w:pPr>
        <w:widowControl w:val="0"/>
        <w:numPr>
          <w:ilvl w:val="0"/>
          <w:numId w:val="2"/>
        </w:numPr>
        <w:tabs>
          <w:tab w:val="clear" w:pos="900"/>
          <w:tab w:val="num" w:pos="851"/>
        </w:tabs>
        <w:ind w:left="851" w:hanging="311"/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Висновки, що містять відповіді на контрольні запитання, а також відображують результати виконання роботи та їх критичний аналіз.</w:t>
      </w:r>
    </w:p>
    <w:p w14:paraId="49E80CA4" w14:textId="77777777" w:rsidR="00833F23" w:rsidRDefault="00833F23" w:rsidP="00833F23">
      <w:pPr>
        <w:widowControl w:val="0"/>
        <w:ind w:firstLine="540"/>
        <w:jc w:val="both"/>
        <w:rPr>
          <w:rFonts w:eastAsia="MS Mincho"/>
          <w:sz w:val="22"/>
          <w:lang w:val="uk-UA"/>
        </w:rPr>
      </w:pPr>
    </w:p>
    <w:p w14:paraId="6639CEF6" w14:textId="77777777" w:rsidR="00833F23" w:rsidRDefault="00833F23" w:rsidP="00833F23">
      <w:pPr>
        <w:pStyle w:val="3"/>
        <w:keepNext w:val="0"/>
        <w:widowControl w:val="0"/>
        <w:rPr>
          <w:sz w:val="22"/>
        </w:rPr>
      </w:pPr>
      <w:r>
        <w:rPr>
          <w:sz w:val="22"/>
        </w:rPr>
        <w:t>Контрольні питання</w:t>
      </w:r>
    </w:p>
    <w:p w14:paraId="52C595F9" w14:textId="77777777" w:rsidR="00833F23" w:rsidRDefault="00833F23" w:rsidP="00833F23">
      <w:pPr>
        <w:widowControl w:val="0"/>
        <w:ind w:firstLine="540"/>
        <w:jc w:val="both"/>
        <w:rPr>
          <w:rFonts w:eastAsia="MS Mincho"/>
          <w:sz w:val="22"/>
          <w:lang w:val="uk-UA"/>
        </w:rPr>
      </w:pPr>
    </w:p>
    <w:p w14:paraId="01174CCC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Що таке асоціативне правило?</w:t>
      </w:r>
    </w:p>
    <w:p w14:paraId="75E9F1B1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Для чого призначені асоціативні правила?</w:t>
      </w:r>
    </w:p>
    <w:p w14:paraId="2AEA0D5D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Дати визначення понять підтримки та достовірності правила.</w:t>
      </w:r>
    </w:p>
    <w:p w14:paraId="700F63C0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Яке призначення алгоритмів пошуку асоціативних правил?</w:t>
      </w:r>
    </w:p>
    <w:p w14:paraId="1972BB15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На які </w:t>
      </w:r>
      <w:proofErr w:type="spellStart"/>
      <w:r>
        <w:rPr>
          <w:sz w:val="22"/>
          <w:lang w:val="uk-UA"/>
        </w:rPr>
        <w:t>підзадачі</w:t>
      </w:r>
      <w:proofErr w:type="spellEnd"/>
      <w:r>
        <w:rPr>
          <w:sz w:val="22"/>
          <w:lang w:val="uk-UA"/>
        </w:rPr>
        <w:t xml:space="preserve"> розбивається задача знаходження асоціативних правил?</w:t>
      </w:r>
    </w:p>
    <w:p w14:paraId="617FD1B2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Які методи використовуються для знаходження асоціативних правил?</w:t>
      </w:r>
    </w:p>
    <w:p w14:paraId="7F9C74EC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Яким чином обираються значення параметрів </w:t>
      </w:r>
      <w:proofErr w:type="spellStart"/>
      <w:r>
        <w:rPr>
          <w:sz w:val="22"/>
          <w:lang w:val="en-US"/>
        </w:rPr>
        <w:t>minsupport</w:t>
      </w:r>
      <w:proofErr w:type="spellEnd"/>
      <w:r>
        <w:rPr>
          <w:sz w:val="22"/>
        </w:rPr>
        <w:t xml:space="preserve"> </w:t>
      </w:r>
      <w:r>
        <w:rPr>
          <w:sz w:val="22"/>
          <w:lang w:val="uk-UA"/>
        </w:rPr>
        <w:t>та</w:t>
      </w:r>
      <w:r>
        <w:rPr>
          <w:sz w:val="22"/>
        </w:rPr>
        <w:t xml:space="preserve"> </w:t>
      </w:r>
      <w:proofErr w:type="spellStart"/>
      <w:r>
        <w:rPr>
          <w:sz w:val="22"/>
          <w:lang w:val="en-US"/>
        </w:rPr>
        <w:t>minconfidence</w:t>
      </w:r>
      <w:proofErr w:type="spellEnd"/>
      <w:r>
        <w:rPr>
          <w:sz w:val="22"/>
          <w:lang w:val="uk-UA"/>
        </w:rPr>
        <w:t>?</w:t>
      </w:r>
    </w:p>
    <w:p w14:paraId="303E8B14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Що таке числові асоціативні правила?</w:t>
      </w:r>
    </w:p>
    <w:p w14:paraId="6A6A5627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Поясніть поняття “узагальнене асоціативне правило”.</w:t>
      </w:r>
    </w:p>
    <w:p w14:paraId="0C7818D9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Що називається ієрархією елементів?</w:t>
      </w:r>
    </w:p>
    <w:p w14:paraId="765DE7EA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Які переваги дає введення додаткової інформації про групування елементів?</w:t>
      </w:r>
    </w:p>
    <w:p w14:paraId="0B96E6DC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Поясніть, які проблеми можуть виникнути при безпосередньому застосуванні алгоритмів знаходження асоціативних правил.</w:t>
      </w:r>
    </w:p>
    <w:p w14:paraId="37233A4C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В чому полягає сутність виявлення узагальнених асоціативних правил?</w:t>
      </w:r>
    </w:p>
    <w:p w14:paraId="5D804E2C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lastRenderedPageBreak/>
        <w:t>Яким чином визначають “цікаві” правила? В чому полягає актуальність такого процесу?</w:t>
      </w:r>
    </w:p>
    <w:p w14:paraId="1E43E2A6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Дати визначення понять батьківського правила (пращура) та найближчого батьківського правила.</w:t>
      </w:r>
    </w:p>
    <w:p w14:paraId="2D5ACD07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Порівняйте поняття цікавого та частково цікавого правила.</w:t>
      </w:r>
    </w:p>
    <w:p w14:paraId="0F784D67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Які проблеми усуває алгоритм обчислення узагальнених асоціативних правил?</w:t>
      </w:r>
    </w:p>
    <w:p w14:paraId="153E2351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З яких етапів складається процес обчислення узагальнених асоціативних правил?</w:t>
      </w:r>
    </w:p>
    <w:p w14:paraId="0BDD8510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Проаналізуйте базовий алгоритм пошуку множин, що зустрічаються часто.</w:t>
      </w:r>
    </w:p>
    <w:p w14:paraId="4C4677DA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Опишіть алгоритм генерації кандидатів.</w:t>
      </w:r>
    </w:p>
    <w:p w14:paraId="4670B326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Яким чином використовується хеш-дерево для підрахунку підтримки кандидатів? Як відбувається процес побудови такого дерева?</w:t>
      </w:r>
    </w:p>
    <w:p w14:paraId="6C95812F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Виконайте порівняльний аналіз базового та покращеного алгоритмів пошуку множин, що зустрічаються часто.</w:t>
      </w:r>
    </w:p>
    <w:p w14:paraId="3E89D3BF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За рахунок яких </w:t>
      </w:r>
      <w:proofErr w:type="spellStart"/>
      <w:r>
        <w:rPr>
          <w:sz w:val="22"/>
          <w:lang w:val="uk-UA"/>
        </w:rPr>
        <w:t>оптимізацій</w:t>
      </w:r>
      <w:proofErr w:type="spellEnd"/>
      <w:r>
        <w:rPr>
          <w:sz w:val="22"/>
          <w:lang w:val="uk-UA"/>
        </w:rPr>
        <w:t xml:space="preserve"> відбувається покращення базового алгоритму пошуку множин, що зустрічаються часто?</w:t>
      </w:r>
    </w:p>
    <w:p w14:paraId="488D20FA" w14:textId="6C1E32AF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В чому полягає сутність </w:t>
      </w:r>
      <w:proofErr w:type="spellStart"/>
      <w:r>
        <w:rPr>
          <w:sz w:val="22"/>
          <w:lang w:val="uk-UA"/>
        </w:rPr>
        <w:t>маштабованого</w:t>
      </w:r>
      <w:proofErr w:type="spellEnd"/>
      <w:r>
        <w:rPr>
          <w:sz w:val="22"/>
          <w:lang w:val="uk-UA"/>
        </w:rPr>
        <w:t xml:space="preserve"> алгоритму пошуку асоціативних правил </w:t>
      </w:r>
      <w:proofErr w:type="spellStart"/>
      <w:r>
        <w:rPr>
          <w:sz w:val="22"/>
          <w:lang w:val="en-US"/>
        </w:rPr>
        <w:t>Apriori</w:t>
      </w:r>
      <w:proofErr w:type="spellEnd"/>
      <w:r>
        <w:rPr>
          <w:sz w:val="22"/>
          <w:lang w:val="uk-UA"/>
        </w:rPr>
        <w:t>?</w:t>
      </w:r>
    </w:p>
    <w:p w14:paraId="6936E172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Яким чином перетворюються дані для можливості використання алгоритму </w:t>
      </w:r>
      <w:proofErr w:type="spellStart"/>
      <w:r>
        <w:rPr>
          <w:sz w:val="22"/>
          <w:lang w:val="en-US"/>
        </w:rPr>
        <w:t>Apriori</w:t>
      </w:r>
      <w:proofErr w:type="spellEnd"/>
      <w:r>
        <w:rPr>
          <w:sz w:val="22"/>
          <w:lang w:val="uk-UA"/>
        </w:rPr>
        <w:t>?</w:t>
      </w:r>
    </w:p>
    <w:p w14:paraId="7973CF51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Яка властивість використовується в алгоритмі </w:t>
      </w:r>
      <w:proofErr w:type="spellStart"/>
      <w:r>
        <w:rPr>
          <w:sz w:val="22"/>
          <w:lang w:val="en-US"/>
        </w:rPr>
        <w:t>Apriori</w:t>
      </w:r>
      <w:proofErr w:type="spellEnd"/>
      <w:r>
        <w:rPr>
          <w:sz w:val="22"/>
          <w:lang w:val="uk-UA"/>
        </w:rPr>
        <w:t>? Для чого вона використовується?</w:t>
      </w:r>
    </w:p>
    <w:p w14:paraId="6AE54EC2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Наведіть послідовність виконання алгоритму </w:t>
      </w:r>
      <w:proofErr w:type="spellStart"/>
      <w:r>
        <w:rPr>
          <w:sz w:val="22"/>
          <w:lang w:val="en-US"/>
        </w:rPr>
        <w:t>Apriori</w:t>
      </w:r>
      <w:proofErr w:type="spellEnd"/>
      <w:r>
        <w:rPr>
          <w:sz w:val="22"/>
          <w:lang w:val="uk-UA"/>
        </w:rPr>
        <w:t>.</w:t>
      </w:r>
    </w:p>
    <w:p w14:paraId="7A0B5DE3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Опишіть функцію генерації кандидатів в алгоритмі </w:t>
      </w:r>
      <w:proofErr w:type="spellStart"/>
      <w:r>
        <w:rPr>
          <w:sz w:val="22"/>
          <w:lang w:val="en-US"/>
        </w:rPr>
        <w:t>Apriori</w:t>
      </w:r>
      <w:proofErr w:type="spellEnd"/>
      <w:r>
        <w:rPr>
          <w:sz w:val="22"/>
          <w:lang w:val="uk-UA"/>
        </w:rPr>
        <w:t>.</w:t>
      </w:r>
    </w:p>
    <w:p w14:paraId="211DBF95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Як відбувається підрахунок підтримки для кожного кандидату в алгоритмі </w:t>
      </w:r>
      <w:proofErr w:type="spellStart"/>
      <w:r>
        <w:rPr>
          <w:sz w:val="22"/>
          <w:lang w:val="en-US"/>
        </w:rPr>
        <w:t>Apriori</w:t>
      </w:r>
      <w:proofErr w:type="spellEnd"/>
      <w:r>
        <w:rPr>
          <w:sz w:val="22"/>
          <w:lang w:val="uk-UA"/>
        </w:rPr>
        <w:t>? Для чого в цій процедурі використовують хеш-дерево?</w:t>
      </w:r>
    </w:p>
    <w:p w14:paraId="0D4B832F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>Як здійснити добування правил з набору, що часто зустрічається?</w:t>
      </w:r>
    </w:p>
    <w:p w14:paraId="24F46390" w14:textId="77777777" w:rsidR="00833F23" w:rsidRDefault="00833F23" w:rsidP="00833F23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lang w:val="uk-UA"/>
        </w:rPr>
      </w:pPr>
      <w:r>
        <w:rPr>
          <w:sz w:val="22"/>
          <w:lang w:val="uk-UA"/>
        </w:rPr>
        <w:t xml:space="preserve">Проаналізуйте внутрішню структуру модулю </w:t>
      </w:r>
      <w:r>
        <w:rPr>
          <w:sz w:val="22"/>
          <w:lang w:val="en-US"/>
        </w:rPr>
        <w:t>Armada</w:t>
      </w:r>
      <w:r>
        <w:rPr>
          <w:sz w:val="22"/>
          <w:lang w:val="uk-UA"/>
        </w:rPr>
        <w:t xml:space="preserve"> пакету </w:t>
      </w:r>
      <w:proofErr w:type="spellStart"/>
      <w:r>
        <w:rPr>
          <w:sz w:val="22"/>
          <w:lang w:val="en-US"/>
        </w:rPr>
        <w:t>Matlab</w:t>
      </w:r>
      <w:proofErr w:type="spellEnd"/>
      <w:r>
        <w:rPr>
          <w:sz w:val="22"/>
          <w:lang w:val="uk-UA"/>
        </w:rPr>
        <w:t>: основні змінні, параметри, методи та функції, їх призначення та використання.</w:t>
      </w:r>
    </w:p>
    <w:p w14:paraId="60D053E5" w14:textId="3F5E2960" w:rsidR="00021DDF" w:rsidRDefault="00021DDF">
      <w:pPr>
        <w:rPr>
          <w:lang w:val="uk-UA"/>
        </w:rPr>
      </w:pPr>
    </w:p>
    <w:p w14:paraId="5D1F4485" w14:textId="77777777" w:rsidR="00833F23" w:rsidRPr="00AD6654" w:rsidRDefault="00833F23" w:rsidP="00833F23">
      <w:pPr>
        <w:jc w:val="center"/>
        <w:rPr>
          <w:b/>
          <w:sz w:val="24"/>
        </w:rPr>
      </w:pPr>
      <w:r>
        <w:rPr>
          <w:b/>
          <w:sz w:val="24"/>
          <w:lang w:val="uk-UA"/>
        </w:rPr>
        <w:t xml:space="preserve">Додаток </w:t>
      </w:r>
      <w:r>
        <w:rPr>
          <w:b/>
          <w:sz w:val="24"/>
          <w:lang w:val="en-US"/>
        </w:rPr>
        <w:t>A</w:t>
      </w:r>
    </w:p>
    <w:p w14:paraId="1394836D" w14:textId="77777777" w:rsidR="00833F23" w:rsidRPr="00BC77B8" w:rsidRDefault="00833F23" w:rsidP="00833F23">
      <w:pPr>
        <w:jc w:val="center"/>
        <w:rPr>
          <w:b/>
          <w:sz w:val="24"/>
        </w:rPr>
      </w:pPr>
    </w:p>
    <w:p w14:paraId="4382AFA9" w14:textId="77777777" w:rsidR="00833F23" w:rsidRDefault="00833F23" w:rsidP="00833F23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АСОЦІАТИВНІ ПРАВИЛА У ПАКЕТІ MATLAB</w:t>
      </w:r>
    </w:p>
    <w:p w14:paraId="0799AFAE" w14:textId="77777777" w:rsidR="00833F23" w:rsidRDefault="00833F23" w:rsidP="00833F23">
      <w:pPr>
        <w:jc w:val="center"/>
        <w:rPr>
          <w:lang w:val="uk-UA"/>
        </w:rPr>
      </w:pPr>
    </w:p>
    <w:p w14:paraId="2DF54C0D" w14:textId="77777777" w:rsidR="00833F23" w:rsidRPr="00BB3F14" w:rsidRDefault="00833F23" w:rsidP="00833F23">
      <w:pPr>
        <w:pStyle w:val="a3"/>
        <w:ind w:firstLine="567"/>
        <w:jc w:val="both"/>
        <w:rPr>
          <w:b w:val="0"/>
          <w:sz w:val="20"/>
        </w:rPr>
      </w:pPr>
      <w:r w:rsidRPr="00BB3F14">
        <w:rPr>
          <w:b w:val="0"/>
          <w:sz w:val="20"/>
        </w:rPr>
        <w:t xml:space="preserve">Операції з асоціативними правилами у пакеті MATLAB дозволяє виконувати модуль </w:t>
      </w:r>
      <w:r w:rsidRPr="00BB3F14">
        <w:rPr>
          <w:b w:val="0"/>
          <w:i/>
          <w:sz w:val="20"/>
        </w:rPr>
        <w:t>ARMADA</w:t>
      </w:r>
      <w:r w:rsidRPr="00BB3F14">
        <w:rPr>
          <w:b w:val="0"/>
          <w:sz w:val="20"/>
        </w:rPr>
        <w:t xml:space="preserve">. Він дозволяє створювати асоціативні правила по заданим користувачем даним в рамках середовища MATLAB. </w:t>
      </w:r>
    </w:p>
    <w:p w14:paraId="36735E26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  <w:lang w:val="ru-RU"/>
        </w:rPr>
      </w:pPr>
      <w:r w:rsidRPr="00BB3F14">
        <w:rPr>
          <w:rFonts w:eastAsia="Batang"/>
          <w:b w:val="0"/>
          <w:sz w:val="20"/>
        </w:rPr>
        <w:t xml:space="preserve">Для запуску модулю </w:t>
      </w:r>
      <w:r w:rsidRPr="00BB3F14">
        <w:rPr>
          <w:b w:val="0"/>
          <w:i/>
          <w:sz w:val="20"/>
        </w:rPr>
        <w:t>ARMADA</w:t>
      </w:r>
      <w:r w:rsidRPr="00BB3F14">
        <w:rPr>
          <w:rFonts w:eastAsia="Batang"/>
          <w:b w:val="0"/>
          <w:sz w:val="20"/>
        </w:rPr>
        <w:t xml:space="preserve"> необхідно зробити папку, де знаходиться цей модулю, поточною, після чого в командному рядку середовища </w:t>
      </w:r>
      <w:r w:rsidRPr="00BB3F14">
        <w:rPr>
          <w:b w:val="0"/>
          <w:sz w:val="20"/>
        </w:rPr>
        <w:t>MATLAB написати наступну команду:</w:t>
      </w:r>
      <w:r w:rsidRPr="00BB3F14">
        <w:rPr>
          <w:rFonts w:eastAsia="Batang"/>
          <w:b w:val="0"/>
          <w:sz w:val="20"/>
        </w:rPr>
        <w:t xml:space="preserve"> </w:t>
      </w:r>
    </w:p>
    <w:p w14:paraId="02EF9FF7" w14:textId="77777777" w:rsidR="00833F23" w:rsidRPr="00BB3F14" w:rsidRDefault="00833F23" w:rsidP="00833F23">
      <w:pPr>
        <w:pStyle w:val="a3"/>
        <w:rPr>
          <w:rFonts w:eastAsia="Batang"/>
          <w:b w:val="0"/>
          <w:sz w:val="20"/>
        </w:rPr>
      </w:pPr>
      <w:proofErr w:type="spellStart"/>
      <w:r w:rsidRPr="00BB3F14">
        <w:rPr>
          <w:b w:val="0"/>
          <w:sz w:val="20"/>
        </w:rPr>
        <w:t>armada</w:t>
      </w:r>
      <w:proofErr w:type="spellEnd"/>
    </w:p>
    <w:p w14:paraId="3DD87722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В результаті з’явиться головна </w:t>
      </w:r>
      <w:proofErr w:type="spellStart"/>
      <w:r w:rsidRPr="00BB3F14">
        <w:rPr>
          <w:rFonts w:eastAsia="Batang"/>
          <w:b w:val="0"/>
          <w:sz w:val="20"/>
        </w:rPr>
        <w:t>інтерфейсна</w:t>
      </w:r>
      <w:proofErr w:type="spellEnd"/>
      <w:r w:rsidRPr="00BB3F14">
        <w:rPr>
          <w:rFonts w:eastAsia="Batang"/>
          <w:b w:val="0"/>
          <w:sz w:val="20"/>
        </w:rPr>
        <w:t xml:space="preserve"> форма модулю, в якій необхідно обрати файл з вхідними даними та параметри для аналізу даних (рис. А.1).</w:t>
      </w:r>
    </w:p>
    <w:p w14:paraId="345F3A3B" w14:textId="77777777" w:rsidR="00833F23" w:rsidRPr="00BB3F14" w:rsidRDefault="000568B9" w:rsidP="00833F23">
      <w:pPr>
        <w:pStyle w:val="a3"/>
        <w:rPr>
          <w:rFonts w:eastAsia="Batang"/>
          <w:b w:val="0"/>
          <w:sz w:val="20"/>
        </w:rPr>
      </w:pPr>
      <w:r>
        <w:rPr>
          <w:noProof/>
          <w:sz w:val="20"/>
        </w:rPr>
        <w:object w:dxaOrig="8414" w:dyaOrig="6826" w14:anchorId="0487CA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28.3pt;height:265.9pt;mso-width-percent:0;mso-height-percent:0;mso-width-percent:0;mso-height-percent:0" o:ole="" fillcolor="window">
            <v:imagedata r:id="rId5" o:title=""/>
          </v:shape>
          <o:OLEObject Type="Embed" ProgID="PBrush" ShapeID="_x0000_i1026" DrawAspect="Content" ObjectID="_1662190532" r:id="rId6"/>
        </w:object>
      </w:r>
    </w:p>
    <w:p w14:paraId="4449C2F9" w14:textId="77777777" w:rsidR="00833F23" w:rsidRPr="00BB3F14" w:rsidRDefault="00833F23" w:rsidP="00833F23">
      <w:pPr>
        <w:pStyle w:val="a3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Рисунок А.1 – Головна </w:t>
      </w:r>
      <w:proofErr w:type="spellStart"/>
      <w:r w:rsidRPr="00BB3F14">
        <w:rPr>
          <w:rFonts w:eastAsia="Batang"/>
          <w:b w:val="0"/>
          <w:sz w:val="20"/>
        </w:rPr>
        <w:t>інтерфейсна</w:t>
      </w:r>
      <w:proofErr w:type="spellEnd"/>
      <w:r w:rsidRPr="00BB3F14">
        <w:rPr>
          <w:rFonts w:eastAsia="Batang"/>
          <w:b w:val="0"/>
          <w:sz w:val="20"/>
        </w:rPr>
        <w:t xml:space="preserve"> форма модулю </w:t>
      </w:r>
      <w:r w:rsidRPr="00BB3F14">
        <w:rPr>
          <w:b w:val="0"/>
          <w:i/>
          <w:sz w:val="20"/>
        </w:rPr>
        <w:t>ARMADA</w:t>
      </w:r>
    </w:p>
    <w:p w14:paraId="5CC9A69E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Для інтелектуального аналізу даних за допомогою асоціативних правил в полі </w:t>
      </w:r>
      <w:r w:rsidRPr="00BB3F14">
        <w:rPr>
          <w:rFonts w:eastAsia="Batang"/>
          <w:b w:val="0"/>
          <w:sz w:val="20"/>
          <w:lang w:val="en-US"/>
        </w:rPr>
        <w:t>FILE</w:t>
      </w:r>
      <w:r w:rsidRPr="00BB3F14">
        <w:rPr>
          <w:rFonts w:eastAsia="Batang"/>
          <w:b w:val="0"/>
          <w:sz w:val="20"/>
          <w:lang w:val="ru-RU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DETAILS</w:t>
      </w:r>
      <w:r w:rsidRPr="00BB3F14">
        <w:rPr>
          <w:rFonts w:eastAsia="Batang"/>
          <w:b w:val="0"/>
          <w:sz w:val="20"/>
          <w:lang w:val="ru-RU"/>
        </w:rPr>
        <w:t xml:space="preserve"> </w:t>
      </w:r>
      <w:r w:rsidRPr="00BB3F14">
        <w:rPr>
          <w:rFonts w:eastAsia="Batang"/>
          <w:b w:val="0"/>
          <w:sz w:val="20"/>
        </w:rPr>
        <w:t xml:space="preserve">необхідно ввести шлях до файлу з даними для аналізу. Файл з даними для аналізу можна також обрати у віконному режимі, натиснувши кнопку </w:t>
      </w:r>
      <w:r w:rsidRPr="00BB3F14">
        <w:rPr>
          <w:rFonts w:eastAsia="Batang"/>
          <w:b w:val="0"/>
          <w:sz w:val="20"/>
          <w:lang w:val="en-US"/>
        </w:rPr>
        <w:t>Browse</w:t>
      </w:r>
      <w:r w:rsidRPr="00BB3F14">
        <w:rPr>
          <w:rFonts w:eastAsia="Batang"/>
          <w:b w:val="0"/>
          <w:sz w:val="20"/>
          <w:lang w:val="ru-RU"/>
        </w:rPr>
        <w:t xml:space="preserve">. В </w:t>
      </w:r>
      <w:r w:rsidRPr="00BB3F14">
        <w:rPr>
          <w:rFonts w:eastAsia="Batang"/>
          <w:b w:val="0"/>
          <w:sz w:val="20"/>
        </w:rPr>
        <w:t>полі зі списком</w:t>
      </w:r>
      <w:r w:rsidRPr="00BB3F14">
        <w:rPr>
          <w:rFonts w:eastAsia="Batang"/>
          <w:b w:val="0"/>
          <w:sz w:val="20"/>
          <w:lang w:val="ru-RU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Delimiting</w:t>
      </w:r>
      <w:r w:rsidRPr="00BB3F14">
        <w:rPr>
          <w:rFonts w:eastAsia="Batang"/>
          <w:b w:val="0"/>
          <w:sz w:val="20"/>
          <w:lang w:val="ru-RU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Character</w:t>
      </w:r>
      <w:r w:rsidRPr="00BB3F14">
        <w:rPr>
          <w:rFonts w:eastAsia="Batang"/>
          <w:b w:val="0"/>
          <w:sz w:val="20"/>
          <w:lang w:val="ru-RU"/>
        </w:rPr>
        <w:t xml:space="preserve"> </w:t>
      </w:r>
      <w:r w:rsidRPr="00BB3F14">
        <w:rPr>
          <w:rFonts w:eastAsia="Batang"/>
          <w:b w:val="0"/>
          <w:sz w:val="20"/>
        </w:rPr>
        <w:t>необхідно вказати символ, що відокремлює дані одне від одного.</w:t>
      </w:r>
    </w:p>
    <w:p w14:paraId="3F09E546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Компоненти головної форми </w:t>
      </w:r>
      <w:r w:rsidRPr="00BB3F14">
        <w:rPr>
          <w:rFonts w:eastAsia="Batang"/>
          <w:b w:val="0"/>
          <w:sz w:val="20"/>
          <w:lang w:val="en-US"/>
        </w:rPr>
        <w:t>Minimum</w:t>
      </w:r>
      <w:r w:rsidRPr="00BB3F14">
        <w:rPr>
          <w:rFonts w:eastAsia="Batang"/>
          <w:b w:val="0"/>
          <w:sz w:val="20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Confidence</w:t>
      </w:r>
      <w:r w:rsidRPr="00BB3F14">
        <w:rPr>
          <w:rFonts w:eastAsia="Batang"/>
          <w:b w:val="0"/>
          <w:sz w:val="20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Minimum</w:t>
      </w:r>
      <w:r w:rsidRPr="00BB3F14">
        <w:rPr>
          <w:rFonts w:eastAsia="Batang"/>
          <w:b w:val="0"/>
          <w:sz w:val="20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Support</w:t>
      </w:r>
      <w:r w:rsidRPr="00BB3F14">
        <w:rPr>
          <w:rFonts w:eastAsia="Batang"/>
          <w:b w:val="0"/>
          <w:sz w:val="20"/>
        </w:rPr>
        <w:t xml:space="preserve"> призначені для введення параметрів </w:t>
      </w:r>
      <w:proofErr w:type="spellStart"/>
      <w:r w:rsidRPr="00BB3F14">
        <w:rPr>
          <w:b w:val="0"/>
          <w:sz w:val="20"/>
          <w:lang w:val="en-US"/>
        </w:rPr>
        <w:t>minsupport</w:t>
      </w:r>
      <w:proofErr w:type="spellEnd"/>
      <w:r w:rsidRPr="00BB3F14">
        <w:rPr>
          <w:b w:val="0"/>
          <w:sz w:val="20"/>
        </w:rPr>
        <w:t xml:space="preserve"> та </w:t>
      </w:r>
      <w:proofErr w:type="spellStart"/>
      <w:r w:rsidRPr="00BB3F14">
        <w:rPr>
          <w:b w:val="0"/>
          <w:sz w:val="20"/>
          <w:lang w:val="en-US"/>
        </w:rPr>
        <w:t>minconfidence</w:t>
      </w:r>
      <w:proofErr w:type="spellEnd"/>
      <w:r w:rsidRPr="00BB3F14">
        <w:rPr>
          <w:b w:val="0"/>
          <w:sz w:val="20"/>
        </w:rPr>
        <w:t>, відповідно.</w:t>
      </w:r>
    </w:p>
    <w:p w14:paraId="79AD7B27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Для виконання аналізу даних та отримання вихідної інформації у вигляді асоціативних правил необхідно натиснути кнопку </w:t>
      </w:r>
      <w:r w:rsidRPr="00BB3F14">
        <w:rPr>
          <w:rFonts w:eastAsia="Batang"/>
          <w:b w:val="0"/>
          <w:sz w:val="20"/>
          <w:lang w:val="en-US"/>
        </w:rPr>
        <w:t>Begin</w:t>
      </w:r>
      <w:r w:rsidRPr="00BB3F14">
        <w:rPr>
          <w:rFonts w:eastAsia="Batang"/>
          <w:b w:val="0"/>
          <w:sz w:val="20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Mining</w:t>
      </w:r>
      <w:r w:rsidRPr="00BB3F14">
        <w:rPr>
          <w:rFonts w:eastAsia="Batang"/>
          <w:b w:val="0"/>
          <w:sz w:val="20"/>
        </w:rPr>
        <w:t xml:space="preserve">, після чого відбудеться процес аналізу даних, та з’явиться форма з результатами роботи програми (рис. А.2). Вихід з програми виконується за допомогою кнопки </w:t>
      </w:r>
      <w:r w:rsidRPr="00BB3F14">
        <w:rPr>
          <w:rFonts w:eastAsia="Batang"/>
          <w:b w:val="0"/>
          <w:sz w:val="20"/>
          <w:lang w:val="en-US"/>
        </w:rPr>
        <w:t>Exit</w:t>
      </w:r>
      <w:r w:rsidRPr="00BB3F14">
        <w:rPr>
          <w:rFonts w:eastAsia="Batang"/>
          <w:b w:val="0"/>
          <w:sz w:val="20"/>
          <w:lang w:val="ru-RU"/>
        </w:rPr>
        <w:t>.</w:t>
      </w:r>
    </w:p>
    <w:p w14:paraId="0F5A8760" w14:textId="77777777" w:rsidR="00833F23" w:rsidRPr="00BB3F14" w:rsidRDefault="000568B9" w:rsidP="00833F23">
      <w:pPr>
        <w:pStyle w:val="a3"/>
        <w:rPr>
          <w:rFonts w:eastAsia="Batang"/>
          <w:b w:val="0"/>
          <w:sz w:val="20"/>
        </w:rPr>
      </w:pPr>
      <w:r>
        <w:rPr>
          <w:noProof/>
          <w:sz w:val="20"/>
        </w:rPr>
        <w:object w:dxaOrig="8489" w:dyaOrig="6961" w14:anchorId="73266517">
          <v:shape id="_x0000_i1025" type="#_x0000_t75" alt="" style="width:333.1pt;height:271.7pt;mso-width-percent:0;mso-height-percent:0;mso-width-percent:0;mso-height-percent:0" o:ole="" fillcolor="window">
            <v:imagedata r:id="rId7" o:title=""/>
          </v:shape>
          <o:OLEObject Type="Embed" ProgID="PBrush" ShapeID="_x0000_i1025" DrawAspect="Content" ObjectID="_1662190533" r:id="rId8"/>
        </w:object>
      </w:r>
    </w:p>
    <w:p w14:paraId="1F081943" w14:textId="77777777" w:rsidR="00833F23" w:rsidRPr="00BB3F14" w:rsidRDefault="00833F23" w:rsidP="00833F23">
      <w:pPr>
        <w:pStyle w:val="a3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Рисунок А.2 – Результати аналізу даних за допомогою модулю </w:t>
      </w:r>
      <w:r w:rsidRPr="00BB3F14">
        <w:rPr>
          <w:b w:val="0"/>
          <w:i/>
          <w:sz w:val="20"/>
        </w:rPr>
        <w:t>ARMADA</w:t>
      </w:r>
    </w:p>
    <w:p w14:paraId="14BDD956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lastRenderedPageBreak/>
        <w:t xml:space="preserve">В області </w:t>
      </w:r>
      <w:r w:rsidRPr="00BB3F14">
        <w:rPr>
          <w:rFonts w:eastAsia="Batang"/>
          <w:b w:val="0"/>
          <w:sz w:val="20"/>
          <w:lang w:val="en-US"/>
        </w:rPr>
        <w:t>RULES</w:t>
      </w:r>
      <w:r w:rsidRPr="00BB3F14">
        <w:rPr>
          <w:rFonts w:eastAsia="Batang"/>
          <w:b w:val="0"/>
          <w:sz w:val="20"/>
        </w:rPr>
        <w:t xml:space="preserve"> наведено отримані асоціативні правила, в області </w:t>
      </w:r>
      <w:r w:rsidRPr="00BB3F14">
        <w:rPr>
          <w:rFonts w:eastAsia="Batang"/>
          <w:b w:val="0"/>
          <w:sz w:val="20"/>
          <w:lang w:val="en-US"/>
        </w:rPr>
        <w:t>File</w:t>
      </w:r>
      <w:r w:rsidRPr="00BB3F14">
        <w:rPr>
          <w:rFonts w:eastAsia="Batang"/>
          <w:b w:val="0"/>
          <w:sz w:val="20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Items</w:t>
      </w:r>
      <w:r w:rsidRPr="00BB3F14">
        <w:rPr>
          <w:rFonts w:eastAsia="Batang"/>
          <w:b w:val="0"/>
          <w:sz w:val="20"/>
        </w:rPr>
        <w:t xml:space="preserve"> – елементи файлу для аналізу та кількість разів, які вони зустрічаються у файлі.</w:t>
      </w:r>
    </w:p>
    <w:p w14:paraId="52478258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Компоненти в області </w:t>
      </w:r>
      <w:r w:rsidRPr="00BB3F14">
        <w:rPr>
          <w:rFonts w:eastAsia="Batang"/>
          <w:b w:val="0"/>
          <w:sz w:val="20"/>
          <w:lang w:val="en-US"/>
        </w:rPr>
        <w:t>MINING</w:t>
      </w:r>
      <w:r w:rsidRPr="00BB3F14">
        <w:rPr>
          <w:rFonts w:eastAsia="Batang"/>
          <w:b w:val="0"/>
          <w:sz w:val="20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CRITERIA</w:t>
      </w:r>
      <w:r w:rsidRPr="00BB3F14">
        <w:rPr>
          <w:rFonts w:eastAsia="Batang"/>
          <w:b w:val="0"/>
          <w:sz w:val="20"/>
        </w:rPr>
        <w:t xml:space="preserve"> відображають параметри аналізу: значення параметрів </w:t>
      </w:r>
      <w:proofErr w:type="spellStart"/>
      <w:r w:rsidRPr="00BB3F14">
        <w:rPr>
          <w:b w:val="0"/>
          <w:sz w:val="20"/>
          <w:lang w:val="en-US"/>
        </w:rPr>
        <w:t>minsupport</w:t>
      </w:r>
      <w:proofErr w:type="spellEnd"/>
      <w:r w:rsidRPr="00BB3F14">
        <w:rPr>
          <w:b w:val="0"/>
          <w:sz w:val="20"/>
        </w:rPr>
        <w:t xml:space="preserve"> та </w:t>
      </w:r>
      <w:proofErr w:type="spellStart"/>
      <w:r w:rsidRPr="00BB3F14">
        <w:rPr>
          <w:b w:val="0"/>
          <w:sz w:val="20"/>
          <w:lang w:val="en-US"/>
        </w:rPr>
        <w:t>minconfidence</w:t>
      </w:r>
      <w:proofErr w:type="spellEnd"/>
      <w:r w:rsidRPr="00BB3F14">
        <w:rPr>
          <w:b w:val="0"/>
          <w:sz w:val="20"/>
        </w:rPr>
        <w:t>, а також файл із даними для аналізу.</w:t>
      </w:r>
    </w:p>
    <w:p w14:paraId="1C605C76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В області </w:t>
      </w:r>
      <w:r w:rsidRPr="00BB3F14">
        <w:rPr>
          <w:rFonts w:eastAsia="Batang"/>
          <w:b w:val="0"/>
          <w:sz w:val="20"/>
          <w:lang w:val="en-US"/>
        </w:rPr>
        <w:t>MINING</w:t>
      </w:r>
      <w:r w:rsidRPr="00BB3F14">
        <w:rPr>
          <w:rFonts w:eastAsia="Batang"/>
          <w:b w:val="0"/>
          <w:sz w:val="20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REPORT</w:t>
      </w:r>
      <w:r w:rsidRPr="00BB3F14">
        <w:rPr>
          <w:rFonts w:eastAsia="Batang"/>
          <w:b w:val="0"/>
          <w:sz w:val="20"/>
        </w:rPr>
        <w:t xml:space="preserve"> відображається інформація про хід виконання аналізу: </w:t>
      </w:r>
    </w:p>
    <w:p w14:paraId="37C7E353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  <w:lang w:val="ru-RU"/>
        </w:rPr>
      </w:pPr>
      <w:r w:rsidRPr="00BB3F14">
        <w:rPr>
          <w:rFonts w:eastAsia="Batang"/>
          <w:b w:val="0"/>
          <w:sz w:val="20"/>
          <w:lang w:val="ru-RU"/>
        </w:rPr>
        <w:t>–</w:t>
      </w:r>
      <w:r w:rsidRPr="00BB3F14">
        <w:rPr>
          <w:rFonts w:eastAsia="Batang"/>
          <w:b w:val="0"/>
          <w:sz w:val="20"/>
          <w:lang w:val="en-US"/>
        </w:rPr>
        <w:t> </w:t>
      </w:r>
      <w:r w:rsidRPr="00BB3F14">
        <w:rPr>
          <w:rFonts w:eastAsia="Batang"/>
          <w:b w:val="0"/>
          <w:sz w:val="20"/>
        </w:rPr>
        <w:t>час, витрачений на виконання аналізу (</w:t>
      </w:r>
      <w:r w:rsidRPr="00BB3F14">
        <w:rPr>
          <w:rFonts w:eastAsia="Batang"/>
          <w:b w:val="0"/>
          <w:sz w:val="20"/>
          <w:lang w:val="en-US"/>
        </w:rPr>
        <w:t>Mining</w:t>
      </w:r>
      <w:r w:rsidRPr="00BB3F14">
        <w:rPr>
          <w:rFonts w:eastAsia="Batang"/>
          <w:b w:val="0"/>
          <w:sz w:val="20"/>
          <w:lang w:val="ru-RU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Time</w:t>
      </w:r>
      <w:r w:rsidRPr="00BB3F14">
        <w:rPr>
          <w:rFonts w:eastAsia="Batang"/>
          <w:b w:val="0"/>
          <w:sz w:val="20"/>
          <w:lang w:val="ru-RU"/>
        </w:rPr>
        <w:t>);</w:t>
      </w:r>
    </w:p>
    <w:p w14:paraId="0A68B36F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  <w:lang w:val="ru-RU"/>
        </w:rPr>
      </w:pPr>
      <w:r w:rsidRPr="00BB3F14">
        <w:rPr>
          <w:rFonts w:eastAsia="Batang"/>
          <w:b w:val="0"/>
          <w:sz w:val="20"/>
          <w:lang w:val="ru-RU"/>
        </w:rPr>
        <w:t>–</w:t>
      </w:r>
      <w:r w:rsidRPr="00BB3F14">
        <w:rPr>
          <w:rFonts w:eastAsia="Batang"/>
          <w:b w:val="0"/>
          <w:sz w:val="20"/>
          <w:lang w:val="en-US"/>
        </w:rPr>
        <w:t> </w:t>
      </w:r>
      <w:r w:rsidRPr="00BB3F14">
        <w:rPr>
          <w:rFonts w:eastAsia="Batang"/>
          <w:b w:val="0"/>
          <w:sz w:val="20"/>
        </w:rPr>
        <w:t xml:space="preserve">розмір файлу </w:t>
      </w:r>
      <w:r w:rsidRPr="00BB3F14">
        <w:rPr>
          <w:rFonts w:eastAsia="Batang"/>
          <w:b w:val="0"/>
          <w:sz w:val="20"/>
          <w:lang w:val="ru-RU"/>
        </w:rPr>
        <w:t>(</w:t>
      </w:r>
      <w:r w:rsidRPr="00BB3F14">
        <w:rPr>
          <w:rFonts w:eastAsia="Batang"/>
          <w:b w:val="0"/>
          <w:sz w:val="20"/>
          <w:lang w:val="en-US"/>
        </w:rPr>
        <w:t>File</w:t>
      </w:r>
      <w:r w:rsidRPr="00BB3F14">
        <w:rPr>
          <w:rFonts w:eastAsia="Batang"/>
          <w:b w:val="0"/>
          <w:sz w:val="20"/>
          <w:lang w:val="ru-RU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Size</w:t>
      </w:r>
      <w:r w:rsidRPr="00BB3F14">
        <w:rPr>
          <w:rFonts w:eastAsia="Batang"/>
          <w:b w:val="0"/>
          <w:sz w:val="20"/>
          <w:lang w:val="ru-RU"/>
        </w:rPr>
        <w:t>);</w:t>
      </w:r>
    </w:p>
    <w:p w14:paraId="6DB8595A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  <w:lang w:val="ru-RU"/>
        </w:rPr>
      </w:pPr>
      <w:r w:rsidRPr="00BB3F14">
        <w:rPr>
          <w:rFonts w:eastAsia="Batang"/>
          <w:b w:val="0"/>
          <w:sz w:val="20"/>
          <w:lang w:val="ru-RU"/>
        </w:rPr>
        <w:t>–</w:t>
      </w:r>
      <w:r w:rsidRPr="00BB3F14">
        <w:rPr>
          <w:rFonts w:eastAsia="Batang"/>
          <w:b w:val="0"/>
          <w:sz w:val="20"/>
          <w:lang w:val="en-US"/>
        </w:rPr>
        <w:t> </w:t>
      </w:r>
      <w:r w:rsidRPr="00BB3F14">
        <w:rPr>
          <w:rFonts w:eastAsia="Batang"/>
          <w:b w:val="0"/>
          <w:sz w:val="20"/>
        </w:rPr>
        <w:t xml:space="preserve">час, затрачений на один запис </w:t>
      </w:r>
      <w:r w:rsidRPr="00BB3F14">
        <w:rPr>
          <w:rFonts w:eastAsia="Batang"/>
          <w:b w:val="0"/>
          <w:sz w:val="20"/>
          <w:lang w:val="ru-RU"/>
        </w:rPr>
        <w:t>(</w:t>
      </w:r>
      <w:r w:rsidRPr="00BB3F14">
        <w:rPr>
          <w:rFonts w:eastAsia="Batang"/>
          <w:b w:val="0"/>
          <w:sz w:val="20"/>
          <w:lang w:val="en-US"/>
        </w:rPr>
        <w:t>Time</w:t>
      </w:r>
      <w:r w:rsidRPr="00BB3F14">
        <w:rPr>
          <w:rFonts w:eastAsia="Batang"/>
          <w:b w:val="0"/>
          <w:sz w:val="20"/>
          <w:lang w:val="ru-RU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per</w:t>
      </w:r>
      <w:r w:rsidRPr="00BB3F14">
        <w:rPr>
          <w:rFonts w:eastAsia="Batang"/>
          <w:b w:val="0"/>
          <w:sz w:val="20"/>
          <w:lang w:val="ru-RU"/>
        </w:rPr>
        <w:t xml:space="preserve"> </w:t>
      </w:r>
      <w:r w:rsidRPr="00BB3F14">
        <w:rPr>
          <w:rFonts w:eastAsia="Batang"/>
          <w:b w:val="0"/>
          <w:sz w:val="20"/>
          <w:lang w:val="en-US"/>
        </w:rPr>
        <w:t>Entry</w:t>
      </w:r>
      <w:r w:rsidRPr="00BB3F14">
        <w:rPr>
          <w:rFonts w:eastAsia="Batang"/>
          <w:b w:val="0"/>
          <w:sz w:val="20"/>
          <w:lang w:val="ru-RU"/>
        </w:rPr>
        <w:t>);</w:t>
      </w:r>
    </w:p>
    <w:p w14:paraId="5448BC18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  <w:lang w:val="ru-RU"/>
        </w:rPr>
      </w:pPr>
      <w:r w:rsidRPr="00BB3F14">
        <w:rPr>
          <w:rFonts w:eastAsia="Batang"/>
          <w:b w:val="0"/>
          <w:sz w:val="20"/>
          <w:lang w:val="ru-RU"/>
        </w:rPr>
        <w:t>–</w:t>
      </w:r>
      <w:r w:rsidRPr="00BB3F14">
        <w:rPr>
          <w:rFonts w:eastAsia="Batang"/>
          <w:b w:val="0"/>
          <w:sz w:val="20"/>
          <w:lang w:val="en-US"/>
        </w:rPr>
        <w:t> </w:t>
      </w:r>
      <w:r w:rsidRPr="00BB3F14">
        <w:rPr>
          <w:rFonts w:eastAsia="Batang"/>
          <w:b w:val="0"/>
          <w:sz w:val="20"/>
        </w:rPr>
        <w:t xml:space="preserve">кількість отриманих асоціативних правил </w:t>
      </w:r>
      <w:r w:rsidRPr="00BB3F14">
        <w:rPr>
          <w:rFonts w:eastAsia="Batang"/>
          <w:b w:val="0"/>
          <w:sz w:val="20"/>
          <w:lang w:val="ru-RU"/>
        </w:rPr>
        <w:t>(</w:t>
      </w:r>
      <w:r w:rsidRPr="00BB3F14">
        <w:rPr>
          <w:rFonts w:eastAsia="Batang"/>
          <w:b w:val="0"/>
          <w:sz w:val="20"/>
          <w:lang w:val="en-US"/>
        </w:rPr>
        <w:t>No</w:t>
      </w:r>
      <w:r w:rsidRPr="00BB3F14">
        <w:rPr>
          <w:rFonts w:eastAsia="Batang"/>
          <w:b w:val="0"/>
          <w:sz w:val="20"/>
          <w:lang w:val="ru-RU"/>
        </w:rPr>
        <w:t xml:space="preserve">. </w:t>
      </w:r>
      <w:r w:rsidRPr="00BB3F14">
        <w:rPr>
          <w:rFonts w:eastAsia="Batang"/>
          <w:b w:val="0"/>
          <w:sz w:val="20"/>
          <w:lang w:val="en-US"/>
        </w:rPr>
        <w:t>Rules</w:t>
      </w:r>
      <w:r w:rsidRPr="00BB3F14">
        <w:rPr>
          <w:rFonts w:eastAsia="Batang"/>
          <w:b w:val="0"/>
          <w:sz w:val="20"/>
          <w:lang w:val="ru-RU"/>
        </w:rPr>
        <w:t>)</w:t>
      </w:r>
    </w:p>
    <w:p w14:paraId="0564BBDD" w14:textId="77777777" w:rsidR="00833F23" w:rsidRPr="00BB3F14" w:rsidRDefault="00833F23" w:rsidP="00833F23">
      <w:pPr>
        <w:pStyle w:val="a3"/>
        <w:ind w:firstLine="567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>За допомогою головного меню отримані дані можна зберегти на диск (</w:t>
      </w:r>
      <w:r w:rsidRPr="00BB3F14">
        <w:rPr>
          <w:rFonts w:eastAsia="Batang"/>
          <w:b w:val="0"/>
          <w:sz w:val="20"/>
          <w:lang w:val="en-US"/>
        </w:rPr>
        <w:t>File</w:t>
      </w:r>
      <w:r w:rsidRPr="00BB3F14">
        <w:rPr>
          <w:rFonts w:eastAsia="Batang"/>
          <w:b w:val="0"/>
          <w:sz w:val="20"/>
          <w:lang w:val="ru-RU"/>
        </w:rPr>
        <w:t xml:space="preserve"> –&gt; </w:t>
      </w:r>
      <w:r w:rsidRPr="00BB3F14">
        <w:rPr>
          <w:rFonts w:eastAsia="Batang"/>
          <w:b w:val="0"/>
          <w:sz w:val="20"/>
          <w:lang w:val="en-US"/>
        </w:rPr>
        <w:t>Save</w:t>
      </w:r>
      <w:r w:rsidRPr="00BB3F14">
        <w:rPr>
          <w:rFonts w:eastAsia="Batang"/>
          <w:b w:val="0"/>
          <w:sz w:val="20"/>
        </w:rPr>
        <w:t>) та отримати графіки, що відображають процес аналізу даних</w:t>
      </w:r>
      <w:r w:rsidRPr="00BB3F14">
        <w:rPr>
          <w:rFonts w:eastAsia="Batang"/>
          <w:b w:val="0"/>
          <w:sz w:val="20"/>
          <w:lang w:val="ru-RU"/>
        </w:rPr>
        <w:t xml:space="preserve"> (</w:t>
      </w:r>
      <w:r w:rsidRPr="00BB3F14">
        <w:rPr>
          <w:rFonts w:eastAsia="Batang"/>
          <w:b w:val="0"/>
          <w:sz w:val="20"/>
          <w:lang w:val="en-US"/>
        </w:rPr>
        <w:t>Graphics</w:t>
      </w:r>
      <w:r w:rsidRPr="00BB3F14">
        <w:rPr>
          <w:rFonts w:eastAsia="Batang"/>
          <w:b w:val="0"/>
          <w:sz w:val="20"/>
          <w:lang w:val="ru-RU"/>
        </w:rPr>
        <w:t>)</w:t>
      </w:r>
      <w:r w:rsidRPr="00BB3F14">
        <w:rPr>
          <w:rFonts w:eastAsia="Batang"/>
          <w:b w:val="0"/>
          <w:sz w:val="20"/>
        </w:rPr>
        <w:t>.</w:t>
      </w:r>
    </w:p>
    <w:p w14:paraId="1A662ED4" w14:textId="77777777" w:rsidR="00833F23" w:rsidRPr="00833F23" w:rsidRDefault="00833F23">
      <w:pPr>
        <w:rPr>
          <w:lang w:val="uk-UA"/>
        </w:rPr>
      </w:pPr>
    </w:p>
    <w:sectPr w:rsidR="00833F23" w:rsidRPr="0083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949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6A54867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" w15:restartNumberingAfterBreak="0">
    <w:nsid w:val="6D220A66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23"/>
    <w:rsid w:val="00021DDF"/>
    <w:rsid w:val="00022EEC"/>
    <w:rsid w:val="000568B9"/>
    <w:rsid w:val="0028013B"/>
    <w:rsid w:val="0083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9AD9"/>
  <w15:chartTrackingRefBased/>
  <w15:docId w15:val="{D5E0B2D0-F099-2B4C-BF43-D9EC603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F2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833F23"/>
    <w:pPr>
      <w:keepNext/>
      <w:jc w:val="center"/>
      <w:outlineLvl w:val="2"/>
    </w:pPr>
    <w:rPr>
      <w:rFonts w:eastAsia="MS Mincho"/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33F23"/>
    <w:rPr>
      <w:rFonts w:ascii="Times New Roman" w:eastAsia="MS Mincho" w:hAnsi="Times New Roman" w:cs="Times New Roman"/>
      <w:b/>
      <w:szCs w:val="20"/>
      <w:lang w:val="uk-UA" w:eastAsia="ru-RU"/>
    </w:rPr>
  </w:style>
  <w:style w:type="paragraph" w:customStyle="1" w:styleId="a3">
    <w:name w:val="Название"/>
    <w:basedOn w:val="a"/>
    <w:qFormat/>
    <w:rsid w:val="00833F23"/>
    <w:pPr>
      <w:shd w:val="clear" w:color="auto" w:fill="FFFFFF"/>
      <w:jc w:val="center"/>
    </w:pPr>
    <w:rPr>
      <w:b/>
      <w:sz w:val="24"/>
      <w:lang w:val="uk-UA"/>
    </w:rPr>
  </w:style>
  <w:style w:type="paragraph" w:styleId="a4">
    <w:name w:val="Subtitle"/>
    <w:basedOn w:val="a"/>
    <w:link w:val="a5"/>
    <w:qFormat/>
    <w:rsid w:val="00833F23"/>
    <w:pPr>
      <w:shd w:val="clear" w:color="auto" w:fill="FFFFFF"/>
      <w:jc w:val="center"/>
    </w:pPr>
    <w:rPr>
      <w:b/>
      <w:sz w:val="24"/>
      <w:lang w:val="uk-UA"/>
    </w:rPr>
  </w:style>
  <w:style w:type="character" w:customStyle="1" w:styleId="a5">
    <w:name w:val="Подзаголовок Знак"/>
    <w:basedOn w:val="a0"/>
    <w:link w:val="a4"/>
    <w:rsid w:val="00833F23"/>
    <w:rPr>
      <w:rFonts w:ascii="Times New Roman" w:eastAsia="Times New Roman" w:hAnsi="Times New Roman" w:cs="Times New Roman"/>
      <w:b/>
      <w:szCs w:val="20"/>
      <w:shd w:val="clear" w:color="auto" w:fill="FFFFFF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Gavrilenko</dc:creator>
  <cp:keywords/>
  <dc:description/>
  <cp:lastModifiedBy>Elena Gavrilenko</cp:lastModifiedBy>
  <cp:revision>1</cp:revision>
  <dcterms:created xsi:type="dcterms:W3CDTF">2020-09-21T07:43:00Z</dcterms:created>
  <dcterms:modified xsi:type="dcterms:W3CDTF">2020-09-21T07:47:00Z</dcterms:modified>
</cp:coreProperties>
</file>