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CE61B" w14:textId="77777777" w:rsidR="00196BAE" w:rsidRPr="00E7183F" w:rsidRDefault="00196BAE" w:rsidP="00E7183F">
      <w:pPr>
        <w:autoSpaceDE w:val="0"/>
        <w:autoSpaceDN w:val="0"/>
        <w:adjustRightInd w:val="0"/>
        <w:jc w:val="center"/>
        <w:rPr>
          <w:rFonts w:asciiTheme="majorHAnsi" w:hAnsiTheme="majorHAnsi" w:cstheme="majorHAnsi"/>
          <w:b/>
          <w:bCs/>
          <w:color w:val="000000"/>
        </w:rPr>
      </w:pPr>
      <w:r w:rsidRPr="00E7183F">
        <w:rPr>
          <w:rFonts w:asciiTheme="majorHAnsi" w:hAnsiTheme="majorHAnsi" w:cstheme="majorHAnsi"/>
          <w:b/>
          <w:bCs/>
          <w:color w:val="000000"/>
        </w:rPr>
        <w:t>Evaluating zooplankton spatial variability during the 2014-2016 Marine Heatwave in the Eastern Bering Sea</w:t>
      </w:r>
    </w:p>
    <w:p w14:paraId="56D475E5" w14:textId="26D96AA9" w:rsidR="00196BAE" w:rsidRPr="00E7183F" w:rsidRDefault="00196BAE" w:rsidP="00196BAE">
      <w:pPr>
        <w:autoSpaceDE w:val="0"/>
        <w:autoSpaceDN w:val="0"/>
        <w:adjustRightInd w:val="0"/>
        <w:rPr>
          <w:rFonts w:asciiTheme="majorHAnsi" w:hAnsiTheme="majorHAnsi" w:cstheme="majorHAnsi"/>
          <w:b/>
          <w:bCs/>
          <w:color w:val="000000"/>
        </w:rPr>
      </w:pPr>
    </w:p>
    <w:p w14:paraId="7DDDABA2" w14:textId="160D4CBC" w:rsidR="00967FC7" w:rsidRPr="00E7183F" w:rsidRDefault="00967FC7" w:rsidP="00196BAE">
      <w:pPr>
        <w:autoSpaceDE w:val="0"/>
        <w:autoSpaceDN w:val="0"/>
        <w:adjustRightInd w:val="0"/>
        <w:rPr>
          <w:rFonts w:asciiTheme="majorHAnsi" w:hAnsiTheme="majorHAnsi" w:cstheme="majorHAnsi"/>
          <w:b/>
          <w:bCs/>
          <w:color w:val="000000"/>
        </w:rPr>
      </w:pPr>
      <w:r w:rsidRPr="00E7183F">
        <w:rPr>
          <w:rFonts w:asciiTheme="majorHAnsi" w:hAnsiTheme="majorHAnsi" w:cstheme="majorHAnsi"/>
          <w:b/>
          <w:bCs/>
          <w:color w:val="000000"/>
        </w:rPr>
        <w:t xml:space="preserve">Genoa </w:t>
      </w:r>
      <w:proofErr w:type="spellStart"/>
      <w:r w:rsidRPr="00E7183F">
        <w:rPr>
          <w:rFonts w:asciiTheme="majorHAnsi" w:hAnsiTheme="majorHAnsi" w:cstheme="majorHAnsi"/>
          <w:b/>
          <w:bCs/>
          <w:color w:val="000000"/>
        </w:rPr>
        <w:t>Sullaway</w:t>
      </w:r>
      <w:proofErr w:type="spellEnd"/>
    </w:p>
    <w:p w14:paraId="17458272" w14:textId="28D0F556" w:rsidR="00967FC7" w:rsidRPr="00E7183F" w:rsidRDefault="00967FC7" w:rsidP="00196BAE">
      <w:pPr>
        <w:autoSpaceDE w:val="0"/>
        <w:autoSpaceDN w:val="0"/>
        <w:adjustRightInd w:val="0"/>
        <w:rPr>
          <w:rFonts w:asciiTheme="majorHAnsi" w:hAnsiTheme="majorHAnsi" w:cstheme="majorHAnsi"/>
          <w:b/>
          <w:bCs/>
          <w:color w:val="000000"/>
        </w:rPr>
      </w:pPr>
      <w:r w:rsidRPr="00E7183F">
        <w:rPr>
          <w:rFonts w:asciiTheme="majorHAnsi" w:hAnsiTheme="majorHAnsi" w:cstheme="majorHAnsi"/>
          <w:b/>
          <w:bCs/>
          <w:color w:val="000000"/>
        </w:rPr>
        <w:t>Fish 604 – Fall 2021</w:t>
      </w:r>
    </w:p>
    <w:p w14:paraId="7360B982" w14:textId="77777777" w:rsidR="00A404D5" w:rsidRPr="00863D88" w:rsidRDefault="00A404D5" w:rsidP="00196BAE">
      <w:pPr>
        <w:autoSpaceDE w:val="0"/>
        <w:autoSpaceDN w:val="0"/>
        <w:adjustRightInd w:val="0"/>
        <w:rPr>
          <w:rFonts w:asciiTheme="majorHAnsi" w:hAnsiTheme="majorHAnsi" w:cstheme="majorHAnsi"/>
          <w:color w:val="000000"/>
        </w:rPr>
      </w:pPr>
    </w:p>
    <w:p w14:paraId="50A9B64F" w14:textId="77777777" w:rsidR="004E78B1" w:rsidRDefault="00A404D5" w:rsidP="004E78B1">
      <w:pPr>
        <w:autoSpaceDE w:val="0"/>
        <w:autoSpaceDN w:val="0"/>
        <w:adjustRightInd w:val="0"/>
        <w:rPr>
          <w:rFonts w:asciiTheme="majorHAnsi" w:hAnsiTheme="majorHAnsi" w:cstheme="majorHAnsi"/>
          <w:color w:val="000000"/>
        </w:rPr>
      </w:pPr>
      <w:r w:rsidRPr="00A404D5">
        <w:rPr>
          <w:rFonts w:asciiTheme="majorHAnsi" w:hAnsiTheme="majorHAnsi" w:cstheme="majorHAnsi"/>
          <w:b/>
          <w:bCs/>
          <w:color w:val="000000"/>
        </w:rPr>
        <w:t xml:space="preserve">Abstract: </w:t>
      </w:r>
    </w:p>
    <w:p w14:paraId="4D03111B" w14:textId="7C51728B" w:rsidR="00A404D5" w:rsidRPr="00CE095E" w:rsidRDefault="004E78B1" w:rsidP="004E78B1">
      <w:pPr>
        <w:autoSpaceDE w:val="0"/>
        <w:autoSpaceDN w:val="0"/>
        <w:adjustRightInd w:val="0"/>
        <w:ind w:firstLine="720"/>
        <w:rPr>
          <w:rFonts w:asciiTheme="majorHAnsi" w:hAnsiTheme="majorHAnsi" w:cstheme="majorHAnsi"/>
          <w:color w:val="000000"/>
        </w:rPr>
      </w:pPr>
      <w:r>
        <w:rPr>
          <w:rFonts w:asciiTheme="majorHAnsi" w:hAnsiTheme="majorHAnsi" w:cstheme="majorHAnsi"/>
          <w:color w:val="000000"/>
        </w:rPr>
        <w:t xml:space="preserve">Understanding how marine heatwaves (MHW) impact ecosystems can provide a window into the future of a warming ocean. I model </w:t>
      </w:r>
      <w:r w:rsidR="00D94CFB">
        <w:rPr>
          <w:rFonts w:asciiTheme="majorHAnsi" w:hAnsiTheme="majorHAnsi" w:cstheme="majorHAnsi"/>
          <w:color w:val="000000"/>
        </w:rPr>
        <w:t>abundance</w:t>
      </w:r>
      <w:r w:rsidR="00B2534D">
        <w:rPr>
          <w:rFonts w:asciiTheme="majorHAnsi" w:hAnsiTheme="majorHAnsi" w:cstheme="majorHAnsi"/>
          <w:color w:val="000000"/>
        </w:rPr>
        <w:t xml:space="preserve"> for two species of zooplankton, </w:t>
      </w:r>
      <w:proofErr w:type="spellStart"/>
      <w:r w:rsidR="00B2534D">
        <w:rPr>
          <w:rFonts w:asciiTheme="majorHAnsi" w:hAnsiTheme="majorHAnsi" w:cstheme="majorHAnsi"/>
          <w:i/>
          <w:iCs/>
          <w:color w:val="000000"/>
        </w:rPr>
        <w:t>Pseudcalanus</w:t>
      </w:r>
      <w:proofErr w:type="spellEnd"/>
      <w:r w:rsidR="00B2534D">
        <w:rPr>
          <w:rFonts w:asciiTheme="majorHAnsi" w:hAnsiTheme="majorHAnsi" w:cstheme="majorHAnsi"/>
          <w:i/>
          <w:iCs/>
          <w:color w:val="000000"/>
        </w:rPr>
        <w:t xml:space="preserve"> spp. </w:t>
      </w:r>
      <w:r w:rsidR="00B2534D" w:rsidRPr="00B2534D">
        <w:rPr>
          <w:rFonts w:asciiTheme="majorHAnsi" w:hAnsiTheme="majorHAnsi" w:cstheme="majorHAnsi"/>
          <w:color w:val="000000"/>
        </w:rPr>
        <w:t>and</w:t>
      </w:r>
      <w:r w:rsidR="00B2534D">
        <w:rPr>
          <w:rFonts w:asciiTheme="majorHAnsi" w:hAnsiTheme="majorHAnsi" w:cstheme="majorHAnsi"/>
          <w:i/>
          <w:iCs/>
          <w:color w:val="000000"/>
        </w:rPr>
        <w:t xml:space="preserve"> Calanus </w:t>
      </w:r>
      <w:proofErr w:type="spellStart"/>
      <w:r w:rsidR="00B2534D">
        <w:rPr>
          <w:rFonts w:asciiTheme="majorHAnsi" w:hAnsiTheme="majorHAnsi" w:cstheme="majorHAnsi"/>
          <w:i/>
          <w:iCs/>
          <w:color w:val="000000"/>
        </w:rPr>
        <w:t>marshallae</w:t>
      </w:r>
      <w:proofErr w:type="spellEnd"/>
      <w:r w:rsidR="00B2534D">
        <w:rPr>
          <w:rFonts w:asciiTheme="majorHAnsi" w:hAnsiTheme="majorHAnsi" w:cstheme="majorHAnsi"/>
          <w:i/>
          <w:iCs/>
          <w:color w:val="000000"/>
        </w:rPr>
        <w:t>,</w:t>
      </w:r>
      <w:r>
        <w:rPr>
          <w:rFonts w:asciiTheme="majorHAnsi" w:hAnsiTheme="majorHAnsi" w:cstheme="majorHAnsi"/>
          <w:color w:val="000000"/>
        </w:rPr>
        <w:t xml:space="preserve"> in the Eastern Bering Sea to understand the spatial distribution of this important prey-source during </w:t>
      </w:r>
      <w:proofErr w:type="gramStart"/>
      <w:r w:rsidR="00B2534D">
        <w:rPr>
          <w:rFonts w:asciiTheme="majorHAnsi" w:hAnsiTheme="majorHAnsi" w:cstheme="majorHAnsi"/>
          <w:color w:val="000000"/>
        </w:rPr>
        <w:t>a</w:t>
      </w:r>
      <w:proofErr w:type="gramEnd"/>
      <w:r>
        <w:rPr>
          <w:rFonts w:asciiTheme="majorHAnsi" w:hAnsiTheme="majorHAnsi" w:cstheme="majorHAnsi"/>
          <w:color w:val="000000"/>
        </w:rPr>
        <w:t xml:space="preserve"> MHW. </w:t>
      </w:r>
      <w:r w:rsidR="00B2534D">
        <w:rPr>
          <w:rFonts w:asciiTheme="majorHAnsi" w:hAnsiTheme="majorHAnsi" w:cstheme="majorHAnsi"/>
          <w:color w:val="000000"/>
        </w:rPr>
        <w:t xml:space="preserve">I found that temperature is an important predictor in zooplankton CPUE and that the two species differed in their response to temperature and in their spatial variability. </w:t>
      </w:r>
      <w:proofErr w:type="spellStart"/>
      <w:r w:rsidR="00B2534D">
        <w:rPr>
          <w:rFonts w:asciiTheme="majorHAnsi" w:hAnsiTheme="majorHAnsi" w:cstheme="majorHAnsi"/>
          <w:i/>
          <w:iCs/>
          <w:color w:val="000000"/>
        </w:rPr>
        <w:t>Pseudocalanus</w:t>
      </w:r>
      <w:proofErr w:type="spellEnd"/>
      <w:r w:rsidR="00B2534D">
        <w:rPr>
          <w:rFonts w:asciiTheme="majorHAnsi" w:hAnsiTheme="majorHAnsi" w:cstheme="majorHAnsi"/>
          <w:i/>
          <w:iCs/>
          <w:color w:val="000000"/>
        </w:rPr>
        <w:t xml:space="preserve"> </w:t>
      </w:r>
      <w:r w:rsidR="00D94CFB">
        <w:rPr>
          <w:rFonts w:asciiTheme="majorHAnsi" w:hAnsiTheme="majorHAnsi" w:cstheme="majorHAnsi"/>
          <w:color w:val="000000"/>
        </w:rPr>
        <w:t>abundance</w:t>
      </w:r>
      <w:r w:rsidR="00CE095E">
        <w:rPr>
          <w:rFonts w:asciiTheme="majorHAnsi" w:hAnsiTheme="majorHAnsi" w:cstheme="majorHAnsi"/>
          <w:color w:val="000000"/>
        </w:rPr>
        <w:t xml:space="preserve"> </w:t>
      </w:r>
      <w:r w:rsidR="00B2534D">
        <w:rPr>
          <w:rFonts w:asciiTheme="majorHAnsi" w:hAnsiTheme="majorHAnsi" w:cstheme="majorHAnsi"/>
          <w:color w:val="000000"/>
        </w:rPr>
        <w:t xml:space="preserve">increased during the </w:t>
      </w:r>
      <w:proofErr w:type="gramStart"/>
      <w:r w:rsidR="00B2534D">
        <w:rPr>
          <w:rFonts w:asciiTheme="majorHAnsi" w:hAnsiTheme="majorHAnsi" w:cstheme="majorHAnsi"/>
          <w:color w:val="000000"/>
        </w:rPr>
        <w:t>MHW</w:t>
      </w:r>
      <w:proofErr w:type="gramEnd"/>
      <w:r w:rsidR="00B2534D">
        <w:rPr>
          <w:rFonts w:asciiTheme="majorHAnsi" w:hAnsiTheme="majorHAnsi" w:cstheme="majorHAnsi"/>
          <w:color w:val="000000"/>
        </w:rPr>
        <w:t xml:space="preserve"> and </w:t>
      </w:r>
      <w:r w:rsidR="00D94CFB">
        <w:rPr>
          <w:rFonts w:asciiTheme="majorHAnsi" w:hAnsiTheme="majorHAnsi" w:cstheme="majorHAnsi"/>
          <w:color w:val="000000"/>
        </w:rPr>
        <w:t xml:space="preserve">the greatest abundance </w:t>
      </w:r>
      <w:r w:rsidR="00CE095E">
        <w:rPr>
          <w:rFonts w:asciiTheme="majorHAnsi" w:hAnsiTheme="majorHAnsi" w:cstheme="majorHAnsi"/>
          <w:color w:val="000000"/>
        </w:rPr>
        <w:t xml:space="preserve">was centered in the southern inner and middle shelfs. </w:t>
      </w:r>
      <w:r w:rsidR="00D94CFB">
        <w:rPr>
          <w:rFonts w:asciiTheme="majorHAnsi" w:hAnsiTheme="majorHAnsi" w:cstheme="majorHAnsi"/>
          <w:color w:val="000000"/>
        </w:rPr>
        <w:t>On the contrary, the lipid-rich zooplankton,</w:t>
      </w:r>
      <w:r w:rsidR="00CE095E">
        <w:rPr>
          <w:rFonts w:asciiTheme="majorHAnsi" w:hAnsiTheme="majorHAnsi" w:cstheme="majorHAnsi"/>
          <w:color w:val="000000"/>
        </w:rPr>
        <w:t xml:space="preserve"> </w:t>
      </w:r>
      <w:r w:rsidR="00CE095E">
        <w:rPr>
          <w:rFonts w:asciiTheme="majorHAnsi" w:hAnsiTheme="majorHAnsi" w:cstheme="majorHAnsi"/>
          <w:i/>
          <w:iCs/>
          <w:color w:val="000000"/>
        </w:rPr>
        <w:t xml:space="preserve">C. </w:t>
      </w:r>
      <w:proofErr w:type="spellStart"/>
      <w:r w:rsidR="00CE095E">
        <w:rPr>
          <w:rFonts w:asciiTheme="majorHAnsi" w:hAnsiTheme="majorHAnsi" w:cstheme="majorHAnsi"/>
          <w:i/>
          <w:iCs/>
          <w:color w:val="000000"/>
        </w:rPr>
        <w:t>marshallae</w:t>
      </w:r>
      <w:proofErr w:type="spellEnd"/>
      <w:r w:rsidR="00D94CFB">
        <w:rPr>
          <w:rFonts w:asciiTheme="majorHAnsi" w:hAnsiTheme="majorHAnsi" w:cstheme="majorHAnsi"/>
          <w:i/>
          <w:iCs/>
          <w:color w:val="000000"/>
        </w:rPr>
        <w:t>,</w:t>
      </w:r>
      <w:r w:rsidR="00CE095E">
        <w:rPr>
          <w:rFonts w:asciiTheme="majorHAnsi" w:hAnsiTheme="majorHAnsi" w:cstheme="majorHAnsi"/>
          <w:i/>
          <w:iCs/>
          <w:color w:val="000000"/>
        </w:rPr>
        <w:t xml:space="preserve"> </w:t>
      </w:r>
      <w:r w:rsidR="00CE095E">
        <w:rPr>
          <w:rFonts w:asciiTheme="majorHAnsi" w:hAnsiTheme="majorHAnsi" w:cstheme="majorHAnsi"/>
          <w:color w:val="000000"/>
        </w:rPr>
        <w:t xml:space="preserve">decreased throughout the </w:t>
      </w:r>
      <w:r w:rsidR="000D6B95">
        <w:rPr>
          <w:rFonts w:asciiTheme="majorHAnsi" w:hAnsiTheme="majorHAnsi" w:cstheme="majorHAnsi"/>
          <w:color w:val="000000"/>
        </w:rPr>
        <w:t>MHW</w:t>
      </w:r>
      <w:r w:rsidR="00CE095E">
        <w:rPr>
          <w:rFonts w:asciiTheme="majorHAnsi" w:hAnsiTheme="majorHAnsi" w:cstheme="majorHAnsi"/>
          <w:color w:val="000000"/>
        </w:rPr>
        <w:t xml:space="preserve"> and </w:t>
      </w:r>
      <w:r w:rsidR="000D6B95">
        <w:rPr>
          <w:rFonts w:asciiTheme="majorHAnsi" w:hAnsiTheme="majorHAnsi" w:cstheme="majorHAnsi"/>
          <w:color w:val="000000"/>
        </w:rPr>
        <w:t xml:space="preserve">had low overall </w:t>
      </w:r>
      <w:r w:rsidR="00D94CFB">
        <w:rPr>
          <w:rFonts w:asciiTheme="majorHAnsi" w:hAnsiTheme="majorHAnsi" w:cstheme="majorHAnsi"/>
          <w:color w:val="000000"/>
        </w:rPr>
        <w:t>abundance</w:t>
      </w:r>
      <w:r w:rsidR="000D6B95">
        <w:rPr>
          <w:rFonts w:asciiTheme="majorHAnsi" w:hAnsiTheme="majorHAnsi" w:cstheme="majorHAnsi"/>
          <w:color w:val="000000"/>
        </w:rPr>
        <w:t xml:space="preserve"> after 2014. Zooplankton are a prey source for many components of the EBS ecosystem, so understanding zooplankton MHW response is crucial to being able to predict regime and ecosystem shifts </w:t>
      </w:r>
      <w:r w:rsidR="00D94CFB">
        <w:rPr>
          <w:rFonts w:asciiTheme="majorHAnsi" w:hAnsiTheme="majorHAnsi" w:cstheme="majorHAnsi"/>
          <w:color w:val="000000"/>
        </w:rPr>
        <w:t>as</w:t>
      </w:r>
      <w:r w:rsidR="000D6B95">
        <w:rPr>
          <w:rFonts w:asciiTheme="majorHAnsi" w:hAnsiTheme="majorHAnsi" w:cstheme="majorHAnsi"/>
          <w:color w:val="000000"/>
        </w:rPr>
        <w:t xml:space="preserve"> climate change</w:t>
      </w:r>
      <w:r w:rsidR="00D94CFB">
        <w:rPr>
          <w:rFonts w:asciiTheme="majorHAnsi" w:hAnsiTheme="majorHAnsi" w:cstheme="majorHAnsi"/>
          <w:color w:val="000000"/>
        </w:rPr>
        <w:t xml:space="preserve"> progresses</w:t>
      </w:r>
      <w:r w:rsidR="000D6B95">
        <w:rPr>
          <w:rFonts w:asciiTheme="majorHAnsi" w:hAnsiTheme="majorHAnsi" w:cstheme="majorHAnsi"/>
          <w:color w:val="000000"/>
        </w:rPr>
        <w:t xml:space="preserve">. </w:t>
      </w:r>
    </w:p>
    <w:p w14:paraId="48A40145" w14:textId="77777777" w:rsidR="004E78B1" w:rsidRPr="00863D88" w:rsidRDefault="004E78B1" w:rsidP="00196BAE">
      <w:pPr>
        <w:autoSpaceDE w:val="0"/>
        <w:autoSpaceDN w:val="0"/>
        <w:adjustRightInd w:val="0"/>
        <w:rPr>
          <w:rFonts w:asciiTheme="majorHAnsi" w:hAnsiTheme="majorHAnsi" w:cstheme="majorHAnsi"/>
          <w:color w:val="000000"/>
        </w:rPr>
      </w:pPr>
    </w:p>
    <w:p w14:paraId="2FBBB519" w14:textId="77777777" w:rsidR="00196BAE" w:rsidRPr="00863D88" w:rsidRDefault="00196BAE" w:rsidP="00196BAE">
      <w:pPr>
        <w:autoSpaceDE w:val="0"/>
        <w:autoSpaceDN w:val="0"/>
        <w:adjustRightInd w:val="0"/>
        <w:rPr>
          <w:rFonts w:asciiTheme="majorHAnsi" w:hAnsiTheme="majorHAnsi" w:cstheme="majorHAnsi"/>
          <w:b/>
          <w:bCs/>
          <w:color w:val="000000"/>
        </w:rPr>
      </w:pPr>
      <w:r w:rsidRPr="00863D88">
        <w:rPr>
          <w:rFonts w:asciiTheme="majorHAnsi" w:hAnsiTheme="majorHAnsi" w:cstheme="majorHAnsi"/>
          <w:b/>
          <w:bCs/>
          <w:color w:val="000000"/>
        </w:rPr>
        <w:t>Introduction/Background:</w:t>
      </w:r>
    </w:p>
    <w:p w14:paraId="4F1F50EE" w14:textId="3EF3DC33" w:rsidR="00196BAE" w:rsidRPr="00863D88" w:rsidRDefault="00196BAE" w:rsidP="0062087A">
      <w:pPr>
        <w:autoSpaceDE w:val="0"/>
        <w:autoSpaceDN w:val="0"/>
        <w:adjustRightInd w:val="0"/>
        <w:ind w:firstLine="720"/>
        <w:rPr>
          <w:rFonts w:asciiTheme="majorHAnsi" w:hAnsiTheme="majorHAnsi" w:cstheme="majorHAnsi"/>
          <w:color w:val="000000"/>
        </w:rPr>
      </w:pPr>
      <w:r w:rsidRPr="00863D88">
        <w:rPr>
          <w:rFonts w:asciiTheme="majorHAnsi" w:hAnsiTheme="majorHAnsi" w:cstheme="majorHAnsi"/>
          <w:color w:val="000000"/>
        </w:rPr>
        <w:t xml:space="preserve">Marine heatwaves (MHW) have </w:t>
      </w:r>
      <w:r w:rsidR="00D94CFB">
        <w:rPr>
          <w:rFonts w:asciiTheme="majorHAnsi" w:hAnsiTheme="majorHAnsi" w:cstheme="majorHAnsi"/>
          <w:color w:val="000000"/>
        </w:rPr>
        <w:t>increased in</w:t>
      </w:r>
      <w:r w:rsidRPr="00863D88">
        <w:rPr>
          <w:rFonts w:asciiTheme="majorHAnsi" w:hAnsiTheme="majorHAnsi" w:cstheme="majorHAnsi"/>
          <w:color w:val="000000"/>
        </w:rPr>
        <w:t xml:space="preserve"> prevalen</w:t>
      </w:r>
      <w:r w:rsidR="00D94CFB">
        <w:rPr>
          <w:rFonts w:asciiTheme="majorHAnsi" w:hAnsiTheme="majorHAnsi" w:cstheme="majorHAnsi"/>
          <w:color w:val="000000"/>
        </w:rPr>
        <w:t>ce</w:t>
      </w:r>
      <w:r w:rsidRPr="00863D88">
        <w:rPr>
          <w:rFonts w:asciiTheme="majorHAnsi" w:hAnsiTheme="majorHAnsi" w:cstheme="majorHAnsi"/>
          <w:color w:val="000000"/>
        </w:rPr>
        <w:t xml:space="preserve"> as anthropogenic climate change progresses (</w:t>
      </w:r>
      <w:proofErr w:type="spellStart"/>
      <w:r w:rsidRPr="00863D88">
        <w:rPr>
          <w:rFonts w:asciiTheme="majorHAnsi" w:hAnsiTheme="majorHAnsi" w:cstheme="majorHAnsi"/>
          <w:color w:val="000000"/>
        </w:rPr>
        <w:t>Frolicher</w:t>
      </w:r>
      <w:proofErr w:type="spellEnd"/>
      <w:r w:rsidRPr="00863D88">
        <w:rPr>
          <w:rFonts w:asciiTheme="majorHAnsi" w:hAnsiTheme="majorHAnsi" w:cstheme="majorHAnsi"/>
          <w:color w:val="000000"/>
        </w:rPr>
        <w:t xml:space="preserve"> et al. 2018). In the Northeast Pacific Ocean, the most recent MHW (2014-2016) resulted in mass mortalities </w:t>
      </w:r>
      <w:r w:rsidR="006A4290" w:rsidRPr="00863D88">
        <w:rPr>
          <w:rFonts w:asciiTheme="majorHAnsi" w:hAnsiTheme="majorHAnsi" w:cstheme="majorHAnsi"/>
          <w:color w:val="000000"/>
        </w:rPr>
        <w:t>a</w:t>
      </w:r>
      <w:r w:rsidRPr="00863D88">
        <w:rPr>
          <w:rFonts w:asciiTheme="majorHAnsi" w:hAnsiTheme="majorHAnsi" w:cstheme="majorHAnsi"/>
          <w:color w:val="000000"/>
        </w:rPr>
        <w:t xml:space="preserve">nd marine mammal </w:t>
      </w:r>
      <w:r w:rsidR="0062087A" w:rsidRPr="00863D88">
        <w:rPr>
          <w:rFonts w:asciiTheme="majorHAnsi" w:hAnsiTheme="majorHAnsi" w:cstheme="majorHAnsi"/>
          <w:color w:val="000000"/>
        </w:rPr>
        <w:t>stranding’s</w:t>
      </w:r>
      <w:r w:rsidRPr="00863D88">
        <w:rPr>
          <w:rFonts w:asciiTheme="majorHAnsi" w:hAnsiTheme="majorHAnsi" w:cstheme="majorHAnsi"/>
          <w:color w:val="000000"/>
        </w:rPr>
        <w:t xml:space="preserve">, species distribution shifts, fishery closures, and social-ecological network shifts (Cheng and </w:t>
      </w:r>
      <w:proofErr w:type="spellStart"/>
      <w:r w:rsidRPr="00863D88">
        <w:rPr>
          <w:rFonts w:asciiTheme="majorHAnsi" w:hAnsiTheme="majorHAnsi" w:cstheme="majorHAnsi"/>
          <w:color w:val="000000"/>
        </w:rPr>
        <w:t>Frolicher</w:t>
      </w:r>
      <w:proofErr w:type="spellEnd"/>
      <w:r w:rsidRPr="00863D88">
        <w:rPr>
          <w:rFonts w:asciiTheme="majorHAnsi" w:hAnsiTheme="majorHAnsi" w:cstheme="majorHAnsi"/>
          <w:color w:val="000000"/>
        </w:rPr>
        <w:t xml:space="preserve"> 2020, Fisher et al. 2021). </w:t>
      </w:r>
      <w:r w:rsidR="00ED199B">
        <w:rPr>
          <w:rFonts w:asciiTheme="majorHAnsi" w:hAnsiTheme="majorHAnsi" w:cstheme="majorHAnsi"/>
          <w:color w:val="000000"/>
        </w:rPr>
        <w:t xml:space="preserve">Climate-ready fisheries management necessitates an ecosystem-wide understanding of how ecosystem components are impacted and respond to MHW’s. </w:t>
      </w:r>
    </w:p>
    <w:p w14:paraId="0F36E4A0" w14:textId="77777777" w:rsidR="002E2B42" w:rsidRPr="00863D88" w:rsidRDefault="002E2B42" w:rsidP="00196BAE">
      <w:pPr>
        <w:autoSpaceDE w:val="0"/>
        <w:autoSpaceDN w:val="0"/>
        <w:adjustRightInd w:val="0"/>
        <w:rPr>
          <w:rFonts w:asciiTheme="majorHAnsi" w:hAnsiTheme="majorHAnsi" w:cstheme="majorHAnsi"/>
          <w:color w:val="000000"/>
        </w:rPr>
      </w:pPr>
    </w:p>
    <w:p w14:paraId="1CE7C04B" w14:textId="55AC728B" w:rsidR="00196BAE" w:rsidRPr="00863D88" w:rsidRDefault="00196BAE" w:rsidP="00B31D3D">
      <w:pPr>
        <w:autoSpaceDE w:val="0"/>
        <w:autoSpaceDN w:val="0"/>
        <w:adjustRightInd w:val="0"/>
        <w:ind w:firstLine="720"/>
        <w:rPr>
          <w:rFonts w:asciiTheme="majorHAnsi" w:hAnsiTheme="majorHAnsi" w:cstheme="majorHAnsi"/>
          <w:color w:val="000000"/>
        </w:rPr>
      </w:pPr>
      <w:r w:rsidRPr="00863D88">
        <w:rPr>
          <w:rFonts w:asciiTheme="majorHAnsi" w:hAnsiTheme="majorHAnsi" w:cstheme="majorHAnsi"/>
          <w:color w:val="000000"/>
        </w:rPr>
        <w:t xml:space="preserve">Primary and secondary production are tightly linked to oceanographic conditions and are thus heavily influenced by MHW's. In the Eastern Bering Sea (EBS), copepods such as </w:t>
      </w:r>
      <w:r w:rsidRPr="00863D88">
        <w:rPr>
          <w:rFonts w:asciiTheme="majorHAnsi" w:hAnsiTheme="majorHAnsi" w:cstheme="majorHAnsi"/>
          <w:i/>
          <w:iCs/>
          <w:color w:val="000000"/>
        </w:rPr>
        <w:t>C</w:t>
      </w:r>
      <w:r w:rsidR="00D94CFB">
        <w:rPr>
          <w:rFonts w:asciiTheme="majorHAnsi" w:hAnsiTheme="majorHAnsi" w:cstheme="majorHAnsi"/>
          <w:i/>
          <w:iCs/>
          <w:color w:val="000000"/>
        </w:rPr>
        <w:t>alanus</w:t>
      </w:r>
      <w:r w:rsidRPr="00863D88">
        <w:rPr>
          <w:rFonts w:asciiTheme="majorHAnsi" w:hAnsiTheme="majorHAnsi" w:cstheme="majorHAnsi"/>
          <w:i/>
          <w:iCs/>
          <w:color w:val="000000"/>
        </w:rPr>
        <w:t xml:space="preserve"> </w:t>
      </w:r>
      <w:proofErr w:type="spellStart"/>
      <w:r w:rsidRPr="00863D88">
        <w:rPr>
          <w:rFonts w:asciiTheme="majorHAnsi" w:hAnsiTheme="majorHAnsi" w:cstheme="majorHAnsi"/>
          <w:i/>
          <w:iCs/>
          <w:color w:val="000000"/>
        </w:rPr>
        <w:t>marshallae</w:t>
      </w:r>
      <w:proofErr w:type="spellEnd"/>
      <w:r w:rsidRPr="00863D88">
        <w:rPr>
          <w:rFonts w:asciiTheme="majorHAnsi" w:hAnsiTheme="majorHAnsi" w:cstheme="majorHAnsi"/>
          <w:i/>
          <w:iCs/>
          <w:color w:val="000000"/>
        </w:rPr>
        <w:t xml:space="preserve"> </w:t>
      </w:r>
      <w:r w:rsidRPr="00863D88">
        <w:rPr>
          <w:rFonts w:asciiTheme="majorHAnsi" w:hAnsiTheme="majorHAnsi" w:cstheme="majorHAnsi"/>
          <w:color w:val="000000"/>
        </w:rPr>
        <w:t>underpin the structure of the entire ecosystem. As high nutrient prey items</w:t>
      </w:r>
      <w:r w:rsidR="00B31D3D" w:rsidRPr="00863D88">
        <w:rPr>
          <w:rFonts w:asciiTheme="majorHAnsi" w:hAnsiTheme="majorHAnsi" w:cstheme="majorHAnsi"/>
          <w:color w:val="000000"/>
        </w:rPr>
        <w:t xml:space="preserve"> for higher trophic levels</w:t>
      </w:r>
      <w:r w:rsidRPr="00863D88">
        <w:rPr>
          <w:rFonts w:asciiTheme="majorHAnsi" w:hAnsiTheme="majorHAnsi" w:cstheme="majorHAnsi"/>
          <w:color w:val="000000"/>
        </w:rPr>
        <w:t xml:space="preserve">, </w:t>
      </w:r>
      <w:r w:rsidR="0062087A" w:rsidRPr="00863D88">
        <w:rPr>
          <w:rFonts w:asciiTheme="majorHAnsi" w:hAnsiTheme="majorHAnsi" w:cstheme="majorHAnsi"/>
          <w:i/>
          <w:iCs/>
          <w:color w:val="000000"/>
        </w:rPr>
        <w:t xml:space="preserve">C. </w:t>
      </w:r>
      <w:proofErr w:type="spellStart"/>
      <w:r w:rsidR="0062087A" w:rsidRPr="00863D88">
        <w:rPr>
          <w:rFonts w:asciiTheme="majorHAnsi" w:hAnsiTheme="majorHAnsi" w:cstheme="majorHAnsi"/>
          <w:i/>
          <w:iCs/>
          <w:color w:val="000000"/>
        </w:rPr>
        <w:t>marshallae</w:t>
      </w:r>
      <w:proofErr w:type="spellEnd"/>
      <w:r w:rsidRPr="00863D88">
        <w:rPr>
          <w:rFonts w:asciiTheme="majorHAnsi" w:hAnsiTheme="majorHAnsi" w:cstheme="majorHAnsi"/>
          <w:color w:val="000000"/>
        </w:rPr>
        <w:t xml:space="preserve"> support marine mammals, numerous subsistence fisheries and a billion-dollar Pollock fishery. </w:t>
      </w:r>
      <w:r w:rsidR="00B31D3D" w:rsidRPr="00863D88">
        <w:rPr>
          <w:rFonts w:asciiTheme="majorHAnsi" w:hAnsiTheme="majorHAnsi" w:cstheme="majorHAnsi"/>
          <w:color w:val="000000"/>
        </w:rPr>
        <w:t xml:space="preserve">The EBS has become dominated by warm and cold temperature stanzas, where warm stanzas have become more frequent as MHW’s continue to form. </w:t>
      </w:r>
      <w:r w:rsidR="00D94CFB">
        <w:rPr>
          <w:rFonts w:asciiTheme="majorHAnsi" w:hAnsiTheme="majorHAnsi" w:cstheme="majorHAnsi"/>
          <w:color w:val="000000"/>
        </w:rPr>
        <w:t>Generally, zooplankton abundance increases in the spring as they feed on phytoplankton and microzooplankton as sea-ice melts</w:t>
      </w:r>
      <w:r w:rsidR="0083196A">
        <w:rPr>
          <w:rFonts w:asciiTheme="majorHAnsi" w:hAnsiTheme="majorHAnsi" w:cstheme="majorHAnsi"/>
          <w:color w:val="000000"/>
        </w:rPr>
        <w:t>. Sea ice melt can vary substantially between warm and cold years and create a</w:t>
      </w:r>
      <w:r w:rsidR="00B31D3D" w:rsidRPr="00863D88">
        <w:rPr>
          <w:rFonts w:asciiTheme="majorHAnsi" w:hAnsiTheme="majorHAnsi" w:cstheme="majorHAnsi"/>
          <w:color w:val="000000"/>
        </w:rPr>
        <w:t xml:space="preserve"> cascade of </w:t>
      </w:r>
      <w:r w:rsidR="0083196A">
        <w:rPr>
          <w:rFonts w:asciiTheme="majorHAnsi" w:hAnsiTheme="majorHAnsi" w:cstheme="majorHAnsi"/>
          <w:color w:val="000000"/>
        </w:rPr>
        <w:t>ecosystem-wide</w:t>
      </w:r>
      <w:r w:rsidR="00B31D3D" w:rsidRPr="00863D88">
        <w:rPr>
          <w:rFonts w:asciiTheme="majorHAnsi" w:hAnsiTheme="majorHAnsi" w:cstheme="majorHAnsi"/>
          <w:color w:val="000000"/>
        </w:rPr>
        <w:t xml:space="preserve"> effects</w:t>
      </w:r>
      <w:r w:rsidR="0083196A">
        <w:rPr>
          <w:rFonts w:asciiTheme="majorHAnsi" w:hAnsiTheme="majorHAnsi" w:cstheme="majorHAnsi"/>
          <w:color w:val="000000"/>
        </w:rPr>
        <w:t xml:space="preserve"> leading </w:t>
      </w:r>
      <w:r w:rsidR="00B31D3D" w:rsidRPr="00863D88">
        <w:rPr>
          <w:rFonts w:asciiTheme="majorHAnsi" w:hAnsiTheme="majorHAnsi" w:cstheme="majorHAnsi"/>
          <w:color w:val="000000"/>
        </w:rPr>
        <w:t xml:space="preserve">the zooplankton community composition </w:t>
      </w:r>
      <w:r w:rsidR="0083196A">
        <w:rPr>
          <w:rFonts w:asciiTheme="majorHAnsi" w:hAnsiTheme="majorHAnsi" w:cstheme="majorHAnsi"/>
          <w:color w:val="000000"/>
        </w:rPr>
        <w:t>to</w:t>
      </w:r>
      <w:r w:rsidR="00B31D3D" w:rsidRPr="00863D88">
        <w:rPr>
          <w:rFonts w:asciiTheme="majorHAnsi" w:hAnsiTheme="majorHAnsi" w:cstheme="majorHAnsi"/>
          <w:color w:val="000000"/>
        </w:rPr>
        <w:t xml:space="preserve"> differ between warm and cold stanzas.</w:t>
      </w:r>
      <w:r w:rsidRPr="00863D88">
        <w:rPr>
          <w:rFonts w:asciiTheme="majorHAnsi" w:hAnsiTheme="majorHAnsi" w:cstheme="majorHAnsi"/>
          <w:color w:val="000000"/>
        </w:rPr>
        <w:t xml:space="preserve"> During cold years, large nutritious copepods are abundant into the Fall and are key prey items for pollock (</w:t>
      </w:r>
      <w:proofErr w:type="spellStart"/>
      <w:r w:rsidRPr="00863D88">
        <w:rPr>
          <w:rFonts w:asciiTheme="majorHAnsi" w:hAnsiTheme="majorHAnsi" w:cstheme="majorHAnsi"/>
          <w:color w:val="000000"/>
        </w:rPr>
        <w:t>Siddon</w:t>
      </w:r>
      <w:proofErr w:type="spellEnd"/>
      <w:r w:rsidRPr="00863D88">
        <w:rPr>
          <w:rFonts w:asciiTheme="majorHAnsi" w:hAnsiTheme="majorHAnsi" w:cstheme="majorHAnsi"/>
          <w:color w:val="000000"/>
        </w:rPr>
        <w:t xml:space="preserve"> et al 2013), seabirds (Springer et al 1986) and marine mammals (Baumgartner et al. 2013). </w:t>
      </w:r>
      <w:r w:rsidR="0062087A" w:rsidRPr="00863D88">
        <w:rPr>
          <w:rFonts w:asciiTheme="majorHAnsi" w:hAnsiTheme="majorHAnsi" w:cstheme="majorHAnsi"/>
          <w:i/>
          <w:iCs/>
          <w:color w:val="000000"/>
        </w:rPr>
        <w:t xml:space="preserve">C. </w:t>
      </w:r>
      <w:proofErr w:type="spellStart"/>
      <w:r w:rsidR="0062087A" w:rsidRPr="00863D88">
        <w:rPr>
          <w:rFonts w:asciiTheme="majorHAnsi" w:hAnsiTheme="majorHAnsi" w:cstheme="majorHAnsi"/>
          <w:i/>
          <w:iCs/>
          <w:color w:val="000000"/>
        </w:rPr>
        <w:t>marshallae</w:t>
      </w:r>
      <w:proofErr w:type="spellEnd"/>
      <w:r w:rsidR="0062087A" w:rsidRPr="00863D88">
        <w:rPr>
          <w:rFonts w:asciiTheme="majorHAnsi" w:hAnsiTheme="majorHAnsi" w:cstheme="majorHAnsi"/>
          <w:i/>
          <w:iCs/>
          <w:color w:val="000000"/>
        </w:rPr>
        <w:t xml:space="preserve"> </w:t>
      </w:r>
      <w:r w:rsidRPr="00863D88">
        <w:rPr>
          <w:rFonts w:asciiTheme="majorHAnsi" w:hAnsiTheme="majorHAnsi" w:cstheme="majorHAnsi"/>
          <w:color w:val="000000"/>
        </w:rPr>
        <w:t xml:space="preserve">abundance is tightly linked with pollock recruitment through the Oscillating Control Hypothesis (Kimmel et al. 2018). </w:t>
      </w:r>
      <w:r w:rsidR="0062087A" w:rsidRPr="00863D88">
        <w:rPr>
          <w:rFonts w:asciiTheme="majorHAnsi" w:hAnsiTheme="majorHAnsi" w:cstheme="majorHAnsi"/>
          <w:color w:val="000000"/>
        </w:rPr>
        <w:t>However, d</w:t>
      </w:r>
      <w:r w:rsidRPr="00863D88">
        <w:rPr>
          <w:rFonts w:asciiTheme="majorHAnsi" w:hAnsiTheme="majorHAnsi" w:cstheme="majorHAnsi"/>
          <w:color w:val="000000"/>
        </w:rPr>
        <w:t xml:space="preserve">uring warm stanzas, the zooplankton community is dominated by smaller species, such as </w:t>
      </w:r>
      <w:proofErr w:type="spellStart"/>
      <w:r w:rsidRPr="00863D88">
        <w:rPr>
          <w:rFonts w:asciiTheme="majorHAnsi" w:hAnsiTheme="majorHAnsi" w:cstheme="majorHAnsi"/>
          <w:i/>
          <w:iCs/>
          <w:color w:val="000000"/>
        </w:rPr>
        <w:t>Pseudocalanus</w:t>
      </w:r>
      <w:proofErr w:type="spellEnd"/>
      <w:r w:rsidRPr="00863D88">
        <w:rPr>
          <w:rFonts w:asciiTheme="majorHAnsi" w:hAnsiTheme="majorHAnsi" w:cstheme="majorHAnsi"/>
          <w:i/>
          <w:iCs/>
          <w:color w:val="000000"/>
        </w:rPr>
        <w:t xml:space="preserve"> </w:t>
      </w:r>
      <w:proofErr w:type="spellStart"/>
      <w:r w:rsidR="0062087A" w:rsidRPr="00863D88">
        <w:rPr>
          <w:rFonts w:asciiTheme="majorHAnsi" w:hAnsiTheme="majorHAnsi" w:cstheme="majorHAnsi"/>
          <w:color w:val="000000"/>
        </w:rPr>
        <w:t>spp</w:t>
      </w:r>
      <w:proofErr w:type="spellEnd"/>
      <w:r w:rsidRPr="00863D88">
        <w:rPr>
          <w:rFonts w:asciiTheme="majorHAnsi" w:hAnsiTheme="majorHAnsi" w:cstheme="majorHAnsi"/>
          <w:color w:val="000000"/>
        </w:rPr>
        <w:t xml:space="preserve">, </w:t>
      </w:r>
      <w:r w:rsidR="00D94CFB">
        <w:rPr>
          <w:rFonts w:asciiTheme="majorHAnsi" w:hAnsiTheme="majorHAnsi" w:cstheme="majorHAnsi"/>
          <w:color w:val="000000"/>
        </w:rPr>
        <w:t>which</w:t>
      </w:r>
      <w:r w:rsidRPr="00863D88">
        <w:rPr>
          <w:rFonts w:asciiTheme="majorHAnsi" w:hAnsiTheme="majorHAnsi" w:cstheme="majorHAnsi"/>
          <w:color w:val="000000"/>
        </w:rPr>
        <w:t xml:space="preserve"> have lower lipid content (Kimmel et al 2018)</w:t>
      </w:r>
      <w:r w:rsidR="00D94CFB">
        <w:rPr>
          <w:rFonts w:asciiTheme="majorHAnsi" w:hAnsiTheme="majorHAnsi" w:cstheme="majorHAnsi"/>
          <w:color w:val="000000"/>
        </w:rPr>
        <w:t xml:space="preserve">.  </w:t>
      </w:r>
      <w:proofErr w:type="spellStart"/>
      <w:r w:rsidR="00D94CFB" w:rsidRPr="00863D88">
        <w:rPr>
          <w:rFonts w:asciiTheme="majorHAnsi" w:hAnsiTheme="majorHAnsi" w:cstheme="majorHAnsi"/>
          <w:i/>
          <w:iCs/>
          <w:color w:val="000000"/>
        </w:rPr>
        <w:t>Pseudocalanus</w:t>
      </w:r>
      <w:proofErr w:type="spellEnd"/>
      <w:r w:rsidR="00D94CFB" w:rsidRPr="00863D88">
        <w:rPr>
          <w:rFonts w:asciiTheme="majorHAnsi" w:hAnsiTheme="majorHAnsi" w:cstheme="majorHAnsi"/>
          <w:i/>
          <w:iCs/>
          <w:color w:val="000000"/>
        </w:rPr>
        <w:t xml:space="preserve"> </w:t>
      </w:r>
      <w:proofErr w:type="spellStart"/>
      <w:r w:rsidR="00D94CFB" w:rsidRPr="00D94CFB">
        <w:rPr>
          <w:rFonts w:asciiTheme="majorHAnsi" w:hAnsiTheme="majorHAnsi" w:cstheme="majorHAnsi"/>
          <w:i/>
          <w:iCs/>
          <w:color w:val="000000"/>
        </w:rPr>
        <w:t>spp</w:t>
      </w:r>
      <w:proofErr w:type="spellEnd"/>
      <w:r w:rsidR="00D94CFB">
        <w:rPr>
          <w:rFonts w:asciiTheme="majorHAnsi" w:hAnsiTheme="majorHAnsi" w:cstheme="majorHAnsi"/>
          <w:color w:val="000000"/>
        </w:rPr>
        <w:t xml:space="preserve"> prevalence have</w:t>
      </w:r>
      <w:r w:rsidRPr="00863D88">
        <w:rPr>
          <w:rFonts w:asciiTheme="majorHAnsi" w:hAnsiTheme="majorHAnsi" w:cstheme="majorHAnsi"/>
          <w:color w:val="000000"/>
        </w:rPr>
        <w:t xml:space="preserve"> </w:t>
      </w:r>
      <w:r w:rsidR="00D94CFB">
        <w:rPr>
          <w:rFonts w:asciiTheme="majorHAnsi" w:hAnsiTheme="majorHAnsi" w:cstheme="majorHAnsi"/>
          <w:color w:val="000000"/>
        </w:rPr>
        <w:t xml:space="preserve">been linked to </w:t>
      </w:r>
      <w:r w:rsidRPr="00863D88">
        <w:rPr>
          <w:rFonts w:asciiTheme="majorHAnsi" w:hAnsiTheme="majorHAnsi" w:cstheme="majorHAnsi"/>
          <w:color w:val="000000"/>
        </w:rPr>
        <w:t xml:space="preserve">poor fish recruitment and a general </w:t>
      </w:r>
      <w:r w:rsidRPr="00863D88">
        <w:rPr>
          <w:rFonts w:asciiTheme="majorHAnsi" w:hAnsiTheme="majorHAnsi" w:cstheme="majorHAnsi"/>
          <w:color w:val="000000"/>
        </w:rPr>
        <w:lastRenderedPageBreak/>
        <w:t xml:space="preserve">ecosystem shift. This disruption in lipid-rich prey during warm years has negative effects that cascade throughout the EBS food webs and social-ecological networks. </w:t>
      </w:r>
    </w:p>
    <w:p w14:paraId="01C8C4F5" w14:textId="77777777" w:rsidR="00196BAE" w:rsidRPr="00863D88" w:rsidRDefault="00196BAE" w:rsidP="00196BAE">
      <w:pPr>
        <w:autoSpaceDE w:val="0"/>
        <w:autoSpaceDN w:val="0"/>
        <w:adjustRightInd w:val="0"/>
        <w:rPr>
          <w:rFonts w:asciiTheme="majorHAnsi" w:hAnsiTheme="majorHAnsi" w:cstheme="majorHAnsi"/>
          <w:color w:val="000000"/>
        </w:rPr>
      </w:pPr>
    </w:p>
    <w:p w14:paraId="75718EC9" w14:textId="1F15F16A" w:rsidR="00196BAE" w:rsidRPr="00863D88" w:rsidRDefault="002E2B42" w:rsidP="00146E0A">
      <w:pPr>
        <w:autoSpaceDE w:val="0"/>
        <w:autoSpaceDN w:val="0"/>
        <w:adjustRightInd w:val="0"/>
        <w:ind w:firstLine="720"/>
        <w:rPr>
          <w:rFonts w:asciiTheme="majorHAnsi" w:hAnsiTheme="majorHAnsi" w:cstheme="majorHAnsi"/>
          <w:color w:val="000000"/>
        </w:rPr>
      </w:pPr>
      <w:r w:rsidRPr="00863D88">
        <w:rPr>
          <w:rFonts w:asciiTheme="majorHAnsi" w:hAnsiTheme="majorHAnsi" w:cstheme="majorHAnsi"/>
          <w:color w:val="000000"/>
        </w:rPr>
        <w:t>Warm stanzas and marine heatwaves are predicted to become more common in the EBS. I want to understand</w:t>
      </w:r>
      <w:r w:rsidR="002A7290">
        <w:rPr>
          <w:rFonts w:asciiTheme="majorHAnsi" w:hAnsiTheme="majorHAnsi" w:cstheme="majorHAnsi"/>
          <w:color w:val="000000"/>
        </w:rPr>
        <w:t xml:space="preserve"> drivers of</w:t>
      </w:r>
      <w:r w:rsidRPr="00863D88">
        <w:rPr>
          <w:rFonts w:asciiTheme="majorHAnsi" w:hAnsiTheme="majorHAnsi" w:cstheme="majorHAnsi"/>
          <w:color w:val="000000"/>
        </w:rPr>
        <w:t xml:space="preserve"> </w:t>
      </w:r>
      <w:r w:rsidRPr="00863D88">
        <w:rPr>
          <w:rFonts w:asciiTheme="majorHAnsi" w:hAnsiTheme="majorHAnsi" w:cstheme="majorHAnsi"/>
          <w:i/>
          <w:iCs/>
          <w:color w:val="000000"/>
        </w:rPr>
        <w:t xml:space="preserve">C. </w:t>
      </w:r>
      <w:proofErr w:type="spellStart"/>
      <w:r w:rsidRPr="00863D88">
        <w:rPr>
          <w:rFonts w:asciiTheme="majorHAnsi" w:hAnsiTheme="majorHAnsi" w:cstheme="majorHAnsi"/>
          <w:i/>
          <w:iCs/>
          <w:color w:val="000000"/>
        </w:rPr>
        <w:t>marshallae</w:t>
      </w:r>
      <w:proofErr w:type="spellEnd"/>
      <w:r w:rsidR="00146E0A" w:rsidRPr="00863D88">
        <w:rPr>
          <w:rFonts w:asciiTheme="majorHAnsi" w:hAnsiTheme="majorHAnsi" w:cstheme="majorHAnsi"/>
          <w:color w:val="000000"/>
        </w:rPr>
        <w:t xml:space="preserve"> and </w:t>
      </w:r>
      <w:proofErr w:type="spellStart"/>
      <w:r w:rsidR="00146E0A" w:rsidRPr="00863D88">
        <w:rPr>
          <w:rFonts w:asciiTheme="majorHAnsi" w:hAnsiTheme="majorHAnsi" w:cstheme="majorHAnsi"/>
          <w:i/>
          <w:iCs/>
          <w:color w:val="000000"/>
        </w:rPr>
        <w:t>Pseudocalanus</w:t>
      </w:r>
      <w:proofErr w:type="spellEnd"/>
      <w:r w:rsidR="00146E0A" w:rsidRPr="00863D88">
        <w:rPr>
          <w:rFonts w:asciiTheme="majorHAnsi" w:hAnsiTheme="majorHAnsi" w:cstheme="majorHAnsi"/>
          <w:color w:val="000000"/>
        </w:rPr>
        <w:t xml:space="preserve"> </w:t>
      </w:r>
      <w:proofErr w:type="spellStart"/>
      <w:r w:rsidR="00146E0A" w:rsidRPr="00863D88">
        <w:rPr>
          <w:rFonts w:asciiTheme="majorHAnsi" w:hAnsiTheme="majorHAnsi" w:cstheme="majorHAnsi"/>
          <w:i/>
          <w:iCs/>
          <w:color w:val="000000"/>
        </w:rPr>
        <w:t>spp</w:t>
      </w:r>
      <w:proofErr w:type="spellEnd"/>
      <w:r w:rsidR="00146E0A" w:rsidRPr="00863D88">
        <w:rPr>
          <w:rFonts w:asciiTheme="majorHAnsi" w:hAnsiTheme="majorHAnsi" w:cstheme="majorHAnsi"/>
          <w:color w:val="000000"/>
        </w:rPr>
        <w:t xml:space="preserve"> spatial variability </w:t>
      </w:r>
      <w:r w:rsidR="002A7290">
        <w:rPr>
          <w:rFonts w:asciiTheme="majorHAnsi" w:hAnsiTheme="majorHAnsi" w:cstheme="majorHAnsi"/>
          <w:color w:val="000000"/>
        </w:rPr>
        <w:t>within a MHW</w:t>
      </w:r>
      <w:r w:rsidRPr="00863D88">
        <w:rPr>
          <w:rFonts w:asciiTheme="majorHAnsi" w:hAnsiTheme="majorHAnsi" w:cstheme="majorHAnsi"/>
          <w:color w:val="000000"/>
        </w:rPr>
        <w:t xml:space="preserve"> to ultimately inform spatial </w:t>
      </w:r>
      <w:r w:rsidR="00146E0A" w:rsidRPr="00863D88">
        <w:rPr>
          <w:rFonts w:asciiTheme="majorHAnsi" w:hAnsiTheme="majorHAnsi" w:cstheme="majorHAnsi"/>
          <w:color w:val="000000"/>
        </w:rPr>
        <w:t xml:space="preserve">prey </w:t>
      </w:r>
      <w:r w:rsidRPr="00863D88">
        <w:rPr>
          <w:rFonts w:asciiTheme="majorHAnsi" w:hAnsiTheme="majorHAnsi" w:cstheme="majorHAnsi"/>
          <w:color w:val="000000"/>
        </w:rPr>
        <w:t xml:space="preserve">availability for higher trophic levels. </w:t>
      </w:r>
      <w:r w:rsidR="00196BAE" w:rsidRPr="00863D88">
        <w:rPr>
          <w:rFonts w:asciiTheme="majorHAnsi" w:hAnsiTheme="majorHAnsi" w:cstheme="majorHAnsi"/>
          <w:color w:val="000000"/>
        </w:rPr>
        <w:t xml:space="preserve">Changes to spatial variability in </w:t>
      </w:r>
      <w:r w:rsidR="0062087A" w:rsidRPr="00863D88">
        <w:rPr>
          <w:rFonts w:asciiTheme="majorHAnsi" w:hAnsiTheme="majorHAnsi" w:cstheme="majorHAnsi"/>
          <w:i/>
          <w:iCs/>
          <w:color w:val="000000"/>
        </w:rPr>
        <w:t xml:space="preserve">C. </w:t>
      </w:r>
      <w:proofErr w:type="spellStart"/>
      <w:r w:rsidR="0062087A" w:rsidRPr="00863D88">
        <w:rPr>
          <w:rFonts w:asciiTheme="majorHAnsi" w:hAnsiTheme="majorHAnsi" w:cstheme="majorHAnsi"/>
          <w:i/>
          <w:iCs/>
          <w:color w:val="000000"/>
        </w:rPr>
        <w:t>marshallae</w:t>
      </w:r>
      <w:proofErr w:type="spellEnd"/>
      <w:r w:rsidR="0062087A" w:rsidRPr="00863D88">
        <w:rPr>
          <w:rFonts w:asciiTheme="majorHAnsi" w:hAnsiTheme="majorHAnsi" w:cstheme="majorHAnsi"/>
          <w:i/>
          <w:iCs/>
          <w:color w:val="000000"/>
        </w:rPr>
        <w:t xml:space="preserve"> </w:t>
      </w:r>
      <w:r w:rsidR="00196BAE" w:rsidRPr="00863D88">
        <w:rPr>
          <w:rFonts w:asciiTheme="majorHAnsi" w:hAnsiTheme="majorHAnsi" w:cstheme="majorHAnsi"/>
          <w:color w:val="000000"/>
        </w:rPr>
        <w:t>within warm years can have implications for future predator-prey overlap</w:t>
      </w:r>
      <w:r w:rsidR="0062087A" w:rsidRPr="00863D88">
        <w:rPr>
          <w:rFonts w:asciiTheme="majorHAnsi" w:hAnsiTheme="majorHAnsi" w:cstheme="majorHAnsi"/>
          <w:color w:val="000000"/>
        </w:rPr>
        <w:t xml:space="preserve"> and energy content availability</w:t>
      </w:r>
      <w:r w:rsidR="00196BAE" w:rsidRPr="00863D88">
        <w:rPr>
          <w:rFonts w:asciiTheme="majorHAnsi" w:hAnsiTheme="majorHAnsi" w:cstheme="majorHAnsi"/>
          <w:color w:val="000000"/>
        </w:rPr>
        <w:t xml:space="preserve"> (</w:t>
      </w:r>
      <w:proofErr w:type="spellStart"/>
      <w:r w:rsidR="00196BAE" w:rsidRPr="00863D88">
        <w:rPr>
          <w:rFonts w:asciiTheme="majorHAnsi" w:hAnsiTheme="majorHAnsi" w:cstheme="majorHAnsi"/>
          <w:color w:val="000000"/>
        </w:rPr>
        <w:t>Siddon</w:t>
      </w:r>
      <w:proofErr w:type="spellEnd"/>
      <w:r w:rsidR="00196BAE" w:rsidRPr="00863D88">
        <w:rPr>
          <w:rFonts w:asciiTheme="majorHAnsi" w:hAnsiTheme="majorHAnsi" w:cstheme="majorHAnsi"/>
          <w:color w:val="000000"/>
        </w:rPr>
        <w:t xml:space="preserve"> et al 2013).</w:t>
      </w:r>
      <w:r w:rsidRPr="00863D88">
        <w:rPr>
          <w:rFonts w:asciiTheme="majorHAnsi" w:hAnsiTheme="majorHAnsi" w:cstheme="majorHAnsi"/>
          <w:color w:val="000000"/>
        </w:rPr>
        <w:t xml:space="preserve"> </w:t>
      </w:r>
      <w:r w:rsidR="00196BAE" w:rsidRPr="00863D88">
        <w:rPr>
          <w:rFonts w:asciiTheme="majorHAnsi" w:hAnsiTheme="majorHAnsi" w:cstheme="majorHAnsi"/>
          <w:color w:val="000000"/>
        </w:rPr>
        <w:t xml:space="preserve">I expect temperature to be a strong predictor </w:t>
      </w:r>
      <w:r w:rsidRPr="00863D88">
        <w:rPr>
          <w:rFonts w:asciiTheme="majorHAnsi" w:hAnsiTheme="majorHAnsi" w:cstheme="majorHAnsi"/>
          <w:color w:val="000000"/>
        </w:rPr>
        <w:t>of zooplankton</w:t>
      </w:r>
      <w:r w:rsidRPr="00863D88">
        <w:rPr>
          <w:rFonts w:asciiTheme="majorHAnsi" w:hAnsiTheme="majorHAnsi" w:cstheme="majorHAnsi"/>
          <w:i/>
          <w:iCs/>
          <w:color w:val="000000"/>
        </w:rPr>
        <w:t xml:space="preserve"> </w:t>
      </w:r>
      <w:r w:rsidR="00196BAE" w:rsidRPr="00863D88">
        <w:rPr>
          <w:rFonts w:asciiTheme="majorHAnsi" w:hAnsiTheme="majorHAnsi" w:cstheme="majorHAnsi"/>
          <w:color w:val="000000"/>
        </w:rPr>
        <w:t xml:space="preserve">CPUE. Specifically, I expect a </w:t>
      </w:r>
      <w:r w:rsidRPr="00863D88">
        <w:rPr>
          <w:rFonts w:asciiTheme="majorHAnsi" w:hAnsiTheme="majorHAnsi" w:cstheme="majorHAnsi"/>
          <w:color w:val="000000"/>
        </w:rPr>
        <w:t xml:space="preserve">decreasing </w:t>
      </w:r>
      <w:r w:rsidR="00146E0A" w:rsidRPr="00863D88">
        <w:rPr>
          <w:rFonts w:asciiTheme="majorHAnsi" w:hAnsiTheme="majorHAnsi" w:cstheme="majorHAnsi"/>
          <w:color w:val="000000"/>
        </w:rPr>
        <w:t xml:space="preserve">non-linear </w:t>
      </w:r>
      <w:r w:rsidRPr="00863D88">
        <w:rPr>
          <w:rFonts w:asciiTheme="majorHAnsi" w:hAnsiTheme="majorHAnsi" w:cstheme="majorHAnsi"/>
          <w:color w:val="000000"/>
        </w:rPr>
        <w:t xml:space="preserve">relationship between </w:t>
      </w:r>
      <w:r w:rsidR="00196BAE" w:rsidRPr="00863D88">
        <w:rPr>
          <w:rFonts w:asciiTheme="majorHAnsi" w:hAnsiTheme="majorHAnsi" w:cstheme="majorHAnsi"/>
          <w:color w:val="000000"/>
        </w:rPr>
        <w:t xml:space="preserve">temperature and </w:t>
      </w:r>
      <w:r w:rsidRPr="00863D88">
        <w:rPr>
          <w:rFonts w:asciiTheme="majorHAnsi" w:hAnsiTheme="majorHAnsi" w:cstheme="majorHAnsi"/>
          <w:i/>
          <w:iCs/>
          <w:color w:val="000000"/>
        </w:rPr>
        <w:t xml:space="preserve">C. </w:t>
      </w:r>
      <w:proofErr w:type="spellStart"/>
      <w:r w:rsidRPr="00863D88">
        <w:rPr>
          <w:rFonts w:asciiTheme="majorHAnsi" w:hAnsiTheme="majorHAnsi" w:cstheme="majorHAnsi"/>
          <w:i/>
          <w:iCs/>
          <w:color w:val="000000"/>
        </w:rPr>
        <w:t>marshallae</w:t>
      </w:r>
      <w:proofErr w:type="spellEnd"/>
      <w:r w:rsidR="00196BAE" w:rsidRPr="00863D88">
        <w:rPr>
          <w:rFonts w:asciiTheme="majorHAnsi" w:hAnsiTheme="majorHAnsi" w:cstheme="majorHAnsi"/>
          <w:color w:val="000000"/>
        </w:rPr>
        <w:t xml:space="preserve"> abundance</w:t>
      </w:r>
      <w:r w:rsidRPr="00863D88">
        <w:rPr>
          <w:rFonts w:asciiTheme="majorHAnsi" w:hAnsiTheme="majorHAnsi" w:cstheme="majorHAnsi"/>
          <w:color w:val="000000"/>
        </w:rPr>
        <w:t xml:space="preserve">, and a </w:t>
      </w:r>
      <w:r w:rsidR="00146E0A" w:rsidRPr="00863D88">
        <w:rPr>
          <w:rFonts w:asciiTheme="majorHAnsi" w:hAnsiTheme="majorHAnsi" w:cstheme="majorHAnsi"/>
          <w:color w:val="000000"/>
        </w:rPr>
        <w:t xml:space="preserve">negligible or </w:t>
      </w:r>
      <w:r w:rsidRPr="00863D88">
        <w:rPr>
          <w:rFonts w:asciiTheme="majorHAnsi" w:hAnsiTheme="majorHAnsi" w:cstheme="majorHAnsi"/>
          <w:color w:val="000000"/>
        </w:rPr>
        <w:t xml:space="preserve">increasing </w:t>
      </w:r>
      <w:r w:rsidR="00146E0A" w:rsidRPr="00863D88">
        <w:rPr>
          <w:rFonts w:asciiTheme="majorHAnsi" w:hAnsiTheme="majorHAnsi" w:cstheme="majorHAnsi"/>
          <w:color w:val="000000"/>
        </w:rPr>
        <w:t xml:space="preserve">nonlinear </w:t>
      </w:r>
      <w:r w:rsidRPr="00863D88">
        <w:rPr>
          <w:rFonts w:asciiTheme="majorHAnsi" w:hAnsiTheme="majorHAnsi" w:cstheme="majorHAnsi"/>
          <w:color w:val="000000"/>
        </w:rPr>
        <w:t xml:space="preserve">relationship between temperature and </w:t>
      </w:r>
      <w:proofErr w:type="spellStart"/>
      <w:r w:rsidRPr="00863D88">
        <w:rPr>
          <w:rFonts w:asciiTheme="majorHAnsi" w:hAnsiTheme="majorHAnsi" w:cstheme="majorHAnsi"/>
          <w:i/>
          <w:iCs/>
          <w:color w:val="000000"/>
        </w:rPr>
        <w:t>Pseudocalanus</w:t>
      </w:r>
      <w:proofErr w:type="spellEnd"/>
      <w:r w:rsidRPr="00863D88">
        <w:rPr>
          <w:rFonts w:asciiTheme="majorHAnsi" w:hAnsiTheme="majorHAnsi" w:cstheme="majorHAnsi"/>
          <w:i/>
          <w:iCs/>
          <w:color w:val="000000"/>
        </w:rPr>
        <w:t xml:space="preserve"> </w:t>
      </w:r>
      <w:proofErr w:type="spellStart"/>
      <w:r w:rsidRPr="00863D88">
        <w:rPr>
          <w:rFonts w:asciiTheme="majorHAnsi" w:hAnsiTheme="majorHAnsi" w:cstheme="majorHAnsi"/>
          <w:i/>
          <w:iCs/>
          <w:color w:val="000000"/>
        </w:rPr>
        <w:t>spp</w:t>
      </w:r>
      <w:proofErr w:type="spellEnd"/>
      <w:r w:rsidRPr="00863D88">
        <w:rPr>
          <w:rFonts w:asciiTheme="majorHAnsi" w:hAnsiTheme="majorHAnsi" w:cstheme="majorHAnsi"/>
          <w:color w:val="000000"/>
        </w:rPr>
        <w:t xml:space="preserve"> CPUE</w:t>
      </w:r>
      <w:r w:rsidR="00196BAE" w:rsidRPr="00863D88">
        <w:rPr>
          <w:rFonts w:asciiTheme="majorHAnsi" w:hAnsiTheme="majorHAnsi" w:cstheme="majorHAnsi"/>
          <w:color w:val="000000"/>
        </w:rPr>
        <w:t xml:space="preserve">. Additionally, I expect an effect of year as the MHW progresses, </w:t>
      </w:r>
      <w:proofErr w:type="spellStart"/>
      <w:r w:rsidR="00196BAE" w:rsidRPr="00863D88">
        <w:rPr>
          <w:rFonts w:asciiTheme="majorHAnsi" w:hAnsiTheme="majorHAnsi" w:cstheme="majorHAnsi"/>
          <w:color w:val="000000"/>
        </w:rPr>
        <w:t>ie</w:t>
      </w:r>
      <w:proofErr w:type="spellEnd"/>
      <w:r w:rsidR="00196BAE" w:rsidRPr="00863D88">
        <w:rPr>
          <w:rFonts w:asciiTheme="majorHAnsi" w:hAnsiTheme="majorHAnsi" w:cstheme="majorHAnsi"/>
          <w:color w:val="000000"/>
        </w:rPr>
        <w:t xml:space="preserve">. I expect 2014 to be different than 2016 because of cumulative impacts of warm years. I expect </w:t>
      </w:r>
      <w:r w:rsidRPr="00863D88">
        <w:rPr>
          <w:rFonts w:asciiTheme="majorHAnsi" w:hAnsiTheme="majorHAnsi" w:cstheme="majorHAnsi"/>
          <w:i/>
          <w:iCs/>
          <w:color w:val="000000"/>
        </w:rPr>
        <w:t xml:space="preserve">C. </w:t>
      </w:r>
      <w:proofErr w:type="spellStart"/>
      <w:r w:rsidRPr="00863D88">
        <w:rPr>
          <w:rFonts w:asciiTheme="majorHAnsi" w:hAnsiTheme="majorHAnsi" w:cstheme="majorHAnsi"/>
          <w:i/>
          <w:iCs/>
          <w:color w:val="000000"/>
        </w:rPr>
        <w:t>marshallae</w:t>
      </w:r>
      <w:proofErr w:type="spellEnd"/>
      <w:r w:rsidRPr="00863D88">
        <w:rPr>
          <w:rFonts w:asciiTheme="majorHAnsi" w:hAnsiTheme="majorHAnsi" w:cstheme="majorHAnsi"/>
          <w:i/>
          <w:iCs/>
          <w:color w:val="000000"/>
        </w:rPr>
        <w:t xml:space="preserve"> </w:t>
      </w:r>
      <w:r w:rsidR="00196BAE" w:rsidRPr="00863D88">
        <w:rPr>
          <w:rFonts w:asciiTheme="majorHAnsi" w:hAnsiTheme="majorHAnsi" w:cstheme="majorHAnsi"/>
          <w:color w:val="000000"/>
        </w:rPr>
        <w:t xml:space="preserve">to be </w:t>
      </w:r>
      <w:r w:rsidRPr="00863D88">
        <w:rPr>
          <w:rFonts w:asciiTheme="majorHAnsi" w:hAnsiTheme="majorHAnsi" w:cstheme="majorHAnsi"/>
          <w:color w:val="000000"/>
        </w:rPr>
        <w:t xml:space="preserve">generally </w:t>
      </w:r>
      <w:r w:rsidR="00196BAE" w:rsidRPr="00863D88">
        <w:rPr>
          <w:rFonts w:asciiTheme="majorHAnsi" w:hAnsiTheme="majorHAnsi" w:cstheme="majorHAnsi"/>
          <w:color w:val="000000"/>
        </w:rPr>
        <w:t xml:space="preserve">more abundant in the northern inner shelves compared to the southern and outer </w:t>
      </w:r>
      <w:r w:rsidR="00146E0A" w:rsidRPr="00863D88">
        <w:rPr>
          <w:rFonts w:asciiTheme="majorHAnsi" w:hAnsiTheme="majorHAnsi" w:cstheme="majorHAnsi"/>
          <w:color w:val="000000"/>
        </w:rPr>
        <w:t xml:space="preserve">shelves </w:t>
      </w:r>
      <w:r w:rsidR="00196BAE" w:rsidRPr="00863D88">
        <w:rPr>
          <w:rFonts w:asciiTheme="majorHAnsi" w:hAnsiTheme="majorHAnsi" w:cstheme="majorHAnsi"/>
          <w:color w:val="000000"/>
        </w:rPr>
        <w:t>(Kimmel et al 2018).</w:t>
      </w:r>
      <w:r w:rsidR="00146E0A" w:rsidRPr="00863D88">
        <w:rPr>
          <w:rFonts w:asciiTheme="majorHAnsi" w:hAnsiTheme="majorHAnsi" w:cstheme="majorHAnsi"/>
          <w:color w:val="000000"/>
        </w:rPr>
        <w:t xml:space="preserve"> I utilize a generalized additive modeling (GAM) framework to address this research question. </w:t>
      </w:r>
    </w:p>
    <w:p w14:paraId="7F381C69" w14:textId="77777777" w:rsidR="002E2B42" w:rsidRPr="00863D88" w:rsidRDefault="002E2B42" w:rsidP="002E2B42">
      <w:pPr>
        <w:autoSpaceDE w:val="0"/>
        <w:autoSpaceDN w:val="0"/>
        <w:adjustRightInd w:val="0"/>
        <w:rPr>
          <w:rFonts w:asciiTheme="majorHAnsi" w:hAnsiTheme="majorHAnsi" w:cstheme="majorHAnsi"/>
          <w:b/>
          <w:bCs/>
          <w:color w:val="000000"/>
        </w:rPr>
      </w:pPr>
    </w:p>
    <w:p w14:paraId="1B3425E8" w14:textId="32EC2B1B" w:rsidR="00196BAE" w:rsidRPr="00863D88" w:rsidRDefault="002E2B42" w:rsidP="00196BAE">
      <w:pPr>
        <w:autoSpaceDE w:val="0"/>
        <w:autoSpaceDN w:val="0"/>
        <w:adjustRightInd w:val="0"/>
        <w:rPr>
          <w:rFonts w:asciiTheme="majorHAnsi" w:hAnsiTheme="majorHAnsi" w:cstheme="majorHAnsi"/>
          <w:b/>
          <w:bCs/>
          <w:color w:val="000000"/>
        </w:rPr>
      </w:pPr>
      <w:r w:rsidRPr="00863D88">
        <w:rPr>
          <w:rFonts w:asciiTheme="majorHAnsi" w:hAnsiTheme="majorHAnsi" w:cstheme="majorHAnsi"/>
          <w:b/>
          <w:bCs/>
          <w:color w:val="000000"/>
        </w:rPr>
        <w:t>Methods</w:t>
      </w:r>
    </w:p>
    <w:p w14:paraId="0955D307" w14:textId="0D73EEE5" w:rsidR="00F84050" w:rsidRPr="00863D88" w:rsidRDefault="002E2B42" w:rsidP="00F84050">
      <w:pPr>
        <w:autoSpaceDE w:val="0"/>
        <w:autoSpaceDN w:val="0"/>
        <w:adjustRightInd w:val="0"/>
        <w:ind w:firstLine="720"/>
        <w:rPr>
          <w:rFonts w:asciiTheme="majorHAnsi" w:hAnsiTheme="majorHAnsi" w:cstheme="majorHAnsi"/>
          <w:color w:val="000000"/>
        </w:rPr>
      </w:pPr>
      <w:r w:rsidRPr="00863D88">
        <w:rPr>
          <w:rFonts w:asciiTheme="majorHAnsi" w:hAnsiTheme="majorHAnsi" w:cstheme="majorHAnsi"/>
          <w:color w:val="000000"/>
        </w:rPr>
        <w:t>The d</w:t>
      </w:r>
      <w:r w:rsidR="00196BAE" w:rsidRPr="00863D88">
        <w:rPr>
          <w:rFonts w:asciiTheme="majorHAnsi" w:hAnsiTheme="majorHAnsi" w:cstheme="majorHAnsi"/>
          <w:color w:val="000000"/>
        </w:rPr>
        <w:t xml:space="preserve">ata </w:t>
      </w:r>
      <w:r w:rsidRPr="00863D88">
        <w:rPr>
          <w:rFonts w:asciiTheme="majorHAnsi" w:hAnsiTheme="majorHAnsi" w:cstheme="majorHAnsi"/>
          <w:color w:val="000000"/>
        </w:rPr>
        <w:t xml:space="preserve">I am using for this analysis </w:t>
      </w:r>
      <w:r w:rsidR="00196BAE" w:rsidRPr="00863D88">
        <w:rPr>
          <w:rFonts w:asciiTheme="majorHAnsi" w:hAnsiTheme="majorHAnsi" w:cstheme="majorHAnsi"/>
          <w:color w:val="000000"/>
        </w:rPr>
        <w:t xml:space="preserve">were collected by NOAA AFSC ECOFOCI during oceanographic cruises in the Eastern Bering Sea (Figure 1). Zooplankton data were provided by Dr. Dave Kimmel. The response variable is </w:t>
      </w:r>
      <w:r w:rsidRPr="00863D88">
        <w:rPr>
          <w:rFonts w:asciiTheme="majorHAnsi" w:hAnsiTheme="majorHAnsi" w:cstheme="majorHAnsi"/>
          <w:i/>
          <w:iCs/>
          <w:color w:val="000000"/>
        </w:rPr>
        <w:t xml:space="preserve">C. </w:t>
      </w:r>
      <w:proofErr w:type="spellStart"/>
      <w:r w:rsidRPr="00863D88">
        <w:rPr>
          <w:rFonts w:asciiTheme="majorHAnsi" w:hAnsiTheme="majorHAnsi" w:cstheme="majorHAnsi"/>
          <w:i/>
          <w:iCs/>
          <w:color w:val="000000"/>
        </w:rPr>
        <w:t>marshallae</w:t>
      </w:r>
      <w:proofErr w:type="spellEnd"/>
      <w:r w:rsidR="00196BAE" w:rsidRPr="00863D88">
        <w:rPr>
          <w:rFonts w:asciiTheme="majorHAnsi" w:hAnsiTheme="majorHAnsi" w:cstheme="majorHAnsi"/>
          <w:color w:val="000000"/>
        </w:rPr>
        <w:t xml:space="preserve"> </w:t>
      </w:r>
      <w:r w:rsidR="00D07785" w:rsidRPr="00863D88">
        <w:rPr>
          <w:rFonts w:asciiTheme="majorHAnsi" w:hAnsiTheme="majorHAnsi" w:cstheme="majorHAnsi"/>
          <w:color w:val="000000"/>
        </w:rPr>
        <w:t xml:space="preserve">and </w:t>
      </w:r>
      <w:proofErr w:type="spellStart"/>
      <w:r w:rsidR="00D07785" w:rsidRPr="00863D88">
        <w:rPr>
          <w:rFonts w:asciiTheme="majorHAnsi" w:hAnsiTheme="majorHAnsi" w:cstheme="majorHAnsi"/>
          <w:i/>
          <w:iCs/>
          <w:color w:val="000000"/>
        </w:rPr>
        <w:t>Pseudocalanus</w:t>
      </w:r>
      <w:proofErr w:type="spellEnd"/>
      <w:r w:rsidR="005B2C20">
        <w:rPr>
          <w:rFonts w:asciiTheme="majorHAnsi" w:hAnsiTheme="majorHAnsi" w:cstheme="majorHAnsi"/>
          <w:i/>
          <w:iCs/>
          <w:color w:val="000000"/>
        </w:rPr>
        <w:t xml:space="preserve"> </w:t>
      </w:r>
      <w:proofErr w:type="spellStart"/>
      <w:r w:rsidR="005B2C20">
        <w:rPr>
          <w:rFonts w:asciiTheme="majorHAnsi" w:hAnsiTheme="majorHAnsi" w:cstheme="majorHAnsi"/>
          <w:i/>
          <w:iCs/>
          <w:color w:val="000000"/>
        </w:rPr>
        <w:t>spp</w:t>
      </w:r>
      <w:proofErr w:type="spellEnd"/>
      <w:r w:rsidR="00D07785" w:rsidRPr="00863D88">
        <w:rPr>
          <w:rFonts w:asciiTheme="majorHAnsi" w:hAnsiTheme="majorHAnsi" w:cstheme="majorHAnsi"/>
          <w:i/>
          <w:iCs/>
          <w:color w:val="000000"/>
        </w:rPr>
        <w:t xml:space="preserve"> </w:t>
      </w:r>
      <w:r w:rsidR="00196BAE" w:rsidRPr="00863D88">
        <w:rPr>
          <w:rFonts w:asciiTheme="majorHAnsi" w:hAnsiTheme="majorHAnsi" w:cstheme="majorHAnsi"/>
          <w:color w:val="000000"/>
        </w:rPr>
        <w:t>catch per unit effort (CPUE) (individuals m^3) for each station (each point in Figure 1) sampled in each year of the recent MHW (2014-2016</w:t>
      </w:r>
      <w:r w:rsidR="00D07785" w:rsidRPr="00863D88">
        <w:rPr>
          <w:rFonts w:asciiTheme="majorHAnsi" w:hAnsiTheme="majorHAnsi" w:cstheme="majorHAnsi"/>
          <w:color w:val="000000"/>
        </w:rPr>
        <w:t xml:space="preserve"> and 2018, 2017 was excluded because of small sample size</w:t>
      </w:r>
      <w:r w:rsidR="00196BAE" w:rsidRPr="00863D88">
        <w:rPr>
          <w:rFonts w:asciiTheme="majorHAnsi" w:hAnsiTheme="majorHAnsi" w:cstheme="majorHAnsi"/>
          <w:color w:val="000000"/>
        </w:rPr>
        <w:t>).</w:t>
      </w:r>
      <w:r w:rsidR="007019D7" w:rsidRPr="00863D88">
        <w:rPr>
          <w:rFonts w:asciiTheme="majorHAnsi" w:hAnsiTheme="majorHAnsi" w:cstheme="majorHAnsi"/>
          <w:color w:val="000000"/>
        </w:rPr>
        <w:t xml:space="preserve"> </w:t>
      </w:r>
      <w:r w:rsidR="00196BAE" w:rsidRPr="00863D88">
        <w:rPr>
          <w:rFonts w:asciiTheme="majorHAnsi" w:hAnsiTheme="majorHAnsi" w:cstheme="majorHAnsi"/>
          <w:color w:val="000000"/>
        </w:rPr>
        <w:t>Zooplankton data are collected annually on NOAA oceanographic cruises from April-</w:t>
      </w:r>
      <w:proofErr w:type="gramStart"/>
      <w:r w:rsidR="00196BAE" w:rsidRPr="00863D88">
        <w:rPr>
          <w:rFonts w:asciiTheme="majorHAnsi" w:hAnsiTheme="majorHAnsi" w:cstheme="majorHAnsi"/>
          <w:color w:val="000000"/>
        </w:rPr>
        <w:t>October,</w:t>
      </w:r>
      <w:proofErr w:type="gramEnd"/>
      <w:r w:rsidR="00196BAE" w:rsidRPr="00863D88">
        <w:rPr>
          <w:rFonts w:asciiTheme="majorHAnsi" w:hAnsiTheme="majorHAnsi" w:cstheme="majorHAnsi"/>
          <w:color w:val="000000"/>
        </w:rPr>
        <w:t xml:space="preserve"> however the spatial and temporal schedule is unbalanced from year to year (Figure 1</w:t>
      </w:r>
      <w:r w:rsidR="00F84050" w:rsidRPr="00863D88">
        <w:rPr>
          <w:rFonts w:asciiTheme="majorHAnsi" w:hAnsiTheme="majorHAnsi" w:cstheme="majorHAnsi"/>
          <w:color w:val="000000"/>
        </w:rPr>
        <w:t>, Table 1</w:t>
      </w:r>
      <w:r w:rsidR="00196BAE" w:rsidRPr="00863D88">
        <w:rPr>
          <w:rFonts w:asciiTheme="majorHAnsi" w:hAnsiTheme="majorHAnsi" w:cstheme="majorHAnsi"/>
          <w:color w:val="000000"/>
        </w:rPr>
        <w:t xml:space="preserve">). </w:t>
      </w:r>
      <w:r w:rsidR="00F84050" w:rsidRPr="00863D88">
        <w:rPr>
          <w:rFonts w:asciiTheme="majorHAnsi" w:hAnsiTheme="majorHAnsi" w:cstheme="majorHAnsi"/>
          <w:color w:val="000000"/>
        </w:rPr>
        <w:t xml:space="preserve"> There is also variation in survey month among years</w:t>
      </w:r>
      <w:r w:rsidR="000112F7" w:rsidRPr="00863D88">
        <w:rPr>
          <w:rFonts w:asciiTheme="majorHAnsi" w:hAnsiTheme="majorHAnsi" w:cstheme="majorHAnsi"/>
          <w:color w:val="000000"/>
        </w:rPr>
        <w:t>. S</w:t>
      </w:r>
      <w:r w:rsidR="005D45E7" w:rsidRPr="00863D88">
        <w:rPr>
          <w:rFonts w:asciiTheme="majorHAnsi" w:hAnsiTheme="majorHAnsi" w:cstheme="majorHAnsi"/>
          <w:color w:val="000000"/>
        </w:rPr>
        <w:t>urvey timing is important because missing the peak spring dates can lead to underestimating CPUE</w:t>
      </w:r>
      <w:r w:rsidR="000112F7" w:rsidRPr="00863D88">
        <w:rPr>
          <w:rFonts w:asciiTheme="majorHAnsi" w:hAnsiTheme="majorHAnsi" w:cstheme="majorHAnsi"/>
          <w:color w:val="000000"/>
        </w:rPr>
        <w:t>, I include day</w:t>
      </w:r>
      <w:r w:rsidR="00374BCD">
        <w:rPr>
          <w:rFonts w:asciiTheme="majorHAnsi" w:hAnsiTheme="majorHAnsi" w:cstheme="majorHAnsi"/>
          <w:color w:val="000000"/>
        </w:rPr>
        <w:t xml:space="preserve"> of year</w:t>
      </w:r>
      <w:r w:rsidR="000112F7" w:rsidRPr="00863D88">
        <w:rPr>
          <w:rFonts w:asciiTheme="majorHAnsi" w:hAnsiTheme="majorHAnsi" w:cstheme="majorHAnsi"/>
          <w:color w:val="000000"/>
        </w:rPr>
        <w:t xml:space="preserve"> in my modeling efforts to account for this variation</w:t>
      </w:r>
      <w:r w:rsidR="005D45E7" w:rsidRPr="00863D88">
        <w:rPr>
          <w:rFonts w:asciiTheme="majorHAnsi" w:hAnsiTheme="majorHAnsi" w:cstheme="majorHAnsi"/>
          <w:color w:val="000000"/>
        </w:rPr>
        <w:t xml:space="preserve">. </w:t>
      </w:r>
    </w:p>
    <w:p w14:paraId="6ED3E6D9" w14:textId="77777777" w:rsidR="00F84050" w:rsidRPr="00863D88" w:rsidRDefault="00F84050" w:rsidP="00F84050">
      <w:pPr>
        <w:autoSpaceDE w:val="0"/>
        <w:autoSpaceDN w:val="0"/>
        <w:adjustRightInd w:val="0"/>
        <w:ind w:firstLine="720"/>
        <w:rPr>
          <w:rFonts w:asciiTheme="majorHAnsi" w:hAnsiTheme="majorHAnsi" w:cstheme="majorHAnsi"/>
          <w:color w:val="000000"/>
        </w:rPr>
      </w:pPr>
    </w:p>
    <w:p w14:paraId="321CBA31" w14:textId="71ACB2D7" w:rsidR="00196BAE" w:rsidRPr="00863D88" w:rsidRDefault="00F84050" w:rsidP="00F84050">
      <w:pPr>
        <w:autoSpaceDE w:val="0"/>
        <w:autoSpaceDN w:val="0"/>
        <w:adjustRightInd w:val="0"/>
        <w:ind w:firstLine="720"/>
        <w:rPr>
          <w:rFonts w:asciiTheme="majorHAnsi" w:hAnsiTheme="majorHAnsi" w:cstheme="majorHAnsi"/>
          <w:color w:val="000000"/>
        </w:rPr>
      </w:pPr>
      <w:r w:rsidRPr="00863D88">
        <w:rPr>
          <w:rFonts w:asciiTheme="majorHAnsi" w:hAnsiTheme="majorHAnsi" w:cstheme="majorHAnsi"/>
          <w:color w:val="000000"/>
        </w:rPr>
        <w:t xml:space="preserve">Zooplankton </w:t>
      </w:r>
      <w:r w:rsidR="00196BAE" w:rsidRPr="00863D88">
        <w:rPr>
          <w:rFonts w:asciiTheme="majorHAnsi" w:hAnsiTheme="majorHAnsi" w:cstheme="majorHAnsi"/>
          <w:color w:val="000000"/>
        </w:rPr>
        <w:t xml:space="preserve">are collected using paired bongo nets (20cm frame, 150um mesh and a 60cm frame, 333 um mesh) on oblique tows. The tow depth varies by station and is not necessarily related to bottom depth. If bottom depth is less than 100m, max tow depth is 5-10m above the bottom. However, if max bottom depth is deeper than 100m the max gear depth can vary depending on the sea state, most tows are not deeper than 300m. The samples are identified to lowest taxonomic level and sorted into different stages (C-1 to </w:t>
      </w:r>
      <w:proofErr w:type="gramStart"/>
      <w:r w:rsidR="007019D7" w:rsidRPr="00863D88">
        <w:rPr>
          <w:rFonts w:asciiTheme="majorHAnsi" w:hAnsiTheme="majorHAnsi" w:cstheme="majorHAnsi"/>
          <w:color w:val="000000"/>
        </w:rPr>
        <w:t>Adult</w:t>
      </w:r>
      <w:proofErr w:type="gramEnd"/>
      <w:r w:rsidR="00196BAE" w:rsidRPr="00863D88">
        <w:rPr>
          <w:rFonts w:asciiTheme="majorHAnsi" w:hAnsiTheme="majorHAnsi" w:cstheme="majorHAnsi"/>
          <w:color w:val="000000"/>
        </w:rPr>
        <w:t xml:space="preserve">), however for this analysis I have summed CPUE across life stages. Temperature covariates were collected from CTD casts done in parallel to zooplankton net casts. I used mean temperature to 100m (C), or max gear depth if survey location was shallower than 100m.  </w:t>
      </w:r>
    </w:p>
    <w:p w14:paraId="3E55A488" w14:textId="77777777" w:rsidR="006B51AB" w:rsidRPr="00863D88" w:rsidRDefault="006B51AB" w:rsidP="00196BAE">
      <w:pPr>
        <w:autoSpaceDE w:val="0"/>
        <w:autoSpaceDN w:val="0"/>
        <w:adjustRightInd w:val="0"/>
        <w:rPr>
          <w:rFonts w:asciiTheme="majorHAnsi" w:hAnsiTheme="majorHAnsi" w:cstheme="majorHAnsi"/>
          <w:color w:val="000000"/>
        </w:rPr>
      </w:pPr>
    </w:p>
    <w:p w14:paraId="109B107A" w14:textId="07AA54CC" w:rsidR="00196BAE" w:rsidRPr="00863D88" w:rsidRDefault="00196BAE" w:rsidP="0060544B">
      <w:pPr>
        <w:autoSpaceDE w:val="0"/>
        <w:autoSpaceDN w:val="0"/>
        <w:adjustRightInd w:val="0"/>
        <w:ind w:firstLine="720"/>
        <w:rPr>
          <w:rFonts w:asciiTheme="majorHAnsi" w:hAnsiTheme="majorHAnsi" w:cstheme="majorHAnsi"/>
          <w:color w:val="000000"/>
        </w:rPr>
      </w:pPr>
      <w:r w:rsidRPr="00863D88">
        <w:rPr>
          <w:rFonts w:asciiTheme="majorHAnsi" w:hAnsiTheme="majorHAnsi" w:cstheme="majorHAnsi"/>
          <w:b/>
          <w:bCs/>
          <w:color w:val="000000"/>
        </w:rPr>
        <w:t>Statistical</w:t>
      </w:r>
      <w:r w:rsidRPr="00863D88">
        <w:rPr>
          <w:rFonts w:asciiTheme="majorHAnsi" w:hAnsiTheme="majorHAnsi" w:cstheme="majorHAnsi"/>
          <w:color w:val="000000"/>
        </w:rPr>
        <w:t xml:space="preserve"> </w:t>
      </w:r>
      <w:r w:rsidRPr="00863D88">
        <w:rPr>
          <w:rFonts w:asciiTheme="majorHAnsi" w:hAnsiTheme="majorHAnsi" w:cstheme="majorHAnsi"/>
          <w:b/>
          <w:bCs/>
          <w:color w:val="000000"/>
        </w:rPr>
        <w:t>Analysis</w:t>
      </w:r>
      <w:r w:rsidRPr="00863D88">
        <w:rPr>
          <w:rFonts w:asciiTheme="majorHAnsi" w:hAnsiTheme="majorHAnsi" w:cstheme="majorHAnsi"/>
          <w:color w:val="000000"/>
        </w:rPr>
        <w:t xml:space="preserve"> </w:t>
      </w:r>
    </w:p>
    <w:p w14:paraId="5BD38A3A" w14:textId="02776A3F" w:rsidR="00196BAE" w:rsidRPr="00863D88" w:rsidRDefault="00F451D1" w:rsidP="00052462">
      <w:pPr>
        <w:autoSpaceDE w:val="0"/>
        <w:autoSpaceDN w:val="0"/>
        <w:adjustRightInd w:val="0"/>
        <w:ind w:firstLine="720"/>
        <w:rPr>
          <w:rFonts w:asciiTheme="majorHAnsi" w:hAnsiTheme="majorHAnsi" w:cstheme="majorHAnsi"/>
          <w:color w:val="000000"/>
        </w:rPr>
      </w:pPr>
      <w:r w:rsidRPr="00863D88">
        <w:rPr>
          <w:rFonts w:asciiTheme="majorHAnsi" w:hAnsiTheme="majorHAnsi" w:cstheme="majorHAnsi"/>
          <w:color w:val="000000"/>
        </w:rPr>
        <w:t>To evaluate factors associated with zooplankton CPUE spatial variability, I</w:t>
      </w:r>
      <w:r w:rsidR="00196BAE" w:rsidRPr="00863D88">
        <w:rPr>
          <w:rFonts w:asciiTheme="majorHAnsi" w:hAnsiTheme="majorHAnsi" w:cstheme="majorHAnsi"/>
          <w:color w:val="000000"/>
        </w:rPr>
        <w:t xml:space="preserve"> </w:t>
      </w:r>
      <w:r w:rsidRPr="00863D88">
        <w:rPr>
          <w:rFonts w:asciiTheme="majorHAnsi" w:hAnsiTheme="majorHAnsi" w:cstheme="majorHAnsi"/>
          <w:color w:val="000000"/>
        </w:rPr>
        <w:t xml:space="preserve">fit </w:t>
      </w:r>
      <w:r w:rsidR="00196BAE" w:rsidRPr="00863D88">
        <w:rPr>
          <w:rFonts w:asciiTheme="majorHAnsi" w:hAnsiTheme="majorHAnsi" w:cstheme="majorHAnsi"/>
          <w:color w:val="000000"/>
        </w:rPr>
        <w:t xml:space="preserve">general additive </w:t>
      </w:r>
      <w:r w:rsidRPr="00863D88">
        <w:rPr>
          <w:rFonts w:asciiTheme="majorHAnsi" w:hAnsiTheme="majorHAnsi" w:cstheme="majorHAnsi"/>
          <w:color w:val="000000"/>
        </w:rPr>
        <w:t>models</w:t>
      </w:r>
      <w:r w:rsidR="00196BAE" w:rsidRPr="00863D88">
        <w:rPr>
          <w:rFonts w:asciiTheme="majorHAnsi" w:hAnsiTheme="majorHAnsi" w:cstheme="majorHAnsi"/>
          <w:color w:val="000000"/>
        </w:rPr>
        <w:t xml:space="preserve"> (GAM) </w:t>
      </w:r>
      <w:r w:rsidRPr="00863D88">
        <w:rPr>
          <w:rFonts w:asciiTheme="majorHAnsi" w:hAnsiTheme="majorHAnsi" w:cstheme="majorHAnsi"/>
          <w:color w:val="000000"/>
        </w:rPr>
        <w:t>using a Tweedie distribution</w:t>
      </w:r>
      <w:r w:rsidR="00BF61F1" w:rsidRPr="00863D88">
        <w:rPr>
          <w:rFonts w:asciiTheme="majorHAnsi" w:hAnsiTheme="majorHAnsi" w:cstheme="majorHAnsi"/>
          <w:color w:val="000000"/>
        </w:rPr>
        <w:t xml:space="preserve"> and a log-link function</w:t>
      </w:r>
      <w:r w:rsidR="00196BAE" w:rsidRPr="00863D88">
        <w:rPr>
          <w:rFonts w:asciiTheme="majorHAnsi" w:hAnsiTheme="majorHAnsi" w:cstheme="majorHAnsi"/>
          <w:color w:val="000000"/>
        </w:rPr>
        <w:t xml:space="preserve">. Initial data exploration indicated potential </w:t>
      </w:r>
      <w:r w:rsidR="00A33963" w:rsidRPr="00863D88">
        <w:rPr>
          <w:rFonts w:asciiTheme="majorHAnsi" w:hAnsiTheme="majorHAnsi" w:cstheme="majorHAnsi"/>
          <w:color w:val="000000"/>
        </w:rPr>
        <w:t xml:space="preserve">for </w:t>
      </w:r>
      <w:r w:rsidR="00196BAE" w:rsidRPr="00863D88">
        <w:rPr>
          <w:rFonts w:asciiTheme="majorHAnsi" w:hAnsiTheme="majorHAnsi" w:cstheme="majorHAnsi"/>
          <w:color w:val="000000"/>
        </w:rPr>
        <w:t>non-linear relationships between CPUE and temperature, additionally a GAM framework allowed a geospatial modeling approach which was most appropriate for the modeling goals and problem.</w:t>
      </w:r>
      <w:r w:rsidR="00B766BB" w:rsidRPr="00863D88">
        <w:rPr>
          <w:rFonts w:asciiTheme="majorHAnsi" w:hAnsiTheme="majorHAnsi" w:cstheme="majorHAnsi"/>
          <w:color w:val="000000"/>
        </w:rPr>
        <w:t xml:space="preserve"> </w:t>
      </w:r>
      <w:r w:rsidR="00A33963" w:rsidRPr="00863D88">
        <w:rPr>
          <w:rFonts w:asciiTheme="majorHAnsi" w:hAnsiTheme="majorHAnsi" w:cstheme="majorHAnsi"/>
          <w:color w:val="000000"/>
        </w:rPr>
        <w:t>I</w:t>
      </w:r>
      <w:r w:rsidRPr="00863D88">
        <w:rPr>
          <w:rFonts w:asciiTheme="majorHAnsi" w:hAnsiTheme="majorHAnsi" w:cstheme="majorHAnsi"/>
          <w:color w:val="000000"/>
        </w:rPr>
        <w:t xml:space="preserve"> modeled zooplankton CPUE</w:t>
      </w:r>
      <w:r w:rsidR="001F6544">
        <w:rPr>
          <w:rFonts w:asciiTheme="majorHAnsi" w:hAnsiTheme="majorHAnsi" w:cstheme="majorHAnsi"/>
          <w:color w:val="000000"/>
        </w:rPr>
        <w:t xml:space="preserve"> </w:t>
      </w:r>
      <w:r w:rsidRPr="00863D88">
        <w:rPr>
          <w:rFonts w:asciiTheme="majorHAnsi" w:hAnsiTheme="majorHAnsi" w:cstheme="majorHAnsi"/>
          <w:color w:val="000000"/>
        </w:rPr>
        <w:t>for each year</w:t>
      </w:r>
      <w:r w:rsidR="001F6544">
        <w:rPr>
          <w:rFonts w:asciiTheme="majorHAnsi" w:hAnsiTheme="majorHAnsi" w:cstheme="majorHAnsi"/>
          <w:color w:val="000000"/>
        </w:rPr>
        <w:t xml:space="preserve"> </w:t>
      </w:r>
      <w:r w:rsidRPr="00863D88">
        <w:rPr>
          <w:rFonts w:asciiTheme="majorHAnsi" w:hAnsiTheme="majorHAnsi" w:cstheme="majorHAnsi"/>
          <w:color w:val="000000"/>
        </w:rPr>
        <w:t xml:space="preserve">as a </w:t>
      </w:r>
      <w:r w:rsidRPr="00863D88">
        <w:rPr>
          <w:rFonts w:asciiTheme="majorHAnsi" w:hAnsiTheme="majorHAnsi" w:cstheme="majorHAnsi"/>
          <w:color w:val="000000"/>
        </w:rPr>
        <w:lastRenderedPageBreak/>
        <w:t xml:space="preserve">function of multiple covariates for each species separately. </w:t>
      </w:r>
      <w:r w:rsidR="00A33963" w:rsidRPr="00863D88">
        <w:rPr>
          <w:rFonts w:asciiTheme="majorHAnsi" w:hAnsiTheme="majorHAnsi" w:cstheme="majorHAnsi"/>
          <w:color w:val="000000"/>
        </w:rPr>
        <w:t>I</w:t>
      </w:r>
      <w:r w:rsidR="00196BAE" w:rsidRPr="00863D88">
        <w:rPr>
          <w:rFonts w:asciiTheme="majorHAnsi" w:hAnsiTheme="majorHAnsi" w:cstheme="majorHAnsi"/>
          <w:color w:val="000000"/>
        </w:rPr>
        <w:t xml:space="preserve"> used AIC to compare </w:t>
      </w:r>
      <w:r w:rsidR="001B473E" w:rsidRPr="00863D88">
        <w:rPr>
          <w:rFonts w:asciiTheme="majorHAnsi" w:hAnsiTheme="majorHAnsi" w:cstheme="majorHAnsi"/>
          <w:color w:val="000000"/>
        </w:rPr>
        <w:t>model</w:t>
      </w:r>
      <w:r w:rsidR="00196BAE" w:rsidRPr="00863D88">
        <w:rPr>
          <w:rFonts w:asciiTheme="majorHAnsi" w:hAnsiTheme="majorHAnsi" w:cstheme="majorHAnsi"/>
          <w:color w:val="000000"/>
        </w:rPr>
        <w:t xml:space="preserve"> fit </w:t>
      </w:r>
      <w:r w:rsidR="001B473E" w:rsidRPr="00863D88">
        <w:rPr>
          <w:rFonts w:asciiTheme="majorHAnsi" w:hAnsiTheme="majorHAnsi" w:cstheme="majorHAnsi"/>
          <w:color w:val="000000"/>
        </w:rPr>
        <w:t>across</w:t>
      </w:r>
      <w:r w:rsidR="00196BAE" w:rsidRPr="00863D88">
        <w:rPr>
          <w:rFonts w:asciiTheme="majorHAnsi" w:hAnsiTheme="majorHAnsi" w:cstheme="majorHAnsi"/>
          <w:color w:val="000000"/>
        </w:rPr>
        <w:t xml:space="preserve"> </w:t>
      </w:r>
      <w:r w:rsidR="00A33963" w:rsidRPr="00863D88">
        <w:rPr>
          <w:rFonts w:asciiTheme="majorHAnsi" w:hAnsiTheme="majorHAnsi" w:cstheme="majorHAnsi"/>
          <w:color w:val="000000"/>
        </w:rPr>
        <w:t>six</w:t>
      </w:r>
      <w:r w:rsidR="00196BAE" w:rsidRPr="00863D88">
        <w:rPr>
          <w:rFonts w:asciiTheme="majorHAnsi" w:hAnsiTheme="majorHAnsi" w:cstheme="majorHAnsi"/>
          <w:color w:val="000000"/>
        </w:rPr>
        <w:t xml:space="preserve"> different models (Table </w:t>
      </w:r>
      <w:r w:rsidR="00BF61F1" w:rsidRPr="00863D88">
        <w:rPr>
          <w:rFonts w:asciiTheme="majorHAnsi" w:hAnsiTheme="majorHAnsi" w:cstheme="majorHAnsi"/>
          <w:color w:val="000000"/>
        </w:rPr>
        <w:t>2</w:t>
      </w:r>
      <w:r w:rsidR="001B473E" w:rsidRPr="00863D88">
        <w:rPr>
          <w:rFonts w:asciiTheme="majorHAnsi" w:hAnsiTheme="majorHAnsi" w:cstheme="majorHAnsi"/>
          <w:color w:val="000000"/>
        </w:rPr>
        <w:t>).</w:t>
      </w:r>
      <w:r w:rsidR="00196BAE" w:rsidRPr="00863D88">
        <w:rPr>
          <w:rFonts w:asciiTheme="majorHAnsi" w:hAnsiTheme="majorHAnsi" w:cstheme="majorHAnsi"/>
          <w:color w:val="000000"/>
        </w:rPr>
        <w:t xml:space="preserve"> </w:t>
      </w:r>
      <w:r w:rsidR="002D7004">
        <w:rPr>
          <w:rFonts w:asciiTheme="majorHAnsi" w:hAnsiTheme="majorHAnsi" w:cstheme="majorHAnsi"/>
          <w:color w:val="000000"/>
        </w:rPr>
        <w:t>Goodness of fit was checked using diagnostic plots</w:t>
      </w:r>
      <w:r w:rsidR="00052462">
        <w:rPr>
          <w:rFonts w:asciiTheme="majorHAnsi" w:hAnsiTheme="majorHAnsi" w:cstheme="majorHAnsi"/>
          <w:color w:val="000000"/>
        </w:rPr>
        <w:t xml:space="preserve"> (Appendix). I also checked the residuals specifically for each predictor and I examined the residuals across space. There are some instances of high residuals on the fringes of the spatial smooth and I removed most of those from the model to minimize extrapolation. </w:t>
      </w:r>
      <w:r w:rsidR="00BF61F1" w:rsidRPr="00863D88">
        <w:rPr>
          <w:rFonts w:asciiTheme="majorHAnsi" w:hAnsiTheme="majorHAnsi" w:cstheme="majorHAnsi"/>
          <w:color w:val="000000"/>
        </w:rPr>
        <w:t>I</w:t>
      </w:r>
      <w:r w:rsidR="002E0F3B" w:rsidRPr="00863D88">
        <w:rPr>
          <w:rFonts w:asciiTheme="majorHAnsi" w:hAnsiTheme="majorHAnsi" w:cstheme="majorHAnsi"/>
          <w:color w:val="000000"/>
        </w:rPr>
        <w:t xml:space="preserve"> estimated</w:t>
      </w:r>
      <w:r w:rsidR="00A33963" w:rsidRPr="00863D88">
        <w:rPr>
          <w:rFonts w:asciiTheme="majorHAnsi" w:hAnsiTheme="majorHAnsi" w:cstheme="majorHAnsi"/>
          <w:color w:val="000000"/>
        </w:rPr>
        <w:t xml:space="preserve"> model</w:t>
      </w:r>
      <w:r w:rsidR="002E0F3B" w:rsidRPr="00863D88">
        <w:rPr>
          <w:rFonts w:asciiTheme="majorHAnsi" w:hAnsiTheme="majorHAnsi" w:cstheme="majorHAnsi"/>
          <w:color w:val="000000"/>
        </w:rPr>
        <w:t xml:space="preserve"> using Maximum </w:t>
      </w:r>
      <w:r w:rsidR="005B2C20">
        <w:rPr>
          <w:rFonts w:asciiTheme="majorHAnsi" w:hAnsiTheme="majorHAnsi" w:cstheme="majorHAnsi"/>
          <w:color w:val="000000"/>
        </w:rPr>
        <w:t>L</w:t>
      </w:r>
      <w:r w:rsidR="002E0F3B" w:rsidRPr="00863D88">
        <w:rPr>
          <w:rFonts w:asciiTheme="majorHAnsi" w:hAnsiTheme="majorHAnsi" w:cstheme="majorHAnsi"/>
          <w:color w:val="000000"/>
        </w:rPr>
        <w:t>ikelihood</w:t>
      </w:r>
      <w:r w:rsidR="00A33963" w:rsidRPr="00863D88">
        <w:rPr>
          <w:rFonts w:asciiTheme="majorHAnsi" w:hAnsiTheme="majorHAnsi" w:cstheme="majorHAnsi"/>
          <w:color w:val="000000"/>
        </w:rPr>
        <w:t xml:space="preserve"> for model comparison</w:t>
      </w:r>
      <w:r w:rsidR="002E0F3B" w:rsidRPr="00863D88">
        <w:rPr>
          <w:rFonts w:asciiTheme="majorHAnsi" w:hAnsiTheme="majorHAnsi" w:cstheme="majorHAnsi"/>
          <w:color w:val="000000"/>
        </w:rPr>
        <w:t xml:space="preserve"> but the parameters in the best model</w:t>
      </w:r>
      <w:r w:rsidR="00AC7ADD" w:rsidRPr="00863D88">
        <w:rPr>
          <w:rFonts w:asciiTheme="majorHAnsi" w:hAnsiTheme="majorHAnsi" w:cstheme="majorHAnsi"/>
          <w:color w:val="000000"/>
        </w:rPr>
        <w:t xml:space="preserve">s </w:t>
      </w:r>
      <w:r w:rsidR="002E0F3B" w:rsidRPr="00863D88">
        <w:rPr>
          <w:rFonts w:asciiTheme="majorHAnsi" w:hAnsiTheme="majorHAnsi" w:cstheme="majorHAnsi"/>
          <w:color w:val="000000"/>
        </w:rPr>
        <w:t xml:space="preserve">were estimated using </w:t>
      </w:r>
      <w:r w:rsidR="005B2C20">
        <w:rPr>
          <w:rFonts w:asciiTheme="majorHAnsi" w:hAnsiTheme="majorHAnsi" w:cstheme="majorHAnsi"/>
          <w:color w:val="000000"/>
        </w:rPr>
        <w:t>Restricted Maximum Likelihood (</w:t>
      </w:r>
      <w:r w:rsidR="002E0F3B" w:rsidRPr="00863D88">
        <w:rPr>
          <w:rFonts w:asciiTheme="majorHAnsi" w:hAnsiTheme="majorHAnsi" w:cstheme="majorHAnsi"/>
          <w:color w:val="000000"/>
        </w:rPr>
        <w:t>REML</w:t>
      </w:r>
      <w:r w:rsidR="005B2C20">
        <w:rPr>
          <w:rFonts w:asciiTheme="majorHAnsi" w:hAnsiTheme="majorHAnsi" w:cstheme="majorHAnsi"/>
          <w:color w:val="000000"/>
        </w:rPr>
        <w:t>)</w:t>
      </w:r>
      <w:r w:rsidR="002E0F3B" w:rsidRPr="00863D88">
        <w:rPr>
          <w:rFonts w:asciiTheme="majorHAnsi" w:hAnsiTheme="majorHAnsi" w:cstheme="majorHAnsi"/>
          <w:color w:val="000000"/>
        </w:rPr>
        <w:t xml:space="preserve">. </w:t>
      </w:r>
      <w:r w:rsidR="001B473E" w:rsidRPr="00863D88">
        <w:rPr>
          <w:rFonts w:asciiTheme="majorHAnsi" w:hAnsiTheme="majorHAnsi" w:cstheme="majorHAnsi"/>
          <w:color w:val="000000"/>
        </w:rPr>
        <w:t xml:space="preserve">Models presented in Table </w:t>
      </w:r>
      <w:r w:rsidR="00BF61F1" w:rsidRPr="00863D88">
        <w:rPr>
          <w:rFonts w:asciiTheme="majorHAnsi" w:hAnsiTheme="majorHAnsi" w:cstheme="majorHAnsi"/>
          <w:color w:val="000000"/>
        </w:rPr>
        <w:t>2</w:t>
      </w:r>
      <w:r w:rsidR="001B473E" w:rsidRPr="00863D88">
        <w:rPr>
          <w:rFonts w:asciiTheme="majorHAnsi" w:hAnsiTheme="majorHAnsi" w:cstheme="majorHAnsi"/>
          <w:color w:val="000000"/>
        </w:rPr>
        <w:t xml:space="preserve"> were selected</w:t>
      </w:r>
      <w:r w:rsidR="00196BAE" w:rsidRPr="00863D88">
        <w:rPr>
          <w:rFonts w:asciiTheme="majorHAnsi" w:hAnsiTheme="majorHAnsi" w:cstheme="majorHAnsi"/>
          <w:color w:val="000000"/>
        </w:rPr>
        <w:t xml:space="preserve"> based on </w:t>
      </w:r>
      <w:r w:rsidR="001B473E" w:rsidRPr="00863D88">
        <w:rPr>
          <w:rFonts w:asciiTheme="majorHAnsi" w:hAnsiTheme="majorHAnsi" w:cstheme="majorHAnsi"/>
          <w:color w:val="000000"/>
        </w:rPr>
        <w:t xml:space="preserve">a </w:t>
      </w:r>
      <w:r w:rsidR="00196BAE" w:rsidRPr="00863D88">
        <w:rPr>
          <w:rFonts w:asciiTheme="majorHAnsi" w:hAnsiTheme="majorHAnsi" w:cstheme="majorHAnsi"/>
          <w:color w:val="000000"/>
        </w:rPr>
        <w:t>hypothesis testing</w:t>
      </w:r>
      <w:r w:rsidR="001B473E" w:rsidRPr="00863D88">
        <w:rPr>
          <w:rFonts w:asciiTheme="majorHAnsi" w:hAnsiTheme="majorHAnsi" w:cstheme="majorHAnsi"/>
          <w:color w:val="000000"/>
        </w:rPr>
        <w:t xml:space="preserve"> structure</w:t>
      </w:r>
      <w:r w:rsidR="00196BAE" w:rsidRPr="00863D88">
        <w:rPr>
          <w:rFonts w:asciiTheme="majorHAnsi" w:hAnsiTheme="majorHAnsi" w:cstheme="majorHAnsi"/>
          <w:color w:val="000000"/>
        </w:rPr>
        <w:t xml:space="preserve"> rather than a global model approach to ensure that the relationships being estimated in GAM were biologically realistic. </w:t>
      </w:r>
      <w:r w:rsidRPr="00863D88">
        <w:rPr>
          <w:rFonts w:asciiTheme="majorHAnsi" w:hAnsiTheme="majorHAnsi" w:cstheme="majorHAnsi"/>
          <w:color w:val="000000"/>
        </w:rPr>
        <w:t xml:space="preserve"> </w:t>
      </w:r>
      <w:r w:rsidR="00196BAE" w:rsidRPr="00863D88">
        <w:rPr>
          <w:rFonts w:asciiTheme="majorHAnsi" w:hAnsiTheme="majorHAnsi" w:cstheme="majorHAnsi"/>
          <w:color w:val="000000"/>
        </w:rPr>
        <w:t xml:space="preserve"> </w:t>
      </w:r>
    </w:p>
    <w:p w14:paraId="5D6AC197" w14:textId="77777777" w:rsidR="00196BAE" w:rsidRPr="00863D88" w:rsidRDefault="00196BAE" w:rsidP="00196BAE">
      <w:pPr>
        <w:autoSpaceDE w:val="0"/>
        <w:autoSpaceDN w:val="0"/>
        <w:adjustRightInd w:val="0"/>
        <w:rPr>
          <w:rFonts w:asciiTheme="majorHAnsi" w:hAnsiTheme="majorHAnsi" w:cstheme="majorHAnsi"/>
          <w:color w:val="000000"/>
        </w:rPr>
      </w:pPr>
    </w:p>
    <w:p w14:paraId="0FB91C57" w14:textId="2B6C8D26" w:rsidR="00196BAE" w:rsidRPr="00863D88" w:rsidRDefault="00196BAE" w:rsidP="00BF61F1">
      <w:pPr>
        <w:autoSpaceDE w:val="0"/>
        <w:autoSpaceDN w:val="0"/>
        <w:adjustRightInd w:val="0"/>
        <w:ind w:firstLine="720"/>
        <w:rPr>
          <w:rFonts w:asciiTheme="majorHAnsi" w:hAnsiTheme="majorHAnsi" w:cstheme="majorHAnsi"/>
          <w:color w:val="000000"/>
        </w:rPr>
      </w:pPr>
      <w:r w:rsidRPr="00863D88">
        <w:rPr>
          <w:rFonts w:asciiTheme="majorHAnsi" w:hAnsiTheme="majorHAnsi" w:cstheme="majorHAnsi"/>
          <w:color w:val="000000"/>
        </w:rPr>
        <w:t xml:space="preserve">I chose a tensor spline to </w:t>
      </w:r>
      <w:r w:rsidR="001B473E" w:rsidRPr="00863D88">
        <w:rPr>
          <w:rFonts w:asciiTheme="majorHAnsi" w:hAnsiTheme="majorHAnsi" w:cstheme="majorHAnsi"/>
          <w:color w:val="000000"/>
        </w:rPr>
        <w:t>estimate</w:t>
      </w:r>
      <w:r w:rsidRPr="00863D88">
        <w:rPr>
          <w:rFonts w:asciiTheme="majorHAnsi" w:hAnsiTheme="majorHAnsi" w:cstheme="majorHAnsi"/>
          <w:color w:val="000000"/>
        </w:rPr>
        <w:t xml:space="preserve"> </w:t>
      </w:r>
      <w:r w:rsidR="001B473E" w:rsidRPr="00863D88">
        <w:rPr>
          <w:rFonts w:asciiTheme="majorHAnsi" w:hAnsiTheme="majorHAnsi" w:cstheme="majorHAnsi"/>
          <w:color w:val="000000"/>
        </w:rPr>
        <w:t>a</w:t>
      </w:r>
      <w:r w:rsidRPr="00863D88">
        <w:rPr>
          <w:rFonts w:asciiTheme="majorHAnsi" w:hAnsiTheme="majorHAnsi" w:cstheme="majorHAnsi"/>
          <w:color w:val="000000"/>
        </w:rPr>
        <w:t xml:space="preserve"> smooth spatial surface </w:t>
      </w:r>
      <w:r w:rsidR="001B473E" w:rsidRPr="00863D88">
        <w:rPr>
          <w:rFonts w:asciiTheme="majorHAnsi" w:hAnsiTheme="majorHAnsi" w:cstheme="majorHAnsi"/>
          <w:color w:val="000000"/>
        </w:rPr>
        <w:t>in the model to allow for anisotropy, or variability in the degree of smoothing between latitude and longitude, in the smooth surface.</w:t>
      </w:r>
      <w:r w:rsidR="00A33963" w:rsidRPr="00863D88">
        <w:rPr>
          <w:rFonts w:asciiTheme="majorHAnsi" w:hAnsiTheme="majorHAnsi" w:cstheme="majorHAnsi"/>
          <w:color w:val="000000"/>
        </w:rPr>
        <w:t xml:space="preserve"> </w:t>
      </w:r>
      <w:r w:rsidR="002E0F3B" w:rsidRPr="00863D88">
        <w:rPr>
          <w:rFonts w:asciiTheme="majorHAnsi" w:hAnsiTheme="majorHAnsi" w:cstheme="majorHAnsi"/>
          <w:color w:val="000000"/>
        </w:rPr>
        <w:t>To avoid errors estimating</w:t>
      </w:r>
      <w:r w:rsidR="00BF61F1" w:rsidRPr="00863D88">
        <w:rPr>
          <w:rFonts w:asciiTheme="majorHAnsi" w:hAnsiTheme="majorHAnsi" w:cstheme="majorHAnsi"/>
          <w:color w:val="000000"/>
        </w:rPr>
        <w:t xml:space="preserve"> the Tweedie-specific parameter,</w:t>
      </w:r>
      <w:r w:rsidR="002E0F3B" w:rsidRPr="00863D88">
        <w:rPr>
          <w:rFonts w:asciiTheme="majorHAnsi" w:hAnsiTheme="majorHAnsi" w:cstheme="majorHAnsi"/>
          <w:color w:val="000000"/>
        </w:rPr>
        <w:t xml:space="preserve"> p</w:t>
      </w:r>
      <w:r w:rsidR="00BF61F1" w:rsidRPr="00863D88">
        <w:rPr>
          <w:rFonts w:asciiTheme="majorHAnsi" w:hAnsiTheme="majorHAnsi" w:cstheme="majorHAnsi"/>
          <w:color w:val="000000"/>
        </w:rPr>
        <w:t>,</w:t>
      </w:r>
      <w:r w:rsidR="007203AD" w:rsidRPr="00863D88">
        <w:rPr>
          <w:rFonts w:asciiTheme="majorHAnsi" w:hAnsiTheme="majorHAnsi" w:cstheme="majorHAnsi"/>
          <w:color w:val="000000"/>
        </w:rPr>
        <w:t xml:space="preserve"> </w:t>
      </w:r>
      <w:r w:rsidR="002E0F3B" w:rsidRPr="00863D88">
        <w:rPr>
          <w:rFonts w:asciiTheme="majorHAnsi" w:hAnsiTheme="majorHAnsi" w:cstheme="majorHAnsi"/>
          <w:color w:val="000000"/>
        </w:rPr>
        <w:t xml:space="preserve">in more complex models, </w:t>
      </w:r>
      <w:r w:rsidRPr="00863D88">
        <w:rPr>
          <w:rFonts w:asciiTheme="majorHAnsi" w:hAnsiTheme="majorHAnsi" w:cstheme="majorHAnsi"/>
          <w:color w:val="000000"/>
        </w:rPr>
        <w:t xml:space="preserve">I estimated p </w:t>
      </w:r>
      <w:r w:rsidR="002E0F3B" w:rsidRPr="00863D88">
        <w:rPr>
          <w:rFonts w:asciiTheme="majorHAnsi" w:hAnsiTheme="majorHAnsi" w:cstheme="majorHAnsi"/>
          <w:color w:val="000000"/>
        </w:rPr>
        <w:t xml:space="preserve">in a separate simpler model. In the following modeling efforts p is fixed to 1.84. </w:t>
      </w:r>
      <w:r w:rsidRPr="00863D88">
        <w:rPr>
          <w:rFonts w:asciiTheme="majorHAnsi" w:hAnsiTheme="majorHAnsi" w:cstheme="majorHAnsi"/>
          <w:color w:val="000000"/>
        </w:rPr>
        <w:t xml:space="preserve">Residuals </w:t>
      </w:r>
      <w:r w:rsidR="00BF61F1" w:rsidRPr="00863D88">
        <w:rPr>
          <w:rFonts w:asciiTheme="majorHAnsi" w:hAnsiTheme="majorHAnsi" w:cstheme="majorHAnsi"/>
          <w:color w:val="000000"/>
        </w:rPr>
        <w:t xml:space="preserve">and goodness of fit </w:t>
      </w:r>
      <w:r w:rsidRPr="00863D88">
        <w:rPr>
          <w:rFonts w:asciiTheme="majorHAnsi" w:hAnsiTheme="majorHAnsi" w:cstheme="majorHAnsi"/>
          <w:color w:val="000000"/>
        </w:rPr>
        <w:t>were examined for each predictor including spatial predictors and interaction</w:t>
      </w:r>
      <w:r w:rsidR="007203AD" w:rsidRPr="00863D88">
        <w:rPr>
          <w:rFonts w:asciiTheme="majorHAnsi" w:hAnsiTheme="majorHAnsi" w:cstheme="majorHAnsi"/>
          <w:color w:val="000000"/>
        </w:rPr>
        <w:t>s</w:t>
      </w:r>
      <w:r w:rsidRPr="00863D88">
        <w:rPr>
          <w:rFonts w:asciiTheme="majorHAnsi" w:hAnsiTheme="majorHAnsi" w:cstheme="majorHAnsi"/>
          <w:color w:val="000000"/>
        </w:rPr>
        <w:t xml:space="preserve"> to </w:t>
      </w:r>
      <w:r w:rsidR="007203AD" w:rsidRPr="00863D88">
        <w:rPr>
          <w:rFonts w:asciiTheme="majorHAnsi" w:hAnsiTheme="majorHAnsi" w:cstheme="majorHAnsi"/>
          <w:color w:val="000000"/>
        </w:rPr>
        <w:t>ensure</w:t>
      </w:r>
      <w:r w:rsidRPr="00863D88">
        <w:rPr>
          <w:rFonts w:asciiTheme="majorHAnsi" w:hAnsiTheme="majorHAnsi" w:cstheme="majorHAnsi"/>
          <w:color w:val="000000"/>
        </w:rPr>
        <w:t xml:space="preserve"> appropriate model fit. </w:t>
      </w:r>
    </w:p>
    <w:p w14:paraId="7C720CB6" w14:textId="77777777" w:rsidR="00440F21" w:rsidRPr="00863D88" w:rsidRDefault="00440F21" w:rsidP="00196BAE">
      <w:pPr>
        <w:autoSpaceDE w:val="0"/>
        <w:autoSpaceDN w:val="0"/>
        <w:adjustRightInd w:val="0"/>
        <w:rPr>
          <w:rFonts w:asciiTheme="majorHAnsi" w:hAnsiTheme="majorHAnsi" w:cstheme="majorHAnsi"/>
          <w:b/>
          <w:bCs/>
          <w:color w:val="000000"/>
        </w:rPr>
      </w:pPr>
    </w:p>
    <w:p w14:paraId="63E28623" w14:textId="1EA69A7F" w:rsidR="00F451D1" w:rsidRDefault="00F451D1" w:rsidP="00E66F78">
      <w:pPr>
        <w:autoSpaceDE w:val="0"/>
        <w:autoSpaceDN w:val="0"/>
        <w:adjustRightInd w:val="0"/>
        <w:ind w:firstLine="720"/>
        <w:rPr>
          <w:rFonts w:asciiTheme="majorHAnsi" w:hAnsiTheme="majorHAnsi" w:cstheme="majorHAnsi"/>
          <w:color w:val="000000"/>
        </w:rPr>
      </w:pPr>
      <w:r w:rsidRPr="00863D88">
        <w:rPr>
          <w:rFonts w:asciiTheme="majorHAnsi" w:hAnsiTheme="majorHAnsi" w:cstheme="majorHAnsi"/>
          <w:color w:val="000000"/>
        </w:rPr>
        <w:t>The best performing model for each species was</w:t>
      </w:r>
      <w:r w:rsidR="007116D6" w:rsidRPr="00863D88">
        <w:rPr>
          <w:rFonts w:asciiTheme="majorHAnsi" w:hAnsiTheme="majorHAnsi" w:cstheme="majorHAnsi"/>
          <w:color w:val="000000"/>
        </w:rPr>
        <w:t xml:space="preserve"> </w:t>
      </w:r>
      <w:r w:rsidR="00BF61F1" w:rsidRPr="00863D88">
        <w:rPr>
          <w:rFonts w:asciiTheme="majorHAnsi" w:hAnsiTheme="majorHAnsi" w:cstheme="majorHAnsi"/>
          <w:color w:val="000000"/>
        </w:rPr>
        <w:t>M</w:t>
      </w:r>
      <w:r w:rsidR="007116D6" w:rsidRPr="00863D88">
        <w:rPr>
          <w:rFonts w:asciiTheme="majorHAnsi" w:hAnsiTheme="majorHAnsi" w:cstheme="majorHAnsi"/>
          <w:color w:val="000000"/>
        </w:rPr>
        <w:t xml:space="preserve">odel </w:t>
      </w:r>
      <w:r w:rsidR="00E66F78" w:rsidRPr="00863D88">
        <w:rPr>
          <w:rFonts w:asciiTheme="majorHAnsi" w:hAnsiTheme="majorHAnsi" w:cstheme="majorHAnsi"/>
          <w:color w:val="000000"/>
        </w:rPr>
        <w:t>6</w:t>
      </w:r>
      <w:r w:rsidR="00BF61F1" w:rsidRPr="00863D88">
        <w:rPr>
          <w:rFonts w:asciiTheme="majorHAnsi" w:hAnsiTheme="majorHAnsi" w:cstheme="majorHAnsi"/>
          <w:color w:val="000000"/>
        </w:rPr>
        <w:t xml:space="preserve"> (Table 2). </w:t>
      </w:r>
    </w:p>
    <w:p w14:paraId="7881C570" w14:textId="77777777" w:rsidR="00D14C30" w:rsidRPr="00863D88" w:rsidRDefault="00D14C30" w:rsidP="00E66F78">
      <w:pPr>
        <w:autoSpaceDE w:val="0"/>
        <w:autoSpaceDN w:val="0"/>
        <w:adjustRightInd w:val="0"/>
        <w:ind w:firstLine="720"/>
        <w:rPr>
          <w:rFonts w:asciiTheme="majorHAnsi" w:hAnsiTheme="majorHAnsi" w:cstheme="majorHAnsi"/>
          <w:color w:val="000000"/>
        </w:rPr>
      </w:pPr>
    </w:p>
    <w:p w14:paraId="0440D146" w14:textId="010608FC" w:rsidR="00F451D1" w:rsidRPr="00863D88" w:rsidRDefault="006652D0" w:rsidP="00F451D1">
      <w:pPr>
        <w:rPr>
          <w:rFonts w:asciiTheme="majorHAnsi" w:eastAsiaTheme="minorEastAsia" w:hAnsiTheme="majorHAnsi" w:cstheme="majorHAnsi"/>
        </w:rPr>
      </w:pPr>
      <m:oMathPara>
        <m:oMath>
          <m:func>
            <m:funcPr>
              <m:ctrlPr>
                <w:rPr>
                  <w:rFonts w:ascii="Cambria Math" w:hAnsi="Cambria Math" w:cstheme="majorHAnsi"/>
                </w:rPr>
              </m:ctrlPr>
            </m:funcPr>
            <m:fName>
              <m:r>
                <m:rPr>
                  <m:sty m:val="p"/>
                </m:rPr>
                <w:rPr>
                  <w:rFonts w:ascii="Cambria Math" w:hAnsi="Cambria Math" w:cstheme="majorHAnsi"/>
                </w:rPr>
                <m:t>log</m:t>
              </m:r>
            </m:fName>
            <m:e>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μ</m:t>
                      </m:r>
                    </m:e>
                    <m:sub>
                      <m:r>
                        <w:rPr>
                          <w:rFonts w:ascii="Cambria Math" w:hAnsi="Cambria Math" w:cstheme="majorHAnsi"/>
                        </w:rPr>
                        <m:t>i,y</m:t>
                      </m:r>
                    </m:sub>
                  </m:sSub>
                  <m:ctrlPr>
                    <w:rPr>
                      <w:rFonts w:ascii="Cambria Math" w:eastAsiaTheme="minorEastAsia" w:hAnsi="Cambria Math" w:cstheme="majorHAnsi"/>
                      <w:i/>
                    </w:rPr>
                  </m:ctrlPr>
                </m:e>
              </m:d>
            </m:e>
          </m:func>
          <m:r>
            <w:rPr>
              <w:rFonts w:ascii="Cambria Math" w:eastAsiaTheme="minorEastAsia" w:hAnsi="Cambria Math" w:cstheme="majorHAnsi"/>
            </w:rPr>
            <m:t>=α+β</m:t>
          </m:r>
          <m:sSub>
            <m:sSubPr>
              <m:ctrlPr>
                <w:rPr>
                  <w:rFonts w:ascii="Cambria Math" w:eastAsiaTheme="minorEastAsia" w:hAnsi="Cambria Math" w:cstheme="majorHAnsi"/>
                  <w:i/>
                </w:rPr>
              </m:ctrlPr>
            </m:sSubPr>
            <m:e>
              <m:r>
                <w:rPr>
                  <w:rFonts w:ascii="Cambria Math" w:eastAsiaTheme="minorEastAsia" w:hAnsi="Cambria Math" w:cstheme="majorHAnsi"/>
                </w:rPr>
                <m:t>∙Year</m:t>
              </m:r>
            </m:e>
            <m:sub>
              <m:r>
                <w:rPr>
                  <w:rFonts w:ascii="Cambria Math" w:eastAsiaTheme="minorEastAsia" w:hAnsi="Cambria Math" w:cstheme="majorHAnsi"/>
                </w:rPr>
                <m:t>y</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f</m:t>
              </m:r>
            </m:e>
            <m:sub>
              <m:r>
                <w:rPr>
                  <w:rFonts w:ascii="Cambria Math" w:eastAsiaTheme="minorEastAsia" w:hAnsi="Cambria Math" w:cstheme="majorHAnsi"/>
                </w:rPr>
                <m:t>1</m:t>
              </m:r>
            </m:sub>
          </m:sSub>
          <m:d>
            <m:dPr>
              <m:ctrlPr>
                <w:rPr>
                  <w:rFonts w:ascii="Cambria Math" w:eastAsiaTheme="minorEastAsia" w:hAnsi="Cambria Math" w:cstheme="majorHAnsi"/>
                  <w:i/>
                </w:rPr>
              </m:ctrlPr>
            </m:dPr>
            <m:e>
              <m:r>
                <w:rPr>
                  <w:rFonts w:ascii="Cambria Math" w:eastAsiaTheme="minorEastAsia" w:hAnsi="Cambria Math" w:cstheme="majorHAnsi"/>
                </w:rPr>
                <m:t>Day</m:t>
              </m:r>
            </m:e>
          </m:d>
          <m:r>
            <w:rPr>
              <w:rFonts w:ascii="Cambria Math" w:eastAsiaTheme="minorEastAsia" w:hAnsi="Cambria Math" w:cstheme="majorHAnsi"/>
            </w:rPr>
            <m:t>+</m:t>
          </m:r>
          <m:sSub>
            <m:sSubPr>
              <m:ctrlPr>
                <w:rPr>
                  <w:rFonts w:ascii="Cambria Math" w:eastAsiaTheme="minorEastAsia" w:hAnsi="Cambria Math" w:cstheme="majorHAnsi"/>
                  <w:i/>
                </w:rPr>
              </m:ctrlPr>
            </m:sSubPr>
            <m:e>
              <m:r>
                <w:rPr>
                  <w:rFonts w:ascii="Cambria Math" w:eastAsiaTheme="minorEastAsia" w:hAnsi="Cambria Math" w:cstheme="majorHAnsi"/>
                </w:rPr>
                <m:t>f</m:t>
              </m:r>
            </m:e>
            <m:sub>
              <m:r>
                <w:rPr>
                  <w:rFonts w:ascii="Cambria Math" w:eastAsiaTheme="minorEastAsia" w:hAnsi="Cambria Math" w:cstheme="majorHAnsi"/>
                </w:rPr>
                <m:t>2</m:t>
              </m:r>
            </m:sub>
          </m:sSub>
          <m:d>
            <m:dPr>
              <m:ctrlPr>
                <w:rPr>
                  <w:rFonts w:ascii="Cambria Math" w:eastAsiaTheme="minorEastAsia" w:hAnsi="Cambria Math" w:cstheme="majorHAnsi"/>
                  <w:i/>
                </w:rPr>
              </m:ctrlPr>
            </m:dPr>
            <m:e>
              <m:r>
                <w:rPr>
                  <w:rFonts w:ascii="Cambria Math" w:eastAsiaTheme="minorEastAsia" w:hAnsi="Cambria Math" w:cstheme="majorHAnsi"/>
                </w:rPr>
                <m:t>Temperature</m:t>
              </m:r>
            </m:e>
          </m:d>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f</m:t>
              </m:r>
            </m:e>
            <m:sub>
              <m:r>
                <w:rPr>
                  <w:rFonts w:ascii="Cambria Math" w:eastAsiaTheme="minorEastAsia" w:hAnsi="Cambria Math" w:cstheme="majorHAnsi"/>
                </w:rPr>
                <m:t>3</m:t>
              </m:r>
            </m:sub>
          </m:sSub>
          <m:d>
            <m:dPr>
              <m:ctrlPr>
                <w:rPr>
                  <w:rFonts w:ascii="Cambria Math" w:eastAsiaTheme="minorEastAsia" w:hAnsi="Cambria Math" w:cstheme="majorHAnsi"/>
                  <w:i/>
                </w:rPr>
              </m:ctrlPr>
            </m:dPr>
            <m:e>
              <m:sSub>
                <m:sSubPr>
                  <m:ctrlPr>
                    <w:rPr>
                      <w:rFonts w:ascii="Cambria Math" w:eastAsiaTheme="minorEastAsia" w:hAnsi="Cambria Math" w:cstheme="majorHAnsi"/>
                      <w:i/>
                    </w:rPr>
                  </m:ctrlPr>
                </m:sSubPr>
                <m:e>
                  <m:r>
                    <w:rPr>
                      <w:rFonts w:ascii="Cambria Math" w:eastAsiaTheme="minorEastAsia" w:hAnsi="Cambria Math" w:cstheme="majorHAnsi"/>
                    </w:rPr>
                    <m:t>ρ</m:t>
                  </m:r>
                </m:e>
                <m:sub>
                  <m:r>
                    <w:rPr>
                      <w:rFonts w:ascii="Cambria Math" w:eastAsiaTheme="minorEastAsia" w:hAnsi="Cambria Math" w:cstheme="majorHAnsi"/>
                    </w:rPr>
                    <m:t>1</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ρ</m:t>
                  </m:r>
                </m:e>
                <m:sub>
                  <m:r>
                    <w:rPr>
                      <w:rFonts w:ascii="Cambria Math" w:eastAsiaTheme="minorEastAsia" w:hAnsi="Cambria Math" w:cstheme="majorHAnsi"/>
                    </w:rPr>
                    <m:t>2</m:t>
                  </m:r>
                </m:sub>
              </m:sSub>
            </m:e>
          </m:d>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ε</m:t>
              </m:r>
            </m:e>
            <m:sub>
              <m:r>
                <w:rPr>
                  <w:rFonts w:ascii="Cambria Math" w:eastAsiaTheme="minorEastAsia" w:hAnsi="Cambria Math" w:cstheme="majorHAnsi"/>
                </w:rPr>
                <m:t>i,y</m:t>
              </m:r>
            </m:sub>
          </m:sSub>
        </m:oMath>
      </m:oMathPara>
    </w:p>
    <w:p w14:paraId="45A914C4" w14:textId="77777777" w:rsidR="00F451D1" w:rsidRPr="00863D88" w:rsidRDefault="00F451D1" w:rsidP="00F451D1">
      <w:pPr>
        <w:rPr>
          <w:rFonts w:asciiTheme="majorHAnsi" w:eastAsiaTheme="minorEastAsia" w:hAnsiTheme="majorHAnsi" w:cstheme="majorHAnsi"/>
        </w:rPr>
      </w:pPr>
    </w:p>
    <w:p w14:paraId="028E6EBC" w14:textId="77777777" w:rsidR="00F451D1" w:rsidRPr="00863D88" w:rsidRDefault="006652D0" w:rsidP="00F451D1">
      <w:pPr>
        <w:rPr>
          <w:rFonts w:asciiTheme="majorHAnsi" w:eastAsiaTheme="minorEastAsia" w:hAnsiTheme="majorHAnsi" w:cstheme="majorHAnsi"/>
        </w:rPr>
      </w:pPr>
      <m:oMathPara>
        <m:oMath>
          <m:sSup>
            <m:sSupPr>
              <m:ctrlPr>
                <w:rPr>
                  <w:rFonts w:ascii="Cambria Math" w:hAnsi="Cambria Math" w:cstheme="majorHAnsi"/>
                  <w:i/>
                </w:rPr>
              </m:ctrlPr>
            </m:sSupPr>
            <m:e>
              <m:r>
                <w:rPr>
                  <w:rFonts w:ascii="Cambria Math" w:hAnsi="Cambria Math" w:cstheme="majorHAnsi"/>
                </w:rPr>
                <m:t>σ</m:t>
              </m:r>
            </m:e>
            <m:sup>
              <m:r>
                <w:rPr>
                  <w:rFonts w:ascii="Cambria Math" w:hAnsi="Cambria Math" w:cstheme="majorHAnsi"/>
                </w:rPr>
                <m:t>2</m:t>
              </m:r>
            </m:sup>
          </m:sSup>
          <m:r>
            <w:rPr>
              <w:rFonts w:ascii="Cambria Math" w:eastAsiaTheme="minorEastAsia" w:hAnsi="Cambria Math" w:cstheme="majorHAnsi"/>
            </w:rPr>
            <m:t>= ϕ</m:t>
          </m:r>
          <m:sSup>
            <m:sSupPr>
              <m:ctrlPr>
                <w:rPr>
                  <w:rFonts w:ascii="Cambria Math" w:hAnsi="Cambria Math" w:cstheme="majorHAnsi"/>
                  <w:i/>
                </w:rPr>
              </m:ctrlPr>
            </m:sSupPr>
            <m:e>
              <m:sSub>
                <m:sSubPr>
                  <m:ctrlPr>
                    <w:rPr>
                      <w:rFonts w:ascii="Cambria Math" w:hAnsi="Cambria Math" w:cstheme="majorHAnsi"/>
                      <w:i/>
                    </w:rPr>
                  </m:ctrlPr>
                </m:sSubPr>
                <m:e>
                  <m:r>
                    <w:rPr>
                      <w:rFonts w:ascii="Cambria Math" w:hAnsi="Cambria Math" w:cstheme="majorHAnsi"/>
                    </w:rPr>
                    <m:t>μ</m:t>
                  </m:r>
                </m:e>
                <m:sub>
                  <m:r>
                    <w:rPr>
                      <w:rFonts w:ascii="Cambria Math" w:hAnsi="Cambria Math" w:cstheme="majorHAnsi"/>
                    </w:rPr>
                    <m:t>s,y</m:t>
                  </m:r>
                </m:sub>
              </m:sSub>
            </m:e>
            <m:sup>
              <m:r>
                <w:rPr>
                  <w:rFonts w:ascii="Cambria Math" w:hAnsi="Cambria Math" w:cstheme="majorHAnsi"/>
                </w:rPr>
                <m:t>p</m:t>
              </m:r>
            </m:sup>
          </m:sSup>
        </m:oMath>
      </m:oMathPara>
    </w:p>
    <w:p w14:paraId="2D3AD95F" w14:textId="77777777" w:rsidR="00F451D1" w:rsidRPr="00863D88" w:rsidRDefault="00F451D1" w:rsidP="00F451D1">
      <w:pPr>
        <w:rPr>
          <w:rFonts w:asciiTheme="majorHAnsi" w:eastAsiaTheme="minorEastAsia" w:hAnsiTheme="majorHAnsi" w:cstheme="majorHAnsi"/>
        </w:rPr>
      </w:pPr>
    </w:p>
    <w:p w14:paraId="45B1D865" w14:textId="25804895" w:rsidR="00F451D1" w:rsidRPr="00D14C30" w:rsidRDefault="006652D0" w:rsidP="00F451D1">
      <w:pPr>
        <w:rPr>
          <w:rFonts w:asciiTheme="majorHAnsi" w:eastAsiaTheme="minorEastAsia" w:hAnsiTheme="majorHAnsi" w:cstheme="majorHAnsi"/>
        </w:rPr>
      </w:pPr>
      <m:oMathPara>
        <m:oMath>
          <m:sSub>
            <m:sSubPr>
              <m:ctrlPr>
                <w:rPr>
                  <w:rFonts w:ascii="Cambria Math" w:eastAsiaTheme="minorEastAsia" w:hAnsi="Cambria Math" w:cstheme="majorHAnsi"/>
                  <w:i/>
                </w:rPr>
              </m:ctrlPr>
            </m:sSubPr>
            <m:e>
              <m:r>
                <w:rPr>
                  <w:rFonts w:ascii="Cambria Math" w:eastAsiaTheme="minorEastAsia" w:hAnsi="Cambria Math" w:cstheme="majorHAnsi"/>
                </w:rPr>
                <m:t>ε</m:t>
              </m:r>
            </m:e>
            <m:sub>
              <m:r>
                <w:rPr>
                  <w:rFonts w:ascii="Cambria Math" w:eastAsiaTheme="minorEastAsia" w:hAnsi="Cambria Math" w:cstheme="majorHAnsi"/>
                </w:rPr>
                <m:t>i,y</m:t>
              </m:r>
            </m:sub>
          </m:sSub>
          <m:r>
            <w:rPr>
              <w:rFonts w:ascii="Cambria Math" w:eastAsiaTheme="minorEastAsia" w:hAnsi="Cambria Math" w:cstheme="majorHAnsi"/>
            </w:rPr>
            <m:t xml:space="preserve"> ~ N(0,</m:t>
          </m:r>
          <m:sSup>
            <m:sSupPr>
              <m:ctrlPr>
                <w:rPr>
                  <w:rFonts w:ascii="Cambria Math" w:hAnsi="Cambria Math" w:cstheme="majorHAnsi"/>
                  <w:i/>
                </w:rPr>
              </m:ctrlPr>
            </m:sSupPr>
            <m:e>
              <m:r>
                <w:rPr>
                  <w:rFonts w:ascii="Cambria Math" w:hAnsi="Cambria Math" w:cstheme="majorHAnsi"/>
                </w:rPr>
                <m:t>σ</m:t>
              </m:r>
            </m:e>
            <m:sup>
              <m:r>
                <w:rPr>
                  <w:rFonts w:ascii="Cambria Math" w:hAnsi="Cambria Math" w:cstheme="majorHAnsi"/>
                </w:rPr>
                <m:t>2</m:t>
              </m:r>
            </m:sup>
          </m:sSup>
          <m:r>
            <w:rPr>
              <w:rFonts w:ascii="Cambria Math" w:hAnsi="Cambria Math" w:cstheme="majorHAnsi"/>
            </w:rPr>
            <m:t>)</m:t>
          </m:r>
        </m:oMath>
      </m:oMathPara>
    </w:p>
    <w:p w14:paraId="456D4F60" w14:textId="77777777" w:rsidR="00D14C30" w:rsidRPr="005A36D9" w:rsidRDefault="00D14C30" w:rsidP="00F451D1">
      <w:pPr>
        <w:rPr>
          <w:rFonts w:asciiTheme="majorHAnsi" w:eastAsiaTheme="minorEastAsia" w:hAnsiTheme="majorHAnsi" w:cstheme="majorHAnsi"/>
        </w:rPr>
      </w:pPr>
    </w:p>
    <w:p w14:paraId="1586C4F5" w14:textId="175EFF4C" w:rsidR="007E4BA5" w:rsidRPr="007E4BA5" w:rsidRDefault="005A36D9" w:rsidP="007E4BA5">
      <w:pPr>
        <w:rPr>
          <w:rFonts w:asciiTheme="majorHAnsi" w:hAnsiTheme="majorHAnsi" w:cstheme="majorHAnsi"/>
        </w:rPr>
      </w:pPr>
      <w:r>
        <w:rPr>
          <w:rFonts w:asciiTheme="majorHAnsi" w:hAnsiTheme="majorHAnsi" w:cstheme="majorHAnsi"/>
          <w:color w:val="000000"/>
        </w:rPr>
        <w:t>w</w:t>
      </w:r>
      <w:r w:rsidRPr="00863D88">
        <w:rPr>
          <w:rFonts w:asciiTheme="majorHAnsi" w:hAnsiTheme="majorHAnsi" w:cstheme="majorHAnsi"/>
          <w:color w:val="000000"/>
        </w:rPr>
        <w:t xml:space="preserve">here </w:t>
      </w:r>
      <m:oMath>
        <m:sSub>
          <m:sSubPr>
            <m:ctrlPr>
              <w:rPr>
                <w:rFonts w:ascii="Cambria Math" w:hAnsi="Cambria Math" w:cstheme="majorHAnsi"/>
                <w:i/>
              </w:rPr>
            </m:ctrlPr>
          </m:sSubPr>
          <m:e>
            <m:r>
              <w:rPr>
                <w:rFonts w:ascii="Cambria Math" w:hAnsi="Cambria Math" w:cstheme="majorHAnsi"/>
              </w:rPr>
              <m:t>μ</m:t>
            </m:r>
          </m:e>
          <m:sub>
            <m:r>
              <w:rPr>
                <w:rFonts w:ascii="Cambria Math" w:hAnsi="Cambria Math" w:cstheme="majorHAnsi"/>
              </w:rPr>
              <m:t>i,y</m:t>
            </m:r>
          </m:sub>
        </m:sSub>
      </m:oMath>
      <w:r w:rsidRPr="00863D88">
        <w:rPr>
          <w:rFonts w:asciiTheme="majorHAnsi" w:eastAsiaTheme="minorEastAsia" w:hAnsiTheme="majorHAnsi" w:cstheme="majorHAnsi"/>
        </w:rPr>
        <w:t xml:space="preserve"> is</w:t>
      </w:r>
      <w:r>
        <w:rPr>
          <w:rFonts w:asciiTheme="majorHAnsi" w:eastAsiaTheme="minorEastAsia" w:hAnsiTheme="majorHAnsi" w:cstheme="majorHAnsi"/>
        </w:rPr>
        <w:t xml:space="preserve"> the </w:t>
      </w:r>
      <w:r w:rsidRPr="00863D88">
        <w:rPr>
          <w:rFonts w:asciiTheme="majorHAnsi" w:eastAsiaTheme="minorEastAsia" w:hAnsiTheme="majorHAnsi" w:cstheme="majorHAnsi"/>
        </w:rPr>
        <w:t xml:space="preserve">mean CPUE </w:t>
      </w:r>
      <w:r>
        <w:rPr>
          <w:rFonts w:asciiTheme="majorHAnsi" w:eastAsiaTheme="minorEastAsia" w:hAnsiTheme="majorHAnsi" w:cstheme="majorHAnsi"/>
        </w:rPr>
        <w:t>(</w:t>
      </w:r>
      <w:r w:rsidR="003830E8">
        <w:rPr>
          <w:rFonts w:asciiTheme="majorHAnsi" w:eastAsiaTheme="minorEastAsia" w:hAnsiTheme="majorHAnsi" w:cstheme="majorHAnsi"/>
        </w:rPr>
        <w:t>individuals m</w:t>
      </w:r>
      <w:r w:rsidR="003830E8">
        <w:rPr>
          <w:rFonts w:asciiTheme="majorHAnsi" w:eastAsiaTheme="minorEastAsia" w:hAnsiTheme="majorHAnsi" w:cstheme="majorHAnsi"/>
          <w:vertAlign w:val="superscript"/>
        </w:rPr>
        <w:t>-3</w:t>
      </w:r>
      <w:r>
        <w:rPr>
          <w:rFonts w:asciiTheme="majorHAnsi" w:eastAsiaTheme="minorEastAsia" w:hAnsiTheme="majorHAnsi" w:cstheme="majorHAnsi"/>
        </w:rPr>
        <w:t>) of zooplankton</w:t>
      </w:r>
      <w:r w:rsidRPr="00863D88">
        <w:rPr>
          <w:rFonts w:asciiTheme="majorHAnsi" w:eastAsiaTheme="minorEastAsia" w:hAnsiTheme="majorHAnsi" w:cstheme="majorHAnsi"/>
        </w:rPr>
        <w:t xml:space="preserve"> </w:t>
      </w:r>
      <w:r w:rsidR="003830E8">
        <w:rPr>
          <w:rFonts w:asciiTheme="majorHAnsi" w:eastAsiaTheme="minorEastAsia" w:hAnsiTheme="majorHAnsi" w:cstheme="majorHAnsi"/>
        </w:rPr>
        <w:t xml:space="preserve">at </w:t>
      </w:r>
      <w:r w:rsidRPr="00863D88">
        <w:rPr>
          <w:rFonts w:asciiTheme="majorHAnsi" w:eastAsiaTheme="minorEastAsia" w:hAnsiTheme="majorHAnsi" w:cstheme="majorHAnsi"/>
        </w:rPr>
        <w:t xml:space="preserve">each </w:t>
      </w:r>
      <w:r>
        <w:rPr>
          <w:rFonts w:asciiTheme="majorHAnsi" w:eastAsiaTheme="minorEastAsia" w:hAnsiTheme="majorHAnsi" w:cstheme="majorHAnsi"/>
        </w:rPr>
        <w:t xml:space="preserve">station </w:t>
      </w:r>
      <w:proofErr w:type="spellStart"/>
      <w:r>
        <w:rPr>
          <w:rFonts w:asciiTheme="majorHAnsi" w:eastAsiaTheme="minorEastAsia" w:hAnsiTheme="majorHAnsi" w:cstheme="majorHAnsi"/>
          <w:i/>
          <w:iCs/>
        </w:rPr>
        <w:t>i</w:t>
      </w:r>
      <w:proofErr w:type="spellEnd"/>
      <w:r>
        <w:rPr>
          <w:rFonts w:asciiTheme="majorHAnsi" w:eastAsiaTheme="minorEastAsia" w:hAnsiTheme="majorHAnsi" w:cstheme="majorHAnsi"/>
        </w:rPr>
        <w:t xml:space="preserve"> </w:t>
      </w:r>
      <w:r w:rsidR="003830E8">
        <w:rPr>
          <w:rFonts w:asciiTheme="majorHAnsi" w:eastAsiaTheme="minorEastAsia" w:hAnsiTheme="majorHAnsi" w:cstheme="majorHAnsi"/>
        </w:rPr>
        <w:t>in each</w:t>
      </w:r>
      <w:r>
        <w:rPr>
          <w:rFonts w:asciiTheme="majorHAnsi" w:eastAsiaTheme="minorEastAsia" w:hAnsiTheme="majorHAnsi" w:cstheme="majorHAnsi"/>
        </w:rPr>
        <w:t xml:space="preserve"> </w:t>
      </w:r>
      <w:r w:rsidRPr="00863D88">
        <w:rPr>
          <w:rFonts w:asciiTheme="majorHAnsi" w:eastAsiaTheme="minorEastAsia" w:hAnsiTheme="majorHAnsi" w:cstheme="majorHAnsi"/>
        </w:rPr>
        <w:t>year</w:t>
      </w:r>
      <w:r w:rsidR="003830E8">
        <w:rPr>
          <w:rFonts w:asciiTheme="majorHAnsi" w:eastAsiaTheme="minorEastAsia" w:hAnsiTheme="majorHAnsi" w:cstheme="majorHAnsi"/>
        </w:rPr>
        <w:t xml:space="preserve"> </w:t>
      </w:r>
      <w:r w:rsidR="003830E8">
        <w:rPr>
          <w:rFonts w:asciiTheme="majorHAnsi" w:eastAsiaTheme="minorEastAsia" w:hAnsiTheme="majorHAnsi" w:cstheme="majorHAnsi"/>
          <w:i/>
          <w:iCs/>
        </w:rPr>
        <w:t>y</w:t>
      </w:r>
      <w:r w:rsidRPr="00863D88">
        <w:rPr>
          <w:rFonts w:asciiTheme="majorHAnsi" w:eastAsiaTheme="minorEastAsia" w:hAnsiTheme="majorHAnsi" w:cstheme="majorHAnsi"/>
        </w:rPr>
        <w:t>,</w:t>
      </w:r>
      <w:r w:rsidR="003830E8">
        <w:rPr>
          <w:rFonts w:asciiTheme="majorHAnsi" w:eastAsiaTheme="minorEastAsia" w:hAnsiTheme="majorHAnsi" w:cstheme="majorHAnsi"/>
        </w:rPr>
        <w:t xml:space="preserve"> </w:t>
      </w:r>
      <m:oMath>
        <m:r>
          <w:rPr>
            <w:rFonts w:ascii="Cambria Math" w:eastAsiaTheme="minorEastAsia" w:hAnsi="Cambria Math" w:cstheme="majorHAnsi"/>
          </w:rPr>
          <m:t>Year</m:t>
        </m:r>
      </m:oMath>
      <w:r w:rsidRPr="00863D88">
        <w:rPr>
          <w:rFonts w:asciiTheme="majorHAnsi" w:eastAsiaTheme="minorEastAsia" w:hAnsiTheme="majorHAnsi" w:cstheme="majorHAnsi"/>
        </w:rPr>
        <w:t xml:space="preserve"> </w:t>
      </w:r>
      <w:r w:rsidR="003830E8">
        <w:rPr>
          <w:rFonts w:asciiTheme="majorHAnsi" w:eastAsiaTheme="minorEastAsia" w:hAnsiTheme="majorHAnsi" w:cstheme="majorHAnsi"/>
        </w:rPr>
        <w:t xml:space="preserve">is categorical here, representing the year the zooplankton were sampled </w:t>
      </w:r>
      <w:r w:rsidRPr="00863D88">
        <w:rPr>
          <w:rFonts w:asciiTheme="majorHAnsi" w:eastAsiaTheme="minorEastAsia" w:hAnsiTheme="majorHAnsi" w:cstheme="majorHAnsi"/>
        </w:rPr>
        <w:t xml:space="preserve">(2014, 2015, 2016, 2018), </w:t>
      </w:r>
      <m:oMath>
        <m:r>
          <w:rPr>
            <w:rFonts w:ascii="Cambria Math" w:eastAsiaTheme="minorEastAsia" w:hAnsi="Cambria Math" w:cstheme="majorHAnsi"/>
          </w:rPr>
          <m:t>Day</m:t>
        </m:r>
      </m:oMath>
      <w:r w:rsidRPr="00863D88">
        <w:rPr>
          <w:rFonts w:asciiTheme="majorHAnsi" w:eastAsiaTheme="minorEastAsia" w:hAnsiTheme="majorHAnsi" w:cstheme="majorHAnsi"/>
        </w:rPr>
        <w:t xml:space="preserve"> </w:t>
      </w:r>
      <w:r w:rsidR="003830E8">
        <w:rPr>
          <w:rFonts w:asciiTheme="majorHAnsi" w:eastAsiaTheme="minorEastAsia" w:hAnsiTheme="majorHAnsi" w:cstheme="majorHAnsi"/>
        </w:rPr>
        <w:t xml:space="preserve">is day of year the zooplankton were sampled, </w:t>
      </w:r>
      <m:oMath>
        <m:r>
          <w:rPr>
            <w:rFonts w:ascii="Cambria Math" w:eastAsiaTheme="minorEastAsia" w:hAnsi="Cambria Math" w:cstheme="majorHAnsi"/>
          </w:rPr>
          <m:t>Temperature</m:t>
        </m:r>
      </m:oMath>
      <w:r w:rsidRPr="00863D88">
        <w:rPr>
          <w:rFonts w:asciiTheme="majorHAnsi" w:eastAsiaTheme="minorEastAsia" w:hAnsiTheme="majorHAnsi" w:cstheme="majorHAnsi"/>
        </w:rPr>
        <w:t xml:space="preserve"> is the mean </w:t>
      </w:r>
      <w:r w:rsidR="003830E8">
        <w:rPr>
          <w:rFonts w:asciiTheme="majorHAnsi" w:eastAsiaTheme="minorEastAsia" w:hAnsiTheme="majorHAnsi" w:cstheme="majorHAnsi"/>
        </w:rPr>
        <w:t xml:space="preserve">survey </w:t>
      </w:r>
      <w:r w:rsidRPr="00863D88">
        <w:rPr>
          <w:rFonts w:asciiTheme="majorHAnsi" w:eastAsiaTheme="minorEastAsia" w:hAnsiTheme="majorHAnsi" w:cstheme="majorHAnsi"/>
        </w:rPr>
        <w:t>temperature (C) for the top 100m or survey depth if shallower than 100m</w:t>
      </w:r>
      <w:r w:rsidR="003830E8">
        <w:rPr>
          <w:rFonts w:asciiTheme="majorHAnsi" w:eastAsiaTheme="minorEastAsia" w:hAnsiTheme="majorHAnsi" w:cstheme="majorHAnsi"/>
        </w:rPr>
        <w:t xml:space="preserve">, </w:t>
      </w:r>
      <m:oMath>
        <m:sSub>
          <m:sSubPr>
            <m:ctrlPr>
              <w:rPr>
                <w:rFonts w:ascii="Cambria Math" w:eastAsiaTheme="minorEastAsia" w:hAnsi="Cambria Math" w:cstheme="majorHAnsi"/>
                <w:i/>
              </w:rPr>
            </m:ctrlPr>
          </m:sSubPr>
          <m:e>
            <m:r>
              <w:rPr>
                <w:rFonts w:ascii="Cambria Math" w:eastAsiaTheme="minorEastAsia" w:hAnsi="Cambria Math" w:cstheme="majorHAnsi"/>
              </w:rPr>
              <m:t>f</m:t>
            </m:r>
          </m:e>
          <m:sub>
            <m:r>
              <w:rPr>
                <w:rFonts w:ascii="Cambria Math" w:eastAsiaTheme="minorEastAsia" w:hAnsi="Cambria Math" w:cstheme="majorHAnsi"/>
              </w:rPr>
              <m:t>1</m:t>
            </m:r>
          </m:sub>
        </m:sSub>
      </m:oMath>
      <w:r w:rsidR="007E4BA5">
        <w:rPr>
          <w:rFonts w:asciiTheme="majorHAnsi" w:eastAsiaTheme="minorEastAsia" w:hAnsiTheme="majorHAnsi" w:cstheme="majorHAnsi"/>
        </w:rPr>
        <w:t xml:space="preserve"> and </w:t>
      </w:r>
      <m:oMath>
        <m:sSub>
          <m:sSubPr>
            <m:ctrlPr>
              <w:rPr>
                <w:rFonts w:ascii="Cambria Math" w:eastAsiaTheme="minorEastAsia" w:hAnsi="Cambria Math" w:cstheme="majorHAnsi"/>
                <w:i/>
              </w:rPr>
            </m:ctrlPr>
          </m:sSubPr>
          <m:e>
            <m:r>
              <w:rPr>
                <w:rFonts w:ascii="Cambria Math" w:eastAsiaTheme="minorEastAsia" w:hAnsi="Cambria Math" w:cstheme="majorHAnsi"/>
              </w:rPr>
              <m:t>f</m:t>
            </m:r>
          </m:e>
          <m:sub>
            <m:r>
              <w:rPr>
                <w:rFonts w:ascii="Cambria Math" w:eastAsiaTheme="minorEastAsia" w:hAnsi="Cambria Math" w:cstheme="majorHAnsi"/>
              </w:rPr>
              <m:t>2</m:t>
            </m:r>
          </m:sub>
        </m:sSub>
      </m:oMath>
      <w:r w:rsidR="007E4BA5">
        <w:rPr>
          <w:rFonts w:asciiTheme="majorHAnsi" w:eastAsiaTheme="minorEastAsia" w:hAnsiTheme="majorHAnsi" w:cstheme="majorHAnsi"/>
        </w:rPr>
        <w:t xml:space="preserve"> </w:t>
      </w:r>
      <w:r w:rsidR="003830E8">
        <w:rPr>
          <w:rFonts w:asciiTheme="majorHAnsi" w:eastAsiaTheme="minorEastAsia" w:hAnsiTheme="majorHAnsi" w:cstheme="majorHAnsi"/>
        </w:rPr>
        <w:t>are non-</w:t>
      </w:r>
      <w:r w:rsidR="003830E8" w:rsidRPr="007E4BA5">
        <w:rPr>
          <w:rFonts w:asciiTheme="majorHAnsi" w:eastAsiaTheme="minorEastAsia" w:hAnsiTheme="majorHAnsi" w:cstheme="majorHAnsi"/>
        </w:rPr>
        <w:t xml:space="preserve">parametric smooth </w:t>
      </w:r>
      <w:r w:rsidR="007E4BA5" w:rsidRPr="007E4BA5">
        <w:rPr>
          <w:rFonts w:asciiTheme="majorHAnsi" w:eastAsiaTheme="minorEastAsia" w:hAnsiTheme="majorHAnsi" w:cstheme="majorHAnsi"/>
        </w:rPr>
        <w:t>functions</w:t>
      </w:r>
      <w:r w:rsidRPr="007E4BA5">
        <w:rPr>
          <w:rFonts w:asciiTheme="majorHAnsi" w:eastAsiaTheme="minorEastAsia" w:hAnsiTheme="majorHAnsi" w:cstheme="majorHAnsi"/>
        </w:rPr>
        <w:t xml:space="preserve">. Finally, </w:t>
      </w:r>
      <m:oMath>
        <m:sSub>
          <m:sSubPr>
            <m:ctrlPr>
              <w:rPr>
                <w:rFonts w:ascii="Cambria Math" w:eastAsiaTheme="minorEastAsia" w:hAnsi="Cambria Math" w:cstheme="majorHAnsi"/>
                <w:i/>
              </w:rPr>
            </m:ctrlPr>
          </m:sSubPr>
          <m:e>
            <m:r>
              <w:rPr>
                <w:rFonts w:ascii="Cambria Math" w:eastAsiaTheme="minorEastAsia" w:hAnsi="Cambria Math" w:cstheme="majorHAnsi"/>
              </w:rPr>
              <m:t>f</m:t>
            </m:r>
          </m:e>
          <m:sub>
            <m:r>
              <w:rPr>
                <w:rFonts w:ascii="Cambria Math" w:eastAsiaTheme="minorEastAsia" w:hAnsi="Cambria Math" w:cstheme="majorHAnsi"/>
              </w:rPr>
              <m:t>3</m:t>
            </m:r>
          </m:sub>
        </m:sSub>
      </m:oMath>
      <w:r w:rsidR="007E4BA5" w:rsidRPr="007E4BA5">
        <w:rPr>
          <w:rFonts w:asciiTheme="majorHAnsi" w:eastAsiaTheme="minorEastAsia" w:hAnsiTheme="majorHAnsi" w:cstheme="majorHAnsi"/>
        </w:rPr>
        <w:t xml:space="preserve"> represents a non-parametric spatial smooth function. Here </w:t>
      </w:r>
      <w:r w:rsidRPr="007E4BA5">
        <w:rPr>
          <w:rFonts w:asciiTheme="majorHAnsi" w:eastAsiaTheme="minorEastAsia" w:hAnsiTheme="majorHAnsi" w:cstheme="majorHAnsi"/>
        </w:rPr>
        <w:t xml:space="preserve">I use a tensor smooth spline for </w:t>
      </w:r>
      <w:r w:rsidR="007E4BA5" w:rsidRPr="007E4BA5">
        <w:rPr>
          <w:rFonts w:asciiTheme="majorHAnsi" w:eastAsiaTheme="minorEastAsia" w:hAnsiTheme="majorHAnsi" w:cstheme="majorHAnsi"/>
        </w:rPr>
        <w:t>x distance</w:t>
      </w:r>
      <w:r w:rsidR="00F400AA">
        <w:rPr>
          <w:rFonts w:asciiTheme="majorHAnsi" w:eastAsiaTheme="minorEastAsia" w:hAnsiTheme="majorHAnsi" w:cstheme="majorHAnsi"/>
        </w:rPr>
        <w:t xml:space="preserve">, </w:t>
      </w:r>
      <m:oMath>
        <m:sSub>
          <m:sSubPr>
            <m:ctrlPr>
              <w:rPr>
                <w:rFonts w:ascii="Cambria Math" w:eastAsiaTheme="minorEastAsia" w:hAnsi="Cambria Math" w:cstheme="majorHAnsi"/>
                <w:i/>
              </w:rPr>
            </m:ctrlPr>
          </m:sSubPr>
          <m:e>
            <m:r>
              <w:rPr>
                <w:rFonts w:ascii="Cambria Math" w:eastAsiaTheme="minorEastAsia" w:hAnsi="Cambria Math" w:cstheme="majorHAnsi"/>
              </w:rPr>
              <m:t>ρ</m:t>
            </m:r>
          </m:e>
          <m:sub>
            <m:r>
              <w:rPr>
                <w:rFonts w:ascii="Cambria Math" w:eastAsiaTheme="minorEastAsia" w:hAnsi="Cambria Math" w:cstheme="majorHAnsi"/>
              </w:rPr>
              <m:t>1</m:t>
            </m:r>
          </m:sub>
        </m:sSub>
      </m:oMath>
      <w:r w:rsidR="007E4BA5" w:rsidRPr="007E4BA5">
        <w:rPr>
          <w:rFonts w:asciiTheme="majorHAnsi" w:eastAsiaTheme="minorEastAsia" w:hAnsiTheme="majorHAnsi" w:cstheme="majorHAnsi"/>
        </w:rPr>
        <w:t xml:space="preserve"> (equal distance conversion of latitude)</w:t>
      </w:r>
      <w:r w:rsidRPr="007E4BA5">
        <w:rPr>
          <w:rFonts w:asciiTheme="majorHAnsi" w:eastAsiaTheme="minorEastAsia" w:hAnsiTheme="majorHAnsi" w:cstheme="majorHAnsi"/>
        </w:rPr>
        <w:t xml:space="preserve"> and </w:t>
      </w:r>
      <w:r w:rsidR="007E4BA5" w:rsidRPr="007E4BA5">
        <w:rPr>
          <w:rFonts w:asciiTheme="majorHAnsi" w:eastAsiaTheme="minorEastAsia" w:hAnsiTheme="majorHAnsi" w:cstheme="majorHAnsi"/>
        </w:rPr>
        <w:t>y distance</w:t>
      </w:r>
      <w:r w:rsidR="00F400AA">
        <w:rPr>
          <w:rFonts w:asciiTheme="majorHAnsi" w:eastAsiaTheme="minorEastAsia" w:hAnsiTheme="majorHAnsi" w:cstheme="majorHAnsi"/>
        </w:rPr>
        <w:t xml:space="preserve">, </w:t>
      </w:r>
      <m:oMath>
        <m:sSub>
          <m:sSubPr>
            <m:ctrlPr>
              <w:rPr>
                <w:rFonts w:ascii="Cambria Math" w:eastAsiaTheme="minorEastAsia" w:hAnsi="Cambria Math" w:cstheme="majorHAnsi"/>
                <w:i/>
              </w:rPr>
            </m:ctrlPr>
          </m:sSubPr>
          <m:e>
            <m:r>
              <w:rPr>
                <w:rFonts w:ascii="Cambria Math" w:eastAsiaTheme="minorEastAsia" w:hAnsi="Cambria Math" w:cstheme="majorHAnsi"/>
              </w:rPr>
              <m:t>ρ</m:t>
            </m:r>
          </m:e>
          <m:sub>
            <m:r>
              <w:rPr>
                <w:rFonts w:ascii="Cambria Math" w:eastAsiaTheme="minorEastAsia" w:hAnsi="Cambria Math" w:cstheme="majorHAnsi"/>
              </w:rPr>
              <m:t>2</m:t>
            </m:r>
          </m:sub>
        </m:sSub>
      </m:oMath>
      <w:r w:rsidR="007E4BA5" w:rsidRPr="007E4BA5">
        <w:rPr>
          <w:rFonts w:asciiTheme="majorHAnsi" w:eastAsiaTheme="minorEastAsia" w:hAnsiTheme="majorHAnsi" w:cstheme="majorHAnsi"/>
        </w:rPr>
        <w:t xml:space="preserve"> (equal distance conversion for longitude)</w:t>
      </w:r>
      <w:r w:rsidRPr="007E4BA5">
        <w:rPr>
          <w:rFonts w:asciiTheme="majorHAnsi" w:eastAsiaTheme="minorEastAsia" w:hAnsiTheme="majorHAnsi" w:cstheme="majorHAnsi"/>
        </w:rPr>
        <w:t xml:space="preserve"> by year</w:t>
      </w:r>
      <w:r w:rsidR="00F400AA">
        <w:rPr>
          <w:rFonts w:asciiTheme="majorHAnsi" w:eastAsiaTheme="minorEastAsia" w:hAnsiTheme="majorHAnsi" w:cstheme="majorHAnsi"/>
        </w:rPr>
        <w:t xml:space="preserve"> and</w:t>
      </w:r>
      <w:r w:rsidRPr="007E4BA5">
        <w:rPr>
          <w:rFonts w:asciiTheme="majorHAnsi" w:eastAsiaTheme="minorEastAsia" w:hAnsiTheme="majorHAnsi" w:cstheme="majorHAnsi"/>
        </w:rPr>
        <w:t xml:space="preserve"> I allowed anisotropy in the smoothing process. </w:t>
      </w:r>
      <w:r w:rsidR="007E4BA5" w:rsidRPr="007E4BA5">
        <w:rPr>
          <w:rFonts w:asciiTheme="majorHAnsi" w:hAnsiTheme="majorHAnsi" w:cstheme="majorHAnsi"/>
        </w:rPr>
        <w:t xml:space="preserve">The residuals are assumed to be independent, normally distributed with mean 0 and standard deviation </w:t>
      </w:r>
      <m:oMath>
        <m:sSup>
          <m:sSupPr>
            <m:ctrlPr>
              <w:rPr>
                <w:rFonts w:ascii="Cambria Math" w:hAnsi="Cambria Math" w:cstheme="majorHAnsi"/>
                <w:i/>
              </w:rPr>
            </m:ctrlPr>
          </m:sSupPr>
          <m:e>
            <m:r>
              <w:rPr>
                <w:rFonts w:ascii="Cambria Math" w:hAnsi="Cambria Math" w:cstheme="majorHAnsi"/>
              </w:rPr>
              <m:t>σ</m:t>
            </m:r>
          </m:e>
          <m:sup>
            <m:r>
              <w:rPr>
                <w:rFonts w:ascii="Cambria Math" w:hAnsi="Cambria Math" w:cstheme="majorHAnsi"/>
              </w:rPr>
              <m:t>2</m:t>
            </m:r>
          </m:sup>
        </m:sSup>
      </m:oMath>
      <w:r w:rsidR="007E4BA5" w:rsidRPr="007E4BA5">
        <w:rPr>
          <w:rFonts w:asciiTheme="majorHAnsi" w:hAnsiTheme="majorHAnsi" w:cstheme="majorHAnsi"/>
        </w:rPr>
        <w:t>.</w:t>
      </w:r>
    </w:p>
    <w:p w14:paraId="42EB186F" w14:textId="77777777" w:rsidR="00F451D1" w:rsidRPr="00863D88" w:rsidRDefault="00F451D1" w:rsidP="00196BAE">
      <w:pPr>
        <w:autoSpaceDE w:val="0"/>
        <w:autoSpaceDN w:val="0"/>
        <w:adjustRightInd w:val="0"/>
        <w:rPr>
          <w:rFonts w:asciiTheme="majorHAnsi" w:hAnsiTheme="majorHAnsi" w:cstheme="majorHAnsi"/>
          <w:color w:val="000000"/>
        </w:rPr>
      </w:pPr>
    </w:p>
    <w:p w14:paraId="612E96A3" w14:textId="20BF8A5C" w:rsidR="00AC7ADD" w:rsidRPr="00863D88" w:rsidRDefault="00AC7ADD" w:rsidP="00AC7ADD">
      <w:pPr>
        <w:autoSpaceDE w:val="0"/>
        <w:autoSpaceDN w:val="0"/>
        <w:adjustRightInd w:val="0"/>
        <w:rPr>
          <w:rFonts w:asciiTheme="majorHAnsi" w:hAnsiTheme="majorHAnsi" w:cstheme="majorHAnsi"/>
          <w:b/>
          <w:bCs/>
          <w:color w:val="000000"/>
        </w:rPr>
      </w:pPr>
      <w:r w:rsidRPr="00863D88">
        <w:rPr>
          <w:rFonts w:asciiTheme="majorHAnsi" w:hAnsiTheme="majorHAnsi" w:cstheme="majorHAnsi"/>
          <w:b/>
          <w:bCs/>
          <w:color w:val="000000"/>
        </w:rPr>
        <w:t>Results</w:t>
      </w:r>
    </w:p>
    <w:p w14:paraId="4D3DBBA5" w14:textId="59976C25" w:rsidR="002A5295" w:rsidRPr="00863D88" w:rsidRDefault="00E66F78" w:rsidP="000112F7">
      <w:pPr>
        <w:ind w:firstLine="720"/>
        <w:rPr>
          <w:rFonts w:asciiTheme="majorHAnsi" w:hAnsiTheme="majorHAnsi" w:cstheme="majorHAnsi"/>
        </w:rPr>
      </w:pPr>
      <w:r w:rsidRPr="00863D88">
        <w:rPr>
          <w:rFonts w:asciiTheme="majorHAnsi" w:hAnsiTheme="majorHAnsi" w:cstheme="majorHAnsi"/>
        </w:rPr>
        <w:t xml:space="preserve">The </w:t>
      </w:r>
      <w:r w:rsidR="00685FD3" w:rsidRPr="00863D88">
        <w:rPr>
          <w:rFonts w:asciiTheme="majorHAnsi" w:hAnsiTheme="majorHAnsi" w:cstheme="majorHAnsi"/>
        </w:rPr>
        <w:t xml:space="preserve">best models for </w:t>
      </w:r>
      <w:r w:rsidR="00685FD3" w:rsidRPr="00863D88">
        <w:rPr>
          <w:rFonts w:asciiTheme="majorHAnsi" w:hAnsiTheme="majorHAnsi" w:cstheme="majorHAnsi"/>
          <w:i/>
          <w:iCs/>
        </w:rPr>
        <w:t xml:space="preserve">C. </w:t>
      </w:r>
      <w:proofErr w:type="spellStart"/>
      <w:r w:rsidR="00685FD3" w:rsidRPr="00863D88">
        <w:rPr>
          <w:rFonts w:asciiTheme="majorHAnsi" w:hAnsiTheme="majorHAnsi" w:cstheme="majorHAnsi"/>
          <w:i/>
          <w:iCs/>
        </w:rPr>
        <w:t>marshallae</w:t>
      </w:r>
      <w:proofErr w:type="spellEnd"/>
      <w:r w:rsidR="00685FD3" w:rsidRPr="00863D88">
        <w:rPr>
          <w:rFonts w:asciiTheme="majorHAnsi" w:hAnsiTheme="majorHAnsi" w:cstheme="majorHAnsi"/>
        </w:rPr>
        <w:t xml:space="preserve"> and </w:t>
      </w:r>
      <w:proofErr w:type="spellStart"/>
      <w:r w:rsidR="00685FD3" w:rsidRPr="00863D88">
        <w:rPr>
          <w:rFonts w:asciiTheme="majorHAnsi" w:hAnsiTheme="majorHAnsi" w:cstheme="majorHAnsi"/>
          <w:i/>
          <w:iCs/>
        </w:rPr>
        <w:t>Pseudocalanus</w:t>
      </w:r>
      <w:proofErr w:type="spellEnd"/>
      <w:r w:rsidR="00685FD3" w:rsidRPr="00863D88">
        <w:rPr>
          <w:rFonts w:asciiTheme="majorHAnsi" w:hAnsiTheme="majorHAnsi" w:cstheme="majorHAnsi"/>
        </w:rPr>
        <w:t xml:space="preserve"> explained 75% and 52.6% of the deviance, respectively</w:t>
      </w:r>
      <w:r w:rsidR="00EE1BB4" w:rsidRPr="00863D88">
        <w:rPr>
          <w:rFonts w:asciiTheme="majorHAnsi" w:hAnsiTheme="majorHAnsi" w:cstheme="majorHAnsi"/>
        </w:rPr>
        <w:t xml:space="preserve"> (Table </w:t>
      </w:r>
      <w:r w:rsidR="00BF61F1" w:rsidRPr="00863D88">
        <w:rPr>
          <w:rFonts w:asciiTheme="majorHAnsi" w:hAnsiTheme="majorHAnsi" w:cstheme="majorHAnsi"/>
        </w:rPr>
        <w:t>2</w:t>
      </w:r>
      <w:r w:rsidR="00EE1BB4" w:rsidRPr="00863D88">
        <w:rPr>
          <w:rFonts w:asciiTheme="majorHAnsi" w:hAnsiTheme="majorHAnsi" w:cstheme="majorHAnsi"/>
        </w:rPr>
        <w:t>)</w:t>
      </w:r>
      <w:r w:rsidR="00685FD3" w:rsidRPr="00863D88">
        <w:rPr>
          <w:rFonts w:asciiTheme="majorHAnsi" w:hAnsiTheme="majorHAnsi" w:cstheme="majorHAnsi"/>
        </w:rPr>
        <w:t xml:space="preserve">. </w:t>
      </w:r>
      <w:r w:rsidR="002B1E7F">
        <w:rPr>
          <w:rFonts w:asciiTheme="majorHAnsi" w:hAnsiTheme="majorHAnsi" w:cstheme="majorHAnsi"/>
        </w:rPr>
        <w:t>The modeling fitting process indicated that t</w:t>
      </w:r>
      <w:r w:rsidR="00725727" w:rsidRPr="00863D88">
        <w:rPr>
          <w:rFonts w:asciiTheme="majorHAnsi" w:hAnsiTheme="majorHAnsi" w:cstheme="majorHAnsi"/>
        </w:rPr>
        <w:t>here</w:t>
      </w:r>
      <w:r w:rsidR="000112F7" w:rsidRPr="00863D88">
        <w:rPr>
          <w:rFonts w:asciiTheme="majorHAnsi" w:hAnsiTheme="majorHAnsi" w:cstheme="majorHAnsi"/>
        </w:rPr>
        <w:t xml:space="preserve"> </w:t>
      </w:r>
      <w:r w:rsidR="00725727" w:rsidRPr="00863D88">
        <w:rPr>
          <w:rFonts w:asciiTheme="majorHAnsi" w:hAnsiTheme="majorHAnsi" w:cstheme="majorHAnsi"/>
        </w:rPr>
        <w:t xml:space="preserve">is </w:t>
      </w:r>
      <w:r w:rsidR="000112F7" w:rsidRPr="00863D88">
        <w:rPr>
          <w:rFonts w:asciiTheme="majorHAnsi" w:hAnsiTheme="majorHAnsi" w:cstheme="majorHAnsi"/>
        </w:rPr>
        <w:t xml:space="preserve">spatial autocorrelation in </w:t>
      </w:r>
      <w:r w:rsidR="00863D88">
        <w:rPr>
          <w:rFonts w:asciiTheme="majorHAnsi" w:hAnsiTheme="majorHAnsi" w:cstheme="majorHAnsi"/>
        </w:rPr>
        <w:t>the</w:t>
      </w:r>
      <w:r w:rsidR="000112F7" w:rsidRPr="00863D88">
        <w:rPr>
          <w:rFonts w:asciiTheme="majorHAnsi" w:hAnsiTheme="majorHAnsi" w:cstheme="majorHAnsi"/>
        </w:rPr>
        <w:t xml:space="preserve"> dataset</w:t>
      </w:r>
      <w:r w:rsidR="00725727" w:rsidRPr="00863D88">
        <w:rPr>
          <w:rFonts w:asciiTheme="majorHAnsi" w:hAnsiTheme="majorHAnsi" w:cstheme="majorHAnsi"/>
        </w:rPr>
        <w:t xml:space="preserve"> and the spatial patterns vary by year</w:t>
      </w:r>
      <w:r w:rsidR="002B1E7F">
        <w:rPr>
          <w:rFonts w:asciiTheme="majorHAnsi" w:hAnsiTheme="majorHAnsi" w:cstheme="majorHAnsi"/>
        </w:rPr>
        <w:t>, as m</w:t>
      </w:r>
      <w:r w:rsidR="002B1E7F" w:rsidRPr="00863D88">
        <w:rPr>
          <w:rFonts w:asciiTheme="majorHAnsi" w:hAnsiTheme="majorHAnsi" w:cstheme="majorHAnsi"/>
        </w:rPr>
        <w:t>odel fit improved significantly when the geospatial component was included.</w:t>
      </w:r>
      <w:r w:rsidR="002B1E7F">
        <w:rPr>
          <w:rFonts w:asciiTheme="majorHAnsi" w:hAnsiTheme="majorHAnsi" w:cstheme="majorHAnsi"/>
        </w:rPr>
        <w:t xml:space="preserve"> </w:t>
      </w:r>
      <w:r w:rsidR="00374BCD">
        <w:rPr>
          <w:rFonts w:asciiTheme="majorHAnsi" w:hAnsiTheme="majorHAnsi" w:cstheme="majorHAnsi"/>
        </w:rPr>
        <w:t>D</w:t>
      </w:r>
      <w:r w:rsidR="000112F7" w:rsidRPr="00863D88">
        <w:rPr>
          <w:rFonts w:asciiTheme="majorHAnsi" w:hAnsiTheme="majorHAnsi" w:cstheme="majorHAnsi"/>
        </w:rPr>
        <w:t>ay</w:t>
      </w:r>
      <w:r w:rsidR="00374BCD">
        <w:rPr>
          <w:rFonts w:asciiTheme="majorHAnsi" w:hAnsiTheme="majorHAnsi" w:cstheme="majorHAnsi"/>
        </w:rPr>
        <w:t xml:space="preserve"> of year</w:t>
      </w:r>
      <w:r w:rsidR="000112F7" w:rsidRPr="00863D88">
        <w:rPr>
          <w:rFonts w:asciiTheme="majorHAnsi" w:hAnsiTheme="majorHAnsi" w:cstheme="majorHAnsi"/>
        </w:rPr>
        <w:t xml:space="preserve"> accounts for intra-annual variation in survey timing and was also an important predictor in the model. </w:t>
      </w:r>
    </w:p>
    <w:p w14:paraId="4CB83901" w14:textId="68A65EC9" w:rsidR="00AD3FCA" w:rsidRPr="00863D88" w:rsidRDefault="00AD3FCA">
      <w:pPr>
        <w:rPr>
          <w:rFonts w:asciiTheme="majorHAnsi" w:hAnsiTheme="majorHAnsi" w:cstheme="majorHAnsi"/>
        </w:rPr>
      </w:pPr>
    </w:p>
    <w:p w14:paraId="0496DCE2" w14:textId="35E07F18" w:rsidR="00AD3FCA" w:rsidRPr="00863D88" w:rsidRDefault="00725727" w:rsidP="00FD1DC0">
      <w:pPr>
        <w:ind w:firstLine="720"/>
        <w:rPr>
          <w:rFonts w:asciiTheme="majorHAnsi" w:hAnsiTheme="majorHAnsi" w:cstheme="majorHAnsi"/>
        </w:rPr>
      </w:pPr>
      <w:r w:rsidRPr="00863D88">
        <w:rPr>
          <w:rFonts w:asciiTheme="majorHAnsi" w:hAnsiTheme="majorHAnsi" w:cstheme="majorHAnsi"/>
        </w:rPr>
        <w:lastRenderedPageBreak/>
        <w:t>Overall,</w:t>
      </w:r>
      <w:r w:rsidR="00FD1DC0" w:rsidRPr="00863D88">
        <w:rPr>
          <w:rFonts w:asciiTheme="majorHAnsi" w:hAnsiTheme="majorHAnsi" w:cstheme="majorHAnsi"/>
        </w:rPr>
        <w:t xml:space="preserve"> </w:t>
      </w:r>
      <w:proofErr w:type="spellStart"/>
      <w:r w:rsidR="00FD1DC0" w:rsidRPr="00863D88">
        <w:rPr>
          <w:rFonts w:asciiTheme="majorHAnsi" w:hAnsiTheme="majorHAnsi" w:cstheme="majorHAnsi"/>
          <w:i/>
          <w:iCs/>
        </w:rPr>
        <w:t>Psuedocalanus</w:t>
      </w:r>
      <w:proofErr w:type="spellEnd"/>
      <w:r w:rsidR="00FD1DC0" w:rsidRPr="00863D88">
        <w:rPr>
          <w:rFonts w:asciiTheme="majorHAnsi" w:hAnsiTheme="majorHAnsi" w:cstheme="majorHAnsi"/>
          <w:i/>
          <w:iCs/>
        </w:rPr>
        <w:t xml:space="preserve"> </w:t>
      </w:r>
      <w:proofErr w:type="spellStart"/>
      <w:r w:rsidR="00FD1DC0" w:rsidRPr="00863D88">
        <w:rPr>
          <w:rFonts w:asciiTheme="majorHAnsi" w:hAnsiTheme="majorHAnsi" w:cstheme="majorHAnsi"/>
          <w:i/>
          <w:iCs/>
        </w:rPr>
        <w:t>spp</w:t>
      </w:r>
      <w:proofErr w:type="spellEnd"/>
      <w:r w:rsidR="00FD1DC0" w:rsidRPr="00863D88">
        <w:rPr>
          <w:rFonts w:asciiTheme="majorHAnsi" w:hAnsiTheme="majorHAnsi" w:cstheme="majorHAnsi"/>
        </w:rPr>
        <w:t xml:space="preserve"> was more abundant than </w:t>
      </w:r>
      <w:r w:rsidR="00FD1DC0" w:rsidRPr="00863D88">
        <w:rPr>
          <w:rFonts w:asciiTheme="majorHAnsi" w:hAnsiTheme="majorHAnsi" w:cstheme="majorHAnsi"/>
          <w:i/>
          <w:iCs/>
        </w:rPr>
        <w:t xml:space="preserve">C. </w:t>
      </w:r>
      <w:proofErr w:type="spellStart"/>
      <w:r w:rsidR="00FD1DC0" w:rsidRPr="00863D88">
        <w:rPr>
          <w:rFonts w:asciiTheme="majorHAnsi" w:hAnsiTheme="majorHAnsi" w:cstheme="majorHAnsi"/>
          <w:i/>
          <w:iCs/>
        </w:rPr>
        <w:t>marshallae</w:t>
      </w:r>
      <w:proofErr w:type="spellEnd"/>
      <w:r w:rsidR="00FD1DC0" w:rsidRPr="00863D88">
        <w:rPr>
          <w:rFonts w:asciiTheme="majorHAnsi" w:hAnsiTheme="majorHAnsi" w:cstheme="majorHAnsi"/>
        </w:rPr>
        <w:t xml:space="preserve"> during marine heatwave conditions. </w:t>
      </w:r>
      <w:r w:rsidRPr="00863D88">
        <w:rPr>
          <w:rFonts w:asciiTheme="majorHAnsi" w:hAnsiTheme="majorHAnsi" w:cstheme="majorHAnsi"/>
        </w:rPr>
        <w:t>However</w:t>
      </w:r>
      <w:r w:rsidR="00863D88">
        <w:rPr>
          <w:rFonts w:asciiTheme="majorHAnsi" w:hAnsiTheme="majorHAnsi" w:cstheme="majorHAnsi"/>
        </w:rPr>
        <w:t>,</w:t>
      </w:r>
      <w:r w:rsidRPr="00863D88">
        <w:rPr>
          <w:rFonts w:asciiTheme="majorHAnsi" w:hAnsiTheme="majorHAnsi" w:cstheme="majorHAnsi"/>
        </w:rPr>
        <w:t xml:space="preserve"> abundance patterns varied among years and changed as the MHW progressed. </w:t>
      </w:r>
      <w:r w:rsidR="00EF1EAD" w:rsidRPr="00863D88">
        <w:rPr>
          <w:rFonts w:asciiTheme="majorHAnsi" w:hAnsiTheme="majorHAnsi" w:cstheme="majorHAnsi"/>
        </w:rPr>
        <w:t>The largest decrease in</w:t>
      </w:r>
      <w:r w:rsidR="007B26C1" w:rsidRPr="00863D88">
        <w:rPr>
          <w:rFonts w:asciiTheme="majorHAnsi" w:hAnsiTheme="majorHAnsi" w:cstheme="majorHAnsi"/>
        </w:rPr>
        <w:t xml:space="preserve"> average</w:t>
      </w:r>
      <w:r w:rsidR="00EF1EAD" w:rsidRPr="00863D88">
        <w:rPr>
          <w:rFonts w:asciiTheme="majorHAnsi" w:hAnsiTheme="majorHAnsi" w:cstheme="majorHAnsi"/>
        </w:rPr>
        <w:t xml:space="preserve"> </w:t>
      </w:r>
      <w:r w:rsidR="00D92076" w:rsidRPr="00863D88">
        <w:rPr>
          <w:rFonts w:asciiTheme="majorHAnsi" w:hAnsiTheme="majorHAnsi" w:cstheme="majorHAnsi"/>
          <w:i/>
          <w:iCs/>
        </w:rPr>
        <w:t xml:space="preserve">C. </w:t>
      </w:r>
      <w:proofErr w:type="spellStart"/>
      <w:r w:rsidR="00D92076" w:rsidRPr="00863D88">
        <w:rPr>
          <w:rFonts w:asciiTheme="majorHAnsi" w:hAnsiTheme="majorHAnsi" w:cstheme="majorHAnsi"/>
          <w:i/>
          <w:iCs/>
        </w:rPr>
        <w:t>marshallae</w:t>
      </w:r>
      <w:proofErr w:type="spellEnd"/>
      <w:r w:rsidR="00D92076" w:rsidRPr="00863D88">
        <w:rPr>
          <w:rFonts w:asciiTheme="majorHAnsi" w:hAnsiTheme="majorHAnsi" w:cstheme="majorHAnsi"/>
        </w:rPr>
        <w:t xml:space="preserve"> CPUE </w:t>
      </w:r>
      <w:r w:rsidR="007B26C1" w:rsidRPr="00863D88">
        <w:rPr>
          <w:rFonts w:asciiTheme="majorHAnsi" w:hAnsiTheme="majorHAnsi" w:cstheme="majorHAnsi"/>
        </w:rPr>
        <w:t>occurred at the onset of the MHW,</w:t>
      </w:r>
      <w:r w:rsidR="00D92076" w:rsidRPr="00863D88">
        <w:rPr>
          <w:rFonts w:asciiTheme="majorHAnsi" w:hAnsiTheme="majorHAnsi" w:cstheme="majorHAnsi"/>
        </w:rPr>
        <w:t xml:space="preserve"> from 2014 to 201</w:t>
      </w:r>
      <w:r w:rsidR="00EF1EAD" w:rsidRPr="00863D88">
        <w:rPr>
          <w:rFonts w:asciiTheme="majorHAnsi" w:hAnsiTheme="majorHAnsi" w:cstheme="majorHAnsi"/>
        </w:rPr>
        <w:t>5</w:t>
      </w:r>
      <w:r w:rsidR="00466A0F" w:rsidRPr="00863D88">
        <w:rPr>
          <w:rFonts w:asciiTheme="majorHAnsi" w:hAnsiTheme="majorHAnsi" w:cstheme="majorHAnsi"/>
        </w:rPr>
        <w:t xml:space="preserve"> (</w:t>
      </w:r>
      <w:r w:rsidR="005B5337" w:rsidRPr="00863D88">
        <w:rPr>
          <w:rFonts w:asciiTheme="majorHAnsi" w:hAnsiTheme="majorHAnsi" w:cstheme="majorHAnsi"/>
        </w:rPr>
        <w:t xml:space="preserve">Figure </w:t>
      </w:r>
      <w:r w:rsidR="00D14C30">
        <w:rPr>
          <w:rFonts w:asciiTheme="majorHAnsi" w:hAnsiTheme="majorHAnsi" w:cstheme="majorHAnsi"/>
        </w:rPr>
        <w:t>2</w:t>
      </w:r>
      <w:r w:rsidR="00466A0F" w:rsidRPr="00863D88">
        <w:rPr>
          <w:rFonts w:asciiTheme="majorHAnsi" w:hAnsiTheme="majorHAnsi" w:cstheme="majorHAnsi"/>
        </w:rPr>
        <w:t xml:space="preserve">). </w:t>
      </w:r>
      <w:r w:rsidR="007B26C1" w:rsidRPr="00863D88">
        <w:rPr>
          <w:rFonts w:asciiTheme="majorHAnsi" w:hAnsiTheme="majorHAnsi" w:cstheme="majorHAnsi"/>
        </w:rPr>
        <w:t>Conversely, a</w:t>
      </w:r>
      <w:r w:rsidR="00466A0F" w:rsidRPr="00863D88">
        <w:rPr>
          <w:rFonts w:asciiTheme="majorHAnsi" w:hAnsiTheme="majorHAnsi" w:cstheme="majorHAnsi"/>
        </w:rPr>
        <w:t xml:space="preserve">verage </w:t>
      </w:r>
      <w:proofErr w:type="spellStart"/>
      <w:r w:rsidR="00466A0F" w:rsidRPr="00863D88">
        <w:rPr>
          <w:rFonts w:asciiTheme="majorHAnsi" w:hAnsiTheme="majorHAnsi" w:cstheme="majorHAnsi"/>
          <w:i/>
          <w:iCs/>
        </w:rPr>
        <w:t>Pseudocalanus</w:t>
      </w:r>
      <w:proofErr w:type="spellEnd"/>
      <w:r w:rsidR="00466A0F" w:rsidRPr="00863D88">
        <w:rPr>
          <w:rFonts w:asciiTheme="majorHAnsi" w:hAnsiTheme="majorHAnsi" w:cstheme="majorHAnsi"/>
        </w:rPr>
        <w:t xml:space="preserve"> CPUE </w:t>
      </w:r>
      <w:r w:rsidR="007B26C1" w:rsidRPr="00863D88">
        <w:rPr>
          <w:rFonts w:asciiTheme="majorHAnsi" w:hAnsiTheme="majorHAnsi" w:cstheme="majorHAnsi"/>
        </w:rPr>
        <w:t xml:space="preserve">was relatively constant throughout the MHW and increased </w:t>
      </w:r>
      <w:r w:rsidR="00A11398" w:rsidRPr="00863D88">
        <w:rPr>
          <w:rFonts w:asciiTheme="majorHAnsi" w:hAnsiTheme="majorHAnsi" w:cstheme="majorHAnsi"/>
        </w:rPr>
        <w:t xml:space="preserve">significantly </w:t>
      </w:r>
      <w:r w:rsidR="007B26C1" w:rsidRPr="00863D88">
        <w:rPr>
          <w:rFonts w:asciiTheme="majorHAnsi" w:hAnsiTheme="majorHAnsi" w:cstheme="majorHAnsi"/>
        </w:rPr>
        <w:t>in 2018, when the annual cold pool extent was the smallest</w:t>
      </w:r>
      <w:r w:rsidR="00466A0F" w:rsidRPr="00863D88">
        <w:rPr>
          <w:rFonts w:asciiTheme="majorHAnsi" w:hAnsiTheme="majorHAnsi" w:cstheme="majorHAnsi"/>
        </w:rPr>
        <w:t xml:space="preserve"> (</w:t>
      </w:r>
      <w:r w:rsidR="005B5337" w:rsidRPr="00863D88">
        <w:rPr>
          <w:rFonts w:asciiTheme="majorHAnsi" w:hAnsiTheme="majorHAnsi" w:cstheme="majorHAnsi"/>
        </w:rPr>
        <w:t xml:space="preserve">Figure </w:t>
      </w:r>
      <w:r w:rsidR="00D14C30">
        <w:rPr>
          <w:rFonts w:asciiTheme="majorHAnsi" w:hAnsiTheme="majorHAnsi" w:cstheme="majorHAnsi"/>
        </w:rPr>
        <w:t>2</w:t>
      </w:r>
      <w:r w:rsidR="00466A0F" w:rsidRPr="00863D88">
        <w:rPr>
          <w:rFonts w:asciiTheme="majorHAnsi" w:hAnsiTheme="majorHAnsi" w:cstheme="majorHAnsi"/>
        </w:rPr>
        <w:t xml:space="preserve">). </w:t>
      </w:r>
    </w:p>
    <w:p w14:paraId="18E871CE" w14:textId="77777777" w:rsidR="00D92076" w:rsidRPr="00863D88" w:rsidRDefault="00D92076">
      <w:pPr>
        <w:rPr>
          <w:rFonts w:asciiTheme="majorHAnsi" w:hAnsiTheme="majorHAnsi" w:cstheme="majorHAnsi"/>
        </w:rPr>
      </w:pPr>
    </w:p>
    <w:p w14:paraId="1D68C37B" w14:textId="1A3A9494" w:rsidR="005E79C2" w:rsidRPr="00863D88" w:rsidRDefault="00A11398" w:rsidP="00A11398">
      <w:pPr>
        <w:ind w:firstLine="720"/>
        <w:rPr>
          <w:rFonts w:asciiTheme="majorHAnsi" w:hAnsiTheme="majorHAnsi" w:cstheme="majorHAnsi"/>
        </w:rPr>
      </w:pPr>
      <w:r w:rsidRPr="00863D88">
        <w:rPr>
          <w:rFonts w:asciiTheme="majorHAnsi" w:hAnsiTheme="majorHAnsi" w:cstheme="majorHAnsi"/>
        </w:rPr>
        <w:t xml:space="preserve">The nature of the temperature relationship varied between the two species (Figure </w:t>
      </w:r>
      <w:r w:rsidR="005B5337">
        <w:rPr>
          <w:rFonts w:asciiTheme="majorHAnsi" w:hAnsiTheme="majorHAnsi" w:cstheme="majorHAnsi"/>
        </w:rPr>
        <w:t>2</w:t>
      </w:r>
      <w:r w:rsidRPr="00863D88">
        <w:rPr>
          <w:rFonts w:asciiTheme="majorHAnsi" w:hAnsiTheme="majorHAnsi" w:cstheme="majorHAnsi"/>
        </w:rPr>
        <w:t xml:space="preserve">). </w:t>
      </w:r>
      <w:r w:rsidRPr="00863D88">
        <w:rPr>
          <w:rFonts w:asciiTheme="majorHAnsi" w:hAnsiTheme="majorHAnsi" w:cstheme="majorHAnsi"/>
          <w:i/>
          <w:iCs/>
        </w:rPr>
        <w:t xml:space="preserve">C. </w:t>
      </w:r>
      <w:proofErr w:type="spellStart"/>
      <w:r w:rsidRPr="00863D88">
        <w:rPr>
          <w:rFonts w:asciiTheme="majorHAnsi" w:hAnsiTheme="majorHAnsi" w:cstheme="majorHAnsi"/>
          <w:i/>
          <w:iCs/>
        </w:rPr>
        <w:t>marshallae</w:t>
      </w:r>
      <w:proofErr w:type="spellEnd"/>
      <w:r w:rsidRPr="00863D88">
        <w:rPr>
          <w:rFonts w:asciiTheme="majorHAnsi" w:hAnsiTheme="majorHAnsi" w:cstheme="majorHAnsi"/>
        </w:rPr>
        <w:t xml:space="preserve"> abundance decrease</w:t>
      </w:r>
      <w:r w:rsidR="002B1E7F">
        <w:rPr>
          <w:rFonts w:asciiTheme="majorHAnsi" w:hAnsiTheme="majorHAnsi" w:cstheme="majorHAnsi"/>
        </w:rPr>
        <w:t>s</w:t>
      </w:r>
      <w:r w:rsidRPr="00863D88">
        <w:rPr>
          <w:rFonts w:asciiTheme="majorHAnsi" w:hAnsiTheme="majorHAnsi" w:cstheme="majorHAnsi"/>
        </w:rPr>
        <w:t xml:space="preserve"> </w:t>
      </w:r>
      <w:r w:rsidR="002B1E7F">
        <w:rPr>
          <w:rFonts w:asciiTheme="majorHAnsi" w:hAnsiTheme="majorHAnsi" w:cstheme="majorHAnsi"/>
        </w:rPr>
        <w:t xml:space="preserve">nonlinearly </w:t>
      </w:r>
      <w:r w:rsidRPr="00863D88">
        <w:rPr>
          <w:rFonts w:asciiTheme="majorHAnsi" w:hAnsiTheme="majorHAnsi" w:cstheme="majorHAnsi"/>
        </w:rPr>
        <w:t xml:space="preserve">as temperature increases, while </w:t>
      </w:r>
      <w:proofErr w:type="spellStart"/>
      <w:r w:rsidRPr="00863D88">
        <w:rPr>
          <w:rFonts w:asciiTheme="majorHAnsi" w:hAnsiTheme="majorHAnsi" w:cstheme="majorHAnsi"/>
          <w:i/>
          <w:iCs/>
        </w:rPr>
        <w:t>Pseudocalanus</w:t>
      </w:r>
      <w:proofErr w:type="spellEnd"/>
      <w:r w:rsidRPr="00863D88">
        <w:rPr>
          <w:rFonts w:asciiTheme="majorHAnsi" w:hAnsiTheme="majorHAnsi" w:cstheme="majorHAnsi"/>
        </w:rPr>
        <w:t xml:space="preserve"> has a slight </w:t>
      </w:r>
      <w:r w:rsidR="002B1E7F">
        <w:rPr>
          <w:rFonts w:asciiTheme="majorHAnsi" w:hAnsiTheme="majorHAnsi" w:cstheme="majorHAnsi"/>
        </w:rPr>
        <w:t xml:space="preserve">nonlinear </w:t>
      </w:r>
      <w:r w:rsidRPr="00863D88">
        <w:rPr>
          <w:rFonts w:asciiTheme="majorHAnsi" w:hAnsiTheme="majorHAnsi" w:cstheme="majorHAnsi"/>
        </w:rPr>
        <w:t>increase in abundance as temperature increases (</w:t>
      </w:r>
      <w:r w:rsidR="005B5337" w:rsidRPr="00863D88">
        <w:rPr>
          <w:rFonts w:asciiTheme="majorHAnsi" w:hAnsiTheme="majorHAnsi" w:cstheme="majorHAnsi"/>
        </w:rPr>
        <w:t>Figure</w:t>
      </w:r>
      <w:r w:rsidR="005B5337">
        <w:rPr>
          <w:rFonts w:asciiTheme="majorHAnsi" w:hAnsiTheme="majorHAnsi" w:cstheme="majorHAnsi"/>
        </w:rPr>
        <w:t xml:space="preserve"> 2</w:t>
      </w:r>
      <w:r w:rsidRPr="00863D88">
        <w:rPr>
          <w:rFonts w:asciiTheme="majorHAnsi" w:hAnsiTheme="majorHAnsi" w:cstheme="majorHAnsi"/>
        </w:rPr>
        <w:t xml:space="preserve">). </w:t>
      </w:r>
      <w:r w:rsidR="00651B76" w:rsidRPr="00863D88">
        <w:rPr>
          <w:rFonts w:asciiTheme="majorHAnsi" w:hAnsiTheme="majorHAnsi" w:cstheme="majorHAnsi"/>
        </w:rPr>
        <w:t xml:space="preserve">Generally, CPUE </w:t>
      </w:r>
      <w:r w:rsidR="00241041" w:rsidRPr="00863D88">
        <w:rPr>
          <w:rFonts w:asciiTheme="majorHAnsi" w:hAnsiTheme="majorHAnsi" w:cstheme="majorHAnsi"/>
        </w:rPr>
        <w:t>for both species decrease</w:t>
      </w:r>
      <w:r w:rsidR="007B26C1" w:rsidRPr="00863D88">
        <w:rPr>
          <w:rFonts w:asciiTheme="majorHAnsi" w:hAnsiTheme="majorHAnsi" w:cstheme="majorHAnsi"/>
        </w:rPr>
        <w:t>d</w:t>
      </w:r>
      <w:r w:rsidR="00241041" w:rsidRPr="00863D88">
        <w:rPr>
          <w:rFonts w:asciiTheme="majorHAnsi" w:hAnsiTheme="majorHAnsi" w:cstheme="majorHAnsi"/>
        </w:rPr>
        <w:t xml:space="preserve"> as </w:t>
      </w:r>
      <w:r w:rsidR="00374BCD">
        <w:rPr>
          <w:rFonts w:asciiTheme="majorHAnsi" w:hAnsiTheme="majorHAnsi" w:cstheme="majorHAnsi"/>
        </w:rPr>
        <w:t>d</w:t>
      </w:r>
      <w:r w:rsidR="00241041" w:rsidRPr="00863D88">
        <w:rPr>
          <w:rFonts w:asciiTheme="majorHAnsi" w:hAnsiTheme="majorHAnsi" w:cstheme="majorHAnsi"/>
        </w:rPr>
        <w:t>ay</w:t>
      </w:r>
      <w:r w:rsidR="00374BCD">
        <w:rPr>
          <w:rFonts w:asciiTheme="majorHAnsi" w:hAnsiTheme="majorHAnsi" w:cstheme="majorHAnsi"/>
        </w:rPr>
        <w:t xml:space="preserve"> of year</w:t>
      </w:r>
      <w:r w:rsidR="00241041" w:rsidRPr="00863D88">
        <w:rPr>
          <w:rFonts w:asciiTheme="majorHAnsi" w:hAnsiTheme="majorHAnsi" w:cstheme="majorHAnsi"/>
        </w:rPr>
        <w:t xml:space="preserve"> increase</w:t>
      </w:r>
      <w:r w:rsidR="00CE0FF7" w:rsidRPr="00863D88">
        <w:rPr>
          <w:rFonts w:asciiTheme="majorHAnsi" w:hAnsiTheme="majorHAnsi" w:cstheme="majorHAnsi"/>
        </w:rPr>
        <w:t>d</w:t>
      </w:r>
      <w:r w:rsidR="00241041" w:rsidRPr="00863D88">
        <w:rPr>
          <w:rFonts w:asciiTheme="majorHAnsi" w:hAnsiTheme="majorHAnsi" w:cstheme="majorHAnsi"/>
        </w:rPr>
        <w:t xml:space="preserve"> (Figure </w:t>
      </w:r>
      <w:r w:rsidR="005B5337">
        <w:rPr>
          <w:rFonts w:asciiTheme="majorHAnsi" w:hAnsiTheme="majorHAnsi" w:cstheme="majorHAnsi"/>
        </w:rPr>
        <w:t>2</w:t>
      </w:r>
      <w:r w:rsidR="00241041" w:rsidRPr="00863D88">
        <w:rPr>
          <w:rFonts w:asciiTheme="majorHAnsi" w:hAnsiTheme="majorHAnsi" w:cstheme="majorHAnsi"/>
        </w:rPr>
        <w:t>)</w:t>
      </w:r>
      <w:r w:rsidR="00AD3FCA" w:rsidRPr="00863D88">
        <w:rPr>
          <w:rFonts w:asciiTheme="majorHAnsi" w:hAnsiTheme="majorHAnsi" w:cstheme="majorHAnsi"/>
        </w:rPr>
        <w:t xml:space="preserve">. </w:t>
      </w:r>
      <w:r w:rsidR="006667FA" w:rsidRPr="00863D88">
        <w:rPr>
          <w:rFonts w:asciiTheme="majorHAnsi" w:hAnsiTheme="majorHAnsi" w:cstheme="majorHAnsi"/>
        </w:rPr>
        <w:t xml:space="preserve">However, patterns between the two species differ during the </w:t>
      </w:r>
      <w:r w:rsidR="004B130E" w:rsidRPr="00863D88">
        <w:rPr>
          <w:rFonts w:asciiTheme="majorHAnsi" w:hAnsiTheme="majorHAnsi" w:cstheme="majorHAnsi"/>
        </w:rPr>
        <w:t>latter</w:t>
      </w:r>
      <w:r w:rsidR="006667FA" w:rsidRPr="00863D88">
        <w:rPr>
          <w:rFonts w:asciiTheme="majorHAnsi" w:hAnsiTheme="majorHAnsi" w:cstheme="majorHAnsi"/>
        </w:rPr>
        <w:t xml:space="preserve"> half of the year.</w:t>
      </w:r>
      <w:r w:rsidR="00AD3FCA" w:rsidRPr="00863D88">
        <w:rPr>
          <w:rFonts w:asciiTheme="majorHAnsi" w:hAnsiTheme="majorHAnsi" w:cstheme="majorHAnsi"/>
        </w:rPr>
        <w:t xml:space="preserve"> </w:t>
      </w:r>
      <w:proofErr w:type="spellStart"/>
      <w:r w:rsidR="00AD3FCA" w:rsidRPr="00863D88">
        <w:rPr>
          <w:rFonts w:asciiTheme="majorHAnsi" w:hAnsiTheme="majorHAnsi" w:cstheme="majorHAnsi"/>
          <w:i/>
          <w:iCs/>
        </w:rPr>
        <w:t>Pseudocalanus</w:t>
      </w:r>
      <w:proofErr w:type="spellEnd"/>
      <w:r w:rsidR="00AD3FCA" w:rsidRPr="00863D88">
        <w:rPr>
          <w:rFonts w:asciiTheme="majorHAnsi" w:hAnsiTheme="majorHAnsi" w:cstheme="majorHAnsi"/>
        </w:rPr>
        <w:t xml:space="preserve"> </w:t>
      </w:r>
      <w:r w:rsidR="006667FA" w:rsidRPr="00863D88">
        <w:rPr>
          <w:rFonts w:asciiTheme="majorHAnsi" w:hAnsiTheme="majorHAnsi" w:cstheme="majorHAnsi"/>
        </w:rPr>
        <w:t>abundance is greater and has an increasing pattern</w:t>
      </w:r>
      <w:r w:rsidR="004B130E" w:rsidRPr="00863D88">
        <w:rPr>
          <w:rFonts w:asciiTheme="majorHAnsi" w:hAnsiTheme="majorHAnsi" w:cstheme="majorHAnsi"/>
        </w:rPr>
        <w:t xml:space="preserve"> in Fall</w:t>
      </w:r>
      <w:r w:rsidR="006667FA" w:rsidRPr="00863D88">
        <w:rPr>
          <w:rFonts w:asciiTheme="majorHAnsi" w:hAnsiTheme="majorHAnsi" w:cstheme="majorHAnsi"/>
        </w:rPr>
        <w:t xml:space="preserve"> while</w:t>
      </w:r>
      <w:r w:rsidR="00AD3FCA" w:rsidRPr="00863D88">
        <w:rPr>
          <w:rFonts w:asciiTheme="majorHAnsi" w:hAnsiTheme="majorHAnsi" w:cstheme="majorHAnsi"/>
        </w:rPr>
        <w:t xml:space="preserve"> </w:t>
      </w:r>
      <w:r w:rsidR="00651B76" w:rsidRPr="00863D88">
        <w:rPr>
          <w:rFonts w:asciiTheme="majorHAnsi" w:hAnsiTheme="majorHAnsi" w:cstheme="majorHAnsi"/>
          <w:i/>
          <w:iCs/>
        </w:rPr>
        <w:t xml:space="preserve">C. </w:t>
      </w:r>
      <w:proofErr w:type="spellStart"/>
      <w:r w:rsidR="00651B76" w:rsidRPr="00863D88">
        <w:rPr>
          <w:rFonts w:asciiTheme="majorHAnsi" w:hAnsiTheme="majorHAnsi" w:cstheme="majorHAnsi"/>
          <w:i/>
          <w:iCs/>
        </w:rPr>
        <w:t>marshallae</w:t>
      </w:r>
      <w:proofErr w:type="spellEnd"/>
      <w:r w:rsidR="00651B76" w:rsidRPr="00863D88">
        <w:rPr>
          <w:rFonts w:asciiTheme="majorHAnsi" w:hAnsiTheme="majorHAnsi" w:cstheme="majorHAnsi"/>
        </w:rPr>
        <w:t xml:space="preserve"> </w:t>
      </w:r>
      <w:r w:rsidR="00AD3FCA" w:rsidRPr="00863D88">
        <w:rPr>
          <w:rFonts w:asciiTheme="majorHAnsi" w:hAnsiTheme="majorHAnsi" w:cstheme="majorHAnsi"/>
        </w:rPr>
        <w:t xml:space="preserve">abundance </w:t>
      </w:r>
      <w:r w:rsidR="006667FA" w:rsidRPr="00863D88">
        <w:rPr>
          <w:rFonts w:asciiTheme="majorHAnsi" w:hAnsiTheme="majorHAnsi" w:cstheme="majorHAnsi"/>
        </w:rPr>
        <w:t xml:space="preserve">is lower and </w:t>
      </w:r>
      <w:r w:rsidR="00AD3FCA" w:rsidRPr="00863D88">
        <w:rPr>
          <w:rFonts w:asciiTheme="majorHAnsi" w:hAnsiTheme="majorHAnsi" w:cstheme="majorHAnsi"/>
        </w:rPr>
        <w:t>decreases</w:t>
      </w:r>
      <w:r w:rsidR="006667FA" w:rsidRPr="00863D88">
        <w:rPr>
          <w:rFonts w:asciiTheme="majorHAnsi" w:hAnsiTheme="majorHAnsi" w:cstheme="majorHAnsi"/>
        </w:rPr>
        <w:t xml:space="preserve"> during </w:t>
      </w:r>
      <w:r w:rsidR="004B130E" w:rsidRPr="00863D88">
        <w:rPr>
          <w:rFonts w:asciiTheme="majorHAnsi" w:hAnsiTheme="majorHAnsi" w:cstheme="majorHAnsi"/>
        </w:rPr>
        <w:t xml:space="preserve">Fall </w:t>
      </w:r>
      <w:r w:rsidR="00391BE9" w:rsidRPr="00863D88">
        <w:rPr>
          <w:rFonts w:asciiTheme="majorHAnsi" w:hAnsiTheme="majorHAnsi" w:cstheme="majorHAnsi"/>
        </w:rPr>
        <w:t xml:space="preserve">(Figure </w:t>
      </w:r>
      <w:r w:rsidR="005B5337">
        <w:rPr>
          <w:rFonts w:asciiTheme="majorHAnsi" w:hAnsiTheme="majorHAnsi" w:cstheme="majorHAnsi"/>
        </w:rPr>
        <w:t>2</w:t>
      </w:r>
      <w:r w:rsidR="00391BE9" w:rsidRPr="00863D88">
        <w:rPr>
          <w:rFonts w:asciiTheme="majorHAnsi" w:hAnsiTheme="majorHAnsi" w:cstheme="majorHAnsi"/>
        </w:rPr>
        <w:t>)</w:t>
      </w:r>
      <w:r w:rsidR="00AD3FCA" w:rsidRPr="00863D88">
        <w:rPr>
          <w:rFonts w:asciiTheme="majorHAnsi" w:hAnsiTheme="majorHAnsi" w:cstheme="majorHAnsi"/>
        </w:rPr>
        <w:t xml:space="preserve">. </w:t>
      </w:r>
      <w:r w:rsidRPr="00863D88">
        <w:rPr>
          <w:rFonts w:asciiTheme="majorHAnsi" w:hAnsiTheme="majorHAnsi" w:cstheme="majorHAnsi"/>
        </w:rPr>
        <w:t xml:space="preserve"> </w:t>
      </w:r>
    </w:p>
    <w:p w14:paraId="306BF035" w14:textId="2EF64842" w:rsidR="00AD3FCA" w:rsidRPr="00863D88" w:rsidRDefault="005E79C2">
      <w:pPr>
        <w:rPr>
          <w:rFonts w:asciiTheme="majorHAnsi" w:hAnsiTheme="majorHAnsi" w:cstheme="majorHAnsi"/>
        </w:rPr>
      </w:pPr>
      <w:r w:rsidRPr="00863D88">
        <w:rPr>
          <w:rFonts w:asciiTheme="majorHAnsi" w:hAnsiTheme="majorHAnsi" w:cstheme="majorHAnsi"/>
        </w:rPr>
        <w:t xml:space="preserve"> </w:t>
      </w:r>
    </w:p>
    <w:p w14:paraId="6EA09E61" w14:textId="5EF87165" w:rsidR="008F743E" w:rsidRPr="00863D88" w:rsidRDefault="002B1E7F" w:rsidP="002B1E7F">
      <w:pPr>
        <w:ind w:firstLine="720"/>
        <w:rPr>
          <w:rFonts w:asciiTheme="majorHAnsi" w:hAnsiTheme="majorHAnsi" w:cstheme="majorHAnsi"/>
        </w:rPr>
      </w:pPr>
      <w:r>
        <w:rPr>
          <w:rFonts w:asciiTheme="majorHAnsi" w:hAnsiTheme="majorHAnsi" w:cstheme="majorHAnsi"/>
        </w:rPr>
        <w:t>CPUE s</w:t>
      </w:r>
      <w:r w:rsidR="008F743E" w:rsidRPr="00863D88">
        <w:rPr>
          <w:rFonts w:asciiTheme="majorHAnsi" w:hAnsiTheme="majorHAnsi" w:cstheme="majorHAnsi"/>
        </w:rPr>
        <w:t xml:space="preserve">patial variability for both species across the EBS vary by year </w:t>
      </w:r>
      <w:r w:rsidR="007F20EA">
        <w:rPr>
          <w:rFonts w:asciiTheme="majorHAnsi" w:hAnsiTheme="majorHAnsi" w:cstheme="majorHAnsi"/>
        </w:rPr>
        <w:t xml:space="preserve">and day </w:t>
      </w:r>
      <w:r w:rsidR="008F743E" w:rsidRPr="00863D88">
        <w:rPr>
          <w:rFonts w:asciiTheme="majorHAnsi" w:hAnsiTheme="majorHAnsi" w:cstheme="majorHAnsi"/>
        </w:rPr>
        <w:t xml:space="preserve">(Figure </w:t>
      </w:r>
      <w:r w:rsidR="005B5337">
        <w:rPr>
          <w:rFonts w:asciiTheme="majorHAnsi" w:hAnsiTheme="majorHAnsi" w:cstheme="majorHAnsi"/>
        </w:rPr>
        <w:t>3</w:t>
      </w:r>
      <w:r w:rsidR="008F743E" w:rsidRPr="00863D88">
        <w:rPr>
          <w:rFonts w:asciiTheme="majorHAnsi" w:hAnsiTheme="majorHAnsi" w:cstheme="majorHAnsi"/>
        </w:rPr>
        <w:t xml:space="preserve">). </w:t>
      </w:r>
      <w:r w:rsidR="00B678BB">
        <w:rPr>
          <w:rFonts w:asciiTheme="majorHAnsi" w:hAnsiTheme="majorHAnsi" w:cstheme="majorHAnsi"/>
        </w:rPr>
        <w:t>Both species ha</w:t>
      </w:r>
      <w:r>
        <w:rPr>
          <w:rFonts w:asciiTheme="majorHAnsi" w:hAnsiTheme="majorHAnsi" w:cstheme="majorHAnsi"/>
        </w:rPr>
        <w:t>ve</w:t>
      </w:r>
      <w:r w:rsidR="00B678BB">
        <w:rPr>
          <w:rFonts w:asciiTheme="majorHAnsi" w:hAnsiTheme="majorHAnsi" w:cstheme="majorHAnsi"/>
        </w:rPr>
        <w:t xml:space="preserve"> higher CPUE on the northern regions in 2015, this northward movement has been shown in other studies to result in a predator-prey spatial mismatch</w:t>
      </w:r>
      <w:r>
        <w:rPr>
          <w:rFonts w:asciiTheme="majorHAnsi" w:hAnsiTheme="majorHAnsi" w:cstheme="majorHAnsi"/>
        </w:rPr>
        <w:t xml:space="preserve"> (</w:t>
      </w:r>
      <w:proofErr w:type="spellStart"/>
      <w:r>
        <w:rPr>
          <w:rFonts w:asciiTheme="majorHAnsi" w:hAnsiTheme="majorHAnsi" w:cstheme="majorHAnsi"/>
        </w:rPr>
        <w:t>Siddon</w:t>
      </w:r>
      <w:proofErr w:type="spellEnd"/>
      <w:r>
        <w:rPr>
          <w:rFonts w:asciiTheme="majorHAnsi" w:hAnsiTheme="majorHAnsi" w:cstheme="majorHAnsi"/>
        </w:rPr>
        <w:t xml:space="preserve"> et al 2013)</w:t>
      </w:r>
      <w:r w:rsidR="00B678BB">
        <w:rPr>
          <w:rFonts w:asciiTheme="majorHAnsi" w:hAnsiTheme="majorHAnsi" w:cstheme="majorHAnsi"/>
        </w:rPr>
        <w:t xml:space="preserve">. It is difficult to compare spatial variability across the full spatial extent of the EBS because of uneven spatial survey coverage, however the high density of </w:t>
      </w:r>
      <w:proofErr w:type="spellStart"/>
      <w:r w:rsidR="00B678BB" w:rsidRPr="006F7683">
        <w:rPr>
          <w:rFonts w:asciiTheme="majorHAnsi" w:hAnsiTheme="majorHAnsi" w:cstheme="majorHAnsi"/>
          <w:i/>
          <w:iCs/>
        </w:rPr>
        <w:t>Pseudocalanus</w:t>
      </w:r>
      <w:proofErr w:type="spellEnd"/>
      <w:r w:rsidR="00B678BB">
        <w:rPr>
          <w:rFonts w:asciiTheme="majorHAnsi" w:hAnsiTheme="majorHAnsi" w:cstheme="majorHAnsi"/>
        </w:rPr>
        <w:t xml:space="preserve"> across the southern middle and inner shelf is relatively consistent throughout the MHW. </w:t>
      </w:r>
      <w:r w:rsidR="006F7683">
        <w:rPr>
          <w:rFonts w:asciiTheme="majorHAnsi" w:hAnsiTheme="majorHAnsi" w:cstheme="majorHAnsi"/>
        </w:rPr>
        <w:t xml:space="preserve">Compared to </w:t>
      </w:r>
      <w:proofErr w:type="spellStart"/>
      <w:r w:rsidR="006F7683" w:rsidRPr="006F7683">
        <w:rPr>
          <w:rFonts w:asciiTheme="majorHAnsi" w:hAnsiTheme="majorHAnsi" w:cstheme="majorHAnsi"/>
          <w:i/>
          <w:iCs/>
        </w:rPr>
        <w:t>Pseudocalanus</w:t>
      </w:r>
      <w:proofErr w:type="spellEnd"/>
      <w:r w:rsidR="001F6544">
        <w:rPr>
          <w:rFonts w:asciiTheme="majorHAnsi" w:hAnsiTheme="majorHAnsi" w:cstheme="majorHAnsi"/>
          <w:i/>
          <w:iCs/>
        </w:rPr>
        <w:t xml:space="preserve"> </w:t>
      </w:r>
      <w:proofErr w:type="spellStart"/>
      <w:r w:rsidR="001F6544">
        <w:rPr>
          <w:rFonts w:asciiTheme="majorHAnsi" w:hAnsiTheme="majorHAnsi" w:cstheme="majorHAnsi"/>
          <w:i/>
          <w:iCs/>
        </w:rPr>
        <w:t>spp</w:t>
      </w:r>
      <w:proofErr w:type="spellEnd"/>
      <w:r w:rsidR="006F7683">
        <w:rPr>
          <w:rFonts w:asciiTheme="majorHAnsi" w:hAnsiTheme="majorHAnsi" w:cstheme="majorHAnsi"/>
          <w:i/>
          <w:iCs/>
        </w:rPr>
        <w:t xml:space="preserve">, </w:t>
      </w:r>
      <w:r w:rsidR="001F6544" w:rsidRPr="002B1E7F">
        <w:rPr>
          <w:rFonts w:asciiTheme="majorHAnsi" w:hAnsiTheme="majorHAnsi" w:cstheme="majorHAnsi"/>
          <w:i/>
          <w:iCs/>
        </w:rPr>
        <w:t xml:space="preserve">C. </w:t>
      </w:r>
      <w:proofErr w:type="spellStart"/>
      <w:r w:rsidR="001F6544" w:rsidRPr="002B1E7F">
        <w:rPr>
          <w:rFonts w:asciiTheme="majorHAnsi" w:hAnsiTheme="majorHAnsi" w:cstheme="majorHAnsi"/>
          <w:i/>
          <w:iCs/>
        </w:rPr>
        <w:t>marshallae</w:t>
      </w:r>
      <w:proofErr w:type="spellEnd"/>
      <w:r w:rsidR="001F6544">
        <w:rPr>
          <w:rFonts w:asciiTheme="majorHAnsi" w:hAnsiTheme="majorHAnsi" w:cstheme="majorHAnsi"/>
        </w:rPr>
        <w:t xml:space="preserve"> </w:t>
      </w:r>
      <w:r w:rsidR="006F7683">
        <w:rPr>
          <w:rFonts w:asciiTheme="majorHAnsi" w:hAnsiTheme="majorHAnsi" w:cstheme="majorHAnsi"/>
        </w:rPr>
        <w:t xml:space="preserve">concentrations through the MHW decrease and are not concentrated on the southern middle and inner shelves. They have a lower abundance and patchier distribution. The southern inner and middle shelves are a highly productive region and an area where young of year fish prepare to overwinter. However, </w:t>
      </w:r>
      <w:r>
        <w:rPr>
          <w:rFonts w:asciiTheme="majorHAnsi" w:hAnsiTheme="majorHAnsi" w:cstheme="majorHAnsi"/>
        </w:rPr>
        <w:t>the</w:t>
      </w:r>
      <w:r w:rsidR="006F7683">
        <w:rPr>
          <w:rFonts w:asciiTheme="majorHAnsi" w:hAnsiTheme="majorHAnsi" w:cstheme="majorHAnsi"/>
        </w:rPr>
        <w:t xml:space="preserve"> lack of </w:t>
      </w:r>
      <w:r w:rsidRPr="002B1E7F">
        <w:rPr>
          <w:rFonts w:asciiTheme="majorHAnsi" w:hAnsiTheme="majorHAnsi" w:cstheme="majorHAnsi"/>
          <w:i/>
          <w:iCs/>
        </w:rPr>
        <w:t xml:space="preserve">C. </w:t>
      </w:r>
      <w:proofErr w:type="spellStart"/>
      <w:r w:rsidRPr="002B1E7F">
        <w:rPr>
          <w:rFonts w:asciiTheme="majorHAnsi" w:hAnsiTheme="majorHAnsi" w:cstheme="majorHAnsi"/>
          <w:i/>
          <w:iCs/>
        </w:rPr>
        <w:t>marshallae</w:t>
      </w:r>
      <w:proofErr w:type="spellEnd"/>
      <w:r>
        <w:rPr>
          <w:rFonts w:asciiTheme="majorHAnsi" w:hAnsiTheme="majorHAnsi" w:cstheme="majorHAnsi"/>
        </w:rPr>
        <w:t xml:space="preserve"> in this region</w:t>
      </w:r>
      <w:r w:rsidR="006F7683">
        <w:rPr>
          <w:rFonts w:asciiTheme="majorHAnsi" w:hAnsiTheme="majorHAnsi" w:cstheme="majorHAnsi"/>
        </w:rPr>
        <w:t xml:space="preserve"> </w:t>
      </w:r>
      <w:r>
        <w:rPr>
          <w:rFonts w:asciiTheme="majorHAnsi" w:hAnsiTheme="majorHAnsi" w:cstheme="majorHAnsi"/>
        </w:rPr>
        <w:t>may</w:t>
      </w:r>
      <w:r w:rsidR="006F7683">
        <w:rPr>
          <w:rFonts w:asciiTheme="majorHAnsi" w:hAnsiTheme="majorHAnsi" w:cstheme="majorHAnsi"/>
        </w:rPr>
        <w:t xml:space="preserve"> indicate that species preparing to overwinter </w:t>
      </w:r>
      <w:r>
        <w:rPr>
          <w:rFonts w:asciiTheme="majorHAnsi" w:hAnsiTheme="majorHAnsi" w:cstheme="majorHAnsi"/>
        </w:rPr>
        <w:t>do</w:t>
      </w:r>
      <w:r w:rsidR="006F7683">
        <w:rPr>
          <w:rFonts w:asciiTheme="majorHAnsi" w:hAnsiTheme="majorHAnsi" w:cstheme="majorHAnsi"/>
        </w:rPr>
        <w:t xml:space="preserve"> not have access to the lipid rich prey that can increase survival. </w:t>
      </w:r>
    </w:p>
    <w:p w14:paraId="7BB4C2B2" w14:textId="77777777" w:rsidR="00AD3FCA" w:rsidRPr="00863D88" w:rsidRDefault="00AD3FCA">
      <w:pPr>
        <w:rPr>
          <w:rFonts w:asciiTheme="majorHAnsi" w:hAnsiTheme="majorHAnsi" w:cstheme="majorHAnsi"/>
        </w:rPr>
      </w:pPr>
    </w:p>
    <w:p w14:paraId="2BD72923" w14:textId="503B8D6C" w:rsidR="005E79C2" w:rsidRPr="00863D88" w:rsidRDefault="005E79C2">
      <w:pPr>
        <w:rPr>
          <w:rFonts w:asciiTheme="majorHAnsi" w:hAnsiTheme="majorHAnsi" w:cstheme="majorHAnsi"/>
          <w:b/>
          <w:bCs/>
        </w:rPr>
      </w:pPr>
      <w:r w:rsidRPr="00863D88">
        <w:rPr>
          <w:rFonts w:asciiTheme="majorHAnsi" w:hAnsiTheme="majorHAnsi" w:cstheme="majorHAnsi"/>
          <w:b/>
          <w:bCs/>
        </w:rPr>
        <w:t>Discussion</w:t>
      </w:r>
    </w:p>
    <w:p w14:paraId="144766FB" w14:textId="274599D1" w:rsidR="002017C7" w:rsidRDefault="00391BE9" w:rsidP="00CB70D4">
      <w:pPr>
        <w:ind w:firstLine="720"/>
        <w:rPr>
          <w:rFonts w:asciiTheme="majorHAnsi" w:hAnsiTheme="majorHAnsi" w:cstheme="majorHAnsi"/>
        </w:rPr>
      </w:pPr>
      <w:r w:rsidRPr="00863D88">
        <w:rPr>
          <w:rFonts w:asciiTheme="majorHAnsi" w:hAnsiTheme="majorHAnsi" w:cstheme="majorHAnsi"/>
        </w:rPr>
        <w:t xml:space="preserve">I </w:t>
      </w:r>
      <w:r w:rsidR="00B678BB">
        <w:rPr>
          <w:rFonts w:asciiTheme="majorHAnsi" w:hAnsiTheme="majorHAnsi" w:cstheme="majorHAnsi"/>
        </w:rPr>
        <w:t>modeled CPUE for</w:t>
      </w:r>
      <w:r w:rsidRPr="00863D88">
        <w:rPr>
          <w:rFonts w:asciiTheme="majorHAnsi" w:hAnsiTheme="majorHAnsi" w:cstheme="majorHAnsi"/>
        </w:rPr>
        <w:t xml:space="preserve"> two zooplankton species, </w:t>
      </w:r>
      <w:r w:rsidRPr="00863D88">
        <w:rPr>
          <w:rFonts w:asciiTheme="majorHAnsi" w:hAnsiTheme="majorHAnsi" w:cstheme="majorHAnsi"/>
          <w:i/>
          <w:iCs/>
        </w:rPr>
        <w:t xml:space="preserve">C. </w:t>
      </w:r>
      <w:proofErr w:type="spellStart"/>
      <w:r w:rsidRPr="00863D88">
        <w:rPr>
          <w:rFonts w:asciiTheme="majorHAnsi" w:hAnsiTheme="majorHAnsi" w:cstheme="majorHAnsi"/>
          <w:i/>
          <w:iCs/>
        </w:rPr>
        <w:t>marshallae</w:t>
      </w:r>
      <w:proofErr w:type="spellEnd"/>
      <w:r w:rsidRPr="00863D88">
        <w:rPr>
          <w:rFonts w:asciiTheme="majorHAnsi" w:hAnsiTheme="majorHAnsi" w:cstheme="majorHAnsi"/>
          <w:i/>
          <w:iCs/>
        </w:rPr>
        <w:t xml:space="preserve"> </w:t>
      </w:r>
      <w:r w:rsidRPr="00863D88">
        <w:rPr>
          <w:rFonts w:asciiTheme="majorHAnsi" w:hAnsiTheme="majorHAnsi" w:cstheme="majorHAnsi"/>
        </w:rPr>
        <w:t>and</w:t>
      </w:r>
      <w:r w:rsidRPr="00863D88">
        <w:rPr>
          <w:rFonts w:asciiTheme="majorHAnsi" w:hAnsiTheme="majorHAnsi" w:cstheme="majorHAnsi"/>
          <w:i/>
          <w:iCs/>
        </w:rPr>
        <w:t xml:space="preserve"> </w:t>
      </w:r>
      <w:proofErr w:type="spellStart"/>
      <w:r w:rsidRPr="00863D88">
        <w:rPr>
          <w:rFonts w:asciiTheme="majorHAnsi" w:hAnsiTheme="majorHAnsi" w:cstheme="majorHAnsi"/>
          <w:i/>
          <w:iCs/>
        </w:rPr>
        <w:t>Psuedocalanus</w:t>
      </w:r>
      <w:proofErr w:type="spellEnd"/>
      <w:r w:rsidRPr="00863D88">
        <w:rPr>
          <w:rFonts w:asciiTheme="majorHAnsi" w:hAnsiTheme="majorHAnsi" w:cstheme="majorHAnsi"/>
          <w:i/>
          <w:iCs/>
        </w:rPr>
        <w:t xml:space="preserve"> </w:t>
      </w:r>
      <w:proofErr w:type="spellStart"/>
      <w:r w:rsidRPr="00863D88">
        <w:rPr>
          <w:rFonts w:asciiTheme="majorHAnsi" w:hAnsiTheme="majorHAnsi" w:cstheme="majorHAnsi"/>
          <w:i/>
          <w:iCs/>
        </w:rPr>
        <w:t>spp</w:t>
      </w:r>
      <w:proofErr w:type="spellEnd"/>
      <w:r w:rsidRPr="00863D88">
        <w:rPr>
          <w:rFonts w:asciiTheme="majorHAnsi" w:hAnsiTheme="majorHAnsi" w:cstheme="majorHAnsi"/>
          <w:i/>
          <w:iCs/>
        </w:rPr>
        <w:t xml:space="preserve">, </w:t>
      </w:r>
      <w:r w:rsidRPr="00863D88">
        <w:rPr>
          <w:rFonts w:asciiTheme="majorHAnsi" w:hAnsiTheme="majorHAnsi" w:cstheme="majorHAnsi"/>
        </w:rPr>
        <w:t xml:space="preserve">in the Eastern Bering Sea. I found that </w:t>
      </w:r>
      <w:r w:rsidR="001049F4" w:rsidRPr="00863D88">
        <w:rPr>
          <w:rFonts w:asciiTheme="majorHAnsi" w:hAnsiTheme="majorHAnsi" w:cstheme="majorHAnsi"/>
        </w:rPr>
        <w:t xml:space="preserve">temperature was an important component in </w:t>
      </w:r>
      <w:r w:rsidR="00DD51EE" w:rsidRPr="00863D88">
        <w:rPr>
          <w:rFonts w:asciiTheme="majorHAnsi" w:hAnsiTheme="majorHAnsi" w:cstheme="majorHAnsi"/>
        </w:rPr>
        <w:t xml:space="preserve">determining CPUE across the EBS. </w:t>
      </w:r>
      <w:r w:rsidR="00D32C34" w:rsidRPr="00863D88">
        <w:rPr>
          <w:rFonts w:asciiTheme="majorHAnsi" w:hAnsiTheme="majorHAnsi" w:cstheme="majorHAnsi"/>
        </w:rPr>
        <w:t xml:space="preserve">Zooplankton species modeled in this study </w:t>
      </w:r>
      <w:r w:rsidRPr="00863D88">
        <w:rPr>
          <w:rFonts w:asciiTheme="majorHAnsi" w:hAnsiTheme="majorHAnsi" w:cstheme="majorHAnsi"/>
        </w:rPr>
        <w:t xml:space="preserve">had differing responses to increased temperature resulting in spatial </w:t>
      </w:r>
      <w:r w:rsidR="00651B76" w:rsidRPr="00863D88">
        <w:rPr>
          <w:rFonts w:asciiTheme="majorHAnsi" w:hAnsiTheme="majorHAnsi" w:cstheme="majorHAnsi"/>
        </w:rPr>
        <w:t>variability</w:t>
      </w:r>
      <w:r w:rsidRPr="00863D88">
        <w:rPr>
          <w:rFonts w:asciiTheme="majorHAnsi" w:hAnsiTheme="majorHAnsi" w:cstheme="majorHAnsi"/>
        </w:rPr>
        <w:t xml:space="preserve"> across the EBS (Figure </w:t>
      </w:r>
      <w:r w:rsidR="005B5337">
        <w:rPr>
          <w:rFonts w:asciiTheme="majorHAnsi" w:hAnsiTheme="majorHAnsi" w:cstheme="majorHAnsi"/>
        </w:rPr>
        <w:t>3</w:t>
      </w:r>
      <w:r w:rsidRPr="00863D88">
        <w:rPr>
          <w:rFonts w:asciiTheme="majorHAnsi" w:hAnsiTheme="majorHAnsi" w:cstheme="majorHAnsi"/>
        </w:rPr>
        <w:t xml:space="preserve">). </w:t>
      </w:r>
      <w:r w:rsidR="002017C7">
        <w:rPr>
          <w:rFonts w:asciiTheme="majorHAnsi" w:hAnsiTheme="majorHAnsi" w:cstheme="majorHAnsi"/>
        </w:rPr>
        <w:t xml:space="preserve">These results generally align with my hypotheses; </w:t>
      </w:r>
      <w:r w:rsidR="001F6544">
        <w:rPr>
          <w:rFonts w:asciiTheme="majorHAnsi" w:hAnsiTheme="majorHAnsi" w:cstheme="majorHAnsi"/>
        </w:rPr>
        <w:t>however,</w:t>
      </w:r>
      <w:r w:rsidR="002017C7">
        <w:rPr>
          <w:rFonts w:asciiTheme="majorHAnsi" w:hAnsiTheme="majorHAnsi" w:cstheme="majorHAnsi"/>
        </w:rPr>
        <w:t xml:space="preserve"> the increase in </w:t>
      </w:r>
      <w:proofErr w:type="spellStart"/>
      <w:r w:rsidR="002017C7" w:rsidRPr="00863D88">
        <w:rPr>
          <w:rFonts w:asciiTheme="majorHAnsi" w:hAnsiTheme="majorHAnsi" w:cstheme="majorHAnsi"/>
          <w:i/>
          <w:iCs/>
        </w:rPr>
        <w:t>Psuedocalanus</w:t>
      </w:r>
      <w:proofErr w:type="spellEnd"/>
      <w:r w:rsidR="002017C7" w:rsidRPr="00863D88">
        <w:rPr>
          <w:rFonts w:asciiTheme="majorHAnsi" w:hAnsiTheme="majorHAnsi" w:cstheme="majorHAnsi"/>
          <w:i/>
          <w:iCs/>
        </w:rPr>
        <w:t xml:space="preserve"> </w:t>
      </w:r>
      <w:proofErr w:type="spellStart"/>
      <w:r w:rsidR="002017C7" w:rsidRPr="00863D88">
        <w:rPr>
          <w:rFonts w:asciiTheme="majorHAnsi" w:hAnsiTheme="majorHAnsi" w:cstheme="majorHAnsi"/>
          <w:i/>
          <w:iCs/>
        </w:rPr>
        <w:t>spp</w:t>
      </w:r>
      <w:proofErr w:type="spellEnd"/>
      <w:r w:rsidR="002017C7">
        <w:rPr>
          <w:rFonts w:asciiTheme="majorHAnsi" w:hAnsiTheme="majorHAnsi" w:cstheme="majorHAnsi"/>
          <w:i/>
          <w:iCs/>
        </w:rPr>
        <w:t xml:space="preserve"> </w:t>
      </w:r>
      <w:r w:rsidR="002017C7">
        <w:rPr>
          <w:rFonts w:asciiTheme="majorHAnsi" w:hAnsiTheme="majorHAnsi" w:cstheme="majorHAnsi"/>
        </w:rPr>
        <w:t xml:space="preserve">CPUE with temperature (Figure 2) is especially interesting, the degree of increase is greater than I expected. </w:t>
      </w:r>
    </w:p>
    <w:p w14:paraId="483AF15A" w14:textId="5EB8D3BC" w:rsidR="000C4E4D" w:rsidRDefault="000C4E4D" w:rsidP="000C4E4D">
      <w:pPr>
        <w:ind w:firstLine="720"/>
        <w:rPr>
          <w:rFonts w:asciiTheme="majorHAnsi" w:hAnsiTheme="majorHAnsi" w:cstheme="majorHAnsi"/>
        </w:rPr>
      </w:pPr>
      <w:r>
        <w:rPr>
          <w:rFonts w:asciiTheme="majorHAnsi" w:hAnsiTheme="majorHAnsi" w:cstheme="majorHAnsi"/>
        </w:rPr>
        <w:t xml:space="preserve"> </w:t>
      </w:r>
    </w:p>
    <w:p w14:paraId="663ED3FF" w14:textId="77777777" w:rsidR="001F6544" w:rsidRDefault="001F6544" w:rsidP="000C4E4D">
      <w:pPr>
        <w:ind w:firstLine="720"/>
        <w:rPr>
          <w:rFonts w:asciiTheme="majorHAnsi" w:hAnsiTheme="majorHAnsi" w:cstheme="majorHAnsi"/>
        </w:rPr>
      </w:pPr>
      <w:r w:rsidRPr="00863D88">
        <w:rPr>
          <w:rFonts w:asciiTheme="majorHAnsi" w:hAnsiTheme="majorHAnsi" w:cstheme="majorHAnsi"/>
        </w:rPr>
        <w:t>It is difficult to tease apart the effects of day and temperature in this modeling approach as they both can co-vary with each other</w:t>
      </w:r>
      <w:r>
        <w:rPr>
          <w:rFonts w:asciiTheme="majorHAnsi" w:hAnsiTheme="majorHAnsi" w:cstheme="majorHAnsi"/>
        </w:rPr>
        <w:t xml:space="preserve"> and the addition of both did not cause a very large change in the AIC</w:t>
      </w:r>
      <w:r w:rsidRPr="00863D88">
        <w:rPr>
          <w:rFonts w:asciiTheme="majorHAnsi" w:hAnsiTheme="majorHAnsi" w:cstheme="majorHAnsi"/>
        </w:rPr>
        <w:t>.</w:t>
      </w:r>
      <w:r>
        <w:rPr>
          <w:rFonts w:asciiTheme="majorHAnsi" w:hAnsiTheme="majorHAnsi" w:cstheme="majorHAnsi"/>
        </w:rPr>
        <w:t xml:space="preserve"> However, the research question is driven by wanting to understand temperature, and it seems important to account for differences in survey day within a year, so I did not feel comfortable choosing a final model without both terms.</w:t>
      </w:r>
      <w:r w:rsidRPr="00863D88">
        <w:rPr>
          <w:rFonts w:asciiTheme="majorHAnsi" w:hAnsiTheme="majorHAnsi" w:cstheme="majorHAnsi"/>
        </w:rPr>
        <w:t xml:space="preserve"> However, the model fit improved</w:t>
      </w:r>
      <w:r>
        <w:rPr>
          <w:rFonts w:asciiTheme="majorHAnsi" w:hAnsiTheme="majorHAnsi" w:cstheme="majorHAnsi"/>
        </w:rPr>
        <w:t xml:space="preserve">, albeit a very small amount, </w:t>
      </w:r>
      <w:r w:rsidRPr="00863D88">
        <w:rPr>
          <w:rFonts w:asciiTheme="majorHAnsi" w:hAnsiTheme="majorHAnsi" w:cstheme="majorHAnsi"/>
        </w:rPr>
        <w:t xml:space="preserve">when both were included </w:t>
      </w:r>
      <w:r>
        <w:rPr>
          <w:rFonts w:asciiTheme="majorHAnsi" w:hAnsiTheme="majorHAnsi" w:cstheme="majorHAnsi"/>
        </w:rPr>
        <w:t xml:space="preserve">in the model </w:t>
      </w:r>
      <w:r w:rsidRPr="00863D88">
        <w:rPr>
          <w:rFonts w:asciiTheme="majorHAnsi" w:hAnsiTheme="majorHAnsi" w:cstheme="majorHAnsi"/>
        </w:rPr>
        <w:t xml:space="preserve">and during the MHW there were not as large of temperature swings across the </w:t>
      </w:r>
      <w:r>
        <w:rPr>
          <w:rFonts w:asciiTheme="majorHAnsi" w:hAnsiTheme="majorHAnsi" w:cstheme="majorHAnsi"/>
        </w:rPr>
        <w:t>sampling time period</w:t>
      </w:r>
      <w:r w:rsidRPr="00863D88">
        <w:rPr>
          <w:rFonts w:asciiTheme="majorHAnsi" w:hAnsiTheme="majorHAnsi" w:cstheme="majorHAnsi"/>
        </w:rPr>
        <w:t xml:space="preserve"> as we may see in cold years.</w:t>
      </w:r>
    </w:p>
    <w:p w14:paraId="739FC87B" w14:textId="698674E1" w:rsidR="000C4E4D" w:rsidRDefault="00AF39B4" w:rsidP="000C4E4D">
      <w:pPr>
        <w:ind w:firstLine="720"/>
        <w:rPr>
          <w:rFonts w:asciiTheme="majorHAnsi" w:hAnsiTheme="majorHAnsi" w:cstheme="majorHAnsi"/>
        </w:rPr>
      </w:pPr>
      <w:r>
        <w:rPr>
          <w:rFonts w:asciiTheme="majorHAnsi" w:hAnsiTheme="majorHAnsi" w:cstheme="majorHAnsi"/>
        </w:rPr>
        <w:lastRenderedPageBreak/>
        <w:t xml:space="preserve">Estimated abundance across day of year produced an interesting pattern that may deserve more attention. The decrease in </w:t>
      </w:r>
      <w:r>
        <w:rPr>
          <w:rFonts w:asciiTheme="majorHAnsi" w:hAnsiTheme="majorHAnsi" w:cstheme="majorHAnsi"/>
          <w:i/>
          <w:iCs/>
        </w:rPr>
        <w:t xml:space="preserve">C. </w:t>
      </w:r>
      <w:proofErr w:type="spellStart"/>
      <w:r>
        <w:rPr>
          <w:rFonts w:asciiTheme="majorHAnsi" w:hAnsiTheme="majorHAnsi" w:cstheme="majorHAnsi"/>
          <w:i/>
          <w:iCs/>
        </w:rPr>
        <w:t>marshallae</w:t>
      </w:r>
      <w:proofErr w:type="spellEnd"/>
      <w:r>
        <w:rPr>
          <w:rFonts w:asciiTheme="majorHAnsi" w:hAnsiTheme="majorHAnsi" w:cstheme="majorHAnsi"/>
          <w:i/>
          <w:iCs/>
        </w:rPr>
        <w:t xml:space="preserve"> </w:t>
      </w:r>
      <w:r>
        <w:rPr>
          <w:rFonts w:asciiTheme="majorHAnsi" w:hAnsiTheme="majorHAnsi" w:cstheme="majorHAnsi"/>
        </w:rPr>
        <w:t xml:space="preserve">and concomitant increase in </w:t>
      </w:r>
      <w:proofErr w:type="spellStart"/>
      <w:r>
        <w:rPr>
          <w:rFonts w:asciiTheme="majorHAnsi" w:hAnsiTheme="majorHAnsi" w:cstheme="majorHAnsi"/>
          <w:i/>
          <w:iCs/>
        </w:rPr>
        <w:t>Pseudocalanus</w:t>
      </w:r>
      <w:proofErr w:type="spellEnd"/>
      <w:r>
        <w:rPr>
          <w:rFonts w:asciiTheme="majorHAnsi" w:hAnsiTheme="majorHAnsi" w:cstheme="majorHAnsi"/>
          <w:i/>
          <w:iCs/>
        </w:rPr>
        <w:t xml:space="preserve"> </w:t>
      </w:r>
      <w:proofErr w:type="spellStart"/>
      <w:r>
        <w:rPr>
          <w:rFonts w:asciiTheme="majorHAnsi" w:hAnsiTheme="majorHAnsi" w:cstheme="majorHAnsi"/>
          <w:i/>
          <w:iCs/>
        </w:rPr>
        <w:t>spp</w:t>
      </w:r>
      <w:proofErr w:type="spellEnd"/>
      <w:r>
        <w:rPr>
          <w:rFonts w:asciiTheme="majorHAnsi" w:hAnsiTheme="majorHAnsi" w:cstheme="majorHAnsi"/>
        </w:rPr>
        <w:t xml:space="preserve"> was unexpected. This </w:t>
      </w:r>
      <w:r w:rsidR="000C4E4D">
        <w:rPr>
          <w:rFonts w:asciiTheme="majorHAnsi" w:hAnsiTheme="majorHAnsi" w:cstheme="majorHAnsi"/>
        </w:rPr>
        <w:t xml:space="preserve">pattern could represent </w:t>
      </w:r>
      <w:r w:rsidR="000C4E4D">
        <w:rPr>
          <w:rFonts w:asciiTheme="majorHAnsi" w:hAnsiTheme="majorHAnsi" w:cstheme="majorHAnsi"/>
          <w:i/>
          <w:iCs/>
        </w:rPr>
        <w:t xml:space="preserve">C. </w:t>
      </w:r>
      <w:proofErr w:type="spellStart"/>
      <w:r w:rsidR="000C4E4D">
        <w:rPr>
          <w:rFonts w:asciiTheme="majorHAnsi" w:hAnsiTheme="majorHAnsi" w:cstheme="majorHAnsi"/>
          <w:i/>
          <w:iCs/>
        </w:rPr>
        <w:t>marshallae</w:t>
      </w:r>
      <w:proofErr w:type="spellEnd"/>
      <w:r w:rsidR="000C4E4D">
        <w:rPr>
          <w:rFonts w:asciiTheme="majorHAnsi" w:hAnsiTheme="majorHAnsi" w:cstheme="majorHAnsi"/>
          <w:i/>
          <w:iCs/>
        </w:rPr>
        <w:t xml:space="preserve"> </w:t>
      </w:r>
      <w:r w:rsidR="000C4E4D">
        <w:rPr>
          <w:rFonts w:asciiTheme="majorHAnsi" w:hAnsiTheme="majorHAnsi" w:cstheme="majorHAnsi"/>
        </w:rPr>
        <w:t xml:space="preserve">entering diapause while </w:t>
      </w:r>
      <w:proofErr w:type="spellStart"/>
      <w:r w:rsidR="000C4E4D">
        <w:rPr>
          <w:rFonts w:asciiTheme="majorHAnsi" w:hAnsiTheme="majorHAnsi" w:cstheme="majorHAnsi"/>
          <w:i/>
          <w:iCs/>
        </w:rPr>
        <w:t>Pseudocalanus</w:t>
      </w:r>
      <w:proofErr w:type="spellEnd"/>
      <w:r w:rsidR="000C4E4D">
        <w:rPr>
          <w:rFonts w:asciiTheme="majorHAnsi" w:hAnsiTheme="majorHAnsi" w:cstheme="majorHAnsi"/>
          <w:i/>
          <w:iCs/>
        </w:rPr>
        <w:t xml:space="preserve"> </w:t>
      </w:r>
      <w:proofErr w:type="spellStart"/>
      <w:r w:rsidR="000C4E4D">
        <w:rPr>
          <w:rFonts w:asciiTheme="majorHAnsi" w:hAnsiTheme="majorHAnsi" w:cstheme="majorHAnsi"/>
          <w:i/>
          <w:iCs/>
        </w:rPr>
        <w:t>spp</w:t>
      </w:r>
      <w:proofErr w:type="spellEnd"/>
      <w:r w:rsidR="000C4E4D">
        <w:rPr>
          <w:rFonts w:asciiTheme="majorHAnsi" w:hAnsiTheme="majorHAnsi" w:cstheme="majorHAnsi"/>
          <w:i/>
          <w:iCs/>
        </w:rPr>
        <w:t xml:space="preserve"> </w:t>
      </w:r>
      <w:r w:rsidR="000C4E4D">
        <w:rPr>
          <w:rFonts w:asciiTheme="majorHAnsi" w:hAnsiTheme="majorHAnsi" w:cstheme="majorHAnsi"/>
        </w:rPr>
        <w:t>experiences a trophic release and increases in abundance. This</w:t>
      </w:r>
      <w:r>
        <w:rPr>
          <w:rFonts w:asciiTheme="majorHAnsi" w:hAnsiTheme="majorHAnsi" w:cstheme="majorHAnsi"/>
        </w:rPr>
        <w:t xml:space="preserve"> pattern </w:t>
      </w:r>
      <w:r w:rsidR="000C4E4D">
        <w:rPr>
          <w:rFonts w:asciiTheme="majorHAnsi" w:hAnsiTheme="majorHAnsi" w:cstheme="majorHAnsi"/>
        </w:rPr>
        <w:t xml:space="preserve">is observed </w:t>
      </w:r>
      <w:r>
        <w:rPr>
          <w:rFonts w:asciiTheme="majorHAnsi" w:hAnsiTheme="majorHAnsi" w:cstheme="majorHAnsi"/>
        </w:rPr>
        <w:t xml:space="preserve">spatially as well, where </w:t>
      </w:r>
      <w:r>
        <w:rPr>
          <w:rFonts w:asciiTheme="majorHAnsi" w:hAnsiTheme="majorHAnsi" w:cstheme="majorHAnsi"/>
          <w:i/>
          <w:iCs/>
        </w:rPr>
        <w:t xml:space="preserve">C. </w:t>
      </w:r>
      <w:proofErr w:type="spellStart"/>
      <w:r>
        <w:rPr>
          <w:rFonts w:asciiTheme="majorHAnsi" w:hAnsiTheme="majorHAnsi" w:cstheme="majorHAnsi"/>
          <w:i/>
          <w:iCs/>
        </w:rPr>
        <w:t>marshallae</w:t>
      </w:r>
      <w:proofErr w:type="spellEnd"/>
      <w:r>
        <w:rPr>
          <w:rFonts w:asciiTheme="majorHAnsi" w:hAnsiTheme="majorHAnsi" w:cstheme="majorHAnsi"/>
          <w:i/>
          <w:iCs/>
        </w:rPr>
        <w:t xml:space="preserve"> </w:t>
      </w:r>
      <w:r>
        <w:rPr>
          <w:rFonts w:asciiTheme="majorHAnsi" w:hAnsiTheme="majorHAnsi" w:cstheme="majorHAnsi"/>
        </w:rPr>
        <w:t xml:space="preserve">decreases on the middle shelf and </w:t>
      </w:r>
      <w:proofErr w:type="spellStart"/>
      <w:r>
        <w:rPr>
          <w:rFonts w:asciiTheme="majorHAnsi" w:hAnsiTheme="majorHAnsi" w:cstheme="majorHAnsi"/>
          <w:i/>
          <w:iCs/>
        </w:rPr>
        <w:t>Pseudocalanus</w:t>
      </w:r>
      <w:proofErr w:type="spellEnd"/>
      <w:r w:rsidR="005A6BEA">
        <w:rPr>
          <w:rFonts w:asciiTheme="majorHAnsi" w:hAnsiTheme="majorHAnsi" w:cstheme="majorHAnsi"/>
          <w:i/>
          <w:iCs/>
        </w:rPr>
        <w:t xml:space="preserve"> </w:t>
      </w:r>
      <w:proofErr w:type="spellStart"/>
      <w:r w:rsidR="005A6BEA">
        <w:rPr>
          <w:rFonts w:asciiTheme="majorHAnsi" w:hAnsiTheme="majorHAnsi" w:cstheme="majorHAnsi"/>
          <w:i/>
          <w:iCs/>
        </w:rPr>
        <w:t>spp</w:t>
      </w:r>
      <w:proofErr w:type="spellEnd"/>
      <w:r>
        <w:rPr>
          <w:rFonts w:asciiTheme="majorHAnsi" w:hAnsiTheme="majorHAnsi" w:cstheme="majorHAnsi"/>
          <w:i/>
          <w:iCs/>
        </w:rPr>
        <w:t xml:space="preserve"> </w:t>
      </w:r>
      <w:r>
        <w:rPr>
          <w:rFonts w:asciiTheme="majorHAnsi" w:hAnsiTheme="majorHAnsi" w:cstheme="majorHAnsi"/>
        </w:rPr>
        <w:t xml:space="preserve">increases, especially </w:t>
      </w:r>
      <w:r w:rsidR="005A6BEA">
        <w:rPr>
          <w:rFonts w:asciiTheme="majorHAnsi" w:hAnsiTheme="majorHAnsi" w:cstheme="majorHAnsi"/>
        </w:rPr>
        <w:t xml:space="preserve">around day 250. </w:t>
      </w:r>
      <w:r>
        <w:rPr>
          <w:rFonts w:asciiTheme="majorHAnsi" w:hAnsiTheme="majorHAnsi" w:cstheme="majorHAnsi"/>
        </w:rPr>
        <w:t xml:space="preserve"> </w:t>
      </w:r>
      <w:r w:rsidR="000C4E4D">
        <w:rPr>
          <w:rFonts w:asciiTheme="majorHAnsi" w:hAnsiTheme="majorHAnsi" w:cstheme="majorHAnsi"/>
        </w:rPr>
        <w:t>The</w:t>
      </w:r>
      <w:r w:rsidR="000C4E4D">
        <w:rPr>
          <w:rFonts w:asciiTheme="majorHAnsi" w:hAnsiTheme="majorHAnsi" w:cstheme="majorHAnsi"/>
        </w:rPr>
        <w:t xml:space="preserve"> ability to glean information from the data is somewhat limited by the spatial extent of sampling. As mentioned, there is temporal and spatial unbalanced sampling, this is partially accounted for by a spatial smooth and including year and day in the model. While I don’t necessarily think this violates analysis assumptions, I think understanding how the unbalanced sampling impacts the model output will be important going forward. </w:t>
      </w:r>
    </w:p>
    <w:p w14:paraId="67F9976A" w14:textId="53DB1A2F" w:rsidR="002017C7" w:rsidRDefault="002017C7" w:rsidP="000C4E4D">
      <w:pPr>
        <w:ind w:firstLine="720"/>
        <w:rPr>
          <w:rFonts w:asciiTheme="majorHAnsi" w:hAnsiTheme="majorHAnsi" w:cstheme="majorHAnsi"/>
        </w:rPr>
      </w:pPr>
    </w:p>
    <w:p w14:paraId="792068CB" w14:textId="575160C0" w:rsidR="005E79C2" w:rsidRPr="00863D88" w:rsidRDefault="00391BE9" w:rsidP="00CB70D4">
      <w:pPr>
        <w:ind w:firstLine="720"/>
        <w:rPr>
          <w:rFonts w:asciiTheme="majorHAnsi" w:hAnsiTheme="majorHAnsi" w:cstheme="majorHAnsi"/>
        </w:rPr>
      </w:pPr>
      <w:r w:rsidRPr="00863D88">
        <w:rPr>
          <w:rFonts w:asciiTheme="majorHAnsi" w:hAnsiTheme="majorHAnsi" w:cstheme="majorHAnsi"/>
        </w:rPr>
        <w:t xml:space="preserve">The </w:t>
      </w:r>
      <w:r w:rsidR="00FD1DC0" w:rsidRPr="00863D88">
        <w:rPr>
          <w:rFonts w:asciiTheme="majorHAnsi" w:hAnsiTheme="majorHAnsi" w:cstheme="majorHAnsi"/>
        </w:rPr>
        <w:t>estimated</w:t>
      </w:r>
      <w:r w:rsidRPr="00863D88">
        <w:rPr>
          <w:rFonts w:asciiTheme="majorHAnsi" w:hAnsiTheme="majorHAnsi" w:cstheme="majorHAnsi"/>
        </w:rPr>
        <w:t xml:space="preserve"> temperature response and spatial </w:t>
      </w:r>
      <w:r w:rsidR="00CB70D4">
        <w:rPr>
          <w:rFonts w:asciiTheme="majorHAnsi" w:hAnsiTheme="majorHAnsi" w:cstheme="majorHAnsi"/>
        </w:rPr>
        <w:t>variability</w:t>
      </w:r>
      <w:r w:rsidRPr="00863D88">
        <w:rPr>
          <w:rFonts w:asciiTheme="majorHAnsi" w:hAnsiTheme="majorHAnsi" w:cstheme="majorHAnsi"/>
        </w:rPr>
        <w:t xml:space="preserve"> has implications for </w:t>
      </w:r>
      <w:r w:rsidR="00651B76" w:rsidRPr="00863D88">
        <w:rPr>
          <w:rFonts w:asciiTheme="majorHAnsi" w:hAnsiTheme="majorHAnsi" w:cstheme="majorHAnsi"/>
        </w:rPr>
        <w:t xml:space="preserve">zooplankton availability to predators </w:t>
      </w:r>
      <w:r w:rsidRPr="00863D88">
        <w:rPr>
          <w:rFonts w:asciiTheme="majorHAnsi" w:hAnsiTheme="majorHAnsi" w:cstheme="majorHAnsi"/>
        </w:rPr>
        <w:t xml:space="preserve">during a marine heatwave. </w:t>
      </w:r>
      <w:r w:rsidR="00FD1DC0" w:rsidRPr="00863D88">
        <w:rPr>
          <w:rFonts w:asciiTheme="majorHAnsi" w:hAnsiTheme="majorHAnsi" w:cstheme="majorHAnsi"/>
        </w:rPr>
        <w:t>Due to the direct links between oceanographic conditions and zooplankton community, zooplankton can be an early indicator for regime shifts in the EBS. However, m</w:t>
      </w:r>
      <w:r w:rsidR="00651B76" w:rsidRPr="00863D88">
        <w:rPr>
          <w:rFonts w:asciiTheme="majorHAnsi" w:hAnsiTheme="majorHAnsi" w:cstheme="majorHAnsi"/>
        </w:rPr>
        <w:t xml:space="preserve">ore </w:t>
      </w:r>
      <w:r w:rsidR="00214DA9" w:rsidRPr="00863D88">
        <w:rPr>
          <w:rFonts w:asciiTheme="majorHAnsi" w:hAnsiTheme="majorHAnsi" w:cstheme="majorHAnsi"/>
        </w:rPr>
        <w:t>research</w:t>
      </w:r>
      <w:r w:rsidR="00651B76" w:rsidRPr="00863D88">
        <w:rPr>
          <w:rFonts w:asciiTheme="majorHAnsi" w:hAnsiTheme="majorHAnsi" w:cstheme="majorHAnsi"/>
        </w:rPr>
        <w:t xml:space="preserve"> is needed to understand differences </w:t>
      </w:r>
      <w:r w:rsidR="00214DA9" w:rsidRPr="00863D88">
        <w:rPr>
          <w:rFonts w:asciiTheme="majorHAnsi" w:hAnsiTheme="majorHAnsi" w:cstheme="majorHAnsi"/>
        </w:rPr>
        <w:t xml:space="preserve">in zooplankton spatial variability </w:t>
      </w:r>
      <w:r w:rsidR="00651B76" w:rsidRPr="00863D88">
        <w:rPr>
          <w:rFonts w:asciiTheme="majorHAnsi" w:hAnsiTheme="majorHAnsi" w:cstheme="majorHAnsi"/>
        </w:rPr>
        <w:t>between warm and cold stanzas</w:t>
      </w:r>
      <w:r w:rsidR="00214DA9" w:rsidRPr="00863D88">
        <w:rPr>
          <w:rFonts w:asciiTheme="majorHAnsi" w:hAnsiTheme="majorHAnsi" w:cstheme="majorHAnsi"/>
        </w:rPr>
        <w:t xml:space="preserve"> and how these patterns </w:t>
      </w:r>
      <w:r w:rsidR="00651B76" w:rsidRPr="00863D88">
        <w:rPr>
          <w:rFonts w:asciiTheme="majorHAnsi" w:hAnsiTheme="majorHAnsi" w:cstheme="majorHAnsi"/>
        </w:rPr>
        <w:t>link to fish recruitment</w:t>
      </w:r>
      <w:r w:rsidR="00214DA9" w:rsidRPr="00863D88">
        <w:rPr>
          <w:rFonts w:asciiTheme="majorHAnsi" w:hAnsiTheme="majorHAnsi" w:cstheme="majorHAnsi"/>
        </w:rPr>
        <w:t xml:space="preserve"> and productivity.</w:t>
      </w:r>
      <w:r w:rsidR="00651B76" w:rsidRPr="00863D88">
        <w:rPr>
          <w:rFonts w:asciiTheme="majorHAnsi" w:hAnsiTheme="majorHAnsi" w:cstheme="majorHAnsi"/>
        </w:rPr>
        <w:t xml:space="preserve"> </w:t>
      </w:r>
      <w:r w:rsidR="00214DA9" w:rsidRPr="00863D88">
        <w:rPr>
          <w:rFonts w:asciiTheme="majorHAnsi" w:hAnsiTheme="majorHAnsi" w:cstheme="majorHAnsi"/>
        </w:rPr>
        <w:t xml:space="preserve">  </w:t>
      </w:r>
    </w:p>
    <w:p w14:paraId="3580A9A4" w14:textId="77777777" w:rsidR="002D7004" w:rsidRDefault="002D7004" w:rsidP="00E7183F">
      <w:pPr>
        <w:rPr>
          <w:rFonts w:asciiTheme="majorHAnsi" w:hAnsiTheme="majorHAnsi" w:cstheme="majorHAnsi"/>
          <w:b/>
          <w:bCs/>
        </w:rPr>
      </w:pPr>
    </w:p>
    <w:p w14:paraId="19939CBB" w14:textId="77777777" w:rsidR="002D7004" w:rsidRDefault="002D7004" w:rsidP="00651B76">
      <w:pPr>
        <w:ind w:firstLine="720"/>
        <w:rPr>
          <w:rFonts w:asciiTheme="majorHAnsi" w:hAnsiTheme="majorHAnsi" w:cstheme="majorHAnsi"/>
          <w:b/>
          <w:bCs/>
        </w:rPr>
      </w:pPr>
    </w:p>
    <w:p w14:paraId="15EBB6E2" w14:textId="23F8C468" w:rsidR="00A404D5" w:rsidRDefault="00A404D5" w:rsidP="00651B76">
      <w:pPr>
        <w:ind w:firstLine="720"/>
        <w:rPr>
          <w:rFonts w:asciiTheme="majorHAnsi" w:hAnsiTheme="majorHAnsi" w:cstheme="majorHAnsi"/>
          <w:b/>
          <w:bCs/>
        </w:rPr>
      </w:pPr>
      <w:r>
        <w:rPr>
          <w:rFonts w:asciiTheme="majorHAnsi" w:hAnsiTheme="majorHAnsi" w:cstheme="majorHAnsi"/>
          <w:b/>
          <w:bCs/>
        </w:rPr>
        <w:t>References</w:t>
      </w:r>
    </w:p>
    <w:p w14:paraId="13C9975F" w14:textId="77777777" w:rsidR="00404FA8" w:rsidRPr="00BA5E9E" w:rsidRDefault="00404FA8" w:rsidP="00404FA8">
      <w:pPr>
        <w:ind w:firstLine="720"/>
        <w:rPr>
          <w:rFonts w:asciiTheme="majorHAnsi" w:hAnsiTheme="majorHAnsi" w:cstheme="majorHAnsi"/>
        </w:rPr>
      </w:pPr>
      <w:r w:rsidRPr="00BA5E9E">
        <w:rPr>
          <w:rFonts w:asciiTheme="majorHAnsi" w:hAnsiTheme="majorHAnsi" w:cstheme="majorHAnsi"/>
        </w:rPr>
        <w:t xml:space="preserve">Baumgartner, M. F., </w:t>
      </w:r>
      <w:proofErr w:type="spellStart"/>
      <w:r w:rsidRPr="00BA5E9E">
        <w:rPr>
          <w:rFonts w:asciiTheme="majorHAnsi" w:hAnsiTheme="majorHAnsi" w:cstheme="majorHAnsi"/>
        </w:rPr>
        <w:t>Lysiak</w:t>
      </w:r>
      <w:proofErr w:type="spellEnd"/>
      <w:r w:rsidRPr="00BA5E9E">
        <w:rPr>
          <w:rFonts w:asciiTheme="majorHAnsi" w:hAnsiTheme="majorHAnsi" w:cstheme="majorHAnsi"/>
        </w:rPr>
        <w:t xml:space="preserve">, N. S., </w:t>
      </w:r>
      <w:proofErr w:type="spellStart"/>
      <w:r w:rsidRPr="00BA5E9E">
        <w:rPr>
          <w:rFonts w:asciiTheme="majorHAnsi" w:hAnsiTheme="majorHAnsi" w:cstheme="majorHAnsi"/>
        </w:rPr>
        <w:t>Esch</w:t>
      </w:r>
      <w:proofErr w:type="spellEnd"/>
      <w:r w:rsidRPr="00BA5E9E">
        <w:rPr>
          <w:rFonts w:asciiTheme="majorHAnsi" w:hAnsiTheme="majorHAnsi" w:cstheme="majorHAnsi"/>
        </w:rPr>
        <w:t xml:space="preserve">, H. C., </w:t>
      </w:r>
      <w:proofErr w:type="spellStart"/>
      <w:r w:rsidRPr="00BA5E9E">
        <w:rPr>
          <w:rFonts w:asciiTheme="majorHAnsi" w:hAnsiTheme="majorHAnsi" w:cstheme="majorHAnsi"/>
        </w:rPr>
        <w:t>Zerbini</w:t>
      </w:r>
      <w:proofErr w:type="spellEnd"/>
      <w:r w:rsidRPr="00BA5E9E">
        <w:rPr>
          <w:rFonts w:asciiTheme="majorHAnsi" w:hAnsiTheme="majorHAnsi" w:cstheme="majorHAnsi"/>
        </w:rPr>
        <w:t xml:space="preserve">, A. N., </w:t>
      </w:r>
      <w:proofErr w:type="spellStart"/>
      <w:r w:rsidRPr="00BA5E9E">
        <w:rPr>
          <w:rFonts w:asciiTheme="majorHAnsi" w:hAnsiTheme="majorHAnsi" w:cstheme="majorHAnsi"/>
        </w:rPr>
        <w:t>Berchok</w:t>
      </w:r>
      <w:proofErr w:type="spellEnd"/>
      <w:r w:rsidRPr="00BA5E9E">
        <w:rPr>
          <w:rFonts w:asciiTheme="majorHAnsi" w:hAnsiTheme="majorHAnsi" w:cstheme="majorHAnsi"/>
        </w:rPr>
        <w:t xml:space="preserve">, C. L., &amp; </w:t>
      </w:r>
      <w:proofErr w:type="spellStart"/>
      <w:r w:rsidRPr="00BA5E9E">
        <w:rPr>
          <w:rFonts w:asciiTheme="majorHAnsi" w:hAnsiTheme="majorHAnsi" w:cstheme="majorHAnsi"/>
        </w:rPr>
        <w:t>Clapham</w:t>
      </w:r>
      <w:proofErr w:type="spellEnd"/>
      <w:r w:rsidRPr="00BA5E9E">
        <w:rPr>
          <w:rFonts w:asciiTheme="majorHAnsi" w:hAnsiTheme="majorHAnsi" w:cstheme="majorHAnsi"/>
        </w:rPr>
        <w:t>, P. J. (2013). Associations between North Pacific right whales and their zooplanktonic prey in the southeastern Bering Sea. Marine Ecology Progress Series, 490, 267-284.</w:t>
      </w:r>
    </w:p>
    <w:p w14:paraId="37C0D5DA" w14:textId="16830B05" w:rsidR="00404FA8" w:rsidRPr="00BA5E9E" w:rsidRDefault="00404FA8" w:rsidP="00404FA8">
      <w:pPr>
        <w:ind w:firstLine="720"/>
        <w:rPr>
          <w:rFonts w:asciiTheme="majorHAnsi" w:hAnsiTheme="majorHAnsi" w:cstheme="majorHAnsi"/>
        </w:rPr>
      </w:pPr>
      <w:r w:rsidRPr="00BA5E9E">
        <w:rPr>
          <w:rFonts w:asciiTheme="majorHAnsi" w:hAnsiTheme="majorHAnsi" w:cstheme="majorHAnsi"/>
        </w:rPr>
        <w:t xml:space="preserve">Cheung, W.W.L., T.L. </w:t>
      </w:r>
      <w:proofErr w:type="spellStart"/>
      <w:r w:rsidRPr="00BA5E9E">
        <w:rPr>
          <w:rFonts w:asciiTheme="majorHAnsi" w:hAnsiTheme="majorHAnsi" w:cstheme="majorHAnsi"/>
        </w:rPr>
        <w:t>Frölicher</w:t>
      </w:r>
      <w:proofErr w:type="spellEnd"/>
      <w:r w:rsidRPr="00BA5E9E">
        <w:rPr>
          <w:rFonts w:asciiTheme="majorHAnsi" w:hAnsiTheme="majorHAnsi" w:cstheme="majorHAnsi"/>
        </w:rPr>
        <w:t xml:space="preserve"> (2020) Marine heatwaves exacerbate climate change impacts for fisheries in the northeast Pacific. Sci Rep 10, 6678 https://doi.org/10.1038/s41598-020-63650-z</w:t>
      </w:r>
    </w:p>
    <w:p w14:paraId="4BB5B0AA" w14:textId="6B2A76CE" w:rsidR="00404FA8" w:rsidRPr="007067B3" w:rsidRDefault="00404FA8" w:rsidP="00404FA8">
      <w:pPr>
        <w:ind w:firstLine="720"/>
        <w:rPr>
          <w:rFonts w:asciiTheme="majorHAnsi" w:hAnsiTheme="majorHAnsi" w:cstheme="majorHAnsi"/>
        </w:rPr>
      </w:pPr>
      <w:r w:rsidRPr="007067B3">
        <w:rPr>
          <w:rFonts w:asciiTheme="majorHAnsi" w:hAnsiTheme="majorHAnsi" w:cstheme="majorHAnsi"/>
        </w:rPr>
        <w:t xml:space="preserve">Fisher, M.C., S.K. Moore, S.L. Jardine, J.R. Watson, &amp; J.F. </w:t>
      </w:r>
      <w:proofErr w:type="spellStart"/>
      <w:r w:rsidRPr="007067B3">
        <w:rPr>
          <w:rFonts w:asciiTheme="majorHAnsi" w:hAnsiTheme="majorHAnsi" w:cstheme="majorHAnsi"/>
        </w:rPr>
        <w:t>Samhouri</w:t>
      </w:r>
      <w:proofErr w:type="spellEnd"/>
      <w:r w:rsidRPr="007067B3">
        <w:rPr>
          <w:rFonts w:asciiTheme="majorHAnsi" w:hAnsiTheme="majorHAnsi" w:cstheme="majorHAnsi"/>
        </w:rPr>
        <w:t xml:space="preserve"> (2021) Climate shock effects and mediation in fisheries. Proceedings of the National Academy of Sciences 118, no. 2.</w:t>
      </w:r>
    </w:p>
    <w:p w14:paraId="0DA58E7F" w14:textId="0850ED40" w:rsidR="00404FA8" w:rsidRPr="007067B3" w:rsidRDefault="00404FA8" w:rsidP="00BA5E9E">
      <w:pPr>
        <w:ind w:firstLine="720"/>
        <w:rPr>
          <w:rFonts w:asciiTheme="majorHAnsi" w:hAnsiTheme="majorHAnsi" w:cstheme="majorHAnsi"/>
        </w:rPr>
      </w:pPr>
      <w:proofErr w:type="spellStart"/>
      <w:r w:rsidRPr="007067B3">
        <w:rPr>
          <w:rFonts w:asciiTheme="majorHAnsi" w:hAnsiTheme="majorHAnsi" w:cstheme="majorHAnsi"/>
        </w:rPr>
        <w:t>Frölicher</w:t>
      </w:r>
      <w:proofErr w:type="spellEnd"/>
      <w:r w:rsidRPr="007067B3">
        <w:rPr>
          <w:rFonts w:asciiTheme="majorHAnsi" w:hAnsiTheme="majorHAnsi" w:cstheme="majorHAnsi"/>
        </w:rPr>
        <w:t>, T.L., E.M. Fischer, &amp; N Gruber. (2020) Marine heatwaves under global warming." Nature 560.7718 (2018): 360-364.</w:t>
      </w:r>
    </w:p>
    <w:p w14:paraId="23AA672D" w14:textId="26DF4A7D" w:rsidR="007067B3" w:rsidRPr="00BA5E9E" w:rsidRDefault="007067B3" w:rsidP="007067B3">
      <w:pPr>
        <w:ind w:firstLine="720"/>
        <w:rPr>
          <w:rFonts w:asciiTheme="majorHAnsi" w:hAnsiTheme="majorHAnsi" w:cstheme="majorHAnsi"/>
        </w:rPr>
      </w:pPr>
      <w:r w:rsidRPr="007067B3">
        <w:rPr>
          <w:rFonts w:asciiTheme="majorHAnsi" w:hAnsiTheme="majorHAnsi" w:cstheme="majorHAnsi"/>
          <w:color w:val="222222"/>
          <w:shd w:val="clear" w:color="auto" w:fill="FFFFFF"/>
        </w:rPr>
        <w:t>Kimmel, D. G., Eisner, L. B., Wilson, M. T., &amp; Duffy‐Anderson, J. T.</w:t>
      </w:r>
      <w:r w:rsidRPr="007067B3">
        <w:rPr>
          <w:rFonts w:asciiTheme="majorHAnsi" w:hAnsiTheme="majorHAnsi" w:cstheme="majorHAnsi"/>
        </w:rPr>
        <w:t xml:space="preserve"> </w:t>
      </w:r>
      <w:r w:rsidRPr="007067B3">
        <w:rPr>
          <w:rFonts w:asciiTheme="majorHAnsi" w:hAnsiTheme="majorHAnsi" w:cstheme="majorHAnsi"/>
          <w:color w:val="222222"/>
          <w:shd w:val="clear" w:color="auto" w:fill="FFFFFF"/>
        </w:rPr>
        <w:t>Copepod dynamics across warm and cold periods in the eastern Bering Sea: Implications for walleye pollock (</w:t>
      </w:r>
      <w:r w:rsidRPr="007067B3">
        <w:rPr>
          <w:rFonts w:asciiTheme="majorHAnsi" w:hAnsiTheme="majorHAnsi" w:cstheme="majorHAnsi"/>
          <w:i/>
          <w:iCs/>
          <w:color w:val="222222"/>
          <w:shd w:val="clear" w:color="auto" w:fill="FFFFFF"/>
        </w:rPr>
        <w:t xml:space="preserve">Gadus </w:t>
      </w:r>
      <w:proofErr w:type="spellStart"/>
      <w:r w:rsidRPr="007067B3">
        <w:rPr>
          <w:rFonts w:asciiTheme="majorHAnsi" w:hAnsiTheme="majorHAnsi" w:cstheme="majorHAnsi"/>
          <w:i/>
          <w:iCs/>
          <w:color w:val="222222"/>
          <w:shd w:val="clear" w:color="auto" w:fill="FFFFFF"/>
        </w:rPr>
        <w:t>chalcogrammus</w:t>
      </w:r>
      <w:proofErr w:type="spellEnd"/>
      <w:r w:rsidRPr="007067B3">
        <w:rPr>
          <w:rFonts w:asciiTheme="majorHAnsi" w:hAnsiTheme="majorHAnsi" w:cstheme="majorHAnsi"/>
          <w:color w:val="222222"/>
          <w:shd w:val="clear" w:color="auto" w:fill="FFFFFF"/>
        </w:rPr>
        <w:t>) and the Oscillating Control Hypothesis. </w:t>
      </w:r>
      <w:r w:rsidRPr="00520636">
        <w:rPr>
          <w:rFonts w:asciiTheme="majorHAnsi" w:hAnsiTheme="majorHAnsi" w:cstheme="majorHAnsi"/>
          <w:color w:val="222222"/>
          <w:shd w:val="clear" w:color="auto" w:fill="FFFFFF"/>
        </w:rPr>
        <w:t>Fisheries Oceanography</w:t>
      </w:r>
      <w:r w:rsidRPr="007067B3">
        <w:rPr>
          <w:rFonts w:asciiTheme="majorHAnsi" w:hAnsiTheme="majorHAnsi" w:cstheme="majorHAnsi"/>
          <w:color w:val="222222"/>
          <w:shd w:val="clear" w:color="auto" w:fill="FFFFFF"/>
        </w:rPr>
        <w:t> 27.2 (2018): 143-158.</w:t>
      </w:r>
    </w:p>
    <w:p w14:paraId="23586672" w14:textId="25298825" w:rsidR="00404FA8" w:rsidRPr="00BA5E9E" w:rsidRDefault="00404FA8" w:rsidP="00404FA8">
      <w:pPr>
        <w:ind w:firstLine="720"/>
        <w:rPr>
          <w:rFonts w:asciiTheme="majorHAnsi" w:hAnsiTheme="majorHAnsi" w:cstheme="majorHAnsi"/>
        </w:rPr>
      </w:pPr>
      <w:proofErr w:type="spellStart"/>
      <w:r w:rsidRPr="00BA5E9E">
        <w:rPr>
          <w:rFonts w:asciiTheme="majorHAnsi" w:hAnsiTheme="majorHAnsi" w:cstheme="majorHAnsi"/>
        </w:rPr>
        <w:t>Siddon</w:t>
      </w:r>
      <w:proofErr w:type="spellEnd"/>
      <w:r w:rsidRPr="00BA5E9E">
        <w:rPr>
          <w:rFonts w:asciiTheme="majorHAnsi" w:hAnsiTheme="majorHAnsi" w:cstheme="majorHAnsi"/>
        </w:rPr>
        <w:t xml:space="preserve">, E.C., T. Kristiansen, F.J. </w:t>
      </w:r>
      <w:proofErr w:type="spellStart"/>
      <w:r w:rsidRPr="00BA5E9E">
        <w:rPr>
          <w:rFonts w:asciiTheme="majorHAnsi" w:hAnsiTheme="majorHAnsi" w:cstheme="majorHAnsi"/>
        </w:rPr>
        <w:t>Mueter</w:t>
      </w:r>
      <w:proofErr w:type="spellEnd"/>
      <w:r w:rsidRPr="00BA5E9E">
        <w:rPr>
          <w:rFonts w:asciiTheme="majorHAnsi" w:hAnsiTheme="majorHAnsi" w:cstheme="majorHAnsi"/>
        </w:rPr>
        <w:t xml:space="preserve">, K.K. </w:t>
      </w:r>
      <w:proofErr w:type="spellStart"/>
      <w:r w:rsidRPr="00BA5E9E">
        <w:rPr>
          <w:rFonts w:asciiTheme="majorHAnsi" w:hAnsiTheme="majorHAnsi" w:cstheme="majorHAnsi"/>
        </w:rPr>
        <w:t>Holsman</w:t>
      </w:r>
      <w:proofErr w:type="spellEnd"/>
      <w:r w:rsidRPr="00BA5E9E">
        <w:rPr>
          <w:rFonts w:asciiTheme="majorHAnsi" w:hAnsiTheme="majorHAnsi" w:cstheme="majorHAnsi"/>
        </w:rPr>
        <w:t xml:space="preserve">, R.A. </w:t>
      </w:r>
      <w:proofErr w:type="spellStart"/>
      <w:r w:rsidRPr="00BA5E9E">
        <w:rPr>
          <w:rFonts w:asciiTheme="majorHAnsi" w:hAnsiTheme="majorHAnsi" w:cstheme="majorHAnsi"/>
        </w:rPr>
        <w:t>Heintz</w:t>
      </w:r>
      <w:proofErr w:type="spellEnd"/>
      <w:r w:rsidRPr="00BA5E9E">
        <w:rPr>
          <w:rFonts w:asciiTheme="majorHAnsi" w:hAnsiTheme="majorHAnsi" w:cstheme="majorHAnsi"/>
        </w:rPr>
        <w:t xml:space="preserve">, and E.V. Farley. (2013) Spatial match-mismatch between juvenile fish and prey provides a mechanism for recruitment variability across contrasting climate conditions in the eastern Bering Sea. </w:t>
      </w:r>
      <w:proofErr w:type="spellStart"/>
      <w:r w:rsidRPr="00BA5E9E">
        <w:rPr>
          <w:rFonts w:asciiTheme="majorHAnsi" w:hAnsiTheme="majorHAnsi" w:cstheme="majorHAnsi"/>
        </w:rPr>
        <w:t>PLoS</w:t>
      </w:r>
      <w:proofErr w:type="spellEnd"/>
      <w:r w:rsidRPr="00BA5E9E">
        <w:rPr>
          <w:rFonts w:asciiTheme="majorHAnsi" w:hAnsiTheme="majorHAnsi" w:cstheme="majorHAnsi"/>
        </w:rPr>
        <w:t xml:space="preserve"> One 8, no. 12 (2013): e84526.</w:t>
      </w:r>
    </w:p>
    <w:p w14:paraId="6B91E3D4" w14:textId="78F669C7" w:rsidR="00A404D5" w:rsidRPr="00BA5E9E" w:rsidRDefault="00404FA8" w:rsidP="00404FA8">
      <w:pPr>
        <w:ind w:firstLine="720"/>
        <w:rPr>
          <w:rFonts w:asciiTheme="majorHAnsi" w:hAnsiTheme="majorHAnsi" w:cstheme="majorHAnsi"/>
        </w:rPr>
      </w:pPr>
      <w:r w:rsidRPr="00BA5E9E">
        <w:rPr>
          <w:rFonts w:asciiTheme="majorHAnsi" w:hAnsiTheme="majorHAnsi" w:cstheme="majorHAnsi"/>
        </w:rPr>
        <w:t xml:space="preserve">Springer, A. M., </w:t>
      </w:r>
      <w:proofErr w:type="spellStart"/>
      <w:r w:rsidRPr="00BA5E9E">
        <w:rPr>
          <w:rFonts w:asciiTheme="majorHAnsi" w:hAnsiTheme="majorHAnsi" w:cstheme="majorHAnsi"/>
        </w:rPr>
        <w:t>Roseneau</w:t>
      </w:r>
      <w:proofErr w:type="spellEnd"/>
      <w:r w:rsidRPr="00BA5E9E">
        <w:rPr>
          <w:rFonts w:asciiTheme="majorHAnsi" w:hAnsiTheme="majorHAnsi" w:cstheme="majorHAnsi"/>
        </w:rPr>
        <w:t xml:space="preserve">, D. G., Lloyd, D. S., </w:t>
      </w:r>
      <w:proofErr w:type="spellStart"/>
      <w:r w:rsidRPr="00BA5E9E">
        <w:rPr>
          <w:rFonts w:asciiTheme="majorHAnsi" w:hAnsiTheme="majorHAnsi" w:cstheme="majorHAnsi"/>
        </w:rPr>
        <w:t>McRoy</w:t>
      </w:r>
      <w:proofErr w:type="spellEnd"/>
      <w:r w:rsidRPr="00BA5E9E">
        <w:rPr>
          <w:rFonts w:asciiTheme="majorHAnsi" w:hAnsiTheme="majorHAnsi" w:cstheme="majorHAnsi"/>
        </w:rPr>
        <w:t>, C. P., &amp; Murphy, E. C. (1986). Seabird responses to fluctuating prey availability in the eastern Bering Sea. Marine Ecology Progress Series, 1-12.</w:t>
      </w:r>
    </w:p>
    <w:p w14:paraId="3BEF9409" w14:textId="4D9F95D1" w:rsidR="00404FA8" w:rsidRDefault="00404FA8" w:rsidP="00404FA8">
      <w:pPr>
        <w:ind w:firstLine="720"/>
        <w:rPr>
          <w:rFonts w:asciiTheme="majorHAnsi" w:hAnsiTheme="majorHAnsi" w:cstheme="majorHAnsi"/>
          <w:b/>
          <w:bCs/>
        </w:rPr>
      </w:pPr>
    </w:p>
    <w:p w14:paraId="7E43620A" w14:textId="77777777" w:rsidR="006652D0" w:rsidRDefault="006652D0" w:rsidP="00404FA8">
      <w:pPr>
        <w:ind w:firstLine="720"/>
        <w:rPr>
          <w:rFonts w:asciiTheme="majorHAnsi" w:hAnsiTheme="majorHAnsi" w:cstheme="majorHAnsi"/>
          <w:b/>
          <w:bCs/>
        </w:rPr>
      </w:pPr>
    </w:p>
    <w:p w14:paraId="1EC97D5D" w14:textId="3C4749EC" w:rsidR="00A404D5" w:rsidRPr="00A404D5" w:rsidRDefault="00A404D5" w:rsidP="00651B76">
      <w:pPr>
        <w:ind w:firstLine="720"/>
        <w:rPr>
          <w:rFonts w:asciiTheme="majorHAnsi" w:hAnsiTheme="majorHAnsi" w:cstheme="majorHAnsi"/>
          <w:b/>
          <w:bCs/>
        </w:rPr>
      </w:pPr>
      <w:r w:rsidRPr="00A404D5">
        <w:rPr>
          <w:rFonts w:asciiTheme="majorHAnsi" w:hAnsiTheme="majorHAnsi" w:cstheme="majorHAnsi"/>
          <w:b/>
          <w:bCs/>
        </w:rPr>
        <w:lastRenderedPageBreak/>
        <w:t>Figures and Tables</w:t>
      </w:r>
    </w:p>
    <w:p w14:paraId="4D8E9986" w14:textId="72A48BE8" w:rsidR="00AC7ADD" w:rsidRPr="00863D88" w:rsidRDefault="00AC7ADD" w:rsidP="00651B76">
      <w:pPr>
        <w:ind w:firstLine="720"/>
        <w:rPr>
          <w:rFonts w:asciiTheme="majorHAnsi" w:hAnsiTheme="majorHAnsi" w:cstheme="majorHAnsi"/>
          <w:b/>
          <w:bCs/>
        </w:rPr>
      </w:pPr>
    </w:p>
    <w:p w14:paraId="46225534" w14:textId="77777777" w:rsidR="00AC7ADD" w:rsidRPr="00863D88" w:rsidRDefault="00AC7ADD" w:rsidP="00AC7ADD">
      <w:pPr>
        <w:pStyle w:val="Caption"/>
        <w:keepNext/>
        <w:rPr>
          <w:rFonts w:asciiTheme="majorHAnsi" w:hAnsiTheme="majorHAnsi" w:cstheme="majorHAnsi"/>
          <w:sz w:val="24"/>
          <w:szCs w:val="24"/>
        </w:rPr>
      </w:pPr>
      <w:r w:rsidRPr="00863D88">
        <w:rPr>
          <w:rFonts w:asciiTheme="majorHAnsi" w:hAnsiTheme="majorHAnsi" w:cstheme="majorHAnsi"/>
          <w:sz w:val="24"/>
          <w:szCs w:val="24"/>
        </w:rPr>
        <w:t xml:space="preserve">Table </w:t>
      </w:r>
      <w:r w:rsidRPr="00863D88">
        <w:rPr>
          <w:rFonts w:asciiTheme="majorHAnsi" w:hAnsiTheme="majorHAnsi" w:cstheme="majorHAnsi"/>
          <w:sz w:val="24"/>
          <w:szCs w:val="24"/>
        </w:rPr>
        <w:fldChar w:fldCharType="begin"/>
      </w:r>
      <w:r w:rsidRPr="00863D88">
        <w:rPr>
          <w:rFonts w:asciiTheme="majorHAnsi" w:hAnsiTheme="majorHAnsi" w:cstheme="majorHAnsi"/>
          <w:sz w:val="24"/>
          <w:szCs w:val="24"/>
        </w:rPr>
        <w:instrText xml:space="preserve"> SEQ Table \* ARABIC </w:instrText>
      </w:r>
      <w:r w:rsidRPr="00863D88">
        <w:rPr>
          <w:rFonts w:asciiTheme="majorHAnsi" w:hAnsiTheme="majorHAnsi" w:cstheme="majorHAnsi"/>
          <w:sz w:val="24"/>
          <w:szCs w:val="24"/>
        </w:rPr>
        <w:fldChar w:fldCharType="separate"/>
      </w:r>
      <w:r w:rsidRPr="00863D88">
        <w:rPr>
          <w:rFonts w:asciiTheme="majorHAnsi" w:hAnsiTheme="majorHAnsi" w:cstheme="majorHAnsi"/>
          <w:noProof/>
          <w:sz w:val="24"/>
          <w:szCs w:val="24"/>
        </w:rPr>
        <w:t>1</w:t>
      </w:r>
      <w:r w:rsidRPr="00863D88">
        <w:rPr>
          <w:rFonts w:asciiTheme="majorHAnsi" w:hAnsiTheme="majorHAnsi" w:cstheme="majorHAnsi"/>
          <w:noProof/>
          <w:sz w:val="24"/>
          <w:szCs w:val="24"/>
        </w:rPr>
        <w:fldChar w:fldCharType="end"/>
      </w:r>
      <w:r w:rsidRPr="00863D88">
        <w:rPr>
          <w:rFonts w:asciiTheme="majorHAnsi" w:hAnsiTheme="majorHAnsi" w:cstheme="majorHAnsi"/>
          <w:sz w:val="24"/>
          <w:szCs w:val="24"/>
        </w:rPr>
        <w:t>: Brief summary of survey data and temperature covariate.</w:t>
      </w:r>
    </w:p>
    <w:tbl>
      <w:tblPr>
        <w:tblStyle w:val="TableGrid"/>
        <w:tblW w:w="0" w:type="auto"/>
        <w:tblLook w:val="04A0" w:firstRow="1" w:lastRow="0" w:firstColumn="1" w:lastColumn="0" w:noHBand="0" w:noVBand="1"/>
      </w:tblPr>
      <w:tblGrid>
        <w:gridCol w:w="2155"/>
        <w:gridCol w:w="1505"/>
        <w:gridCol w:w="1375"/>
        <w:gridCol w:w="1530"/>
        <w:gridCol w:w="1260"/>
      </w:tblGrid>
      <w:tr w:rsidR="00AC7ADD" w:rsidRPr="00863D88" w14:paraId="4984BCBC" w14:textId="77777777" w:rsidTr="000C2AFD">
        <w:tc>
          <w:tcPr>
            <w:tcW w:w="2155" w:type="dxa"/>
          </w:tcPr>
          <w:p w14:paraId="2E2B8BA7" w14:textId="77777777" w:rsidR="00AC7ADD" w:rsidRPr="00863D88" w:rsidRDefault="00AC7ADD" w:rsidP="000C2AFD">
            <w:pPr>
              <w:autoSpaceDE w:val="0"/>
              <w:autoSpaceDN w:val="0"/>
              <w:adjustRightInd w:val="0"/>
              <w:rPr>
                <w:rFonts w:asciiTheme="majorHAnsi" w:hAnsiTheme="majorHAnsi" w:cstheme="majorHAnsi"/>
                <w:b/>
                <w:bCs/>
                <w:color w:val="000000"/>
              </w:rPr>
            </w:pPr>
            <w:r w:rsidRPr="00863D88">
              <w:rPr>
                <w:rFonts w:asciiTheme="majorHAnsi" w:hAnsiTheme="majorHAnsi" w:cstheme="majorHAnsi"/>
                <w:b/>
                <w:bCs/>
                <w:color w:val="000000"/>
              </w:rPr>
              <w:t>Survey Year:</w:t>
            </w:r>
          </w:p>
        </w:tc>
        <w:tc>
          <w:tcPr>
            <w:tcW w:w="1505" w:type="dxa"/>
          </w:tcPr>
          <w:p w14:paraId="57993E63" w14:textId="77777777" w:rsidR="00AC7ADD" w:rsidRPr="00863D88" w:rsidRDefault="00AC7ADD" w:rsidP="000C2AFD">
            <w:pPr>
              <w:autoSpaceDE w:val="0"/>
              <w:autoSpaceDN w:val="0"/>
              <w:adjustRightInd w:val="0"/>
              <w:rPr>
                <w:rFonts w:asciiTheme="majorHAnsi" w:hAnsiTheme="majorHAnsi" w:cstheme="majorHAnsi"/>
                <w:b/>
                <w:bCs/>
                <w:color w:val="000000"/>
              </w:rPr>
            </w:pPr>
            <w:r w:rsidRPr="00863D88">
              <w:rPr>
                <w:rFonts w:asciiTheme="majorHAnsi" w:hAnsiTheme="majorHAnsi" w:cstheme="majorHAnsi"/>
                <w:b/>
                <w:bCs/>
                <w:color w:val="000000"/>
              </w:rPr>
              <w:t>2014</w:t>
            </w:r>
          </w:p>
        </w:tc>
        <w:tc>
          <w:tcPr>
            <w:tcW w:w="1375" w:type="dxa"/>
          </w:tcPr>
          <w:p w14:paraId="2CFB4910" w14:textId="77777777" w:rsidR="00AC7ADD" w:rsidRPr="00863D88" w:rsidRDefault="00AC7ADD" w:rsidP="000C2AFD">
            <w:pPr>
              <w:autoSpaceDE w:val="0"/>
              <w:autoSpaceDN w:val="0"/>
              <w:adjustRightInd w:val="0"/>
              <w:rPr>
                <w:rFonts w:asciiTheme="majorHAnsi" w:hAnsiTheme="majorHAnsi" w:cstheme="majorHAnsi"/>
                <w:b/>
                <w:bCs/>
                <w:color w:val="000000"/>
              </w:rPr>
            </w:pPr>
            <w:r w:rsidRPr="00863D88">
              <w:rPr>
                <w:rFonts w:asciiTheme="majorHAnsi" w:hAnsiTheme="majorHAnsi" w:cstheme="majorHAnsi"/>
                <w:b/>
                <w:bCs/>
                <w:color w:val="000000"/>
              </w:rPr>
              <w:t>2015</w:t>
            </w:r>
          </w:p>
        </w:tc>
        <w:tc>
          <w:tcPr>
            <w:tcW w:w="1530" w:type="dxa"/>
          </w:tcPr>
          <w:p w14:paraId="3F2EB045" w14:textId="77777777" w:rsidR="00AC7ADD" w:rsidRPr="00863D88" w:rsidRDefault="00AC7ADD" w:rsidP="000C2AFD">
            <w:pPr>
              <w:autoSpaceDE w:val="0"/>
              <w:autoSpaceDN w:val="0"/>
              <w:adjustRightInd w:val="0"/>
              <w:rPr>
                <w:rFonts w:asciiTheme="majorHAnsi" w:hAnsiTheme="majorHAnsi" w:cstheme="majorHAnsi"/>
                <w:b/>
                <w:bCs/>
                <w:color w:val="000000"/>
              </w:rPr>
            </w:pPr>
            <w:r w:rsidRPr="00863D88">
              <w:rPr>
                <w:rFonts w:asciiTheme="majorHAnsi" w:hAnsiTheme="majorHAnsi" w:cstheme="majorHAnsi"/>
                <w:b/>
                <w:bCs/>
                <w:color w:val="000000"/>
              </w:rPr>
              <w:t>2016</w:t>
            </w:r>
          </w:p>
        </w:tc>
        <w:tc>
          <w:tcPr>
            <w:tcW w:w="1260" w:type="dxa"/>
          </w:tcPr>
          <w:p w14:paraId="7D2D2F83" w14:textId="77777777" w:rsidR="00AC7ADD" w:rsidRPr="00863D88" w:rsidRDefault="00AC7ADD" w:rsidP="000C2AFD">
            <w:pPr>
              <w:autoSpaceDE w:val="0"/>
              <w:autoSpaceDN w:val="0"/>
              <w:adjustRightInd w:val="0"/>
              <w:rPr>
                <w:rFonts w:asciiTheme="majorHAnsi" w:hAnsiTheme="majorHAnsi" w:cstheme="majorHAnsi"/>
                <w:b/>
                <w:bCs/>
                <w:color w:val="000000"/>
              </w:rPr>
            </w:pPr>
            <w:r w:rsidRPr="00863D88">
              <w:rPr>
                <w:rFonts w:asciiTheme="majorHAnsi" w:hAnsiTheme="majorHAnsi" w:cstheme="majorHAnsi"/>
                <w:b/>
                <w:bCs/>
                <w:color w:val="000000"/>
              </w:rPr>
              <w:t>2018</w:t>
            </w:r>
          </w:p>
        </w:tc>
      </w:tr>
      <w:tr w:rsidR="00AC7ADD" w:rsidRPr="00863D88" w14:paraId="1D22735A" w14:textId="77777777" w:rsidTr="000C2AFD">
        <w:tc>
          <w:tcPr>
            <w:tcW w:w="2155" w:type="dxa"/>
          </w:tcPr>
          <w:p w14:paraId="044953CA" w14:textId="77777777" w:rsidR="00AC7ADD" w:rsidRPr="00863D88" w:rsidRDefault="00AC7ADD" w:rsidP="000C2AFD">
            <w:pPr>
              <w:autoSpaceDE w:val="0"/>
              <w:autoSpaceDN w:val="0"/>
              <w:adjustRightInd w:val="0"/>
              <w:rPr>
                <w:rFonts w:asciiTheme="majorHAnsi" w:hAnsiTheme="majorHAnsi" w:cstheme="majorHAnsi"/>
                <w:b/>
                <w:bCs/>
                <w:color w:val="000000"/>
              </w:rPr>
            </w:pPr>
            <w:r w:rsidRPr="00863D88">
              <w:rPr>
                <w:rFonts w:asciiTheme="majorHAnsi" w:hAnsiTheme="majorHAnsi" w:cstheme="majorHAnsi"/>
                <w:b/>
                <w:bCs/>
                <w:color w:val="000000"/>
              </w:rPr>
              <w:t>Stations surveyed</w:t>
            </w:r>
          </w:p>
        </w:tc>
        <w:tc>
          <w:tcPr>
            <w:tcW w:w="1505" w:type="dxa"/>
          </w:tcPr>
          <w:p w14:paraId="0C20178C" w14:textId="77777777" w:rsidR="00AC7ADD" w:rsidRPr="00863D88" w:rsidRDefault="00AC7ADD" w:rsidP="000C2AFD">
            <w:pPr>
              <w:autoSpaceDE w:val="0"/>
              <w:autoSpaceDN w:val="0"/>
              <w:adjustRightInd w:val="0"/>
              <w:rPr>
                <w:rFonts w:asciiTheme="majorHAnsi" w:hAnsiTheme="majorHAnsi" w:cstheme="majorHAnsi"/>
                <w:color w:val="000000"/>
              </w:rPr>
            </w:pPr>
            <w:r w:rsidRPr="00863D88">
              <w:rPr>
                <w:rFonts w:asciiTheme="majorHAnsi" w:hAnsiTheme="majorHAnsi" w:cstheme="majorHAnsi"/>
                <w:color w:val="000000"/>
              </w:rPr>
              <w:t>230</w:t>
            </w:r>
          </w:p>
        </w:tc>
        <w:tc>
          <w:tcPr>
            <w:tcW w:w="1375" w:type="dxa"/>
          </w:tcPr>
          <w:p w14:paraId="4633FAF3" w14:textId="77777777" w:rsidR="00AC7ADD" w:rsidRPr="00863D88" w:rsidRDefault="00AC7ADD" w:rsidP="000C2AFD">
            <w:pPr>
              <w:autoSpaceDE w:val="0"/>
              <w:autoSpaceDN w:val="0"/>
              <w:adjustRightInd w:val="0"/>
              <w:rPr>
                <w:rFonts w:asciiTheme="majorHAnsi" w:hAnsiTheme="majorHAnsi" w:cstheme="majorHAnsi"/>
                <w:color w:val="000000"/>
              </w:rPr>
            </w:pPr>
            <w:r w:rsidRPr="00863D88">
              <w:rPr>
                <w:rFonts w:asciiTheme="majorHAnsi" w:hAnsiTheme="majorHAnsi" w:cstheme="majorHAnsi"/>
                <w:color w:val="000000"/>
              </w:rPr>
              <w:t>89</w:t>
            </w:r>
          </w:p>
        </w:tc>
        <w:tc>
          <w:tcPr>
            <w:tcW w:w="1530" w:type="dxa"/>
          </w:tcPr>
          <w:p w14:paraId="532F12BE" w14:textId="77777777" w:rsidR="00AC7ADD" w:rsidRPr="00863D88" w:rsidRDefault="00AC7ADD" w:rsidP="000C2AFD">
            <w:pPr>
              <w:autoSpaceDE w:val="0"/>
              <w:autoSpaceDN w:val="0"/>
              <w:adjustRightInd w:val="0"/>
              <w:rPr>
                <w:rFonts w:asciiTheme="majorHAnsi" w:hAnsiTheme="majorHAnsi" w:cstheme="majorHAnsi"/>
                <w:color w:val="000000"/>
              </w:rPr>
            </w:pPr>
            <w:r w:rsidRPr="00863D88">
              <w:rPr>
                <w:rFonts w:asciiTheme="majorHAnsi" w:hAnsiTheme="majorHAnsi" w:cstheme="majorHAnsi"/>
                <w:color w:val="000000"/>
              </w:rPr>
              <w:t>210</w:t>
            </w:r>
          </w:p>
        </w:tc>
        <w:tc>
          <w:tcPr>
            <w:tcW w:w="1260" w:type="dxa"/>
          </w:tcPr>
          <w:p w14:paraId="4FEEF464" w14:textId="77777777" w:rsidR="00AC7ADD" w:rsidRPr="00863D88" w:rsidRDefault="00AC7ADD" w:rsidP="000C2AFD">
            <w:pPr>
              <w:autoSpaceDE w:val="0"/>
              <w:autoSpaceDN w:val="0"/>
              <w:adjustRightInd w:val="0"/>
              <w:rPr>
                <w:rFonts w:asciiTheme="majorHAnsi" w:hAnsiTheme="majorHAnsi" w:cstheme="majorHAnsi"/>
                <w:color w:val="000000"/>
              </w:rPr>
            </w:pPr>
            <w:r w:rsidRPr="00863D88">
              <w:rPr>
                <w:rFonts w:asciiTheme="majorHAnsi" w:hAnsiTheme="majorHAnsi" w:cstheme="majorHAnsi"/>
                <w:color w:val="000000"/>
              </w:rPr>
              <w:t>159</w:t>
            </w:r>
          </w:p>
        </w:tc>
      </w:tr>
      <w:tr w:rsidR="00AC7ADD" w:rsidRPr="00863D88" w14:paraId="71B10247" w14:textId="77777777" w:rsidTr="000C2AFD">
        <w:tc>
          <w:tcPr>
            <w:tcW w:w="2155" w:type="dxa"/>
          </w:tcPr>
          <w:p w14:paraId="4DB00110" w14:textId="77777777" w:rsidR="00AC7ADD" w:rsidRPr="00863D88" w:rsidRDefault="00AC7ADD" w:rsidP="000C2AFD">
            <w:pPr>
              <w:autoSpaceDE w:val="0"/>
              <w:autoSpaceDN w:val="0"/>
              <w:adjustRightInd w:val="0"/>
              <w:rPr>
                <w:rFonts w:asciiTheme="majorHAnsi" w:hAnsiTheme="majorHAnsi" w:cstheme="majorHAnsi"/>
                <w:b/>
                <w:bCs/>
                <w:color w:val="000000"/>
              </w:rPr>
            </w:pPr>
            <w:r w:rsidRPr="00863D88">
              <w:rPr>
                <w:rFonts w:asciiTheme="majorHAnsi" w:hAnsiTheme="majorHAnsi" w:cstheme="majorHAnsi"/>
                <w:b/>
                <w:bCs/>
                <w:color w:val="000000"/>
              </w:rPr>
              <w:t>Survey Months</w:t>
            </w:r>
          </w:p>
        </w:tc>
        <w:tc>
          <w:tcPr>
            <w:tcW w:w="1505" w:type="dxa"/>
          </w:tcPr>
          <w:p w14:paraId="74259395" w14:textId="77777777" w:rsidR="00AC7ADD" w:rsidRPr="00863D88" w:rsidRDefault="00AC7ADD" w:rsidP="000C2AFD">
            <w:pPr>
              <w:autoSpaceDE w:val="0"/>
              <w:autoSpaceDN w:val="0"/>
              <w:adjustRightInd w:val="0"/>
              <w:rPr>
                <w:rFonts w:asciiTheme="majorHAnsi" w:hAnsiTheme="majorHAnsi" w:cstheme="majorHAnsi"/>
                <w:color w:val="000000"/>
              </w:rPr>
            </w:pPr>
            <w:r w:rsidRPr="00863D88">
              <w:rPr>
                <w:rFonts w:asciiTheme="majorHAnsi" w:hAnsiTheme="majorHAnsi" w:cstheme="majorHAnsi"/>
                <w:color w:val="000000"/>
              </w:rPr>
              <w:t>5,6,8,9,10</w:t>
            </w:r>
          </w:p>
        </w:tc>
        <w:tc>
          <w:tcPr>
            <w:tcW w:w="1375" w:type="dxa"/>
          </w:tcPr>
          <w:p w14:paraId="609BB3FD" w14:textId="77777777" w:rsidR="00AC7ADD" w:rsidRPr="00863D88" w:rsidRDefault="00AC7ADD" w:rsidP="000C2AFD">
            <w:pPr>
              <w:autoSpaceDE w:val="0"/>
              <w:autoSpaceDN w:val="0"/>
              <w:adjustRightInd w:val="0"/>
              <w:rPr>
                <w:rFonts w:asciiTheme="majorHAnsi" w:hAnsiTheme="majorHAnsi" w:cstheme="majorHAnsi"/>
                <w:color w:val="000000"/>
              </w:rPr>
            </w:pPr>
            <w:r w:rsidRPr="00863D88">
              <w:rPr>
                <w:rFonts w:asciiTheme="majorHAnsi" w:hAnsiTheme="majorHAnsi" w:cstheme="majorHAnsi"/>
                <w:color w:val="000000"/>
              </w:rPr>
              <w:t>4,5,9,10</w:t>
            </w:r>
          </w:p>
        </w:tc>
        <w:tc>
          <w:tcPr>
            <w:tcW w:w="1530" w:type="dxa"/>
          </w:tcPr>
          <w:p w14:paraId="5054CA4D" w14:textId="77777777" w:rsidR="00AC7ADD" w:rsidRPr="00863D88" w:rsidRDefault="00AC7ADD" w:rsidP="000C2AFD">
            <w:pPr>
              <w:autoSpaceDE w:val="0"/>
              <w:autoSpaceDN w:val="0"/>
              <w:adjustRightInd w:val="0"/>
              <w:rPr>
                <w:rFonts w:asciiTheme="majorHAnsi" w:hAnsiTheme="majorHAnsi" w:cstheme="majorHAnsi"/>
                <w:color w:val="000000"/>
              </w:rPr>
            </w:pPr>
            <w:r w:rsidRPr="00863D88">
              <w:rPr>
                <w:rFonts w:asciiTheme="majorHAnsi" w:hAnsiTheme="majorHAnsi" w:cstheme="majorHAnsi"/>
                <w:color w:val="000000"/>
              </w:rPr>
              <w:t>5,6,8,9,10</w:t>
            </w:r>
          </w:p>
        </w:tc>
        <w:tc>
          <w:tcPr>
            <w:tcW w:w="1260" w:type="dxa"/>
          </w:tcPr>
          <w:p w14:paraId="5FE1BA32" w14:textId="77777777" w:rsidR="00AC7ADD" w:rsidRPr="00863D88" w:rsidRDefault="00AC7ADD" w:rsidP="000C2AFD">
            <w:pPr>
              <w:autoSpaceDE w:val="0"/>
              <w:autoSpaceDN w:val="0"/>
              <w:adjustRightInd w:val="0"/>
              <w:rPr>
                <w:rFonts w:asciiTheme="majorHAnsi" w:hAnsiTheme="majorHAnsi" w:cstheme="majorHAnsi"/>
                <w:color w:val="000000"/>
              </w:rPr>
            </w:pPr>
            <w:r w:rsidRPr="00863D88">
              <w:rPr>
                <w:rFonts w:asciiTheme="majorHAnsi" w:hAnsiTheme="majorHAnsi" w:cstheme="majorHAnsi"/>
                <w:color w:val="000000"/>
              </w:rPr>
              <w:t>5,6,8,10</w:t>
            </w:r>
          </w:p>
        </w:tc>
      </w:tr>
      <w:tr w:rsidR="00AC7ADD" w:rsidRPr="00863D88" w14:paraId="36449320" w14:textId="77777777" w:rsidTr="000C2AFD">
        <w:tc>
          <w:tcPr>
            <w:tcW w:w="2155" w:type="dxa"/>
          </w:tcPr>
          <w:p w14:paraId="2EB15023" w14:textId="77777777" w:rsidR="00AC7ADD" w:rsidRPr="00863D88" w:rsidRDefault="00AC7ADD" w:rsidP="000C2AFD">
            <w:pPr>
              <w:autoSpaceDE w:val="0"/>
              <w:autoSpaceDN w:val="0"/>
              <w:adjustRightInd w:val="0"/>
              <w:rPr>
                <w:rFonts w:asciiTheme="majorHAnsi" w:hAnsiTheme="majorHAnsi" w:cstheme="majorHAnsi"/>
                <w:b/>
                <w:bCs/>
                <w:color w:val="000000"/>
              </w:rPr>
            </w:pPr>
            <w:r w:rsidRPr="00863D88">
              <w:rPr>
                <w:rFonts w:asciiTheme="majorHAnsi" w:hAnsiTheme="majorHAnsi" w:cstheme="majorHAnsi"/>
                <w:b/>
                <w:bCs/>
                <w:color w:val="000000"/>
              </w:rPr>
              <w:t>Mean Temp (C) first 100m or deepest point (min, max)</w:t>
            </w:r>
          </w:p>
        </w:tc>
        <w:tc>
          <w:tcPr>
            <w:tcW w:w="1505" w:type="dxa"/>
          </w:tcPr>
          <w:p w14:paraId="635C0962" w14:textId="77777777" w:rsidR="00AC7ADD" w:rsidRPr="00863D88" w:rsidRDefault="00AC7ADD" w:rsidP="000C2AFD">
            <w:pPr>
              <w:autoSpaceDE w:val="0"/>
              <w:autoSpaceDN w:val="0"/>
              <w:adjustRightInd w:val="0"/>
              <w:rPr>
                <w:rFonts w:asciiTheme="majorHAnsi" w:hAnsiTheme="majorHAnsi" w:cstheme="majorHAnsi"/>
                <w:color w:val="000000"/>
              </w:rPr>
            </w:pPr>
            <w:r w:rsidRPr="00863D88">
              <w:rPr>
                <w:rFonts w:asciiTheme="majorHAnsi" w:hAnsiTheme="majorHAnsi" w:cstheme="majorHAnsi"/>
                <w:color w:val="000000"/>
              </w:rPr>
              <w:t>4.9 (0, 13)</w:t>
            </w:r>
          </w:p>
        </w:tc>
        <w:tc>
          <w:tcPr>
            <w:tcW w:w="1375" w:type="dxa"/>
          </w:tcPr>
          <w:p w14:paraId="5CE0D70E" w14:textId="77777777" w:rsidR="00AC7ADD" w:rsidRPr="00863D88" w:rsidRDefault="00AC7ADD" w:rsidP="000C2AFD">
            <w:pPr>
              <w:autoSpaceDE w:val="0"/>
              <w:autoSpaceDN w:val="0"/>
              <w:adjustRightInd w:val="0"/>
              <w:rPr>
                <w:rFonts w:asciiTheme="majorHAnsi" w:hAnsiTheme="majorHAnsi" w:cstheme="majorHAnsi"/>
                <w:color w:val="000000"/>
              </w:rPr>
            </w:pPr>
            <w:r w:rsidRPr="00863D88">
              <w:rPr>
                <w:rFonts w:asciiTheme="majorHAnsi" w:hAnsiTheme="majorHAnsi" w:cstheme="majorHAnsi"/>
                <w:color w:val="000000"/>
              </w:rPr>
              <w:t>5.9 (0, 11)</w:t>
            </w:r>
          </w:p>
        </w:tc>
        <w:tc>
          <w:tcPr>
            <w:tcW w:w="1530" w:type="dxa"/>
          </w:tcPr>
          <w:p w14:paraId="38A727DA" w14:textId="77777777" w:rsidR="00AC7ADD" w:rsidRPr="00863D88" w:rsidRDefault="00AC7ADD" w:rsidP="000C2AFD">
            <w:pPr>
              <w:autoSpaceDE w:val="0"/>
              <w:autoSpaceDN w:val="0"/>
              <w:adjustRightInd w:val="0"/>
              <w:rPr>
                <w:rFonts w:asciiTheme="majorHAnsi" w:hAnsiTheme="majorHAnsi" w:cstheme="majorHAnsi"/>
                <w:color w:val="000000"/>
              </w:rPr>
            </w:pPr>
            <w:r w:rsidRPr="00863D88">
              <w:rPr>
                <w:rFonts w:asciiTheme="majorHAnsi" w:hAnsiTheme="majorHAnsi" w:cstheme="majorHAnsi"/>
                <w:color w:val="000000"/>
              </w:rPr>
              <w:t>6.05 (0, 13)</w:t>
            </w:r>
          </w:p>
        </w:tc>
        <w:tc>
          <w:tcPr>
            <w:tcW w:w="1260" w:type="dxa"/>
          </w:tcPr>
          <w:p w14:paraId="7FB0A205" w14:textId="77777777" w:rsidR="00AC7ADD" w:rsidRPr="00863D88" w:rsidRDefault="00AC7ADD" w:rsidP="000C2AFD">
            <w:pPr>
              <w:autoSpaceDE w:val="0"/>
              <w:autoSpaceDN w:val="0"/>
              <w:adjustRightInd w:val="0"/>
              <w:rPr>
                <w:rFonts w:asciiTheme="majorHAnsi" w:hAnsiTheme="majorHAnsi" w:cstheme="majorHAnsi"/>
                <w:color w:val="000000"/>
              </w:rPr>
            </w:pPr>
            <w:r w:rsidRPr="00863D88">
              <w:rPr>
                <w:rFonts w:asciiTheme="majorHAnsi" w:hAnsiTheme="majorHAnsi" w:cstheme="majorHAnsi"/>
                <w:color w:val="000000"/>
              </w:rPr>
              <w:t>4.3 (3, 7)</w:t>
            </w:r>
          </w:p>
        </w:tc>
      </w:tr>
    </w:tbl>
    <w:p w14:paraId="22067252" w14:textId="77777777" w:rsidR="00AC7ADD" w:rsidRPr="00863D88" w:rsidRDefault="00AC7ADD" w:rsidP="00AC7ADD">
      <w:pPr>
        <w:pStyle w:val="Caption"/>
        <w:keepNext/>
        <w:rPr>
          <w:rFonts w:asciiTheme="majorHAnsi" w:hAnsiTheme="majorHAnsi" w:cstheme="majorHAnsi"/>
          <w:sz w:val="24"/>
          <w:szCs w:val="24"/>
        </w:rPr>
      </w:pPr>
    </w:p>
    <w:p w14:paraId="5D13E2B5" w14:textId="4464F9E3" w:rsidR="00AC7ADD" w:rsidRPr="00863D88" w:rsidRDefault="00AC7ADD" w:rsidP="00AC7ADD">
      <w:pPr>
        <w:pStyle w:val="Caption"/>
        <w:keepNext/>
        <w:rPr>
          <w:rFonts w:asciiTheme="majorHAnsi" w:hAnsiTheme="majorHAnsi" w:cstheme="majorHAnsi"/>
          <w:sz w:val="24"/>
          <w:szCs w:val="24"/>
        </w:rPr>
      </w:pPr>
      <w:r w:rsidRPr="00863D88">
        <w:rPr>
          <w:rFonts w:asciiTheme="majorHAnsi" w:hAnsiTheme="majorHAnsi" w:cstheme="majorHAnsi"/>
          <w:sz w:val="24"/>
          <w:szCs w:val="24"/>
        </w:rPr>
        <w:t>Table 2</w:t>
      </w:r>
      <w:r w:rsidRPr="00863D88">
        <w:rPr>
          <w:rFonts w:asciiTheme="majorHAnsi" w:hAnsiTheme="majorHAnsi" w:cstheme="majorHAnsi"/>
          <w:noProof/>
          <w:sz w:val="24"/>
          <w:szCs w:val="24"/>
        </w:rPr>
        <w:t xml:space="preserve">: Table of models tested and relative percent </w:t>
      </w:r>
      <w:r w:rsidR="006652D0">
        <w:rPr>
          <w:rFonts w:asciiTheme="majorHAnsi" w:hAnsiTheme="majorHAnsi" w:cstheme="majorHAnsi"/>
          <w:noProof/>
          <w:sz w:val="24"/>
          <w:szCs w:val="24"/>
        </w:rPr>
        <w:t>change</w:t>
      </w:r>
      <w:r w:rsidRPr="00863D88">
        <w:rPr>
          <w:rFonts w:asciiTheme="majorHAnsi" w:hAnsiTheme="majorHAnsi" w:cstheme="majorHAnsi"/>
          <w:noProof/>
          <w:sz w:val="24"/>
          <w:szCs w:val="24"/>
        </w:rPr>
        <w:t xml:space="preserve"> in AIC compared to the </w:t>
      </w:r>
      <w:r w:rsidR="006652D0">
        <w:rPr>
          <w:rFonts w:asciiTheme="majorHAnsi" w:hAnsiTheme="majorHAnsi" w:cstheme="majorHAnsi"/>
          <w:noProof/>
          <w:sz w:val="24"/>
          <w:szCs w:val="24"/>
        </w:rPr>
        <w:t>best</w:t>
      </w:r>
      <w:r w:rsidRPr="00863D88">
        <w:rPr>
          <w:rFonts w:asciiTheme="majorHAnsi" w:hAnsiTheme="majorHAnsi" w:cstheme="majorHAnsi"/>
          <w:noProof/>
          <w:sz w:val="24"/>
          <w:szCs w:val="24"/>
        </w:rPr>
        <w:t xml:space="preserve"> ranking model (</w:t>
      </w:r>
      <w:r w:rsidR="006652D0">
        <w:rPr>
          <w:rFonts w:asciiTheme="majorHAnsi" w:hAnsiTheme="majorHAnsi" w:cstheme="majorHAnsi"/>
          <w:noProof/>
          <w:sz w:val="24"/>
          <w:szCs w:val="24"/>
        </w:rPr>
        <w:t>lowest</w:t>
      </w:r>
      <w:r w:rsidRPr="00863D88">
        <w:rPr>
          <w:rFonts w:asciiTheme="majorHAnsi" w:hAnsiTheme="majorHAnsi" w:cstheme="majorHAnsi"/>
          <w:noProof/>
          <w:sz w:val="24"/>
          <w:szCs w:val="24"/>
        </w:rPr>
        <w:t xml:space="preserve"> AIC model). Calanus values in green, Pseudocalanus in blue. </w:t>
      </w:r>
    </w:p>
    <w:tbl>
      <w:tblPr>
        <w:tblStyle w:val="TableGrid"/>
        <w:tblW w:w="11430" w:type="dxa"/>
        <w:tblInd w:w="-905" w:type="dxa"/>
        <w:tblLook w:val="04A0" w:firstRow="1" w:lastRow="0" w:firstColumn="1" w:lastColumn="0" w:noHBand="0" w:noVBand="1"/>
      </w:tblPr>
      <w:tblGrid>
        <w:gridCol w:w="982"/>
        <w:gridCol w:w="8566"/>
        <w:gridCol w:w="1882"/>
      </w:tblGrid>
      <w:tr w:rsidR="00AC7ADD" w:rsidRPr="00863D88" w14:paraId="7D36711B" w14:textId="77777777" w:rsidTr="001F6544">
        <w:tc>
          <w:tcPr>
            <w:tcW w:w="982" w:type="dxa"/>
          </w:tcPr>
          <w:p w14:paraId="5EED3276" w14:textId="77777777" w:rsidR="00AC7ADD" w:rsidRPr="00863D88" w:rsidRDefault="00AC7ADD" w:rsidP="000C2AFD">
            <w:pPr>
              <w:autoSpaceDE w:val="0"/>
              <w:autoSpaceDN w:val="0"/>
              <w:adjustRightInd w:val="0"/>
              <w:jc w:val="center"/>
              <w:rPr>
                <w:rFonts w:asciiTheme="majorHAnsi" w:hAnsiTheme="majorHAnsi" w:cstheme="majorHAnsi"/>
                <w:color w:val="000000"/>
              </w:rPr>
            </w:pPr>
            <w:r w:rsidRPr="00863D88">
              <w:rPr>
                <w:rFonts w:asciiTheme="majorHAnsi" w:hAnsiTheme="majorHAnsi" w:cstheme="majorHAnsi"/>
                <w:color w:val="000000"/>
              </w:rPr>
              <w:t>Model number</w:t>
            </w:r>
          </w:p>
        </w:tc>
        <w:tc>
          <w:tcPr>
            <w:tcW w:w="8566" w:type="dxa"/>
          </w:tcPr>
          <w:p w14:paraId="4CB5CA9C" w14:textId="77777777" w:rsidR="00AC7ADD" w:rsidRPr="00863D88" w:rsidRDefault="00AC7ADD" w:rsidP="000C2AFD">
            <w:pPr>
              <w:autoSpaceDE w:val="0"/>
              <w:autoSpaceDN w:val="0"/>
              <w:adjustRightInd w:val="0"/>
              <w:jc w:val="center"/>
              <w:rPr>
                <w:rFonts w:asciiTheme="majorHAnsi" w:hAnsiTheme="majorHAnsi" w:cstheme="majorHAnsi"/>
                <w:color w:val="000000"/>
              </w:rPr>
            </w:pPr>
            <w:r w:rsidRPr="00863D88">
              <w:rPr>
                <w:rFonts w:asciiTheme="majorHAnsi" w:hAnsiTheme="majorHAnsi" w:cstheme="majorHAnsi"/>
                <w:color w:val="000000"/>
              </w:rPr>
              <w:t>Formula</w:t>
            </w:r>
          </w:p>
        </w:tc>
        <w:tc>
          <w:tcPr>
            <w:tcW w:w="1882" w:type="dxa"/>
          </w:tcPr>
          <w:p w14:paraId="752A922B" w14:textId="71ADA91C" w:rsidR="00AC7ADD" w:rsidRPr="00863D88" w:rsidRDefault="006652D0" w:rsidP="000C2AFD">
            <w:pPr>
              <w:autoSpaceDE w:val="0"/>
              <w:autoSpaceDN w:val="0"/>
              <w:adjustRightInd w:val="0"/>
              <w:jc w:val="center"/>
              <w:rPr>
                <w:rFonts w:asciiTheme="majorHAnsi" w:hAnsiTheme="majorHAnsi" w:cstheme="majorHAnsi"/>
                <w:color w:val="000000"/>
              </w:rPr>
            </w:pPr>
            <w:r>
              <w:rPr>
                <w:rFonts w:asciiTheme="majorHAnsi" w:hAnsiTheme="majorHAnsi" w:cstheme="majorHAnsi"/>
                <w:color w:val="000000"/>
              </w:rPr>
              <w:t>Percent change in</w:t>
            </w:r>
            <w:r w:rsidR="00AC7ADD" w:rsidRPr="00863D88">
              <w:rPr>
                <w:rFonts w:asciiTheme="majorHAnsi" w:hAnsiTheme="majorHAnsi" w:cstheme="majorHAnsi"/>
                <w:color w:val="000000"/>
              </w:rPr>
              <w:t xml:space="preserve"> AIC compared to best ranking model &amp; deviance explained. </w:t>
            </w:r>
          </w:p>
        </w:tc>
      </w:tr>
      <w:tr w:rsidR="00AC7ADD" w:rsidRPr="00863D88" w14:paraId="6D098781" w14:textId="77777777" w:rsidTr="001F6544">
        <w:tc>
          <w:tcPr>
            <w:tcW w:w="982" w:type="dxa"/>
          </w:tcPr>
          <w:p w14:paraId="2C9E11D2" w14:textId="77777777" w:rsidR="00AC7ADD" w:rsidRPr="00863D88" w:rsidRDefault="00AC7ADD" w:rsidP="000C2AFD">
            <w:pPr>
              <w:autoSpaceDE w:val="0"/>
              <w:autoSpaceDN w:val="0"/>
              <w:adjustRightInd w:val="0"/>
              <w:rPr>
                <w:rFonts w:asciiTheme="majorHAnsi" w:hAnsiTheme="majorHAnsi" w:cstheme="majorHAnsi"/>
                <w:color w:val="000000"/>
              </w:rPr>
            </w:pPr>
            <w:r w:rsidRPr="00863D88">
              <w:rPr>
                <w:rFonts w:asciiTheme="majorHAnsi" w:hAnsiTheme="majorHAnsi" w:cstheme="majorHAnsi"/>
                <w:color w:val="000000"/>
              </w:rPr>
              <w:t>1</w:t>
            </w:r>
          </w:p>
        </w:tc>
        <w:tc>
          <w:tcPr>
            <w:tcW w:w="8566" w:type="dxa"/>
          </w:tcPr>
          <w:p w14:paraId="1F58ED16" w14:textId="3694EA67" w:rsidR="001F6544" w:rsidRPr="00863D88" w:rsidRDefault="001F6544" w:rsidP="001F6544">
            <w:pPr>
              <w:rPr>
                <w:rFonts w:asciiTheme="majorHAnsi" w:eastAsiaTheme="minorEastAsia" w:hAnsiTheme="majorHAnsi" w:cstheme="majorHAnsi"/>
              </w:rPr>
            </w:pPr>
            <m:oMathPara>
              <m:oMath>
                <m:func>
                  <m:funcPr>
                    <m:ctrlPr>
                      <w:rPr>
                        <w:rFonts w:ascii="Cambria Math" w:hAnsi="Cambria Math" w:cstheme="majorHAnsi"/>
                      </w:rPr>
                    </m:ctrlPr>
                  </m:funcPr>
                  <m:fName>
                    <m:r>
                      <m:rPr>
                        <m:sty m:val="p"/>
                      </m:rPr>
                      <w:rPr>
                        <w:rFonts w:ascii="Cambria Math" w:hAnsi="Cambria Math" w:cstheme="majorHAnsi"/>
                      </w:rPr>
                      <m:t>log</m:t>
                    </m:r>
                  </m:fName>
                  <m:e>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μ</m:t>
                            </m:r>
                          </m:e>
                          <m:sub>
                            <m:r>
                              <w:rPr>
                                <w:rFonts w:ascii="Cambria Math" w:hAnsi="Cambria Math" w:cstheme="majorHAnsi"/>
                              </w:rPr>
                              <m:t>i,y</m:t>
                            </m:r>
                          </m:sub>
                        </m:sSub>
                        <m:ctrlPr>
                          <w:rPr>
                            <w:rFonts w:ascii="Cambria Math" w:eastAsiaTheme="minorEastAsia" w:hAnsi="Cambria Math" w:cstheme="majorHAnsi"/>
                            <w:i/>
                          </w:rPr>
                        </m:ctrlPr>
                      </m:e>
                    </m:d>
                  </m:e>
                </m:func>
                <m:r>
                  <w:rPr>
                    <w:rFonts w:ascii="Cambria Math" w:eastAsiaTheme="minorEastAsia" w:hAnsi="Cambria Math" w:cstheme="majorHAnsi"/>
                  </w:rPr>
                  <m:t xml:space="preserve">=α+ </m:t>
                </m:r>
                <m:sSub>
                  <m:sSubPr>
                    <m:ctrlPr>
                      <w:rPr>
                        <w:rFonts w:ascii="Cambria Math" w:eastAsiaTheme="minorEastAsia" w:hAnsi="Cambria Math" w:cstheme="majorHAnsi"/>
                        <w:i/>
                      </w:rPr>
                    </m:ctrlPr>
                  </m:sSubPr>
                  <m:e>
                    <m:r>
                      <w:rPr>
                        <w:rFonts w:ascii="Cambria Math" w:eastAsiaTheme="minorEastAsia" w:hAnsi="Cambria Math" w:cstheme="majorHAnsi"/>
                      </w:rPr>
                      <m:t>f</m:t>
                    </m:r>
                  </m:e>
                  <m:sub>
                    <m:r>
                      <w:rPr>
                        <w:rFonts w:ascii="Cambria Math" w:eastAsiaTheme="minorEastAsia" w:hAnsi="Cambria Math" w:cstheme="majorHAnsi"/>
                      </w:rPr>
                      <m:t>1</m:t>
                    </m:r>
                  </m:sub>
                </m:sSub>
                <m:d>
                  <m:dPr>
                    <m:ctrlPr>
                      <w:rPr>
                        <w:rFonts w:ascii="Cambria Math" w:eastAsiaTheme="minorEastAsia" w:hAnsi="Cambria Math" w:cstheme="majorHAnsi"/>
                        <w:i/>
                      </w:rPr>
                    </m:ctrlPr>
                  </m:dPr>
                  <m:e>
                    <m:r>
                      <w:rPr>
                        <w:rFonts w:ascii="Cambria Math" w:eastAsiaTheme="minorEastAsia" w:hAnsi="Cambria Math" w:cstheme="majorHAnsi"/>
                      </w:rPr>
                      <m:t>Day</m:t>
                    </m:r>
                  </m:e>
                </m:d>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ε</m:t>
                    </m:r>
                  </m:e>
                  <m:sub>
                    <m:r>
                      <w:rPr>
                        <w:rFonts w:ascii="Cambria Math" w:eastAsiaTheme="minorEastAsia" w:hAnsi="Cambria Math" w:cstheme="majorHAnsi"/>
                      </w:rPr>
                      <m:t>i,y</m:t>
                    </m:r>
                  </m:sub>
                </m:sSub>
              </m:oMath>
            </m:oMathPara>
          </w:p>
          <w:p w14:paraId="74459198" w14:textId="77777777" w:rsidR="00AC7ADD" w:rsidRPr="00863D88" w:rsidRDefault="00AC7ADD" w:rsidP="000C2AFD">
            <w:pPr>
              <w:autoSpaceDE w:val="0"/>
              <w:autoSpaceDN w:val="0"/>
              <w:adjustRightInd w:val="0"/>
              <w:rPr>
                <w:rFonts w:asciiTheme="majorHAnsi" w:hAnsiTheme="majorHAnsi" w:cstheme="majorHAnsi"/>
                <w:color w:val="000000"/>
              </w:rPr>
            </w:pPr>
          </w:p>
        </w:tc>
        <w:tc>
          <w:tcPr>
            <w:tcW w:w="1882" w:type="dxa"/>
          </w:tcPr>
          <w:p w14:paraId="2BEF6716" w14:textId="77777777" w:rsidR="00AC7ADD" w:rsidRPr="00863D88" w:rsidRDefault="00AC7ADD" w:rsidP="000C2AFD">
            <w:pPr>
              <w:autoSpaceDE w:val="0"/>
              <w:autoSpaceDN w:val="0"/>
              <w:adjustRightInd w:val="0"/>
              <w:rPr>
                <w:rFonts w:asciiTheme="majorHAnsi" w:hAnsiTheme="majorHAnsi" w:cstheme="majorHAnsi"/>
                <w:b/>
                <w:bCs/>
                <w:color w:val="538135" w:themeColor="accent6" w:themeShade="BF"/>
              </w:rPr>
            </w:pPr>
            <w:r w:rsidRPr="00863D88">
              <w:rPr>
                <w:rFonts w:asciiTheme="majorHAnsi" w:hAnsiTheme="majorHAnsi" w:cstheme="majorHAnsi"/>
                <w:b/>
                <w:bCs/>
                <w:color w:val="538135" w:themeColor="accent6" w:themeShade="BF"/>
              </w:rPr>
              <w:t>-13%, 18%</w:t>
            </w:r>
          </w:p>
          <w:p w14:paraId="1A527C01" w14:textId="77777777" w:rsidR="00AC7ADD" w:rsidRPr="00863D88" w:rsidRDefault="00AC7ADD" w:rsidP="000C2AFD">
            <w:pPr>
              <w:autoSpaceDE w:val="0"/>
              <w:autoSpaceDN w:val="0"/>
              <w:adjustRightInd w:val="0"/>
              <w:rPr>
                <w:rFonts w:asciiTheme="majorHAnsi" w:hAnsiTheme="majorHAnsi" w:cstheme="majorHAnsi"/>
                <w:b/>
                <w:bCs/>
                <w:color w:val="538135" w:themeColor="accent6" w:themeShade="BF"/>
              </w:rPr>
            </w:pPr>
          </w:p>
          <w:p w14:paraId="696BF100" w14:textId="77777777" w:rsidR="00AC7ADD" w:rsidRPr="00863D88" w:rsidRDefault="00AC7ADD" w:rsidP="000C2AFD">
            <w:pPr>
              <w:autoSpaceDE w:val="0"/>
              <w:autoSpaceDN w:val="0"/>
              <w:adjustRightInd w:val="0"/>
              <w:rPr>
                <w:rFonts w:asciiTheme="majorHAnsi" w:hAnsiTheme="majorHAnsi" w:cstheme="majorHAnsi"/>
                <w:b/>
                <w:bCs/>
                <w:color w:val="538135" w:themeColor="accent6" w:themeShade="BF"/>
              </w:rPr>
            </w:pPr>
            <w:r w:rsidRPr="00863D88">
              <w:rPr>
                <w:rFonts w:asciiTheme="majorHAnsi" w:hAnsiTheme="majorHAnsi" w:cstheme="majorHAnsi"/>
                <w:b/>
                <w:bCs/>
                <w:color w:val="4472C4" w:themeColor="accent1"/>
              </w:rPr>
              <w:t>-7%, 3%</w:t>
            </w:r>
          </w:p>
        </w:tc>
      </w:tr>
      <w:tr w:rsidR="001F6544" w:rsidRPr="00863D88" w14:paraId="74711552" w14:textId="77777777" w:rsidTr="001F6544">
        <w:tc>
          <w:tcPr>
            <w:tcW w:w="982" w:type="dxa"/>
          </w:tcPr>
          <w:p w14:paraId="21A05F65" w14:textId="77777777" w:rsidR="001F6544" w:rsidRPr="00863D88" w:rsidRDefault="001F6544" w:rsidP="001F6544">
            <w:pPr>
              <w:autoSpaceDE w:val="0"/>
              <w:autoSpaceDN w:val="0"/>
              <w:adjustRightInd w:val="0"/>
              <w:rPr>
                <w:rFonts w:asciiTheme="majorHAnsi" w:hAnsiTheme="majorHAnsi" w:cstheme="majorHAnsi"/>
                <w:color w:val="000000"/>
              </w:rPr>
            </w:pPr>
            <w:r w:rsidRPr="00863D88">
              <w:rPr>
                <w:rFonts w:asciiTheme="majorHAnsi" w:hAnsiTheme="majorHAnsi" w:cstheme="majorHAnsi"/>
                <w:color w:val="000000"/>
              </w:rPr>
              <w:t>2</w:t>
            </w:r>
          </w:p>
        </w:tc>
        <w:tc>
          <w:tcPr>
            <w:tcW w:w="8566" w:type="dxa"/>
          </w:tcPr>
          <w:p w14:paraId="7003AC0B" w14:textId="365C815C" w:rsidR="001F6544" w:rsidRPr="00863D88" w:rsidRDefault="001F6544" w:rsidP="001F6544">
            <w:pPr>
              <w:rPr>
                <w:rFonts w:asciiTheme="majorHAnsi" w:eastAsiaTheme="minorEastAsia" w:hAnsiTheme="majorHAnsi" w:cstheme="majorHAnsi"/>
              </w:rPr>
            </w:pPr>
            <m:oMathPara>
              <m:oMath>
                <m:func>
                  <m:funcPr>
                    <m:ctrlPr>
                      <w:rPr>
                        <w:rFonts w:ascii="Cambria Math" w:hAnsi="Cambria Math" w:cstheme="majorHAnsi"/>
                      </w:rPr>
                    </m:ctrlPr>
                  </m:funcPr>
                  <m:fName>
                    <m:r>
                      <m:rPr>
                        <m:sty m:val="p"/>
                      </m:rPr>
                      <w:rPr>
                        <w:rFonts w:ascii="Cambria Math" w:hAnsi="Cambria Math" w:cstheme="majorHAnsi"/>
                      </w:rPr>
                      <m:t>log</m:t>
                    </m:r>
                  </m:fName>
                  <m:e>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μ</m:t>
                            </m:r>
                          </m:e>
                          <m:sub>
                            <m:r>
                              <w:rPr>
                                <w:rFonts w:ascii="Cambria Math" w:hAnsi="Cambria Math" w:cstheme="majorHAnsi"/>
                              </w:rPr>
                              <m:t>i,y</m:t>
                            </m:r>
                          </m:sub>
                        </m:sSub>
                        <m:ctrlPr>
                          <w:rPr>
                            <w:rFonts w:ascii="Cambria Math" w:eastAsiaTheme="minorEastAsia" w:hAnsi="Cambria Math" w:cstheme="majorHAnsi"/>
                            <w:i/>
                          </w:rPr>
                        </m:ctrlPr>
                      </m:e>
                    </m:d>
                  </m:e>
                </m:func>
                <m:r>
                  <w:rPr>
                    <w:rFonts w:ascii="Cambria Math" w:eastAsiaTheme="minorEastAsia" w:hAnsi="Cambria Math" w:cstheme="majorHAnsi"/>
                  </w:rPr>
                  <m:t>=α</m:t>
                </m:r>
                <m:r>
                  <w:rPr>
                    <w:rFonts w:ascii="Cambria Math" w:eastAsiaTheme="minorEastAsia" w:hAnsi="Cambria Math" w:cstheme="majorHAnsi"/>
                  </w:rPr>
                  <m:t>+</m:t>
                </m:r>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f</m:t>
                    </m:r>
                  </m:e>
                  <m:sub>
                    <m:r>
                      <w:rPr>
                        <w:rFonts w:ascii="Cambria Math" w:eastAsiaTheme="minorEastAsia" w:hAnsi="Cambria Math" w:cstheme="majorHAnsi"/>
                      </w:rPr>
                      <m:t>1</m:t>
                    </m:r>
                  </m:sub>
                </m:sSub>
                <m:d>
                  <m:dPr>
                    <m:ctrlPr>
                      <w:rPr>
                        <w:rFonts w:ascii="Cambria Math" w:eastAsiaTheme="minorEastAsia" w:hAnsi="Cambria Math" w:cstheme="majorHAnsi"/>
                        <w:i/>
                      </w:rPr>
                    </m:ctrlPr>
                  </m:dPr>
                  <m:e>
                    <m:r>
                      <w:rPr>
                        <w:rFonts w:ascii="Cambria Math" w:eastAsiaTheme="minorEastAsia" w:hAnsi="Cambria Math" w:cstheme="majorHAnsi"/>
                      </w:rPr>
                      <m:t>Temperature</m:t>
                    </m:r>
                  </m:e>
                </m:d>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ε</m:t>
                    </m:r>
                  </m:e>
                  <m:sub>
                    <m:r>
                      <w:rPr>
                        <w:rFonts w:ascii="Cambria Math" w:eastAsiaTheme="minorEastAsia" w:hAnsi="Cambria Math" w:cstheme="majorHAnsi"/>
                      </w:rPr>
                      <m:t>i,y</m:t>
                    </m:r>
                  </m:sub>
                </m:sSub>
              </m:oMath>
            </m:oMathPara>
          </w:p>
          <w:p w14:paraId="44E78DF2" w14:textId="77777777" w:rsidR="001F6544" w:rsidRPr="00863D88" w:rsidRDefault="001F6544" w:rsidP="001F6544">
            <w:pPr>
              <w:autoSpaceDE w:val="0"/>
              <w:autoSpaceDN w:val="0"/>
              <w:adjustRightInd w:val="0"/>
              <w:rPr>
                <w:rFonts w:asciiTheme="majorHAnsi" w:hAnsiTheme="majorHAnsi" w:cstheme="majorHAnsi"/>
                <w:color w:val="000000"/>
              </w:rPr>
            </w:pPr>
          </w:p>
        </w:tc>
        <w:tc>
          <w:tcPr>
            <w:tcW w:w="1882" w:type="dxa"/>
          </w:tcPr>
          <w:p w14:paraId="023D65E5" w14:textId="77777777" w:rsidR="001F6544" w:rsidRPr="00863D88" w:rsidRDefault="001F6544" w:rsidP="001F6544">
            <w:pPr>
              <w:autoSpaceDE w:val="0"/>
              <w:autoSpaceDN w:val="0"/>
              <w:adjustRightInd w:val="0"/>
              <w:rPr>
                <w:rFonts w:asciiTheme="majorHAnsi" w:hAnsiTheme="majorHAnsi" w:cstheme="majorHAnsi"/>
                <w:b/>
                <w:bCs/>
                <w:color w:val="538135" w:themeColor="accent6" w:themeShade="BF"/>
              </w:rPr>
            </w:pPr>
            <w:r w:rsidRPr="00863D88">
              <w:rPr>
                <w:rFonts w:asciiTheme="majorHAnsi" w:hAnsiTheme="majorHAnsi" w:cstheme="majorHAnsi"/>
                <w:b/>
                <w:bCs/>
                <w:color w:val="538135" w:themeColor="accent6" w:themeShade="BF"/>
              </w:rPr>
              <w:t>-12.6%, 22.5%</w:t>
            </w:r>
          </w:p>
          <w:p w14:paraId="087AA1AA" w14:textId="77777777" w:rsidR="001F6544" w:rsidRPr="00863D88" w:rsidRDefault="001F6544" w:rsidP="001F6544">
            <w:pPr>
              <w:autoSpaceDE w:val="0"/>
              <w:autoSpaceDN w:val="0"/>
              <w:adjustRightInd w:val="0"/>
              <w:rPr>
                <w:rFonts w:asciiTheme="majorHAnsi" w:hAnsiTheme="majorHAnsi" w:cstheme="majorHAnsi"/>
                <w:b/>
                <w:bCs/>
                <w:color w:val="538135" w:themeColor="accent6" w:themeShade="BF"/>
              </w:rPr>
            </w:pPr>
          </w:p>
          <w:p w14:paraId="6398B553" w14:textId="77777777" w:rsidR="001F6544" w:rsidRPr="00863D88" w:rsidRDefault="001F6544" w:rsidP="001F6544">
            <w:pPr>
              <w:autoSpaceDE w:val="0"/>
              <w:autoSpaceDN w:val="0"/>
              <w:adjustRightInd w:val="0"/>
              <w:rPr>
                <w:rFonts w:asciiTheme="majorHAnsi" w:hAnsiTheme="majorHAnsi" w:cstheme="majorHAnsi"/>
                <w:b/>
                <w:bCs/>
                <w:color w:val="538135" w:themeColor="accent6" w:themeShade="BF"/>
              </w:rPr>
            </w:pPr>
            <w:r w:rsidRPr="00863D88">
              <w:rPr>
                <w:rFonts w:asciiTheme="majorHAnsi" w:hAnsiTheme="majorHAnsi" w:cstheme="majorHAnsi"/>
                <w:b/>
                <w:bCs/>
                <w:color w:val="4472C4" w:themeColor="accent1"/>
              </w:rPr>
              <w:t>5%, 3.4%</w:t>
            </w:r>
          </w:p>
        </w:tc>
      </w:tr>
      <w:tr w:rsidR="001F6544" w:rsidRPr="00863D88" w14:paraId="0583EFF6" w14:textId="77777777" w:rsidTr="001F6544">
        <w:tc>
          <w:tcPr>
            <w:tcW w:w="982" w:type="dxa"/>
          </w:tcPr>
          <w:p w14:paraId="314BD616" w14:textId="77777777" w:rsidR="001F6544" w:rsidRPr="00863D88" w:rsidRDefault="001F6544" w:rsidP="001F6544">
            <w:pPr>
              <w:autoSpaceDE w:val="0"/>
              <w:autoSpaceDN w:val="0"/>
              <w:adjustRightInd w:val="0"/>
              <w:rPr>
                <w:rFonts w:asciiTheme="majorHAnsi" w:hAnsiTheme="majorHAnsi" w:cstheme="majorHAnsi"/>
                <w:color w:val="000000"/>
              </w:rPr>
            </w:pPr>
            <w:r w:rsidRPr="00863D88">
              <w:rPr>
                <w:rFonts w:asciiTheme="majorHAnsi" w:hAnsiTheme="majorHAnsi" w:cstheme="majorHAnsi"/>
                <w:color w:val="000000"/>
              </w:rPr>
              <w:t>3</w:t>
            </w:r>
          </w:p>
        </w:tc>
        <w:tc>
          <w:tcPr>
            <w:tcW w:w="8566" w:type="dxa"/>
          </w:tcPr>
          <w:p w14:paraId="4212A412" w14:textId="7B391EA5" w:rsidR="001F6544" w:rsidRPr="00863D88" w:rsidRDefault="001F6544" w:rsidP="001F6544">
            <w:pPr>
              <w:rPr>
                <w:rFonts w:asciiTheme="majorHAnsi" w:eastAsiaTheme="minorEastAsia" w:hAnsiTheme="majorHAnsi" w:cstheme="majorHAnsi"/>
              </w:rPr>
            </w:pPr>
            <m:oMathPara>
              <m:oMath>
                <m:func>
                  <m:funcPr>
                    <m:ctrlPr>
                      <w:rPr>
                        <w:rFonts w:ascii="Cambria Math" w:hAnsi="Cambria Math" w:cstheme="majorHAnsi"/>
                      </w:rPr>
                    </m:ctrlPr>
                  </m:funcPr>
                  <m:fName>
                    <m:r>
                      <m:rPr>
                        <m:sty m:val="p"/>
                      </m:rPr>
                      <w:rPr>
                        <w:rFonts w:ascii="Cambria Math" w:hAnsi="Cambria Math" w:cstheme="majorHAnsi"/>
                      </w:rPr>
                      <m:t>log</m:t>
                    </m:r>
                  </m:fName>
                  <m:e>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μ</m:t>
                            </m:r>
                          </m:e>
                          <m:sub>
                            <m:r>
                              <w:rPr>
                                <w:rFonts w:ascii="Cambria Math" w:hAnsi="Cambria Math" w:cstheme="majorHAnsi"/>
                              </w:rPr>
                              <m:t>i,y</m:t>
                            </m:r>
                          </m:sub>
                        </m:sSub>
                        <m:ctrlPr>
                          <w:rPr>
                            <w:rFonts w:ascii="Cambria Math" w:eastAsiaTheme="minorEastAsia" w:hAnsi="Cambria Math" w:cstheme="majorHAnsi"/>
                            <w:i/>
                          </w:rPr>
                        </m:ctrlPr>
                      </m:e>
                    </m:d>
                  </m:e>
                </m:func>
                <m:r>
                  <w:rPr>
                    <w:rFonts w:ascii="Cambria Math" w:eastAsiaTheme="minorEastAsia" w:hAnsi="Cambria Math" w:cstheme="majorHAnsi"/>
                  </w:rPr>
                  <m:t>=α+β</m:t>
                </m:r>
                <m:sSub>
                  <m:sSubPr>
                    <m:ctrlPr>
                      <w:rPr>
                        <w:rFonts w:ascii="Cambria Math" w:eastAsiaTheme="minorEastAsia" w:hAnsi="Cambria Math" w:cstheme="majorHAnsi"/>
                        <w:i/>
                      </w:rPr>
                    </m:ctrlPr>
                  </m:sSubPr>
                  <m:e>
                    <m:r>
                      <w:rPr>
                        <w:rFonts w:ascii="Cambria Math" w:eastAsiaTheme="minorEastAsia" w:hAnsi="Cambria Math" w:cstheme="majorHAnsi"/>
                      </w:rPr>
                      <m:t>∙Year</m:t>
                    </m:r>
                  </m:e>
                  <m:sub>
                    <m:r>
                      <w:rPr>
                        <w:rFonts w:ascii="Cambria Math" w:eastAsiaTheme="minorEastAsia" w:hAnsi="Cambria Math" w:cstheme="majorHAnsi"/>
                      </w:rPr>
                      <m:t>y</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f</m:t>
                    </m:r>
                  </m:e>
                  <m:sub>
                    <m:r>
                      <w:rPr>
                        <w:rFonts w:ascii="Cambria Math" w:eastAsiaTheme="minorEastAsia" w:hAnsi="Cambria Math" w:cstheme="majorHAnsi"/>
                      </w:rPr>
                      <m:t>1</m:t>
                    </m:r>
                  </m:sub>
                </m:sSub>
                <m:d>
                  <m:dPr>
                    <m:ctrlPr>
                      <w:rPr>
                        <w:rFonts w:ascii="Cambria Math" w:eastAsiaTheme="minorEastAsia" w:hAnsi="Cambria Math" w:cstheme="majorHAnsi"/>
                        <w:i/>
                      </w:rPr>
                    </m:ctrlPr>
                  </m:dPr>
                  <m:e>
                    <m:r>
                      <w:rPr>
                        <w:rFonts w:ascii="Cambria Math" w:eastAsiaTheme="minorEastAsia" w:hAnsi="Cambria Math" w:cstheme="majorHAnsi"/>
                      </w:rPr>
                      <m:t>Temperature</m:t>
                    </m:r>
                  </m:e>
                </m:d>
                <m:r>
                  <w:rPr>
                    <w:rFonts w:ascii="Cambria Math" w:eastAsiaTheme="minorEastAsia" w:hAnsi="Cambria Math" w:cstheme="majorHAnsi"/>
                  </w:rPr>
                  <m:t>+</m:t>
                </m:r>
                <m:sSub>
                  <m:sSubPr>
                    <m:ctrlPr>
                      <w:rPr>
                        <w:rFonts w:ascii="Cambria Math" w:eastAsiaTheme="minorEastAsia" w:hAnsi="Cambria Math" w:cstheme="majorHAnsi"/>
                        <w:i/>
                      </w:rPr>
                    </m:ctrlPr>
                  </m:sSubPr>
                  <m:e>
                    <m:r>
                      <w:rPr>
                        <w:rFonts w:ascii="Cambria Math" w:eastAsiaTheme="minorEastAsia" w:hAnsi="Cambria Math" w:cstheme="majorHAnsi"/>
                      </w:rPr>
                      <m:t>f</m:t>
                    </m:r>
                  </m:e>
                  <m:sub>
                    <m:r>
                      <w:rPr>
                        <w:rFonts w:ascii="Cambria Math" w:eastAsiaTheme="minorEastAsia" w:hAnsi="Cambria Math" w:cstheme="majorHAnsi"/>
                      </w:rPr>
                      <m:t>3</m:t>
                    </m:r>
                  </m:sub>
                </m:sSub>
                <m:d>
                  <m:dPr>
                    <m:ctrlPr>
                      <w:rPr>
                        <w:rFonts w:ascii="Cambria Math" w:eastAsiaTheme="minorEastAsia" w:hAnsi="Cambria Math" w:cstheme="majorHAnsi"/>
                        <w:i/>
                      </w:rPr>
                    </m:ctrlPr>
                  </m:dPr>
                  <m:e>
                    <m:sSub>
                      <m:sSubPr>
                        <m:ctrlPr>
                          <w:rPr>
                            <w:rFonts w:ascii="Cambria Math" w:eastAsiaTheme="minorEastAsia" w:hAnsi="Cambria Math" w:cstheme="majorHAnsi"/>
                            <w:i/>
                          </w:rPr>
                        </m:ctrlPr>
                      </m:sSubPr>
                      <m:e>
                        <m:r>
                          <w:rPr>
                            <w:rFonts w:ascii="Cambria Math" w:eastAsiaTheme="minorEastAsia" w:hAnsi="Cambria Math" w:cstheme="majorHAnsi"/>
                          </w:rPr>
                          <m:t>ρ</m:t>
                        </m:r>
                      </m:e>
                      <m:sub>
                        <m:r>
                          <w:rPr>
                            <w:rFonts w:ascii="Cambria Math" w:eastAsiaTheme="minorEastAsia" w:hAnsi="Cambria Math" w:cstheme="majorHAnsi"/>
                          </w:rPr>
                          <m:t>1</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ρ</m:t>
                        </m:r>
                      </m:e>
                      <m:sub>
                        <m:r>
                          <w:rPr>
                            <w:rFonts w:ascii="Cambria Math" w:eastAsiaTheme="minorEastAsia" w:hAnsi="Cambria Math" w:cstheme="majorHAnsi"/>
                          </w:rPr>
                          <m:t>2</m:t>
                        </m:r>
                      </m:sub>
                    </m:sSub>
                  </m:e>
                </m:d>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ε</m:t>
                    </m:r>
                  </m:e>
                  <m:sub>
                    <m:r>
                      <w:rPr>
                        <w:rFonts w:ascii="Cambria Math" w:eastAsiaTheme="minorEastAsia" w:hAnsi="Cambria Math" w:cstheme="majorHAnsi"/>
                      </w:rPr>
                      <m:t>i,y</m:t>
                    </m:r>
                  </m:sub>
                </m:sSub>
              </m:oMath>
            </m:oMathPara>
          </w:p>
          <w:p w14:paraId="31B22CCF" w14:textId="77777777" w:rsidR="001F6544" w:rsidRPr="00863D88" w:rsidRDefault="001F6544" w:rsidP="001F6544">
            <w:pPr>
              <w:autoSpaceDE w:val="0"/>
              <w:autoSpaceDN w:val="0"/>
              <w:adjustRightInd w:val="0"/>
              <w:rPr>
                <w:rFonts w:asciiTheme="majorHAnsi" w:hAnsiTheme="majorHAnsi" w:cstheme="majorHAnsi"/>
                <w:color w:val="000000"/>
              </w:rPr>
            </w:pPr>
          </w:p>
        </w:tc>
        <w:tc>
          <w:tcPr>
            <w:tcW w:w="1882" w:type="dxa"/>
          </w:tcPr>
          <w:p w14:paraId="1B6DD9FE" w14:textId="77777777" w:rsidR="001F6544" w:rsidRPr="00863D88" w:rsidRDefault="001F6544" w:rsidP="001F6544">
            <w:pPr>
              <w:autoSpaceDE w:val="0"/>
              <w:autoSpaceDN w:val="0"/>
              <w:adjustRightInd w:val="0"/>
              <w:rPr>
                <w:rFonts w:asciiTheme="majorHAnsi" w:hAnsiTheme="majorHAnsi" w:cstheme="majorHAnsi"/>
                <w:b/>
                <w:bCs/>
                <w:color w:val="538135" w:themeColor="accent6" w:themeShade="BF"/>
              </w:rPr>
            </w:pPr>
            <w:r w:rsidRPr="00863D88">
              <w:rPr>
                <w:rFonts w:asciiTheme="majorHAnsi" w:hAnsiTheme="majorHAnsi" w:cstheme="majorHAnsi"/>
                <w:b/>
                <w:bCs/>
                <w:color w:val="538135" w:themeColor="accent6" w:themeShade="BF"/>
              </w:rPr>
              <w:t>-12%, 45.6%</w:t>
            </w:r>
          </w:p>
          <w:p w14:paraId="6050A21D" w14:textId="77777777" w:rsidR="001F6544" w:rsidRPr="00863D88" w:rsidRDefault="001F6544" w:rsidP="001F6544">
            <w:pPr>
              <w:autoSpaceDE w:val="0"/>
              <w:autoSpaceDN w:val="0"/>
              <w:adjustRightInd w:val="0"/>
              <w:rPr>
                <w:rFonts w:asciiTheme="majorHAnsi" w:hAnsiTheme="majorHAnsi" w:cstheme="majorHAnsi"/>
                <w:b/>
                <w:bCs/>
                <w:color w:val="538135" w:themeColor="accent6" w:themeShade="BF"/>
              </w:rPr>
            </w:pPr>
          </w:p>
          <w:p w14:paraId="10681F42" w14:textId="77777777" w:rsidR="001F6544" w:rsidRPr="00863D88" w:rsidRDefault="001F6544" w:rsidP="001F6544">
            <w:pPr>
              <w:autoSpaceDE w:val="0"/>
              <w:autoSpaceDN w:val="0"/>
              <w:adjustRightInd w:val="0"/>
              <w:rPr>
                <w:rFonts w:asciiTheme="majorHAnsi" w:hAnsiTheme="majorHAnsi" w:cstheme="majorHAnsi"/>
                <w:b/>
                <w:bCs/>
                <w:color w:val="538135" w:themeColor="accent6" w:themeShade="BF"/>
              </w:rPr>
            </w:pPr>
            <w:r w:rsidRPr="00863D88">
              <w:rPr>
                <w:rFonts w:asciiTheme="majorHAnsi" w:hAnsiTheme="majorHAnsi" w:cstheme="majorHAnsi"/>
                <w:b/>
                <w:bCs/>
                <w:color w:val="4472C4" w:themeColor="accent1"/>
              </w:rPr>
              <w:t>-3.1%, 31.8%</w:t>
            </w:r>
          </w:p>
        </w:tc>
      </w:tr>
      <w:tr w:rsidR="001F6544" w:rsidRPr="00863D88" w14:paraId="72BDC1D9" w14:textId="77777777" w:rsidTr="001F6544">
        <w:tc>
          <w:tcPr>
            <w:tcW w:w="982" w:type="dxa"/>
          </w:tcPr>
          <w:p w14:paraId="319960B2" w14:textId="77777777" w:rsidR="001F6544" w:rsidRPr="00863D88" w:rsidRDefault="001F6544" w:rsidP="001F6544">
            <w:pPr>
              <w:autoSpaceDE w:val="0"/>
              <w:autoSpaceDN w:val="0"/>
              <w:adjustRightInd w:val="0"/>
              <w:rPr>
                <w:rFonts w:asciiTheme="majorHAnsi" w:hAnsiTheme="majorHAnsi" w:cstheme="majorHAnsi"/>
                <w:color w:val="000000"/>
              </w:rPr>
            </w:pPr>
            <w:r w:rsidRPr="00863D88">
              <w:rPr>
                <w:rFonts w:asciiTheme="majorHAnsi" w:hAnsiTheme="majorHAnsi" w:cstheme="majorHAnsi"/>
                <w:color w:val="000000"/>
              </w:rPr>
              <w:t>4</w:t>
            </w:r>
          </w:p>
        </w:tc>
        <w:tc>
          <w:tcPr>
            <w:tcW w:w="8566" w:type="dxa"/>
          </w:tcPr>
          <w:p w14:paraId="713F4B2C" w14:textId="46C0A10B" w:rsidR="001F6544" w:rsidRPr="00863D88" w:rsidRDefault="001F6544" w:rsidP="001F6544">
            <w:pPr>
              <w:rPr>
                <w:rFonts w:asciiTheme="majorHAnsi" w:eastAsiaTheme="minorEastAsia" w:hAnsiTheme="majorHAnsi" w:cstheme="majorHAnsi"/>
              </w:rPr>
            </w:pPr>
            <m:oMathPara>
              <m:oMath>
                <m:func>
                  <m:funcPr>
                    <m:ctrlPr>
                      <w:rPr>
                        <w:rFonts w:ascii="Cambria Math" w:hAnsi="Cambria Math" w:cstheme="majorHAnsi"/>
                      </w:rPr>
                    </m:ctrlPr>
                  </m:funcPr>
                  <m:fName>
                    <m:r>
                      <m:rPr>
                        <m:sty m:val="p"/>
                      </m:rPr>
                      <w:rPr>
                        <w:rFonts w:ascii="Cambria Math" w:hAnsi="Cambria Math" w:cstheme="majorHAnsi"/>
                      </w:rPr>
                      <m:t>log</m:t>
                    </m:r>
                  </m:fName>
                  <m:e>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μ</m:t>
                            </m:r>
                          </m:e>
                          <m:sub>
                            <m:r>
                              <w:rPr>
                                <w:rFonts w:ascii="Cambria Math" w:hAnsi="Cambria Math" w:cstheme="majorHAnsi"/>
                              </w:rPr>
                              <m:t>i,y</m:t>
                            </m:r>
                          </m:sub>
                        </m:sSub>
                        <m:ctrlPr>
                          <w:rPr>
                            <w:rFonts w:ascii="Cambria Math" w:eastAsiaTheme="minorEastAsia" w:hAnsi="Cambria Math" w:cstheme="majorHAnsi"/>
                            <w:i/>
                          </w:rPr>
                        </m:ctrlPr>
                      </m:e>
                    </m:d>
                  </m:e>
                </m:func>
                <m:r>
                  <w:rPr>
                    <w:rFonts w:ascii="Cambria Math" w:eastAsiaTheme="minorEastAsia" w:hAnsi="Cambria Math" w:cstheme="majorHAnsi"/>
                  </w:rPr>
                  <m:t>=α+β</m:t>
                </m:r>
                <m:sSub>
                  <m:sSubPr>
                    <m:ctrlPr>
                      <w:rPr>
                        <w:rFonts w:ascii="Cambria Math" w:eastAsiaTheme="minorEastAsia" w:hAnsi="Cambria Math" w:cstheme="majorHAnsi"/>
                        <w:i/>
                      </w:rPr>
                    </m:ctrlPr>
                  </m:sSubPr>
                  <m:e>
                    <m:r>
                      <w:rPr>
                        <w:rFonts w:ascii="Cambria Math" w:eastAsiaTheme="minorEastAsia" w:hAnsi="Cambria Math" w:cstheme="majorHAnsi"/>
                      </w:rPr>
                      <m:t>∙Year</m:t>
                    </m:r>
                  </m:e>
                  <m:sub>
                    <m:r>
                      <w:rPr>
                        <w:rFonts w:ascii="Cambria Math" w:eastAsiaTheme="minorEastAsia" w:hAnsi="Cambria Math" w:cstheme="majorHAnsi"/>
                      </w:rPr>
                      <m:t>y</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f</m:t>
                    </m:r>
                  </m:e>
                  <m:sub>
                    <m:r>
                      <w:rPr>
                        <w:rFonts w:ascii="Cambria Math" w:eastAsiaTheme="minorEastAsia" w:hAnsi="Cambria Math" w:cstheme="majorHAnsi"/>
                      </w:rPr>
                      <m:t>1</m:t>
                    </m:r>
                  </m:sub>
                </m:sSub>
                <m:d>
                  <m:dPr>
                    <m:ctrlPr>
                      <w:rPr>
                        <w:rFonts w:ascii="Cambria Math" w:eastAsiaTheme="minorEastAsia" w:hAnsi="Cambria Math" w:cstheme="majorHAnsi"/>
                        <w:i/>
                      </w:rPr>
                    </m:ctrlPr>
                  </m:dPr>
                  <m:e>
                    <m:r>
                      <w:rPr>
                        <w:rFonts w:ascii="Cambria Math" w:eastAsiaTheme="minorEastAsia" w:hAnsi="Cambria Math" w:cstheme="majorHAnsi"/>
                      </w:rPr>
                      <m:t>Temperature</m:t>
                    </m:r>
                  </m:e>
                </m:d>
                <m:r>
                  <w:rPr>
                    <w:rFonts w:ascii="Cambria Math" w:eastAsiaTheme="minorEastAsia" w:hAnsi="Cambria Math" w:cstheme="majorHAnsi"/>
                  </w:rPr>
                  <m:t>+</m:t>
                </m:r>
                <m:sSub>
                  <m:sSubPr>
                    <m:ctrlPr>
                      <w:rPr>
                        <w:rFonts w:ascii="Cambria Math" w:eastAsiaTheme="minorEastAsia" w:hAnsi="Cambria Math" w:cstheme="majorHAnsi"/>
                        <w:i/>
                      </w:rPr>
                    </m:ctrlPr>
                  </m:sSubPr>
                  <m:e>
                    <m:r>
                      <w:rPr>
                        <w:rFonts w:ascii="Cambria Math" w:eastAsiaTheme="minorEastAsia" w:hAnsi="Cambria Math" w:cstheme="majorHAnsi"/>
                      </w:rPr>
                      <m:t>f</m:t>
                    </m:r>
                  </m:e>
                  <m:sub>
                    <m:r>
                      <w:rPr>
                        <w:rFonts w:ascii="Cambria Math" w:eastAsiaTheme="minorEastAsia" w:hAnsi="Cambria Math" w:cstheme="majorHAnsi"/>
                      </w:rPr>
                      <m:t>3</m:t>
                    </m:r>
                  </m:sub>
                </m:sSub>
                <m:d>
                  <m:dPr>
                    <m:ctrlPr>
                      <w:rPr>
                        <w:rFonts w:ascii="Cambria Math" w:eastAsiaTheme="minorEastAsia" w:hAnsi="Cambria Math" w:cstheme="majorHAnsi"/>
                        <w:i/>
                      </w:rPr>
                    </m:ctrlPr>
                  </m:dPr>
                  <m:e>
                    <m:sSub>
                      <m:sSubPr>
                        <m:ctrlPr>
                          <w:rPr>
                            <w:rFonts w:ascii="Cambria Math" w:eastAsiaTheme="minorEastAsia" w:hAnsi="Cambria Math" w:cstheme="majorHAnsi"/>
                            <w:i/>
                          </w:rPr>
                        </m:ctrlPr>
                      </m:sSubPr>
                      <m:e>
                        <m:r>
                          <w:rPr>
                            <w:rFonts w:ascii="Cambria Math" w:eastAsiaTheme="minorEastAsia" w:hAnsi="Cambria Math" w:cstheme="majorHAnsi"/>
                          </w:rPr>
                          <m:t>ρ</m:t>
                        </m:r>
                      </m:e>
                      <m:sub>
                        <m:r>
                          <w:rPr>
                            <w:rFonts w:ascii="Cambria Math" w:eastAsiaTheme="minorEastAsia" w:hAnsi="Cambria Math" w:cstheme="majorHAnsi"/>
                          </w:rPr>
                          <m:t>1</m:t>
                        </m:r>
                        <m:r>
                          <w:rPr>
                            <w:rFonts w:ascii="Cambria Math" w:eastAsiaTheme="minorEastAsia" w:hAnsi="Cambria Math" w:cstheme="majorHAnsi"/>
                          </w:rPr>
                          <m:t>,y</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ρ</m:t>
                        </m:r>
                      </m:e>
                      <m:sub>
                        <m:r>
                          <w:rPr>
                            <w:rFonts w:ascii="Cambria Math" w:eastAsiaTheme="minorEastAsia" w:hAnsi="Cambria Math" w:cstheme="majorHAnsi"/>
                          </w:rPr>
                          <m:t>2</m:t>
                        </m:r>
                        <m:r>
                          <w:rPr>
                            <w:rFonts w:ascii="Cambria Math" w:eastAsiaTheme="minorEastAsia" w:hAnsi="Cambria Math" w:cstheme="majorHAnsi"/>
                          </w:rPr>
                          <m:t>,y</m:t>
                        </m:r>
                      </m:sub>
                    </m:sSub>
                  </m:e>
                </m:d>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ε</m:t>
                    </m:r>
                  </m:e>
                  <m:sub>
                    <m:r>
                      <w:rPr>
                        <w:rFonts w:ascii="Cambria Math" w:eastAsiaTheme="minorEastAsia" w:hAnsi="Cambria Math" w:cstheme="majorHAnsi"/>
                      </w:rPr>
                      <m:t>i,y</m:t>
                    </m:r>
                  </m:sub>
                </m:sSub>
              </m:oMath>
            </m:oMathPara>
          </w:p>
          <w:p w14:paraId="24950A10" w14:textId="77777777" w:rsidR="001F6544" w:rsidRPr="00863D88" w:rsidRDefault="001F6544" w:rsidP="001F6544">
            <w:pPr>
              <w:rPr>
                <w:rFonts w:asciiTheme="majorHAnsi" w:eastAsia="Calibri" w:hAnsiTheme="majorHAnsi" w:cstheme="majorHAnsi"/>
              </w:rPr>
            </w:pPr>
          </w:p>
        </w:tc>
        <w:tc>
          <w:tcPr>
            <w:tcW w:w="1882" w:type="dxa"/>
          </w:tcPr>
          <w:p w14:paraId="04AFC64F" w14:textId="77777777" w:rsidR="001F6544" w:rsidRPr="00863D88" w:rsidRDefault="001F6544" w:rsidP="001F6544">
            <w:pPr>
              <w:autoSpaceDE w:val="0"/>
              <w:autoSpaceDN w:val="0"/>
              <w:adjustRightInd w:val="0"/>
              <w:rPr>
                <w:rFonts w:asciiTheme="majorHAnsi" w:hAnsiTheme="majorHAnsi" w:cstheme="majorHAnsi"/>
                <w:b/>
                <w:bCs/>
                <w:color w:val="538135" w:themeColor="accent6" w:themeShade="BF"/>
              </w:rPr>
            </w:pPr>
            <w:r w:rsidRPr="00863D88">
              <w:rPr>
                <w:rFonts w:asciiTheme="majorHAnsi" w:hAnsiTheme="majorHAnsi" w:cstheme="majorHAnsi"/>
                <w:b/>
                <w:bCs/>
                <w:color w:val="538135" w:themeColor="accent6" w:themeShade="BF"/>
              </w:rPr>
              <w:t>-4.6%, 74%</w:t>
            </w:r>
          </w:p>
          <w:p w14:paraId="6657648B" w14:textId="77777777" w:rsidR="001F6544" w:rsidRPr="00863D88" w:rsidRDefault="001F6544" w:rsidP="001F6544">
            <w:pPr>
              <w:autoSpaceDE w:val="0"/>
              <w:autoSpaceDN w:val="0"/>
              <w:adjustRightInd w:val="0"/>
              <w:rPr>
                <w:rFonts w:asciiTheme="majorHAnsi" w:hAnsiTheme="majorHAnsi" w:cstheme="majorHAnsi"/>
                <w:b/>
                <w:bCs/>
                <w:color w:val="538135" w:themeColor="accent6" w:themeShade="BF"/>
              </w:rPr>
            </w:pPr>
          </w:p>
          <w:p w14:paraId="41B909E7" w14:textId="77777777" w:rsidR="001F6544" w:rsidRPr="00863D88" w:rsidRDefault="001F6544" w:rsidP="001F6544">
            <w:pPr>
              <w:autoSpaceDE w:val="0"/>
              <w:autoSpaceDN w:val="0"/>
              <w:adjustRightInd w:val="0"/>
              <w:rPr>
                <w:rFonts w:asciiTheme="majorHAnsi" w:hAnsiTheme="majorHAnsi" w:cstheme="majorHAnsi"/>
                <w:b/>
                <w:bCs/>
                <w:color w:val="538135" w:themeColor="accent6" w:themeShade="BF"/>
              </w:rPr>
            </w:pPr>
            <w:r w:rsidRPr="00863D88">
              <w:rPr>
                <w:rFonts w:asciiTheme="majorHAnsi" w:hAnsiTheme="majorHAnsi" w:cstheme="majorHAnsi"/>
                <w:b/>
                <w:bCs/>
                <w:color w:val="4472C4" w:themeColor="accent1"/>
              </w:rPr>
              <w:t>-2%, 47.2%</w:t>
            </w:r>
          </w:p>
        </w:tc>
      </w:tr>
      <w:tr w:rsidR="001F6544" w:rsidRPr="00863D88" w14:paraId="4B5AB325" w14:textId="77777777" w:rsidTr="001F6544">
        <w:tc>
          <w:tcPr>
            <w:tcW w:w="982" w:type="dxa"/>
          </w:tcPr>
          <w:p w14:paraId="74C2A75A" w14:textId="77777777" w:rsidR="001F6544" w:rsidRPr="00863D88" w:rsidRDefault="001F6544" w:rsidP="001F6544">
            <w:pPr>
              <w:autoSpaceDE w:val="0"/>
              <w:autoSpaceDN w:val="0"/>
              <w:adjustRightInd w:val="0"/>
              <w:rPr>
                <w:rFonts w:asciiTheme="majorHAnsi" w:hAnsiTheme="majorHAnsi" w:cstheme="majorHAnsi"/>
                <w:color w:val="000000"/>
              </w:rPr>
            </w:pPr>
            <w:r w:rsidRPr="00863D88">
              <w:rPr>
                <w:rFonts w:asciiTheme="majorHAnsi" w:hAnsiTheme="majorHAnsi" w:cstheme="majorHAnsi"/>
                <w:color w:val="000000"/>
              </w:rPr>
              <w:t>5</w:t>
            </w:r>
          </w:p>
        </w:tc>
        <w:tc>
          <w:tcPr>
            <w:tcW w:w="8566" w:type="dxa"/>
          </w:tcPr>
          <w:p w14:paraId="346071E0" w14:textId="5CE75171" w:rsidR="001F6544" w:rsidRPr="00863D88" w:rsidRDefault="001F6544" w:rsidP="001F6544">
            <w:pPr>
              <w:rPr>
                <w:rFonts w:asciiTheme="majorHAnsi" w:eastAsiaTheme="minorEastAsia" w:hAnsiTheme="majorHAnsi" w:cstheme="majorHAnsi"/>
              </w:rPr>
            </w:pPr>
            <m:oMathPara>
              <m:oMath>
                <m:func>
                  <m:funcPr>
                    <m:ctrlPr>
                      <w:rPr>
                        <w:rFonts w:ascii="Cambria Math" w:hAnsi="Cambria Math" w:cstheme="majorHAnsi"/>
                      </w:rPr>
                    </m:ctrlPr>
                  </m:funcPr>
                  <m:fName>
                    <m:r>
                      <m:rPr>
                        <m:sty m:val="p"/>
                      </m:rPr>
                      <w:rPr>
                        <w:rFonts w:ascii="Cambria Math" w:hAnsi="Cambria Math" w:cstheme="majorHAnsi"/>
                      </w:rPr>
                      <m:t>log</m:t>
                    </m:r>
                  </m:fName>
                  <m:e>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μ</m:t>
                            </m:r>
                          </m:e>
                          <m:sub>
                            <m:r>
                              <w:rPr>
                                <w:rFonts w:ascii="Cambria Math" w:hAnsi="Cambria Math" w:cstheme="majorHAnsi"/>
                              </w:rPr>
                              <m:t>i,y</m:t>
                            </m:r>
                          </m:sub>
                        </m:sSub>
                        <m:ctrlPr>
                          <w:rPr>
                            <w:rFonts w:ascii="Cambria Math" w:eastAsiaTheme="minorEastAsia" w:hAnsi="Cambria Math" w:cstheme="majorHAnsi"/>
                            <w:i/>
                          </w:rPr>
                        </m:ctrlPr>
                      </m:e>
                    </m:d>
                  </m:e>
                </m:func>
                <m:r>
                  <w:rPr>
                    <w:rFonts w:ascii="Cambria Math" w:eastAsiaTheme="minorEastAsia" w:hAnsi="Cambria Math" w:cstheme="majorHAnsi"/>
                  </w:rPr>
                  <m:t>=α+β</m:t>
                </m:r>
                <m:sSub>
                  <m:sSubPr>
                    <m:ctrlPr>
                      <w:rPr>
                        <w:rFonts w:ascii="Cambria Math" w:eastAsiaTheme="minorEastAsia" w:hAnsi="Cambria Math" w:cstheme="majorHAnsi"/>
                        <w:i/>
                      </w:rPr>
                    </m:ctrlPr>
                  </m:sSubPr>
                  <m:e>
                    <m:r>
                      <w:rPr>
                        <w:rFonts w:ascii="Cambria Math" w:eastAsiaTheme="minorEastAsia" w:hAnsi="Cambria Math" w:cstheme="majorHAnsi"/>
                      </w:rPr>
                      <m:t>∙Year</m:t>
                    </m:r>
                  </m:e>
                  <m:sub>
                    <m:r>
                      <w:rPr>
                        <w:rFonts w:ascii="Cambria Math" w:eastAsiaTheme="minorEastAsia" w:hAnsi="Cambria Math" w:cstheme="majorHAnsi"/>
                      </w:rPr>
                      <m:t>y</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f</m:t>
                    </m:r>
                  </m:e>
                  <m:sub>
                    <m:r>
                      <w:rPr>
                        <w:rFonts w:ascii="Cambria Math" w:eastAsiaTheme="minorEastAsia" w:hAnsi="Cambria Math" w:cstheme="majorHAnsi"/>
                      </w:rPr>
                      <m:t>1</m:t>
                    </m:r>
                  </m:sub>
                </m:sSub>
                <m:d>
                  <m:dPr>
                    <m:ctrlPr>
                      <w:rPr>
                        <w:rFonts w:ascii="Cambria Math" w:eastAsiaTheme="minorEastAsia" w:hAnsi="Cambria Math" w:cstheme="majorHAnsi"/>
                        <w:i/>
                      </w:rPr>
                    </m:ctrlPr>
                  </m:dPr>
                  <m:e>
                    <m:r>
                      <w:rPr>
                        <w:rFonts w:ascii="Cambria Math" w:eastAsiaTheme="minorEastAsia" w:hAnsi="Cambria Math" w:cstheme="majorHAnsi"/>
                      </w:rPr>
                      <m:t>Day</m:t>
                    </m:r>
                  </m:e>
                </m:d>
                <m:r>
                  <w:rPr>
                    <w:rFonts w:ascii="Cambria Math" w:eastAsiaTheme="minorEastAsia" w:hAnsi="Cambria Math" w:cstheme="majorHAnsi"/>
                  </w:rPr>
                  <m:t>+</m:t>
                </m:r>
                <m:sSub>
                  <m:sSubPr>
                    <m:ctrlPr>
                      <w:rPr>
                        <w:rFonts w:ascii="Cambria Math" w:eastAsiaTheme="minorEastAsia" w:hAnsi="Cambria Math" w:cstheme="majorHAnsi"/>
                        <w:i/>
                      </w:rPr>
                    </m:ctrlPr>
                  </m:sSubPr>
                  <m:e>
                    <m:r>
                      <w:rPr>
                        <w:rFonts w:ascii="Cambria Math" w:eastAsiaTheme="minorEastAsia" w:hAnsi="Cambria Math" w:cstheme="majorHAnsi"/>
                      </w:rPr>
                      <m:t>f</m:t>
                    </m:r>
                  </m:e>
                  <m:sub>
                    <m:r>
                      <w:rPr>
                        <w:rFonts w:ascii="Cambria Math" w:eastAsiaTheme="minorEastAsia" w:hAnsi="Cambria Math" w:cstheme="majorHAnsi"/>
                      </w:rPr>
                      <m:t>3</m:t>
                    </m:r>
                  </m:sub>
                </m:sSub>
                <m:d>
                  <m:dPr>
                    <m:ctrlPr>
                      <w:rPr>
                        <w:rFonts w:ascii="Cambria Math" w:eastAsiaTheme="minorEastAsia" w:hAnsi="Cambria Math" w:cstheme="majorHAnsi"/>
                        <w:i/>
                      </w:rPr>
                    </m:ctrlPr>
                  </m:dPr>
                  <m:e>
                    <m:sSub>
                      <m:sSubPr>
                        <m:ctrlPr>
                          <w:rPr>
                            <w:rFonts w:ascii="Cambria Math" w:eastAsiaTheme="minorEastAsia" w:hAnsi="Cambria Math" w:cstheme="majorHAnsi"/>
                            <w:i/>
                          </w:rPr>
                        </m:ctrlPr>
                      </m:sSubPr>
                      <m:e>
                        <m:r>
                          <w:rPr>
                            <w:rFonts w:ascii="Cambria Math" w:eastAsiaTheme="minorEastAsia" w:hAnsi="Cambria Math" w:cstheme="majorHAnsi"/>
                          </w:rPr>
                          <m:t>ρ</m:t>
                        </m:r>
                      </m:e>
                      <m:sub>
                        <m:r>
                          <w:rPr>
                            <w:rFonts w:ascii="Cambria Math" w:eastAsiaTheme="minorEastAsia" w:hAnsi="Cambria Math" w:cstheme="majorHAnsi"/>
                          </w:rPr>
                          <m:t>1</m:t>
                        </m:r>
                        <m:r>
                          <w:rPr>
                            <w:rFonts w:ascii="Cambria Math" w:eastAsiaTheme="minorEastAsia" w:hAnsi="Cambria Math" w:cstheme="majorHAnsi"/>
                          </w:rPr>
                          <m:t>,y</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ρ</m:t>
                        </m:r>
                      </m:e>
                      <m:sub>
                        <m:r>
                          <w:rPr>
                            <w:rFonts w:ascii="Cambria Math" w:eastAsiaTheme="minorEastAsia" w:hAnsi="Cambria Math" w:cstheme="majorHAnsi"/>
                          </w:rPr>
                          <m:t>2</m:t>
                        </m:r>
                        <m:r>
                          <w:rPr>
                            <w:rFonts w:ascii="Cambria Math" w:eastAsiaTheme="minorEastAsia" w:hAnsi="Cambria Math" w:cstheme="majorHAnsi"/>
                          </w:rPr>
                          <m:t>,y</m:t>
                        </m:r>
                      </m:sub>
                    </m:sSub>
                  </m:e>
                </m:d>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ε</m:t>
                    </m:r>
                  </m:e>
                  <m:sub>
                    <m:r>
                      <w:rPr>
                        <w:rFonts w:ascii="Cambria Math" w:eastAsiaTheme="minorEastAsia" w:hAnsi="Cambria Math" w:cstheme="majorHAnsi"/>
                      </w:rPr>
                      <m:t>i,y</m:t>
                    </m:r>
                  </m:sub>
                </m:sSub>
              </m:oMath>
            </m:oMathPara>
          </w:p>
          <w:p w14:paraId="5B8A88FE" w14:textId="77777777" w:rsidR="001F6544" w:rsidRPr="00863D88" w:rsidRDefault="001F6544" w:rsidP="001F6544">
            <w:pPr>
              <w:rPr>
                <w:rFonts w:asciiTheme="majorHAnsi" w:hAnsiTheme="majorHAnsi" w:cstheme="majorHAnsi"/>
                <w:color w:val="000000"/>
              </w:rPr>
            </w:pPr>
          </w:p>
        </w:tc>
        <w:tc>
          <w:tcPr>
            <w:tcW w:w="1882" w:type="dxa"/>
          </w:tcPr>
          <w:p w14:paraId="6CB65FD2" w14:textId="77777777" w:rsidR="001F6544" w:rsidRPr="00863D88" w:rsidRDefault="001F6544" w:rsidP="001F6544">
            <w:pPr>
              <w:autoSpaceDE w:val="0"/>
              <w:autoSpaceDN w:val="0"/>
              <w:adjustRightInd w:val="0"/>
              <w:rPr>
                <w:rFonts w:asciiTheme="majorHAnsi" w:hAnsiTheme="majorHAnsi" w:cstheme="majorHAnsi"/>
                <w:b/>
                <w:bCs/>
                <w:color w:val="538135" w:themeColor="accent6" w:themeShade="BF"/>
              </w:rPr>
            </w:pPr>
            <w:r w:rsidRPr="00863D88">
              <w:rPr>
                <w:rFonts w:asciiTheme="majorHAnsi" w:hAnsiTheme="majorHAnsi" w:cstheme="majorHAnsi"/>
                <w:b/>
                <w:bCs/>
                <w:color w:val="538135" w:themeColor="accent6" w:themeShade="BF"/>
              </w:rPr>
              <w:t>-0.6%, 74.5%</w:t>
            </w:r>
          </w:p>
          <w:p w14:paraId="2B86FC8B" w14:textId="77777777" w:rsidR="001F6544" w:rsidRPr="00863D88" w:rsidRDefault="001F6544" w:rsidP="001F6544">
            <w:pPr>
              <w:autoSpaceDE w:val="0"/>
              <w:autoSpaceDN w:val="0"/>
              <w:adjustRightInd w:val="0"/>
              <w:rPr>
                <w:rFonts w:asciiTheme="majorHAnsi" w:hAnsiTheme="majorHAnsi" w:cstheme="majorHAnsi"/>
                <w:b/>
                <w:bCs/>
                <w:color w:val="538135" w:themeColor="accent6" w:themeShade="BF"/>
              </w:rPr>
            </w:pPr>
          </w:p>
          <w:p w14:paraId="749320B5" w14:textId="77777777" w:rsidR="001F6544" w:rsidRPr="00863D88" w:rsidRDefault="001F6544" w:rsidP="001F6544">
            <w:pPr>
              <w:autoSpaceDE w:val="0"/>
              <w:autoSpaceDN w:val="0"/>
              <w:adjustRightInd w:val="0"/>
              <w:rPr>
                <w:rFonts w:asciiTheme="majorHAnsi" w:hAnsiTheme="majorHAnsi" w:cstheme="majorHAnsi"/>
                <w:b/>
                <w:bCs/>
                <w:color w:val="538135" w:themeColor="accent6" w:themeShade="BF"/>
              </w:rPr>
            </w:pPr>
            <w:r w:rsidRPr="00863D88">
              <w:rPr>
                <w:rFonts w:asciiTheme="majorHAnsi" w:hAnsiTheme="majorHAnsi" w:cstheme="majorHAnsi"/>
                <w:b/>
                <w:bCs/>
                <w:color w:val="4472C4" w:themeColor="accent1"/>
              </w:rPr>
              <w:t>-0.2%, 48.3%</w:t>
            </w:r>
          </w:p>
        </w:tc>
      </w:tr>
      <w:tr w:rsidR="001F6544" w:rsidRPr="00863D88" w14:paraId="2AE7B464" w14:textId="77777777" w:rsidTr="001F6544">
        <w:tc>
          <w:tcPr>
            <w:tcW w:w="982" w:type="dxa"/>
          </w:tcPr>
          <w:p w14:paraId="719761CA" w14:textId="77777777" w:rsidR="001F6544" w:rsidRPr="00863D88" w:rsidRDefault="001F6544" w:rsidP="001F6544">
            <w:pPr>
              <w:autoSpaceDE w:val="0"/>
              <w:autoSpaceDN w:val="0"/>
              <w:adjustRightInd w:val="0"/>
              <w:rPr>
                <w:rFonts w:asciiTheme="majorHAnsi" w:hAnsiTheme="majorHAnsi" w:cstheme="majorHAnsi"/>
                <w:color w:val="000000"/>
              </w:rPr>
            </w:pPr>
            <w:r w:rsidRPr="00863D88">
              <w:rPr>
                <w:rFonts w:asciiTheme="majorHAnsi" w:hAnsiTheme="majorHAnsi" w:cstheme="majorHAnsi"/>
                <w:color w:val="000000"/>
              </w:rPr>
              <w:t>6</w:t>
            </w:r>
          </w:p>
        </w:tc>
        <w:tc>
          <w:tcPr>
            <w:tcW w:w="8566" w:type="dxa"/>
          </w:tcPr>
          <w:p w14:paraId="7557B661" w14:textId="08269A7A" w:rsidR="001F6544" w:rsidRPr="00863D88" w:rsidRDefault="001F6544" w:rsidP="001F6544">
            <w:pPr>
              <w:rPr>
                <w:rFonts w:asciiTheme="majorHAnsi" w:eastAsiaTheme="minorEastAsia" w:hAnsiTheme="majorHAnsi" w:cstheme="majorHAnsi"/>
              </w:rPr>
            </w:pPr>
            <m:oMathPara>
              <m:oMath>
                <m:func>
                  <m:funcPr>
                    <m:ctrlPr>
                      <w:rPr>
                        <w:rFonts w:ascii="Cambria Math" w:hAnsi="Cambria Math" w:cstheme="majorHAnsi"/>
                      </w:rPr>
                    </m:ctrlPr>
                  </m:funcPr>
                  <m:fName>
                    <m:r>
                      <m:rPr>
                        <m:sty m:val="p"/>
                      </m:rPr>
                      <w:rPr>
                        <w:rFonts w:ascii="Cambria Math" w:hAnsi="Cambria Math" w:cstheme="majorHAnsi"/>
                      </w:rPr>
                      <m:t>log</m:t>
                    </m:r>
                  </m:fName>
                  <m:e>
                    <m:d>
                      <m:dPr>
                        <m:ctrlPr>
                          <w:rPr>
                            <w:rFonts w:ascii="Cambria Math" w:hAnsi="Cambria Math" w:cstheme="majorHAnsi"/>
                            <w:i/>
                          </w:rPr>
                        </m:ctrlPr>
                      </m:dPr>
                      <m:e>
                        <m:sSub>
                          <m:sSubPr>
                            <m:ctrlPr>
                              <w:rPr>
                                <w:rFonts w:ascii="Cambria Math" w:hAnsi="Cambria Math" w:cstheme="majorHAnsi"/>
                                <w:i/>
                              </w:rPr>
                            </m:ctrlPr>
                          </m:sSubPr>
                          <m:e>
                            <m:r>
                              <w:rPr>
                                <w:rFonts w:ascii="Cambria Math" w:hAnsi="Cambria Math" w:cstheme="majorHAnsi"/>
                              </w:rPr>
                              <m:t>μ</m:t>
                            </m:r>
                          </m:e>
                          <m:sub>
                            <m:r>
                              <w:rPr>
                                <w:rFonts w:ascii="Cambria Math" w:hAnsi="Cambria Math" w:cstheme="majorHAnsi"/>
                              </w:rPr>
                              <m:t>i,y</m:t>
                            </m:r>
                          </m:sub>
                        </m:sSub>
                        <m:ctrlPr>
                          <w:rPr>
                            <w:rFonts w:ascii="Cambria Math" w:eastAsiaTheme="minorEastAsia" w:hAnsi="Cambria Math" w:cstheme="majorHAnsi"/>
                            <w:i/>
                          </w:rPr>
                        </m:ctrlPr>
                      </m:e>
                    </m:d>
                  </m:e>
                </m:func>
                <m:r>
                  <w:rPr>
                    <w:rFonts w:ascii="Cambria Math" w:eastAsiaTheme="minorEastAsia" w:hAnsi="Cambria Math" w:cstheme="majorHAnsi"/>
                  </w:rPr>
                  <m:t>=α+β</m:t>
                </m:r>
                <m:sSub>
                  <m:sSubPr>
                    <m:ctrlPr>
                      <w:rPr>
                        <w:rFonts w:ascii="Cambria Math" w:eastAsiaTheme="minorEastAsia" w:hAnsi="Cambria Math" w:cstheme="majorHAnsi"/>
                        <w:i/>
                      </w:rPr>
                    </m:ctrlPr>
                  </m:sSubPr>
                  <m:e>
                    <m:r>
                      <w:rPr>
                        <w:rFonts w:ascii="Cambria Math" w:eastAsiaTheme="minorEastAsia" w:hAnsi="Cambria Math" w:cstheme="majorHAnsi"/>
                      </w:rPr>
                      <m:t>∙Year</m:t>
                    </m:r>
                  </m:e>
                  <m:sub>
                    <m:r>
                      <w:rPr>
                        <w:rFonts w:ascii="Cambria Math" w:eastAsiaTheme="minorEastAsia" w:hAnsi="Cambria Math" w:cstheme="majorHAnsi"/>
                      </w:rPr>
                      <m:t>y</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f</m:t>
                    </m:r>
                  </m:e>
                  <m:sub>
                    <m:r>
                      <w:rPr>
                        <w:rFonts w:ascii="Cambria Math" w:eastAsiaTheme="minorEastAsia" w:hAnsi="Cambria Math" w:cstheme="majorHAnsi"/>
                      </w:rPr>
                      <m:t>1</m:t>
                    </m:r>
                  </m:sub>
                </m:sSub>
                <m:d>
                  <m:dPr>
                    <m:ctrlPr>
                      <w:rPr>
                        <w:rFonts w:ascii="Cambria Math" w:eastAsiaTheme="minorEastAsia" w:hAnsi="Cambria Math" w:cstheme="majorHAnsi"/>
                        <w:i/>
                      </w:rPr>
                    </m:ctrlPr>
                  </m:dPr>
                  <m:e>
                    <m:r>
                      <w:rPr>
                        <w:rFonts w:ascii="Cambria Math" w:eastAsiaTheme="minorEastAsia" w:hAnsi="Cambria Math" w:cstheme="majorHAnsi"/>
                      </w:rPr>
                      <m:t>Day</m:t>
                    </m:r>
                  </m:e>
                </m:d>
                <m:r>
                  <w:rPr>
                    <w:rFonts w:ascii="Cambria Math" w:eastAsiaTheme="minorEastAsia" w:hAnsi="Cambria Math" w:cstheme="majorHAnsi"/>
                  </w:rPr>
                  <m:t>+</m:t>
                </m:r>
                <m:sSub>
                  <m:sSubPr>
                    <m:ctrlPr>
                      <w:rPr>
                        <w:rFonts w:ascii="Cambria Math" w:eastAsiaTheme="minorEastAsia" w:hAnsi="Cambria Math" w:cstheme="majorHAnsi"/>
                        <w:i/>
                      </w:rPr>
                    </m:ctrlPr>
                  </m:sSubPr>
                  <m:e>
                    <m:r>
                      <w:rPr>
                        <w:rFonts w:ascii="Cambria Math" w:eastAsiaTheme="minorEastAsia" w:hAnsi="Cambria Math" w:cstheme="majorHAnsi"/>
                      </w:rPr>
                      <m:t>f</m:t>
                    </m:r>
                  </m:e>
                  <m:sub>
                    <m:r>
                      <w:rPr>
                        <w:rFonts w:ascii="Cambria Math" w:eastAsiaTheme="minorEastAsia" w:hAnsi="Cambria Math" w:cstheme="majorHAnsi"/>
                      </w:rPr>
                      <m:t>2</m:t>
                    </m:r>
                  </m:sub>
                </m:sSub>
                <m:d>
                  <m:dPr>
                    <m:ctrlPr>
                      <w:rPr>
                        <w:rFonts w:ascii="Cambria Math" w:eastAsiaTheme="minorEastAsia" w:hAnsi="Cambria Math" w:cstheme="majorHAnsi"/>
                        <w:i/>
                      </w:rPr>
                    </m:ctrlPr>
                  </m:dPr>
                  <m:e>
                    <m:r>
                      <w:rPr>
                        <w:rFonts w:ascii="Cambria Math" w:eastAsiaTheme="minorEastAsia" w:hAnsi="Cambria Math" w:cstheme="majorHAnsi"/>
                      </w:rPr>
                      <m:t>Temperature</m:t>
                    </m:r>
                  </m:e>
                </m:d>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f</m:t>
                    </m:r>
                  </m:e>
                  <m:sub>
                    <m:r>
                      <w:rPr>
                        <w:rFonts w:ascii="Cambria Math" w:eastAsiaTheme="minorEastAsia" w:hAnsi="Cambria Math" w:cstheme="majorHAnsi"/>
                      </w:rPr>
                      <m:t>3</m:t>
                    </m:r>
                  </m:sub>
                </m:sSub>
                <m:d>
                  <m:dPr>
                    <m:ctrlPr>
                      <w:rPr>
                        <w:rFonts w:ascii="Cambria Math" w:eastAsiaTheme="minorEastAsia" w:hAnsi="Cambria Math" w:cstheme="majorHAnsi"/>
                        <w:i/>
                      </w:rPr>
                    </m:ctrlPr>
                  </m:dPr>
                  <m:e>
                    <m:sSub>
                      <m:sSubPr>
                        <m:ctrlPr>
                          <w:rPr>
                            <w:rFonts w:ascii="Cambria Math" w:eastAsiaTheme="minorEastAsia" w:hAnsi="Cambria Math" w:cstheme="majorHAnsi"/>
                            <w:i/>
                          </w:rPr>
                        </m:ctrlPr>
                      </m:sSubPr>
                      <m:e>
                        <m:r>
                          <w:rPr>
                            <w:rFonts w:ascii="Cambria Math" w:eastAsiaTheme="minorEastAsia" w:hAnsi="Cambria Math" w:cstheme="majorHAnsi"/>
                          </w:rPr>
                          <m:t>ρ</m:t>
                        </m:r>
                      </m:e>
                      <m:sub>
                        <m:r>
                          <w:rPr>
                            <w:rFonts w:ascii="Cambria Math" w:eastAsiaTheme="minorEastAsia" w:hAnsi="Cambria Math" w:cstheme="majorHAnsi"/>
                          </w:rPr>
                          <m:t>1</m:t>
                        </m:r>
                        <m:r>
                          <w:rPr>
                            <w:rFonts w:ascii="Cambria Math" w:eastAsiaTheme="minorEastAsia" w:hAnsi="Cambria Math" w:cstheme="majorHAnsi"/>
                          </w:rPr>
                          <m:t>,y</m:t>
                        </m:r>
                      </m:sub>
                    </m:sSub>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ρ</m:t>
                        </m:r>
                      </m:e>
                      <m:sub>
                        <m:r>
                          <w:rPr>
                            <w:rFonts w:ascii="Cambria Math" w:eastAsiaTheme="minorEastAsia" w:hAnsi="Cambria Math" w:cstheme="majorHAnsi"/>
                          </w:rPr>
                          <m:t>2</m:t>
                        </m:r>
                        <m:r>
                          <w:rPr>
                            <w:rFonts w:ascii="Cambria Math" w:eastAsiaTheme="minorEastAsia" w:hAnsi="Cambria Math" w:cstheme="majorHAnsi"/>
                          </w:rPr>
                          <m:t>,y</m:t>
                        </m:r>
                      </m:sub>
                    </m:sSub>
                  </m:e>
                </m:d>
                <m:r>
                  <w:rPr>
                    <w:rFonts w:ascii="Cambria Math" w:eastAsiaTheme="minorEastAsia" w:hAnsi="Cambria Math" w:cstheme="majorHAnsi"/>
                  </w:rPr>
                  <m:t xml:space="preserve">+ </m:t>
                </m:r>
                <m:sSub>
                  <m:sSubPr>
                    <m:ctrlPr>
                      <w:rPr>
                        <w:rFonts w:ascii="Cambria Math" w:eastAsiaTheme="minorEastAsia" w:hAnsi="Cambria Math" w:cstheme="majorHAnsi"/>
                        <w:i/>
                      </w:rPr>
                    </m:ctrlPr>
                  </m:sSubPr>
                  <m:e>
                    <m:r>
                      <w:rPr>
                        <w:rFonts w:ascii="Cambria Math" w:eastAsiaTheme="minorEastAsia" w:hAnsi="Cambria Math" w:cstheme="majorHAnsi"/>
                      </w:rPr>
                      <m:t>ε</m:t>
                    </m:r>
                  </m:e>
                  <m:sub>
                    <m:r>
                      <w:rPr>
                        <w:rFonts w:ascii="Cambria Math" w:eastAsiaTheme="minorEastAsia" w:hAnsi="Cambria Math" w:cstheme="majorHAnsi"/>
                      </w:rPr>
                      <m:t>i,y</m:t>
                    </m:r>
                  </m:sub>
                </m:sSub>
              </m:oMath>
            </m:oMathPara>
          </w:p>
          <w:p w14:paraId="33DFD0DD" w14:textId="77777777" w:rsidR="001F6544" w:rsidRPr="00863D88" w:rsidRDefault="001F6544" w:rsidP="001F6544">
            <w:pPr>
              <w:autoSpaceDE w:val="0"/>
              <w:autoSpaceDN w:val="0"/>
              <w:adjustRightInd w:val="0"/>
              <w:rPr>
                <w:rFonts w:asciiTheme="majorHAnsi" w:hAnsiTheme="majorHAnsi" w:cstheme="majorHAnsi"/>
                <w:color w:val="000000"/>
              </w:rPr>
            </w:pPr>
          </w:p>
        </w:tc>
        <w:tc>
          <w:tcPr>
            <w:tcW w:w="1882" w:type="dxa"/>
          </w:tcPr>
          <w:p w14:paraId="2C5C7C5D" w14:textId="77777777" w:rsidR="001F6544" w:rsidRPr="00863D88" w:rsidRDefault="001F6544" w:rsidP="001F6544">
            <w:pPr>
              <w:autoSpaceDE w:val="0"/>
              <w:autoSpaceDN w:val="0"/>
              <w:adjustRightInd w:val="0"/>
              <w:rPr>
                <w:rFonts w:asciiTheme="majorHAnsi" w:hAnsiTheme="majorHAnsi" w:cstheme="majorHAnsi"/>
                <w:b/>
                <w:bCs/>
                <w:color w:val="538135" w:themeColor="accent6" w:themeShade="BF"/>
              </w:rPr>
            </w:pPr>
            <w:r w:rsidRPr="00863D88">
              <w:rPr>
                <w:rFonts w:asciiTheme="majorHAnsi" w:hAnsiTheme="majorHAnsi" w:cstheme="majorHAnsi"/>
                <w:b/>
                <w:bCs/>
                <w:color w:val="538135" w:themeColor="accent6" w:themeShade="BF"/>
              </w:rPr>
              <w:t>0%, 75%</w:t>
            </w:r>
          </w:p>
          <w:p w14:paraId="731BB999" w14:textId="77777777" w:rsidR="001F6544" w:rsidRPr="00863D88" w:rsidRDefault="001F6544" w:rsidP="001F6544">
            <w:pPr>
              <w:autoSpaceDE w:val="0"/>
              <w:autoSpaceDN w:val="0"/>
              <w:adjustRightInd w:val="0"/>
              <w:rPr>
                <w:rFonts w:asciiTheme="majorHAnsi" w:hAnsiTheme="majorHAnsi" w:cstheme="majorHAnsi"/>
                <w:b/>
                <w:bCs/>
                <w:color w:val="538135" w:themeColor="accent6" w:themeShade="BF"/>
              </w:rPr>
            </w:pPr>
          </w:p>
          <w:p w14:paraId="09AC1D2B" w14:textId="77777777" w:rsidR="001F6544" w:rsidRPr="00863D88" w:rsidRDefault="001F6544" w:rsidP="001F6544">
            <w:pPr>
              <w:autoSpaceDE w:val="0"/>
              <w:autoSpaceDN w:val="0"/>
              <w:adjustRightInd w:val="0"/>
              <w:rPr>
                <w:rFonts w:asciiTheme="majorHAnsi" w:hAnsiTheme="majorHAnsi" w:cstheme="majorHAnsi"/>
                <w:b/>
                <w:bCs/>
                <w:color w:val="538135" w:themeColor="accent6" w:themeShade="BF"/>
              </w:rPr>
            </w:pPr>
            <w:r w:rsidRPr="00863D88">
              <w:rPr>
                <w:rFonts w:asciiTheme="majorHAnsi" w:hAnsiTheme="majorHAnsi" w:cstheme="majorHAnsi"/>
                <w:b/>
                <w:bCs/>
                <w:color w:val="4472C4" w:themeColor="accent1"/>
              </w:rPr>
              <w:t>0%, 52.6%</w:t>
            </w:r>
          </w:p>
        </w:tc>
      </w:tr>
    </w:tbl>
    <w:p w14:paraId="2D984881" w14:textId="3EDA7386" w:rsidR="00AC7ADD" w:rsidRDefault="00AC7ADD" w:rsidP="00651B76">
      <w:pPr>
        <w:ind w:firstLine="720"/>
        <w:rPr>
          <w:rFonts w:asciiTheme="majorHAnsi" w:hAnsiTheme="majorHAnsi" w:cstheme="majorHAnsi"/>
          <w:b/>
          <w:bCs/>
        </w:rPr>
      </w:pPr>
    </w:p>
    <w:p w14:paraId="1BED9A18" w14:textId="77777777" w:rsidR="002A7290" w:rsidRDefault="002A7290" w:rsidP="002A7290">
      <w:pPr>
        <w:keepNext/>
        <w:ind w:firstLine="720"/>
      </w:pPr>
      <w:r>
        <w:rPr>
          <w:rFonts w:asciiTheme="majorHAnsi" w:hAnsiTheme="majorHAnsi" w:cstheme="majorHAnsi"/>
          <w:b/>
          <w:bCs/>
          <w:noProof/>
        </w:rPr>
        <w:lastRenderedPageBreak/>
        <w:drawing>
          <wp:inline distT="0" distB="0" distL="0" distR="0" wp14:anchorId="0972C27D" wp14:editId="3F148AD9">
            <wp:extent cx="5943600" cy="334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D8EA03D" w14:textId="45CCDFEB" w:rsidR="002918A6" w:rsidRDefault="002A7290" w:rsidP="002A7290">
      <w:pPr>
        <w:pStyle w:val="Caption"/>
      </w:pPr>
      <w:r>
        <w:t xml:space="preserve">Figure </w:t>
      </w:r>
      <w:r w:rsidR="006652D0">
        <w:fldChar w:fldCharType="begin"/>
      </w:r>
      <w:r w:rsidR="006652D0">
        <w:instrText xml:space="preserve"> SEQ Figure \* ARABIC </w:instrText>
      </w:r>
      <w:r w:rsidR="006652D0">
        <w:fldChar w:fldCharType="separate"/>
      </w:r>
      <w:r w:rsidR="00D14C30">
        <w:rPr>
          <w:noProof/>
        </w:rPr>
        <w:t>1</w:t>
      </w:r>
      <w:r w:rsidR="006652D0">
        <w:rPr>
          <w:noProof/>
        </w:rPr>
        <w:fldChar w:fldCharType="end"/>
      </w:r>
      <w:r>
        <w:t xml:space="preserve">: CPUE (number per m3) of A) C. </w:t>
      </w:r>
      <w:proofErr w:type="spellStart"/>
      <w:r>
        <w:t>marshallae</w:t>
      </w:r>
      <w:proofErr w:type="spellEnd"/>
      <w:r>
        <w:t xml:space="preserve"> and B) </w:t>
      </w:r>
      <w:proofErr w:type="spellStart"/>
      <w:r>
        <w:t>Pseudocalanus</w:t>
      </w:r>
      <w:proofErr w:type="spellEnd"/>
      <w:r>
        <w:t xml:space="preserve"> for each survey year. C) Mean temperature from first 100m of survey depth or to deepest point less than 100m.</w:t>
      </w:r>
    </w:p>
    <w:p w14:paraId="3B7D2F49" w14:textId="4C8BDFFB" w:rsidR="00AE73A5" w:rsidRDefault="00AE73A5" w:rsidP="00AE73A5"/>
    <w:p w14:paraId="2281AEB1" w14:textId="1BBC6516" w:rsidR="00AE73A5" w:rsidRDefault="00D14C30" w:rsidP="00AE73A5">
      <w:pPr>
        <w:keepNext/>
      </w:pPr>
      <w:r>
        <w:rPr>
          <w:noProof/>
        </w:rPr>
        <w:drawing>
          <wp:inline distT="0" distB="0" distL="0" distR="0" wp14:anchorId="025196AD" wp14:editId="2E3E0116">
            <wp:extent cx="5943600" cy="3343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6E39618" w14:textId="05D4D973" w:rsidR="00D14C30" w:rsidRPr="002A7290" w:rsidRDefault="00AE73A5" w:rsidP="00D14C30">
      <w:pPr>
        <w:pStyle w:val="Caption"/>
      </w:pPr>
      <w:r>
        <w:t xml:space="preserve">Figure </w:t>
      </w:r>
      <w:r w:rsidR="006652D0">
        <w:fldChar w:fldCharType="begin"/>
      </w:r>
      <w:r w:rsidR="006652D0">
        <w:instrText xml:space="preserve"> SEQ Figure \* ARABIC </w:instrText>
      </w:r>
      <w:r w:rsidR="006652D0">
        <w:fldChar w:fldCharType="separate"/>
      </w:r>
      <w:r w:rsidR="00D14C30">
        <w:rPr>
          <w:noProof/>
        </w:rPr>
        <w:t>2</w:t>
      </w:r>
      <w:r w:rsidR="006652D0">
        <w:rPr>
          <w:noProof/>
        </w:rPr>
        <w:fldChar w:fldCharType="end"/>
      </w:r>
      <w:r>
        <w:t xml:space="preserve">: Estimate of nonlinear relationship between Temperature and A) C. </w:t>
      </w:r>
      <w:proofErr w:type="spellStart"/>
      <w:r>
        <w:t>marshallae</w:t>
      </w:r>
      <w:proofErr w:type="spellEnd"/>
      <w:r>
        <w:t xml:space="preserve"> and C) </w:t>
      </w:r>
      <w:proofErr w:type="spellStart"/>
      <w:r>
        <w:t>Pseudocalanus</w:t>
      </w:r>
      <w:proofErr w:type="spellEnd"/>
      <w:r>
        <w:t xml:space="preserve"> CPUE. Estimate of nonlinear relationship between </w:t>
      </w:r>
      <w:r w:rsidR="00374BCD">
        <w:t>d</w:t>
      </w:r>
      <w:r>
        <w:t xml:space="preserve">ay and B) C. </w:t>
      </w:r>
      <w:proofErr w:type="spellStart"/>
      <w:r>
        <w:t>marshallae</w:t>
      </w:r>
      <w:proofErr w:type="spellEnd"/>
      <w:r>
        <w:t xml:space="preserve"> and D) </w:t>
      </w:r>
      <w:proofErr w:type="spellStart"/>
      <w:r>
        <w:t>Pseudocalanus</w:t>
      </w:r>
      <w:proofErr w:type="spellEnd"/>
      <w:r>
        <w:t xml:space="preserve"> CPUE. Lines are means and bands represent 95% CI's. Points (A and C) are observations in model. </w:t>
      </w:r>
      <w:r w:rsidR="00D14C30">
        <w:t xml:space="preserve">E) </w:t>
      </w:r>
      <w:proofErr w:type="gramStart"/>
      <w:r w:rsidR="00D14C30">
        <w:t>Model</w:t>
      </w:r>
      <w:proofErr w:type="gramEnd"/>
      <w:r w:rsidR="00D14C30">
        <w:t xml:space="preserve"> estimate for Log Mean CPUE per year for each zooplankton species. Bar are means and error bars are +/- 1 SE.</w:t>
      </w:r>
    </w:p>
    <w:p w14:paraId="2D1C7F92" w14:textId="5401DB94" w:rsidR="00AE73A5" w:rsidRPr="00AE73A5" w:rsidRDefault="00AE73A5" w:rsidP="00AE73A5">
      <w:pPr>
        <w:pStyle w:val="Caption"/>
      </w:pPr>
    </w:p>
    <w:p w14:paraId="30D96665" w14:textId="77777777" w:rsidR="002918A6" w:rsidRDefault="002918A6" w:rsidP="002918A6">
      <w:pPr>
        <w:keepNext/>
        <w:ind w:firstLine="720"/>
      </w:pPr>
      <w:r>
        <w:rPr>
          <w:rFonts w:asciiTheme="majorHAnsi" w:hAnsiTheme="majorHAnsi" w:cstheme="majorHAnsi"/>
          <w:b/>
          <w:bCs/>
          <w:noProof/>
        </w:rPr>
        <w:lastRenderedPageBreak/>
        <w:drawing>
          <wp:inline distT="0" distB="0" distL="0" distR="0" wp14:anchorId="5ACB05E5" wp14:editId="71A9708D">
            <wp:extent cx="5525871" cy="55258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526500" cy="5526500"/>
                    </a:xfrm>
                    <a:prstGeom prst="rect">
                      <a:avLst/>
                    </a:prstGeom>
                  </pic:spPr>
                </pic:pic>
              </a:graphicData>
            </a:graphic>
          </wp:inline>
        </w:drawing>
      </w:r>
    </w:p>
    <w:p w14:paraId="5801CA5A" w14:textId="0D3918CC" w:rsidR="002918A6" w:rsidRDefault="002918A6" w:rsidP="002918A6">
      <w:pPr>
        <w:pStyle w:val="Caption"/>
        <w:rPr>
          <w:rFonts w:asciiTheme="majorHAnsi" w:hAnsiTheme="majorHAnsi" w:cstheme="majorHAnsi"/>
          <w:b/>
          <w:bCs/>
          <w:sz w:val="24"/>
          <w:szCs w:val="24"/>
        </w:rPr>
      </w:pPr>
      <w:r>
        <w:t xml:space="preserve">Figure </w:t>
      </w:r>
      <w:fldSimple w:instr=" SEQ Figure \* ARABIC ">
        <w:r w:rsidR="00D14C30">
          <w:rPr>
            <w:noProof/>
          </w:rPr>
          <w:t>3</w:t>
        </w:r>
      </w:fldSimple>
      <w:r>
        <w:t xml:space="preserve">: Predicted log CPUE for A) C. </w:t>
      </w:r>
      <w:proofErr w:type="spellStart"/>
      <w:r>
        <w:t>marshallae</w:t>
      </w:r>
      <w:proofErr w:type="spellEnd"/>
      <w:r>
        <w:t xml:space="preserve"> and B) </w:t>
      </w:r>
      <w:proofErr w:type="spellStart"/>
      <w:r w:rsidRPr="002918A6">
        <w:t>Pseudocalanus</w:t>
      </w:r>
      <w:proofErr w:type="spellEnd"/>
      <w:r>
        <w:t xml:space="preserve"> for 2016-2016 and 2016 during </w:t>
      </w:r>
      <w:r w:rsidR="00374BCD">
        <w:t>d</w:t>
      </w:r>
      <w:r>
        <w:t>ay 150 (early) and 250 (late). Results were predicted from a GAM model (Table 2, model 6).</w:t>
      </w:r>
    </w:p>
    <w:p w14:paraId="4FD0DE48" w14:textId="1AEC3FF5" w:rsidR="002A7290" w:rsidRDefault="002A7290" w:rsidP="002A7290"/>
    <w:p w14:paraId="745E5EA3" w14:textId="63617BBD" w:rsidR="002A7290" w:rsidRDefault="002A7290" w:rsidP="002A7290"/>
    <w:p w14:paraId="2DD4EA7C" w14:textId="5C34754E" w:rsidR="002A7290" w:rsidRDefault="002A7290" w:rsidP="002A7290"/>
    <w:p w14:paraId="6104D0DD" w14:textId="77777777" w:rsidR="002D7004" w:rsidRDefault="002D7004" w:rsidP="002A7290"/>
    <w:p w14:paraId="37CC66B8" w14:textId="77777777" w:rsidR="002D7004" w:rsidRDefault="002D7004" w:rsidP="002A7290"/>
    <w:p w14:paraId="4AA271FF" w14:textId="77777777" w:rsidR="002D7004" w:rsidRDefault="002D7004" w:rsidP="002A7290"/>
    <w:p w14:paraId="64F59AA8" w14:textId="77777777" w:rsidR="002D7004" w:rsidRDefault="002D7004" w:rsidP="002A7290"/>
    <w:p w14:paraId="1E21C9E1" w14:textId="77777777" w:rsidR="002D7004" w:rsidRDefault="002D7004" w:rsidP="002A7290"/>
    <w:p w14:paraId="723B0312" w14:textId="77777777" w:rsidR="002D7004" w:rsidRDefault="002D7004" w:rsidP="002A7290"/>
    <w:p w14:paraId="3E82A1A3" w14:textId="77777777" w:rsidR="002D7004" w:rsidRDefault="002D7004" w:rsidP="002A7290"/>
    <w:p w14:paraId="22E4D208" w14:textId="77777777" w:rsidR="002D7004" w:rsidRDefault="002D7004" w:rsidP="002A7290"/>
    <w:p w14:paraId="01F651AA" w14:textId="77777777" w:rsidR="002D7004" w:rsidRDefault="002D7004" w:rsidP="002A7290"/>
    <w:p w14:paraId="76076AD1" w14:textId="77777777" w:rsidR="006652D0" w:rsidRDefault="006652D0" w:rsidP="002A7290"/>
    <w:p w14:paraId="10A1BDB2" w14:textId="70D35241" w:rsidR="00D14C30" w:rsidRDefault="002A7290" w:rsidP="002A7290">
      <w:r>
        <w:lastRenderedPageBreak/>
        <w:t>Appendix:</w:t>
      </w:r>
    </w:p>
    <w:p w14:paraId="4A8E229B" w14:textId="77777777" w:rsidR="00D14C30" w:rsidRDefault="00D14C30" w:rsidP="002A7290"/>
    <w:p w14:paraId="2512014B" w14:textId="6CF966A4" w:rsidR="00D14C30" w:rsidRPr="002A7290" w:rsidRDefault="002A7290" w:rsidP="00D14C30">
      <w:pPr>
        <w:keepNext/>
      </w:pPr>
      <w:r>
        <w:t xml:space="preserve"> </w:t>
      </w:r>
    </w:p>
    <w:p w14:paraId="0DE3C238" w14:textId="77777777" w:rsidR="00D14C30" w:rsidRDefault="00D14C30" w:rsidP="00D14C30">
      <w:pPr>
        <w:pStyle w:val="Caption"/>
        <w:keepNext/>
      </w:pPr>
      <w:r>
        <w:rPr>
          <w:noProof/>
        </w:rPr>
        <w:drawing>
          <wp:inline distT="0" distB="0" distL="0" distR="0" wp14:anchorId="30297F97" wp14:editId="7B2AA8EC">
            <wp:extent cx="2712169" cy="3287636"/>
            <wp:effectExtent l="0" t="0" r="571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2716919" cy="3293394"/>
                    </a:xfrm>
                    <a:prstGeom prst="rect">
                      <a:avLst/>
                    </a:prstGeom>
                  </pic:spPr>
                </pic:pic>
              </a:graphicData>
            </a:graphic>
          </wp:inline>
        </w:drawing>
      </w:r>
    </w:p>
    <w:p w14:paraId="3DCB8FAA" w14:textId="6F02D0A4" w:rsidR="00D14C30" w:rsidRPr="00D14C30" w:rsidRDefault="00D14C30" w:rsidP="00D14C30">
      <w:pPr>
        <w:pStyle w:val="Caption"/>
      </w:pPr>
      <w:r>
        <w:t>Figure Appendix 1: Goodness of fit results for Calanus, model 6 in Table 2.</w:t>
      </w:r>
    </w:p>
    <w:p w14:paraId="63851E81" w14:textId="45533A9C" w:rsidR="002A7290" w:rsidRDefault="002A7290" w:rsidP="00D14C30">
      <w:pPr>
        <w:pStyle w:val="Caption"/>
      </w:pPr>
    </w:p>
    <w:p w14:paraId="7F2C8F73" w14:textId="6B882B75" w:rsidR="00D14C30" w:rsidRDefault="00D14C30" w:rsidP="00D14C30"/>
    <w:p w14:paraId="2DE7F07F" w14:textId="77777777" w:rsidR="00D14C30" w:rsidRDefault="00D14C30" w:rsidP="00D14C30">
      <w:pPr>
        <w:keepNext/>
      </w:pPr>
      <w:r>
        <w:rPr>
          <w:noProof/>
        </w:rPr>
        <w:drawing>
          <wp:inline distT="0" distB="0" distL="0" distR="0" wp14:anchorId="2C841EDE" wp14:editId="5271BBBE">
            <wp:extent cx="2485180" cy="3012485"/>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2490219" cy="3018593"/>
                    </a:xfrm>
                    <a:prstGeom prst="rect">
                      <a:avLst/>
                    </a:prstGeom>
                  </pic:spPr>
                </pic:pic>
              </a:graphicData>
            </a:graphic>
          </wp:inline>
        </w:drawing>
      </w:r>
    </w:p>
    <w:p w14:paraId="61F80AEF" w14:textId="125308B1" w:rsidR="00D14C30" w:rsidRPr="00D14C30" w:rsidRDefault="00D14C30" w:rsidP="00D14C30">
      <w:pPr>
        <w:pStyle w:val="Caption"/>
      </w:pPr>
      <w:r>
        <w:t xml:space="preserve">Figure Appendix 2: Goodness of fit </w:t>
      </w:r>
      <w:proofErr w:type="spellStart"/>
      <w:r>
        <w:t>Pseudocalanus</w:t>
      </w:r>
      <w:proofErr w:type="spellEnd"/>
      <w:r>
        <w:t>, model 6 in Table 2.</w:t>
      </w:r>
    </w:p>
    <w:sectPr w:rsidR="00D14C30" w:rsidRPr="00D14C30" w:rsidSect="00D5149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EF3414"/>
    <w:multiLevelType w:val="multilevel"/>
    <w:tmpl w:val="3700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295"/>
    <w:rsid w:val="000112F7"/>
    <w:rsid w:val="00032DB6"/>
    <w:rsid w:val="00052462"/>
    <w:rsid w:val="000A59C2"/>
    <w:rsid w:val="000C4E4D"/>
    <w:rsid w:val="000D1C2D"/>
    <w:rsid w:val="000D6B95"/>
    <w:rsid w:val="001049F4"/>
    <w:rsid w:val="00146E0A"/>
    <w:rsid w:val="00176A13"/>
    <w:rsid w:val="00196BAE"/>
    <w:rsid w:val="001B473E"/>
    <w:rsid w:val="001F6544"/>
    <w:rsid w:val="002017C7"/>
    <w:rsid w:val="00214DA9"/>
    <w:rsid w:val="00241041"/>
    <w:rsid w:val="002918A6"/>
    <w:rsid w:val="002A5295"/>
    <w:rsid w:val="002A7290"/>
    <w:rsid w:val="002B1E7F"/>
    <w:rsid w:val="002D7004"/>
    <w:rsid w:val="002E0F3B"/>
    <w:rsid w:val="002E2B42"/>
    <w:rsid w:val="003264F9"/>
    <w:rsid w:val="00374BCD"/>
    <w:rsid w:val="003830E8"/>
    <w:rsid w:val="00391BE9"/>
    <w:rsid w:val="00404FA8"/>
    <w:rsid w:val="00417081"/>
    <w:rsid w:val="00440F21"/>
    <w:rsid w:val="00466A0F"/>
    <w:rsid w:val="004B130E"/>
    <w:rsid w:val="004E78B1"/>
    <w:rsid w:val="00501438"/>
    <w:rsid w:val="00506A95"/>
    <w:rsid w:val="00520636"/>
    <w:rsid w:val="005335C9"/>
    <w:rsid w:val="00555C38"/>
    <w:rsid w:val="005A36D9"/>
    <w:rsid w:val="005A6BEA"/>
    <w:rsid w:val="005B2C20"/>
    <w:rsid w:val="005B5337"/>
    <w:rsid w:val="005D45E7"/>
    <w:rsid w:val="005E22F1"/>
    <w:rsid w:val="005E79C2"/>
    <w:rsid w:val="0060544B"/>
    <w:rsid w:val="0062087A"/>
    <w:rsid w:val="00651B76"/>
    <w:rsid w:val="006652D0"/>
    <w:rsid w:val="006667FA"/>
    <w:rsid w:val="00685FD3"/>
    <w:rsid w:val="006A4290"/>
    <w:rsid w:val="006B51AB"/>
    <w:rsid w:val="006F7683"/>
    <w:rsid w:val="007019D7"/>
    <w:rsid w:val="007067B3"/>
    <w:rsid w:val="007116D6"/>
    <w:rsid w:val="007203AD"/>
    <w:rsid w:val="00725727"/>
    <w:rsid w:val="007B26C1"/>
    <w:rsid w:val="007E4BA5"/>
    <w:rsid w:val="007F20EA"/>
    <w:rsid w:val="0083196A"/>
    <w:rsid w:val="00863D88"/>
    <w:rsid w:val="0086442D"/>
    <w:rsid w:val="00887179"/>
    <w:rsid w:val="008F743E"/>
    <w:rsid w:val="0091030A"/>
    <w:rsid w:val="00967FC7"/>
    <w:rsid w:val="00A11398"/>
    <w:rsid w:val="00A14476"/>
    <w:rsid w:val="00A33963"/>
    <w:rsid w:val="00A404D5"/>
    <w:rsid w:val="00AC7ADD"/>
    <w:rsid w:val="00AD3FCA"/>
    <w:rsid w:val="00AE73A5"/>
    <w:rsid w:val="00AF39B4"/>
    <w:rsid w:val="00B2534D"/>
    <w:rsid w:val="00B31D3D"/>
    <w:rsid w:val="00B678BB"/>
    <w:rsid w:val="00B7128A"/>
    <w:rsid w:val="00B766BB"/>
    <w:rsid w:val="00BA5E9E"/>
    <w:rsid w:val="00BF61F1"/>
    <w:rsid w:val="00CB70D4"/>
    <w:rsid w:val="00CE095E"/>
    <w:rsid w:val="00CE0FF7"/>
    <w:rsid w:val="00D07785"/>
    <w:rsid w:val="00D14C30"/>
    <w:rsid w:val="00D32C34"/>
    <w:rsid w:val="00D52515"/>
    <w:rsid w:val="00D86E3B"/>
    <w:rsid w:val="00D92076"/>
    <w:rsid w:val="00D94CFB"/>
    <w:rsid w:val="00DD51EE"/>
    <w:rsid w:val="00E66F78"/>
    <w:rsid w:val="00E7183F"/>
    <w:rsid w:val="00ED199B"/>
    <w:rsid w:val="00EE1BB4"/>
    <w:rsid w:val="00EF1EAD"/>
    <w:rsid w:val="00F24CC0"/>
    <w:rsid w:val="00F3619B"/>
    <w:rsid w:val="00F400AA"/>
    <w:rsid w:val="00F451D1"/>
    <w:rsid w:val="00F82760"/>
    <w:rsid w:val="00F84050"/>
    <w:rsid w:val="00FD1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4B690"/>
  <w15:chartTrackingRefBased/>
  <w15:docId w15:val="{8FF79EB4-D7BB-174F-9D98-E0EB770DF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7B3"/>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24C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E22F1"/>
    <w:pPr>
      <w:spacing w:after="200"/>
    </w:pPr>
    <w:rPr>
      <w:rFonts w:asciiTheme="minorHAnsi" w:eastAsiaTheme="minorHAnsi" w:hAnsiTheme="minorHAnsi" w:cstheme="minorBidi"/>
      <w:i/>
      <w:iCs/>
      <w:color w:val="44546A" w:themeColor="text2"/>
      <w:sz w:val="18"/>
      <w:szCs w:val="18"/>
    </w:rPr>
  </w:style>
  <w:style w:type="character" w:styleId="CommentReference">
    <w:name w:val="annotation reference"/>
    <w:basedOn w:val="DefaultParagraphFont"/>
    <w:uiPriority w:val="99"/>
    <w:semiHidden/>
    <w:unhideWhenUsed/>
    <w:rsid w:val="00F84050"/>
    <w:rPr>
      <w:sz w:val="16"/>
      <w:szCs w:val="16"/>
    </w:rPr>
  </w:style>
  <w:style w:type="paragraph" w:styleId="CommentText">
    <w:name w:val="annotation text"/>
    <w:basedOn w:val="Normal"/>
    <w:link w:val="CommentTextChar"/>
    <w:uiPriority w:val="99"/>
    <w:semiHidden/>
    <w:unhideWhenUsed/>
    <w:rsid w:val="00F84050"/>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F84050"/>
    <w:rPr>
      <w:sz w:val="20"/>
      <w:szCs w:val="20"/>
    </w:rPr>
  </w:style>
  <w:style w:type="paragraph" w:styleId="CommentSubject">
    <w:name w:val="annotation subject"/>
    <w:basedOn w:val="CommentText"/>
    <w:next w:val="CommentText"/>
    <w:link w:val="CommentSubjectChar"/>
    <w:uiPriority w:val="99"/>
    <w:semiHidden/>
    <w:unhideWhenUsed/>
    <w:rsid w:val="00F84050"/>
    <w:rPr>
      <w:b/>
      <w:bCs/>
    </w:rPr>
  </w:style>
  <w:style w:type="character" w:customStyle="1" w:styleId="CommentSubjectChar">
    <w:name w:val="Comment Subject Char"/>
    <w:basedOn w:val="CommentTextChar"/>
    <w:link w:val="CommentSubject"/>
    <w:uiPriority w:val="99"/>
    <w:semiHidden/>
    <w:rsid w:val="00F84050"/>
    <w:rPr>
      <w:b/>
      <w:bCs/>
      <w:sz w:val="20"/>
      <w:szCs w:val="20"/>
    </w:rPr>
  </w:style>
  <w:style w:type="paragraph" w:styleId="NormalWeb">
    <w:name w:val="Normal (Web)"/>
    <w:basedOn w:val="Normal"/>
    <w:uiPriority w:val="99"/>
    <w:semiHidden/>
    <w:unhideWhenUsed/>
    <w:rsid w:val="00404FA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314422">
      <w:bodyDiv w:val="1"/>
      <w:marLeft w:val="0"/>
      <w:marRight w:val="0"/>
      <w:marTop w:val="0"/>
      <w:marBottom w:val="0"/>
      <w:divBdr>
        <w:top w:val="none" w:sz="0" w:space="0" w:color="auto"/>
        <w:left w:val="none" w:sz="0" w:space="0" w:color="auto"/>
        <w:bottom w:val="none" w:sz="0" w:space="0" w:color="auto"/>
        <w:right w:val="none" w:sz="0" w:space="0" w:color="auto"/>
      </w:divBdr>
    </w:div>
    <w:div w:id="1744985994">
      <w:bodyDiv w:val="1"/>
      <w:marLeft w:val="0"/>
      <w:marRight w:val="0"/>
      <w:marTop w:val="0"/>
      <w:marBottom w:val="0"/>
      <w:divBdr>
        <w:top w:val="none" w:sz="0" w:space="0" w:color="auto"/>
        <w:left w:val="none" w:sz="0" w:space="0" w:color="auto"/>
        <w:bottom w:val="none" w:sz="0" w:space="0" w:color="auto"/>
        <w:right w:val="none" w:sz="0" w:space="0" w:color="auto"/>
      </w:divBdr>
    </w:div>
    <w:div w:id="2099058368">
      <w:bodyDiv w:val="1"/>
      <w:marLeft w:val="0"/>
      <w:marRight w:val="0"/>
      <w:marTop w:val="0"/>
      <w:marBottom w:val="0"/>
      <w:divBdr>
        <w:top w:val="none" w:sz="0" w:space="0" w:color="auto"/>
        <w:left w:val="none" w:sz="0" w:space="0" w:color="auto"/>
        <w:bottom w:val="none" w:sz="0" w:space="0" w:color="auto"/>
        <w:right w:val="none" w:sz="0" w:space="0" w:color="auto"/>
      </w:divBdr>
      <w:divsChild>
        <w:div w:id="251477800">
          <w:marLeft w:val="0"/>
          <w:marRight w:val="0"/>
          <w:marTop w:val="0"/>
          <w:marBottom w:val="0"/>
          <w:divBdr>
            <w:top w:val="none" w:sz="0" w:space="0" w:color="auto"/>
            <w:left w:val="none" w:sz="0" w:space="0" w:color="auto"/>
            <w:bottom w:val="none" w:sz="0" w:space="0" w:color="auto"/>
            <w:right w:val="none" w:sz="0" w:space="0" w:color="auto"/>
          </w:divBdr>
          <w:divsChild>
            <w:div w:id="917442398">
              <w:marLeft w:val="0"/>
              <w:marRight w:val="0"/>
              <w:marTop w:val="0"/>
              <w:marBottom w:val="0"/>
              <w:divBdr>
                <w:top w:val="none" w:sz="0" w:space="0" w:color="auto"/>
                <w:left w:val="none" w:sz="0" w:space="0" w:color="auto"/>
                <w:bottom w:val="none" w:sz="0" w:space="0" w:color="auto"/>
                <w:right w:val="none" w:sz="0" w:space="0" w:color="auto"/>
              </w:divBdr>
              <w:divsChild>
                <w:div w:id="37797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9</Pages>
  <Words>2695</Words>
  <Characters>15366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Genoa Sullaway</cp:lastModifiedBy>
  <cp:revision>79</cp:revision>
  <dcterms:created xsi:type="dcterms:W3CDTF">2021-11-23T04:02:00Z</dcterms:created>
  <dcterms:modified xsi:type="dcterms:W3CDTF">2021-12-09T22:39:00Z</dcterms:modified>
</cp:coreProperties>
</file>