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343D1F"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6A77EFF" w14:textId="77777777" w:rsidR="00DC210A" w:rsidRDefault="00DC210A" w:rsidP="00DC210A">
      <w:pPr>
        <w:rPr>
          <w:rFonts w:eastAsiaTheme="minorHAnsi"/>
        </w:rPr>
      </w:pPr>
    </w:p>
    <w:p w14:paraId="55518F75" w14:textId="3C359999" w:rsidR="00DC210A" w:rsidRDefault="00DC210A" w:rsidP="007B7DBF">
      <w:pPr>
        <w:ind w:firstLine="360"/>
      </w:pPr>
      <w:r>
        <w:t>Climate change is rapidly transforming high-latitude marine and freshwater ecosystems</w:t>
      </w:r>
      <w:r w:rsidR="008950B4">
        <w:t xml:space="preserve">, with </w:t>
      </w:r>
      <w:r>
        <w:t>Pacific salmon populations in the Yukon River experiencing unprecedented declines</w:t>
      </w:r>
      <w:r w:rsidR="008950B4">
        <w:t xml:space="preserve"> in abundance. While climate change across the anadromous migration route likely linked to this decline, it has not been evaluated in an integrated quantitative context.</w:t>
      </w:r>
      <w:r>
        <w:t xml:space="preserve"> Here, we use an integrated population model to examine how ecosystem change influences survival of Yukon River Fall Chum salmon across </w:t>
      </w:r>
      <w:r w:rsidR="008950B4">
        <w:t>multiple</w:t>
      </w:r>
      <w:r>
        <w:t xml:space="preserve"> life stages. </w:t>
      </w:r>
      <w:r w:rsidR="008950B4">
        <w:t>To evaluate the influence of environmental covariates on survival during two critical life stage periods, w</w:t>
      </w:r>
      <w:r>
        <w:t xml:space="preserve">e </w:t>
      </w:r>
      <w:r w:rsidR="008950B4">
        <w:t>used</w:t>
      </w:r>
      <w:r>
        <w:t xml:space="preserve"> </w:t>
      </w:r>
      <w:r w:rsidR="008950B4">
        <w:t>abundance indices</w:t>
      </w:r>
      <w:r>
        <w:t xml:space="preserve"> </w:t>
      </w:r>
      <w:r w:rsidR="008950B4">
        <w:t>for juveniles at the end of their first marine summer, total return abundances, and age composition from 2002 – 2022. We estimate covariate influence on survival</w:t>
      </w:r>
      <w:r>
        <w:t xml:space="preserve"> from egg to first marine summer and from first marine summer to terminal harvest. We found that recent declines are driven by reduced survival </w:t>
      </w:r>
      <w:r w:rsidR="008950B4">
        <w:t>across</w:t>
      </w:r>
      <w:r>
        <w:t xml:space="preserve"> </w:t>
      </w:r>
      <w:r w:rsidR="008950B4">
        <w:t>multiple life stages. While most freshwater covariates showed limited effects, we found that decreasing spawner body size negatively impacts offspring survival from the egg to juvenile stage. Additionally, there was a positive relationship between Fall snow depth and egg to juvenile survival</w:t>
      </w:r>
      <w:r w:rsidR="007B7DBF">
        <w:t>, as snow can insulate and regulate the egg incubation temperature</w:t>
      </w:r>
      <w:r w:rsidR="008950B4">
        <w:t>.</w:t>
      </w:r>
      <w:r w:rsidR="007B7DBF">
        <w:t xml:space="preserve"> We found</w:t>
      </w:r>
      <w:r>
        <w:t xml:space="preserve"> negative effects of warmer winter temperatures in the Aleutian Islands and increased competition from hatchery-origin salmon on marine survival. </w:t>
      </w:r>
      <w:r w:rsidR="007B7DBF">
        <w:t>Finally</w:t>
      </w:r>
      <w:r>
        <w:t xml:space="preserve">, we found a positive relationship between juvenile stomach fullness and marine survival, suggesting that fish condition before their first winter at sea is crucial for survival. </w:t>
      </w:r>
      <w:r w:rsidR="008950B4">
        <w:t xml:space="preserve"> </w:t>
      </w:r>
      <w:r>
        <w:t xml:space="preserve">These findings highlight how multiple stressors - from changing </w:t>
      </w:r>
      <w:r w:rsidR="007B7DBF">
        <w:t xml:space="preserve">freshwater and </w:t>
      </w:r>
      <w:r>
        <w:t xml:space="preserve">ocean conditions to increased competition - can compound to affect population survival rates.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029EDBC3" w14:textId="77777777" w:rsidR="00DC210A" w:rsidRDefault="00DC210A" w:rsidP="00DC210A"/>
    <w:p w14:paraId="6F59F1DD" w14:textId="77777777" w:rsidR="00DC210A" w:rsidRPr="00DC210A" w:rsidRDefault="00DC210A" w:rsidP="00DC210A">
      <w:pPr>
        <w:rPr>
          <w:rFonts w:eastAsiaTheme="minorHAnsi"/>
        </w:rPr>
      </w:pPr>
    </w:p>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lastRenderedPageBreak/>
        <w:t>1. Introduction</w:t>
      </w:r>
    </w:p>
    <w:p w14:paraId="015936CC" w14:textId="452811B5" w:rsidR="008E0CA3" w:rsidRDefault="008E0CA3" w:rsidP="008E0CA3">
      <w:pPr>
        <w:pStyle w:val="whitespace-normal"/>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patterns, and changing ocean conditions across vast geographic scales. In many cases, this also adds difficulty to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5ACDF391" w14:textId="52F0D20F" w:rsidR="008E0CA3" w:rsidRDefault="00591373" w:rsidP="006F6AE6">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These closures represent the first time in recorded history that both subsistence and commercial harvests were prohibited for these species. However, impacts extend far beyond the ecological - for thousands of years, Native Alaskan communities along the Yukon River have relied on annual salmon harvests for food security and maintaining cultural practices. With over 50 rural communities depending on these fisheries, the collapse impacts traditional ways of life and food security</w:t>
      </w:r>
      <w:r w:rsidR="00474305">
        <w:t xml:space="preserve"> </w:t>
      </w:r>
      <w:r w:rsidR="00474305">
        <w:fldChar w:fldCharType="begin"/>
      </w:r>
      <w:r w:rsidR="00474305">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474305">
        <w:fldChar w:fldCharType="separate"/>
      </w:r>
      <w:r w:rsidR="00474305">
        <w:rPr>
          <w:noProof/>
        </w:rPr>
        <w:t>(Alliance for a Just Society &amp; Council of Athabascan Tribal Governments 2013)</w:t>
      </w:r>
      <w:r w:rsidR="00474305">
        <w:fldChar w:fldCharType="end"/>
      </w:r>
      <w:r>
        <w:t xml:space="preserve">. The loss of both Chinook salmon and Chum salmon harvests is particularly devastating, as Chum salmon provide a critical backup food source when Chinook salmon returns </w:t>
      </w:r>
      <w:r w:rsidR="00474305">
        <w:t>are</w:t>
      </w:r>
      <w:r>
        <w:t xml:space="preserve"> low.</w:t>
      </w:r>
    </w:p>
    <w:p w14:paraId="77C639DA" w14:textId="1DB7CDC5" w:rsidR="006F6AE6" w:rsidRDefault="006F6AE6" w:rsidP="006F6AE6">
      <w:pPr>
        <w:pStyle w:val="whitespace-pre-wrap"/>
        <w:ind w:firstLine="360"/>
      </w:pPr>
      <w:commentRangeStart w:id="1"/>
      <w:r>
        <w:t xml:space="preserve">Yukon River Fall Chum salmon undergo one of the longest freshwater migrations for the species, traveling over 2,700 kilometers from the Bering Sea into Canadian spawning grounds. </w:t>
      </w:r>
      <w:commentRangeEnd w:id="1"/>
      <w:r w:rsidR="009553FC">
        <w:rPr>
          <w:rStyle w:val="CommentReference"/>
        </w:rPr>
        <w:commentReference w:id="1"/>
      </w:r>
      <w:r>
        <w:t xml:space="preserve">This migration distinguishes them from the river's summer Chum salmon run, which typically spawns within the lower 800 kilometers of the drainage. While both runs enter the river mouth during summer months, Fall Chum are characterized by their later run timing, larger body size, and more silvery appearance. Fall Chum begin entering the river mouth from mid-July through early September, with peak migration into Canadian waters occurring in mid-September.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survival across these different life history periods. Understanding stage-specific survival is particularly crucial given the recent </w:t>
      </w:r>
      <w:r>
        <w:lastRenderedPageBreak/>
        <w:t xml:space="preserve">dramatic declines in </w:t>
      </w:r>
      <w:commentRangeStart w:id="2"/>
      <w:r>
        <w:t>returns</w:t>
      </w:r>
      <w:commentRangeEnd w:id="2"/>
      <w:r w:rsidR="00455AAF">
        <w:rPr>
          <w:rStyle w:val="CommentReference"/>
        </w:rPr>
        <w:commentReference w:id="2"/>
      </w:r>
      <w:r>
        <w:t>, as it can help identify critical periods where environmental change may be having the strongest impacts on population dynamics.</w:t>
      </w:r>
    </w:p>
    <w:p w14:paraId="368D58FF" w14:textId="04A26308" w:rsidR="001F7BBD" w:rsidRDefault="005044C4" w:rsidP="005044C4">
      <w:pPr>
        <w:pStyle w:val="whitespace-pre-wrap"/>
        <w:ind w:firstLine="360"/>
      </w:pPr>
      <w:r>
        <w:t>The recent crashes in Yukon River Chum salmon abundances were largely unexpected and</w:t>
      </w:r>
      <w:r w:rsidR="001F7BBD" w:rsidRPr="00D35F3C">
        <w:rPr>
          <w:b/>
          <w:bCs/>
        </w:rPr>
        <w:t xml:space="preserve"> </w:t>
      </w:r>
      <w:r w:rsidR="001F7BBD" w:rsidRPr="005044C4">
        <w:t>our understanding of the mechanisms driving Chum salmon population changes remains limited.</w:t>
      </w:r>
      <w:r w:rsidR="001F7BBD">
        <w:t xml:space="preserve"> Multiple stressors operate across the species' complex life cycle, making it challenging to disentangle their relative impacts on survival. Yukon River Chinook salmon declines have been linked to smaller spawner  body sizes, maximum daily river temperatures for downriver and upriver migrations, and competition in the marine environment had negative relationships with productivity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3"/>
      <w:r>
        <w:t xml:space="preserve">begin their outmigration </w:t>
      </w:r>
      <w:commentRangeEnd w:id="3"/>
      <w:r>
        <w:rPr>
          <w:rStyle w:val="CommentReference"/>
        </w:rPr>
        <w:commentReference w:id="3"/>
      </w:r>
      <w:r>
        <w:t xml:space="preserve">to the Bering Sea </w:t>
      </w:r>
      <w:r w:rsidR="001F7BBD">
        <w:t xml:space="preserve">after hatching, often reaching the estuarine environment within six-months. </w:t>
      </w:r>
      <w:r w:rsidR="00355FE5">
        <w:t xml:space="preserve">Thus, the mechanisms driving their changes in abundance likely vary.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25E2AD28" w:rsidR="009D4DBB" w:rsidRPr="00A4279E" w:rsidRDefault="00355FE5" w:rsidP="00A4279E">
      <w:pPr>
        <w:pStyle w:val="whitespace-pre-wrap"/>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w:t>
      </w:r>
      <w:commentRangeStart w:id="4"/>
      <w:r>
        <w:t xml:space="preserve">The success of IPMs in salmon research has been well demonstrated, with applications revealing climate impacts on Chinook salmon survival, density-dependent effects in sockeye populations, and the influence of ocean conditions on population productivity. </w:t>
      </w:r>
      <w:commentRangeEnd w:id="4"/>
      <w:r w:rsidR="009C6721">
        <w:rPr>
          <w:rStyle w:val="CommentReference"/>
        </w:rPr>
        <w:commentReference w:id="4"/>
      </w:r>
      <w:r>
        <w:t>IPMs are well-suited for investigating the mechanisms behind recent Fall Chum salmon declines, where multiple potential drivers may be operating across different life stages.</w:t>
      </w:r>
    </w:p>
    <w:p w14:paraId="180F96E0" w14:textId="7B4B2E56"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survival across different life stages of Yukon River Fall Chum salmon. By incorporating multiple data sources spanning 2002-2022, including juvenile abundance surveys, adult returns, and age composition data, we quantify associations between ecosystem covariates and survival at two critical stages: from egg to the first marine summer and from the first marine summer to terminal harvest. We test </w:t>
      </w:r>
      <w:r w:rsidRPr="009C6721">
        <w:rPr>
          <w:highlight w:val="yellow"/>
        </w:rPr>
        <w:t>eight</w:t>
      </w:r>
      <w:r>
        <w:t xml:space="preserve"> covariates across these stages to evaluate hypotheses about key environmental drivers affecting survival.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lastRenderedPageBreak/>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61072CCD" w:rsidR="002B497A" w:rsidRPr="00343D1F" w:rsidRDefault="004F1FB4" w:rsidP="00DD31B0">
      <w:pPr>
        <w:ind w:firstLine="360"/>
      </w:pPr>
      <w:r>
        <w:t>We used a</w:t>
      </w:r>
      <w:r w:rsidR="00430714" w:rsidRPr="00343D1F">
        <w:t xml:space="preserve">n </w:t>
      </w:r>
      <w:r w:rsidR="00157128">
        <w:t>IPM</w:t>
      </w:r>
      <w:r w:rsidR="00552E6E" w:rsidRPr="00343D1F">
        <w:t xml:space="preserve">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lastRenderedPageBreak/>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 xml:space="preserve">We fit the model to the return, harvest and </w:t>
      </w:r>
      <w:r w:rsidR="0094469E" w:rsidRPr="00343D1F">
        <w:lastRenderedPageBreak/>
        <w:t>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77777777"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093146" w:rsidRPr="00343D1F">
        <w:t xml:space="preserve"> and included in the IPM all at once</w:t>
      </w:r>
      <w:r w:rsidR="00356E89" w:rsidRPr="00343D1F">
        <w:t xml:space="preserve">. </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2994D2CC" w:rsidR="008D50E3" w:rsidRPr="00343D1F" w:rsidRDefault="00592CA8" w:rsidP="008D50E3">
      <w:pPr>
        <w:ind w:firstLine="720"/>
      </w:pPr>
      <w:r w:rsidRPr="00343D1F">
        <w:t xml:space="preserve">We considered </w:t>
      </w:r>
      <w:r w:rsidR="00552875">
        <w:t>six</w:t>
      </w:r>
      <w:r w:rsidRPr="00343D1F">
        <w:t xml:space="preserve">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00552875">
        <w:t xml:space="preserve">fall air temperature, fall </w:t>
      </w:r>
      <w:r w:rsidR="00FA43BA">
        <w:t>snow depth</w:t>
      </w:r>
      <w:r w:rsidR="00552875">
        <w:t xml:space="preserve">,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07C7F99A" w14:textId="1F679726" w:rsidR="00FA43BA" w:rsidRDefault="00FA43BA" w:rsidP="003B2192">
      <w:pPr>
        <w:ind w:firstLine="720"/>
      </w:pPr>
      <w:r w:rsidRPr="00343D1F">
        <w:lastRenderedPageBreak/>
        <w:t xml:space="preserve">We included </w:t>
      </w:r>
      <w:r>
        <w:t>fall snow depth</w:t>
      </w:r>
      <w:r>
        <w:t xml:space="preserve"> from the Fairbanks airport</w:t>
      </w:r>
      <w:r w:rsidR="00D07FA6">
        <w:t xml:space="preserve"> (October – December)</w:t>
      </w:r>
      <w:r>
        <w:t xml:space="preserve"> (F</w:t>
      </w:r>
      <w:commentRangeStart w:id="5"/>
      <w:r>
        <w:t>igure 1</w:t>
      </w:r>
      <w:commentRangeEnd w:id="5"/>
      <w:r>
        <w:rPr>
          <w:rStyle w:val="CommentReference"/>
        </w:rPr>
        <w:commentReference w:id="5"/>
      </w:r>
      <w:r>
        <w:t xml:space="preserve">) to </w:t>
      </w:r>
      <w:r w:rsidR="000836D7">
        <w:t>represent egg incubation conditions. We hypothesized that years with low snow levels could lead to high egg mortality</w:t>
      </w:r>
      <w:r w:rsidR="00251C9A">
        <w:t xml:space="preserve">, </w:t>
      </w:r>
      <w:r w:rsidR="003B2192">
        <w:t>as</w:t>
      </w:r>
      <w:r w:rsidR="003B2192">
        <w:t xml:space="preserve"> lower snowpacks have less insulating ability for eggs </w:t>
      </w:r>
      <w:r w:rsidR="003B2192">
        <w:fldChar w:fldCharType="begin"/>
      </w:r>
      <w:r w:rsidR="003B2192">
        <w:instrText xml:space="preserve"> ADDIN ZOTERO_ITEM CSL_CITATION {"citationID":"c2Fo8x6l","properties":{"formattedCitation":"(Raymond-Yakoubian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3B2192">
        <w:fldChar w:fldCharType="separate"/>
      </w:r>
      <w:r w:rsidR="003B2192">
        <w:rPr>
          <w:noProof/>
        </w:rPr>
        <w:t>(Raymond-Yakoubian 2009, Jallen et al. 2022)</w:t>
      </w:r>
      <w:r w:rsidR="003B2192">
        <w:fldChar w:fldCharType="end"/>
      </w:r>
      <w:r w:rsidR="003B2192">
        <w:t xml:space="preserve">. </w:t>
      </w:r>
      <w:proofErr w:type="spellStart"/>
      <w:r w:rsidR="00B32220">
        <w:t>R</w:t>
      </w:r>
      <w:r w:rsidR="003B2192">
        <w:t>edds</w:t>
      </w:r>
      <w:proofErr w:type="spellEnd"/>
      <w:r w:rsidR="003B2192">
        <w:t xml:space="preserve"> that are exposed to more extreme temperature conditions may have higher egg mortality </w:t>
      </w:r>
      <w:r w:rsidR="003B2192">
        <w:fldChar w:fldCharType="begin"/>
      </w:r>
      <w:r w:rsidR="003B2192">
        <w:instrText xml:space="preserve"> ADDIN ZOTERO_ITEM CSL_CITATION {"citationID":"yXooKLIA","properties":{"formattedCitation":"(Burril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B2192">
        <w:fldChar w:fldCharType="separate"/>
      </w:r>
      <w:r w:rsidR="003B2192">
        <w:rPr>
          <w:noProof/>
        </w:rPr>
        <w:t>(Burril et al. 2010)</w:t>
      </w:r>
      <w:r w:rsidR="003B2192">
        <w:fldChar w:fldCharType="end"/>
      </w:r>
      <w:r w:rsidR="003B2192">
        <w:t>.</w:t>
      </w:r>
      <w:r w:rsidR="003B2192">
        <w:t xml:space="preserve"> </w:t>
      </w:r>
      <w:r w:rsidR="00251C9A">
        <w:t>Lack of snow could lead to</w:t>
      </w:r>
      <w:r w:rsidR="000836D7">
        <w:t xml:space="preserve"> </w:t>
      </w:r>
      <w:r w:rsidR="00251C9A">
        <w:t>deep freezes into the</w:t>
      </w:r>
      <w:r w:rsidR="000836D7">
        <w:t xml:space="preserve"> spawning habitat</w:t>
      </w:r>
      <w:r w:rsidR="00FD0E5B">
        <w:t xml:space="preserve"> reducing suitable spawning habitat or </w:t>
      </w:r>
      <w:r w:rsidR="000836D7">
        <w:t>dewatering</w:t>
      </w:r>
      <w:r w:rsidR="00FD0E5B">
        <w:t xml:space="preserve">. </w:t>
      </w:r>
    </w:p>
    <w:p w14:paraId="1649D74D" w14:textId="6299B4E8" w:rsidR="00592CA8" w:rsidRPr="00343D1F" w:rsidRDefault="00B9454F" w:rsidP="002C4E3D">
      <w:pPr>
        <w:ind w:firstLine="720"/>
      </w:pPr>
      <w:r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A52601" w:rsidRPr="00343D1F">
        <w:t>. We hypothesized</w:t>
      </w:r>
      <w:r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w:t>
      </w:r>
      <w:r w:rsidR="003E1EB4">
        <w:t>migrate out to</w:t>
      </w:r>
      <w:r w:rsidR="00592CA8" w:rsidRPr="00343D1F">
        <w:t xml:space="preser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7863A4E0" w:rsidR="00E91BE7" w:rsidRPr="00343D1F" w:rsidRDefault="00DD3235" w:rsidP="003E1EB4">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3E1EB4" w:rsidRPr="00343D1F">
        <w:t xml:space="preserve">Young pollock represent a high-quality prey source for juvenile Chum </w:t>
      </w:r>
      <w:r w:rsidR="003E1EB4" w:rsidRPr="00343D1F">
        <w:fldChar w:fldCharType="begin"/>
      </w:r>
      <w:r w:rsidR="003E1EB4"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3E1EB4" w:rsidRPr="00343D1F">
        <w:fldChar w:fldCharType="separate"/>
      </w:r>
      <w:r w:rsidR="003E1EB4" w:rsidRPr="00343D1F">
        <w:rPr>
          <w:noProof/>
        </w:rPr>
        <w:t>(Farley &amp; Moss 2009, Moss et al. 2009, Kaga et al. 2013)</w:t>
      </w:r>
      <w:r w:rsidR="003E1EB4" w:rsidRPr="00343D1F">
        <w:fldChar w:fldCharType="end"/>
      </w:r>
      <w:r w:rsidR="003E1EB4" w:rsidRPr="00343D1F">
        <w:t xml:space="preserve">. High quality prey sources are important for lipid accumulation and can lead to greater growth and productivity </w:t>
      </w:r>
      <w:r w:rsidR="003E1EB4" w:rsidRPr="00343D1F">
        <w:fldChar w:fldCharType="begin"/>
      </w:r>
      <w:r w:rsidR="003E1EB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3E1EB4" w:rsidRPr="00343D1F">
        <w:fldChar w:fldCharType="separate"/>
      </w:r>
      <w:r w:rsidR="003E1EB4" w:rsidRPr="00343D1F">
        <w:rPr>
          <w:noProof/>
        </w:rPr>
        <w:t>(Myers et al. 2009, Kaga et al. 2013, Farley et al. 2024)</w:t>
      </w:r>
      <w:r w:rsidR="003E1EB4" w:rsidRPr="00343D1F">
        <w:fldChar w:fldCharType="end"/>
      </w:r>
      <w:r w:rsidR="003E1EB4"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3E1EB4">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20680DE3"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We included a juvenile stomach fullness index (SFI), to represent the conditions fish experience when they begin their first winter at sea</w:t>
      </w:r>
      <w:r w:rsidR="00800666">
        <w:t xml:space="preserve"> and </w:t>
      </w:r>
      <w:r w:rsidR="00472BBA" w:rsidRPr="00343D1F">
        <w:t xml:space="preserve">we hypothesized that a higher SFI, which represents better fish condition, would be positively </w:t>
      </w:r>
      <w:r w:rsidR="00472BBA" w:rsidRPr="00343D1F">
        <w:lastRenderedPageBreak/>
        <w:t xml:space="preserve">related to adult productivity. The SFI is estimated from fullness data collected by the NBS survey (discussed in more detail below) and data collection methods are detailed in Murphy et al 2021. </w:t>
      </w:r>
      <w:r w:rsidR="00800666">
        <w:t>Briefly, s</w:t>
      </w:r>
      <w:r w:rsidR="00472BBA" w:rsidRPr="00343D1F">
        <w:t>tomach fullness data are collected from salmon at each station and recorded on a per station basis</w:t>
      </w:r>
      <w:r w:rsidR="00800666">
        <w:t>.</w:t>
      </w:r>
      <w:r w:rsidR="00472BBA" w:rsidRPr="00343D1F">
        <w:t xml:space="preserve"> </w:t>
      </w:r>
      <w:r w:rsidR="00800666">
        <w:t>W</w:t>
      </w:r>
      <w:r w:rsidR="00472BBA" w:rsidRPr="00343D1F">
        <w:t>e used a generalized additive model to estimate an SFI</w:t>
      </w:r>
      <w:r w:rsidR="00800666">
        <w:t xml:space="preserve"> and included a smoothed spatial field to </w:t>
      </w:r>
      <w:r w:rsidR="00800666" w:rsidRPr="00343D1F">
        <w:t>account for differences in the survey through space and time</w:t>
      </w:r>
      <w:r w:rsidR="00800666">
        <w:t xml:space="preserve">. We also used model weighting to </w:t>
      </w:r>
      <w:r w:rsidR="00800666" w:rsidRPr="00343D1F">
        <w:t>account for differences in the number of stomachs examined at each station</w:t>
      </w:r>
      <w:r w:rsidR="00472BBA" w:rsidRPr="00343D1F">
        <w:t xml:space="preserve">.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95DFF48"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xml:space="preserve">. </w:t>
      </w:r>
      <w:r w:rsidRPr="00343D1F">
        <w:t xml:space="preserve">To calculate CDD we used the daily mean E Aleutian SST, publicly available on the Alaska Fisheries Information Network (AKFiN), summed from November to </w:t>
      </w:r>
      <w:r w:rsidR="00C958E2">
        <w:t>February</w:t>
      </w:r>
      <w:r w:rsidRPr="00343D1F">
        <w:t xml:space="preserve">. We hypothesized </w:t>
      </w:r>
      <w:r w:rsidR="00C958E2">
        <w:t>that CDD would have a negative relationship with productivity. Mechanistically, h</w:t>
      </w:r>
      <w:r w:rsidRPr="00343D1F">
        <w:t xml:space="preserve">igh temperatures can alter the prey base </w:t>
      </w:r>
      <w:r w:rsidR="00C958E2">
        <w:t xml:space="preserve">and can be compounded by </w:t>
      </w:r>
      <w:r w:rsidRPr="00343D1F">
        <w:t xml:space="preserve">higher metabolic demands </w:t>
      </w:r>
      <w:r w:rsidR="00C958E2">
        <w:t>created by</w:t>
      </w:r>
      <w:r w:rsidRPr="00343D1F">
        <w:t xml:space="preserve">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77777777" w:rsidR="000D2233" w:rsidRPr="00343D1F" w:rsidRDefault="008E5BE2" w:rsidP="009B76F9">
      <w:pPr>
        <w:ind w:firstLine="720"/>
      </w:pPr>
      <w:r w:rsidRPr="00343D1F">
        <w:t xml:space="preserve">Brood year abundances fluctuated annually between 2000-2018, however total return and juvenile abundances had the lowest abundances in different years. Total returns were XX% lower than the 2000-2018 mean and juvenile abundance was XX% lower than the 2000-2018 juvenile abundance mean. </w:t>
      </w:r>
      <w:r w:rsidR="009B419E" w:rsidRPr="00343D1F">
        <w:t xml:space="preserve">Plots of observed and predicted abundance indices indicate that the </w:t>
      </w:r>
      <w:r w:rsidR="009B419E" w:rsidRPr="00343D1F">
        <w:lastRenderedPageBreak/>
        <w:t>model generally captured trends in all data sources with limited bias (Figure 3</w:t>
      </w:r>
      <w:r w:rsidR="006F0B1A" w:rsidRPr="00343D1F">
        <w:t>, Figure S3</w:t>
      </w:r>
      <w:r w:rsidR="009B76F9" w:rsidRPr="00343D1F">
        <w:t>, Figure S4</w:t>
      </w:r>
      <w:r w:rsidR="009B419E" w:rsidRPr="00343D1F">
        <w:t xml:space="preserve">). </w:t>
      </w:r>
      <w:r w:rsidRPr="00343D1F">
        <w:t xml:space="preserve">Posterior predictive checks confirmed that models could simulate observations similar to those it was fit </w:t>
      </w:r>
      <w:commentRangeStart w:id="6"/>
      <w:r w:rsidRPr="00343D1F">
        <w:t>to</w:t>
      </w:r>
      <w:commentRangeEnd w:id="6"/>
      <w:r w:rsidR="00416CDC" w:rsidRPr="00343D1F">
        <w:rPr>
          <w:rStyle w:val="CommentReference"/>
        </w:rPr>
        <w:commentReference w:id="6"/>
      </w:r>
      <w:r w:rsidRPr="00343D1F">
        <w:t xml:space="preserve"> (</w:t>
      </w:r>
      <w:r w:rsidR="00416CDC" w:rsidRPr="00343D1F">
        <w:rPr>
          <w:b/>
          <w:bCs/>
        </w:rPr>
        <w:t xml:space="preserve">  &gt; XX</w:t>
      </w:r>
      <w:r w:rsidRPr="00343D1F">
        <w:t>). The effective sample sizes were all &gt;</w:t>
      </w:r>
      <w:r w:rsidRPr="00343D1F">
        <w:rPr>
          <w:b/>
          <w:bCs/>
        </w:rPr>
        <w:t xml:space="preserve">XXXX </w:t>
      </w:r>
      <w:r w:rsidRPr="00343D1F">
        <w:t>indicating more reliable estimates as more independent data points informing inferences</w:t>
      </w:r>
      <w:r w:rsidR="00A97CBC" w:rsidRPr="00343D1F">
        <w:t xml:space="preserve"> (Table SXX)</w:t>
      </w:r>
      <w:r w:rsidRPr="00343D1F">
        <w:rPr>
          <w:b/>
          <w:bCs/>
        </w:rPr>
        <w:t xml:space="preserve">. </w:t>
      </w:r>
      <w:r w:rsidRPr="00343D1F">
        <w:t xml:space="preserve">R-hat values were &lt;1.XX, indicating </w:t>
      </w:r>
      <w:r w:rsidR="0072113E" w:rsidRPr="00343D1F">
        <w:t>that chains have mixed well and provide</w:t>
      </w:r>
      <w:r w:rsidRPr="00343D1F">
        <w:t xml:space="preserve"> consistent parameter estimates</w:t>
      </w:r>
      <w:r w:rsidR="00A97CBC" w:rsidRPr="00343D1F">
        <w:t xml:space="preserve"> (Table S</w:t>
      </w:r>
      <w:r w:rsidR="000D2233" w:rsidRPr="00343D1F">
        <w:t>2</w:t>
      </w:r>
      <w:r w:rsidR="00A97CBC" w:rsidRPr="00343D1F">
        <w:t>)</w:t>
      </w:r>
      <w:r w:rsidRPr="00343D1F">
        <w:t xml:space="preserve">. </w:t>
      </w:r>
      <w:r w:rsidR="00A97CBC" w:rsidRPr="00343D1F">
        <w:t xml:space="preserve">Further, visual inspection of trace plots </w:t>
      </w:r>
      <w:r w:rsidR="00817395" w:rsidRPr="00343D1F">
        <w:t>indicates</w:t>
      </w:r>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346822E5" w:rsidR="00916C0C" w:rsidRPr="00343D1F" w:rsidRDefault="0072113E" w:rsidP="00065521">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065521" w:rsidRPr="00343D1F">
        <w:t xml:space="preserve">Covariates applied to the second phase, from the first inter at sea to when fish return to the river at terminal harvest, appeared to have a greater impact on productivity. </w:t>
      </w:r>
      <w:r w:rsidR="0065585C" w:rsidRPr="00343D1F">
        <w:t>We found that during the first winter at sea, there are negative effects of Aleutian winter temperature and Chum salmon hatchery release abundance on marine productivity</w:t>
      </w:r>
      <w:r w:rsidR="00382AE1" w:rsidRPr="00343D1F">
        <w:t xml:space="preserve"> (</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r w:rsidR="00916C0C" w:rsidRPr="00343D1F">
        <w:t xml:space="preserve">Uncertainty in estimating effects was greatest with Yukon River mean flow rates and Aleutian Island CDD winter temperature (Figure 4).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6A980C3D" w14:textId="31914CAE" w:rsidR="00BC135B" w:rsidRPr="00343D1F" w:rsidRDefault="00FB3475" w:rsidP="009F1D3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p>
    <w:p w14:paraId="5933CC68" w14:textId="08443E04" w:rsidR="004C081E" w:rsidRPr="00343D1F" w:rsidRDefault="004C081E" w:rsidP="004C081E">
      <w:pPr>
        <w:pStyle w:val="CommentText"/>
        <w:rPr>
          <w:sz w:val="24"/>
          <w:szCs w:val="24"/>
        </w:rPr>
      </w:pPr>
      <w:r w:rsidRPr="00343D1F">
        <w:rPr>
          <w:sz w:val="24"/>
          <w:szCs w:val="24"/>
        </w:rPr>
        <w:tab/>
        <w:t xml:space="preserve">Our final model includes all covariates hypothesized to impact fall Chum salmon survival. </w:t>
      </w:r>
      <w:r w:rsidR="00C41379" w:rsidRPr="00343D1F">
        <w:rPr>
          <w:sz w:val="24"/>
          <w:szCs w:val="24"/>
        </w:rPr>
        <w:t>Rather than including only “significant” covariates, w</w:t>
      </w:r>
      <w:r w:rsidRPr="00343D1F">
        <w:rPr>
          <w:sz w:val="24"/>
          <w:szCs w:val="24"/>
        </w:rPr>
        <w:t xml:space="preserve">e reduced the likelihood of spurious correlations </w:t>
      </w:r>
      <w:r w:rsidR="00C41379" w:rsidRPr="00343D1F">
        <w:rPr>
          <w:sz w:val="24"/>
          <w:szCs w:val="24"/>
        </w:rPr>
        <w:t xml:space="preserve">with covariates </w:t>
      </w:r>
      <w:r w:rsidRPr="00343D1F">
        <w:rPr>
          <w:sz w:val="24"/>
          <w:szCs w:val="24"/>
        </w:rPr>
        <w:t xml:space="preserve">by using a regularized </w:t>
      </w:r>
      <w:r w:rsidR="00C41379" w:rsidRPr="00343D1F">
        <w:rPr>
          <w:sz w:val="24"/>
          <w:szCs w:val="24"/>
        </w:rPr>
        <w:t>prior. This means</w:t>
      </w:r>
      <w:r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6BF8DEDE" w:rsidR="005F74FB" w:rsidRDefault="005F74FB" w:rsidP="00D55FB5">
      <w:pPr>
        <w:ind w:firstLine="720"/>
      </w:pPr>
      <w:r>
        <w:t xml:space="preserve">Our integrated population model reveals that recent declines in Yukon River Fall Chum salmon stem from changing conditions </w:t>
      </w:r>
      <w:r w:rsidR="00644052">
        <w:t xml:space="preserve">along multiple life stage steps and increased marine competition. Cumulative impacts of these processes have ultimately led to </w:t>
      </w:r>
      <w:r>
        <w:t>reduced survival during critical life stages. These findings contribute to a growing body of evidence suggesting that Pacific salmon populations are increasingly vulnerable to rapid environmental change across their life cycle.</w:t>
      </w:r>
    </w:p>
    <w:p w14:paraId="1A53BE27" w14:textId="7340ED43" w:rsidR="00644052" w:rsidRPr="00343D1F" w:rsidRDefault="00173A9C" w:rsidP="00A8688C">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A8688C">
        <w:rPr>
          <w:sz w:val="24"/>
          <w:szCs w:val="24"/>
        </w:rPr>
        <w:t>A</w:t>
      </w:r>
      <w:r w:rsidR="00644052">
        <w:rPr>
          <w:sz w:val="24"/>
          <w:szCs w:val="24"/>
        </w:rPr>
        <w:t xml:space="preserve"> lack of indices along the outmigration route</w:t>
      </w:r>
      <w:r w:rsidR="00125CB4" w:rsidRPr="00343D1F">
        <w:rPr>
          <w:sz w:val="24"/>
          <w:szCs w:val="24"/>
        </w:rPr>
        <w:t xml:space="preserve"> </w:t>
      </w:r>
      <w:r w:rsidR="00644052">
        <w:rPr>
          <w:sz w:val="24"/>
          <w:szCs w:val="24"/>
        </w:rPr>
        <w:t xml:space="preserve">where </w:t>
      </w:r>
      <w:r w:rsidR="00A8688C">
        <w:rPr>
          <w:sz w:val="24"/>
          <w:szCs w:val="24"/>
        </w:rPr>
        <w:t xml:space="preserve">young salmon experience </w:t>
      </w:r>
      <w:r w:rsidR="00A8688C" w:rsidRPr="00343D1F">
        <w:rPr>
          <w:sz w:val="24"/>
          <w:szCs w:val="24"/>
        </w:rPr>
        <w:t>multiple capacity limited life stages</w:t>
      </w:r>
      <w:r w:rsidR="00A8688C">
        <w:rPr>
          <w:sz w:val="24"/>
          <w:szCs w:val="24"/>
        </w:rPr>
        <w:t xml:space="preserve"> in quick succession hampers our ability to parse out impacts of terrestrial and aquatic </w:t>
      </w:r>
      <w:r w:rsidR="00125CB4" w:rsidRPr="00343D1F">
        <w:rPr>
          <w:sz w:val="24"/>
          <w:szCs w:val="24"/>
        </w:rPr>
        <w:t xml:space="preserve">ecosystem change on juvenile survival at such large scales.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644052">
        <w:rPr>
          <w:sz w:val="24"/>
          <w:szCs w:val="24"/>
        </w:rPr>
        <w:t>While f</w:t>
      </w:r>
      <w:r w:rsidR="00644052" w:rsidRPr="00343D1F">
        <w:rPr>
          <w:sz w:val="24"/>
          <w:szCs w:val="24"/>
        </w:rPr>
        <w:t xml:space="preserve">reshwater covariates, such as river ice break up timing, </w:t>
      </w:r>
      <w:r w:rsidR="00644052">
        <w:rPr>
          <w:sz w:val="24"/>
          <w:szCs w:val="24"/>
        </w:rPr>
        <w:t>impact</w:t>
      </w:r>
      <w:r w:rsidR="00644052">
        <w:rPr>
          <w:sz w:val="24"/>
          <w:szCs w:val="24"/>
        </w:rPr>
        <w:t xml:space="preserve"> survival of other Yukon River fish that spend more outmigration time in freshwater, such as Chinook salmon </w:t>
      </w:r>
      <w:r w:rsidR="00644052" w:rsidRPr="00343D1F">
        <w:rPr>
          <w:sz w:val="24"/>
          <w:szCs w:val="24"/>
        </w:rPr>
        <w:fldChar w:fldCharType="begin"/>
      </w:r>
      <w:r w:rsidR="00644052" w:rsidRPr="00343D1F">
        <w:rPr>
          <w:sz w:val="24"/>
          <w:szCs w:val="24"/>
        </w:rPr>
        <w:instrText xml:space="preserve"> ADDIN ZOTERO_ITEM CSL_CITATION {"citationID":"kZoFYtSU","properties":{"formattedCitation":"(Cunningham et al. 2018, Ohlberger et al. 2020)","plainCitation":"(Cunningham et al. 2018, Ohlberger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D."}],"issued":{"date-parts":[["2018"]]}}}],"schema":"https://github.com/citation-style-language/schema/raw/master/csl-citation.json"} </w:instrText>
      </w:r>
      <w:r w:rsidR="00644052" w:rsidRPr="00343D1F">
        <w:rPr>
          <w:sz w:val="24"/>
          <w:szCs w:val="24"/>
        </w:rPr>
        <w:fldChar w:fldCharType="separate"/>
      </w:r>
      <w:r w:rsidR="00644052" w:rsidRPr="00343D1F">
        <w:rPr>
          <w:noProof/>
          <w:sz w:val="24"/>
          <w:szCs w:val="24"/>
        </w:rPr>
        <w:t>(Cunningham et al. 2018, Ohlberger et al. 2020)</w:t>
      </w:r>
      <w:r w:rsidR="00644052" w:rsidRPr="00343D1F">
        <w:rPr>
          <w:sz w:val="24"/>
          <w:szCs w:val="24"/>
        </w:rPr>
        <w:fldChar w:fldCharType="end"/>
      </w:r>
      <w:r w:rsidR="00644052" w:rsidRPr="00343D1F">
        <w:rPr>
          <w:sz w:val="24"/>
          <w:szCs w:val="24"/>
        </w:rPr>
        <w:t xml:space="preserve">. </w:t>
      </w:r>
    </w:p>
    <w:p w14:paraId="2E73E446" w14:textId="58901547" w:rsidR="000C2B9E" w:rsidRDefault="00F65CC5" w:rsidP="00614BAD">
      <w:pPr>
        <w:pStyle w:val="CommentText"/>
        <w:rPr>
          <w:sz w:val="24"/>
          <w:szCs w:val="24"/>
        </w:rPr>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and we</w:t>
      </w:r>
      <w:r w:rsidRPr="00343D1F">
        <w:rPr>
          <w:sz w:val="24"/>
          <w:szCs w:val="24"/>
        </w:rPr>
        <w:t xml:space="preserve"> use</w:t>
      </w:r>
      <w:r w:rsidR="009822DC" w:rsidRPr="00343D1F">
        <w:rPr>
          <w:sz w:val="24"/>
          <w:szCs w:val="24"/>
        </w:rPr>
        <w:t>d this</w:t>
      </w:r>
      <w:r w:rsidRPr="00343D1F">
        <w:rPr>
          <w:sz w:val="24"/>
          <w:szCs w:val="24"/>
        </w:rPr>
        <w:t xml:space="preserve"> as a covariate in estimating juvenile survival. 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Further, w</w:t>
      </w:r>
      <w:r w:rsidR="00614BAD">
        <w:rPr>
          <w:sz w:val="24"/>
          <w:szCs w:val="24"/>
        </w:rPr>
        <w:t xml:space="preserve">e found that a trend toward smaller spawners has led to a </w:t>
      </w:r>
      <w:r w:rsidR="00614BAD" w:rsidRPr="008B7517">
        <w:rPr>
          <w:sz w:val="24"/>
          <w:szCs w:val="24"/>
          <w:highlight w:val="yellow"/>
        </w:rPr>
        <w:t>20% (+/- XX)</w:t>
      </w:r>
      <w:r w:rsidR="00614BAD">
        <w:rPr>
          <w:sz w:val="24"/>
          <w:szCs w:val="24"/>
        </w:rPr>
        <w:t xml:space="preserve"> decrease in </w:t>
      </w:r>
      <w:r w:rsidR="00614BAD">
        <w:rPr>
          <w:sz w:val="24"/>
          <w:szCs w:val="24"/>
        </w:rPr>
        <w:t xml:space="preserve">egg to juvenile </w:t>
      </w:r>
      <w:r w:rsidR="00614BAD">
        <w:rPr>
          <w:sz w:val="24"/>
          <w:szCs w:val="24"/>
        </w:rPr>
        <w:t>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343D1F">
        <w:rPr>
          <w:sz w:val="24"/>
          <w:szCs w:val="24"/>
        </w:rPr>
        <w:fldChar w:fldCharType="begin"/>
      </w:r>
      <w:r w:rsidR="0033134A" w:rsidRPr="00343D1F">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343D1F">
        <w:rPr>
          <w:sz w:val="24"/>
          <w:szCs w:val="24"/>
        </w:rPr>
        <w:fldChar w:fldCharType="separate"/>
      </w:r>
      <w:r w:rsidR="0033134A" w:rsidRPr="00343D1F">
        <w:rPr>
          <w:noProof/>
          <w:sz w:val="24"/>
          <w:szCs w:val="24"/>
        </w:rPr>
        <w:t>(Oke et al. 2020)</w:t>
      </w:r>
      <w:r w:rsidR="0033134A" w:rsidRPr="00343D1F">
        <w:rPr>
          <w:sz w:val="24"/>
          <w:szCs w:val="24"/>
        </w:rPr>
        <w:fldChar w:fldCharType="end"/>
      </w:r>
      <w:r w:rsidR="0033134A" w:rsidRPr="00343D1F">
        <w:rPr>
          <w:sz w:val="24"/>
          <w:szCs w:val="24"/>
        </w:rPr>
        <w:t xml:space="preserve">. </w:t>
      </w:r>
      <w:r w:rsidR="008B7517">
        <w:rPr>
          <w:sz w:val="24"/>
          <w:szCs w:val="24"/>
        </w:rPr>
        <w:t>Large females produce more eggs than expected based solely on linear scaling with size, thus significantly contributing to population productivity</w:t>
      </w:r>
      <w:r w:rsidR="00366365">
        <w:rPr>
          <w:sz w:val="24"/>
          <w:szCs w:val="24"/>
        </w:rPr>
        <w:t xml:space="preserve"> </w:t>
      </w:r>
      <w:r w:rsidR="00366365">
        <w:rPr>
          <w:sz w:val="24"/>
          <w:szCs w:val="24"/>
        </w:rPr>
        <w:fldChar w:fldCharType="begin"/>
      </w:r>
      <w:r w:rsidR="00366365">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Pr>
          <w:sz w:val="24"/>
          <w:szCs w:val="24"/>
        </w:rPr>
        <w:fldChar w:fldCharType="separate"/>
      </w:r>
      <w:r w:rsidR="00366365">
        <w:rPr>
          <w:noProof/>
          <w:sz w:val="24"/>
          <w:szCs w:val="24"/>
        </w:rPr>
        <w:t>(Barneche et al. 2018)</w:t>
      </w:r>
      <w:r w:rsidR="00366365">
        <w:rPr>
          <w:sz w:val="24"/>
          <w:szCs w:val="24"/>
        </w:rPr>
        <w:fldChar w:fldCharType="end"/>
      </w:r>
      <w:r w:rsidR="008B7517">
        <w:rPr>
          <w:sz w:val="24"/>
          <w:szCs w:val="24"/>
        </w:rPr>
        <w:t xml:space="preserve">. </w:t>
      </w:r>
      <w:r w:rsidR="004C2627" w:rsidRPr="004C2627">
        <w:rPr>
          <w:sz w:val="24"/>
          <w:szCs w:val="24"/>
        </w:rPr>
        <w:t xml:space="preserve">Management strategies and escapement goals that fail to account for </w:t>
      </w:r>
      <w:r w:rsidR="004C2627">
        <w:rPr>
          <w:sz w:val="24"/>
          <w:szCs w:val="24"/>
        </w:rPr>
        <w:t>disproportional</w:t>
      </w:r>
      <w:r w:rsidR="004C2627" w:rsidRPr="004C2627">
        <w:rPr>
          <w:sz w:val="24"/>
          <w:szCs w:val="24"/>
        </w:rPr>
        <w:t xml:space="preserve"> reproductive scaling can lead to overexploitation, as the reproductive contribution of fish decreases disproportionately with declining body size </w:t>
      </w:r>
      <w:r w:rsidR="00366365" w:rsidRPr="004C2627">
        <w:rPr>
          <w:sz w:val="24"/>
          <w:szCs w:val="24"/>
        </w:rPr>
        <w:fldChar w:fldCharType="begin"/>
      </w:r>
      <w:r w:rsidR="00366365" w:rsidRPr="004C2627">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C2627">
        <w:rPr>
          <w:sz w:val="24"/>
          <w:szCs w:val="24"/>
        </w:rPr>
        <w:fldChar w:fldCharType="separate"/>
      </w:r>
      <w:r w:rsidR="00366365" w:rsidRPr="004C2627">
        <w:rPr>
          <w:noProof/>
          <w:sz w:val="24"/>
          <w:szCs w:val="24"/>
        </w:rPr>
        <w:t>(Barneche et al. 2018)</w:t>
      </w:r>
      <w:r w:rsidR="00366365" w:rsidRPr="004C2627">
        <w:rPr>
          <w:sz w:val="24"/>
          <w:szCs w:val="24"/>
        </w:rPr>
        <w:fldChar w:fldCharType="end"/>
      </w:r>
      <w:r w:rsidR="000C2B9E" w:rsidRPr="004C2627">
        <w:rPr>
          <w:sz w:val="24"/>
          <w:szCs w:val="24"/>
        </w:rPr>
        <w:t xml:space="preserve">. While identifying drivers in Fall Chum size at age is beyond the scope of this paper, </w:t>
      </w:r>
      <w:r w:rsidR="00473A44">
        <w:rPr>
          <w:sz w:val="24"/>
          <w:szCs w:val="24"/>
        </w:rPr>
        <w:t>this trend</w:t>
      </w:r>
      <w:r w:rsidR="000C2B9E" w:rsidRPr="004C2627">
        <w:rPr>
          <w:sz w:val="24"/>
          <w:szCs w:val="24"/>
        </w:rPr>
        <w:t xml:space="preserve"> appears to be linked</w:t>
      </w:r>
      <w:r w:rsidR="000C2B9E" w:rsidRPr="00343D1F">
        <w:rPr>
          <w:sz w:val="24"/>
          <w:szCs w:val="24"/>
        </w:rPr>
        <w:t xml:space="preserve"> to decrease</w:t>
      </w:r>
      <w:r w:rsidR="00F52474">
        <w:rPr>
          <w:sz w:val="24"/>
          <w:szCs w:val="24"/>
        </w:rPr>
        <w:t>d</w:t>
      </w:r>
      <w:r w:rsidR="000C2B9E" w:rsidRPr="00343D1F">
        <w:rPr>
          <w:sz w:val="24"/>
          <w:szCs w:val="24"/>
        </w:rPr>
        <w:t xml:space="preserve"> stock productivity</w:t>
      </w:r>
      <w:r w:rsidR="003C5728">
        <w:rPr>
          <w:sz w:val="24"/>
          <w:szCs w:val="24"/>
        </w:rPr>
        <w:t xml:space="preserve">. </w:t>
      </w:r>
    </w:p>
    <w:p w14:paraId="5116C60B" w14:textId="32E4909A" w:rsidR="00666846" w:rsidRDefault="00A8688C" w:rsidP="00666846">
      <w:pPr>
        <w:pStyle w:val="CommentText"/>
        <w:ind w:firstLine="720"/>
        <w:rPr>
          <w:sz w:val="24"/>
          <w:szCs w:val="24"/>
        </w:rPr>
      </w:pPr>
      <w:r>
        <w:rPr>
          <w:sz w:val="24"/>
          <w:szCs w:val="24"/>
        </w:rPr>
        <w:t xml:space="preserve">Local knowledge and ecosystem reports have highlighted </w:t>
      </w:r>
      <w:r w:rsidR="004E01CD">
        <w:rPr>
          <w:sz w:val="24"/>
          <w:szCs w:val="24"/>
        </w:rPr>
        <w:t>insulating role</w:t>
      </w:r>
      <w:r>
        <w:rPr>
          <w:sz w:val="24"/>
          <w:szCs w:val="24"/>
        </w:rPr>
        <w:t xml:space="preserve"> snowpack </w:t>
      </w:r>
      <w:r w:rsidR="004E01CD">
        <w:rPr>
          <w:sz w:val="24"/>
          <w:szCs w:val="24"/>
        </w:rPr>
        <w:t>plays for salmon</w:t>
      </w:r>
      <w:r>
        <w:rPr>
          <w:sz w:val="24"/>
          <w:szCs w:val="24"/>
        </w:rPr>
        <w:t xml:space="preserve"> eggs </w:t>
      </w:r>
      <w:r w:rsidR="004E01CD">
        <w:rPr>
          <w:sz w:val="24"/>
          <w:szCs w:val="24"/>
        </w:rPr>
        <w:t xml:space="preserve">by </w:t>
      </w:r>
      <w:r w:rsidR="00666846">
        <w:rPr>
          <w:sz w:val="24"/>
          <w:szCs w:val="24"/>
        </w:rPr>
        <w:t>protecting</w:t>
      </w:r>
      <w:r w:rsidR="004E01CD">
        <w:rPr>
          <w:sz w:val="24"/>
          <w:szCs w:val="24"/>
        </w:rPr>
        <w:t xml:space="preserve"> eggs against</w:t>
      </w:r>
      <w:r>
        <w:rPr>
          <w:sz w:val="24"/>
          <w:szCs w:val="24"/>
        </w:rPr>
        <w:t xml:space="preserve"> extreme cold</w:t>
      </w:r>
      <w:r w:rsidR="004E01CD">
        <w:rPr>
          <w:sz w:val="24"/>
          <w:szCs w:val="24"/>
        </w:rPr>
        <w:t xml:space="preserve"> conditions in</w:t>
      </w:r>
      <w:r>
        <w:rPr>
          <w:sz w:val="24"/>
          <w:szCs w:val="24"/>
        </w:rPr>
        <w:t xml:space="preserve">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Years with low snowpack</w:t>
      </w:r>
      <w:r w:rsidR="00666846">
        <w:rPr>
          <w:sz w:val="24"/>
          <w:szCs w:val="24"/>
        </w:rPr>
        <w:t xml:space="preserve">, especially in </w:t>
      </w:r>
      <w:r w:rsidR="00666846">
        <w:rPr>
          <w:sz w:val="24"/>
          <w:szCs w:val="24"/>
        </w:rPr>
        <w:lastRenderedPageBreak/>
        <w:t>the early season where conditions are more seasonally variable,</w:t>
      </w:r>
      <w:r>
        <w:rPr>
          <w:sz w:val="24"/>
          <w:szCs w:val="24"/>
        </w:rPr>
        <w:t xml:space="preserve"> could have reduced insulating capacities</w:t>
      </w:r>
      <w:r w:rsidR="004E01CD">
        <w:rPr>
          <w:sz w:val="24"/>
          <w:szCs w:val="24"/>
        </w:rPr>
        <w:t xml:space="preserve">, </w:t>
      </w:r>
      <w:r>
        <w:rPr>
          <w:sz w:val="24"/>
          <w:szCs w:val="24"/>
        </w:rPr>
        <w:t xml:space="preserve">which may lead to higher egg mortality. </w:t>
      </w:r>
      <w:r w:rsidRPr="00343D1F">
        <w:rPr>
          <w:sz w:val="24"/>
          <w:szCs w:val="24"/>
        </w:rPr>
        <w:t xml:space="preserve">In years </w:t>
      </w:r>
      <w:r w:rsidR="000A6500">
        <w:rPr>
          <w:sz w:val="24"/>
          <w:szCs w:val="24"/>
        </w:rPr>
        <w:t>where snowpack is low, and therefore provides less insulation,</w:t>
      </w:r>
      <w:r w:rsidRPr="00343D1F">
        <w:rPr>
          <w:sz w:val="24"/>
          <w:szCs w:val="24"/>
        </w:rPr>
        <w:t xml:space="preserve"> it is possible that eggs </w:t>
      </w:r>
      <w:r w:rsidR="000A6500">
        <w:rPr>
          <w:sz w:val="24"/>
          <w:szCs w:val="24"/>
        </w:rPr>
        <w:t xml:space="preserve">experience more extreme temperature and have higher </w:t>
      </w:r>
      <w:r w:rsidRPr="00343D1F">
        <w:rPr>
          <w:sz w:val="24"/>
          <w:szCs w:val="24"/>
        </w:rPr>
        <w:t xml:space="preserve">mortality rates </w:t>
      </w:r>
      <w:r w:rsidRPr="00343D1F">
        <w:rPr>
          <w:sz w:val="24"/>
          <w:szCs w:val="24"/>
        </w:rPr>
        <w:fldChar w:fldCharType="begin"/>
      </w:r>
      <w:r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rPr>
          <w:sz w:val="24"/>
          <w:szCs w:val="24"/>
        </w:rPr>
        <w:fldChar w:fldCharType="separate"/>
      </w:r>
      <w:r w:rsidRPr="00343D1F">
        <w:rPr>
          <w:noProof/>
          <w:sz w:val="24"/>
          <w:szCs w:val="24"/>
        </w:rPr>
        <w:t>(Jallen et al. 2022)</w:t>
      </w:r>
      <w:r w:rsidRPr="00343D1F">
        <w:rPr>
          <w:sz w:val="24"/>
          <w:szCs w:val="24"/>
        </w:rPr>
        <w:fldChar w:fldCharType="end"/>
      </w:r>
      <w:r w:rsidRPr="00343D1F">
        <w:rPr>
          <w:sz w:val="24"/>
          <w:szCs w:val="24"/>
        </w:rPr>
        <w:t xml:space="preserve">. While we did not find </w:t>
      </w:r>
      <w:r w:rsidR="00666846">
        <w:rPr>
          <w:sz w:val="24"/>
          <w:szCs w:val="24"/>
        </w:rPr>
        <w:t xml:space="preserve">strong </w:t>
      </w:r>
      <w:r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666846">
        <w:rPr>
          <w:sz w:val="24"/>
          <w:szCs w:val="24"/>
        </w:rPr>
        <w:t xml:space="preserve">. </w:t>
      </w:r>
    </w:p>
    <w:p w14:paraId="7F0F680E" w14:textId="476BD9C5" w:rsidR="008B246F" w:rsidRDefault="00015D1F" w:rsidP="006D07F9">
      <w:pPr>
        <w:pStyle w:val="CommentText"/>
        <w:ind w:firstLine="720"/>
        <w:rPr>
          <w:sz w:val="24"/>
          <w:szCs w:val="24"/>
        </w:rPr>
      </w:pPr>
      <w:r w:rsidRPr="00015D1F">
        <w:rPr>
          <w:sz w:val="24"/>
          <w:szCs w:val="24"/>
        </w:rPr>
        <w:t xml:space="preserve">For </w:t>
      </w:r>
      <w:r w:rsidRPr="00015D1F">
        <w:rPr>
          <w:sz w:val="24"/>
          <w:szCs w:val="24"/>
        </w:rPr>
        <w:t>many</w:t>
      </w:r>
      <w:r w:rsidRPr="00015D1F">
        <w:rPr>
          <w:sz w:val="24"/>
          <w:szCs w:val="24"/>
        </w:rPr>
        <w:t xml:space="preserve"> salmon stocks, juvenile abundance can reliably predict adult return</w:t>
      </w:r>
      <w:r w:rsidR="003E30EB">
        <w:rPr>
          <w:sz w:val="24"/>
          <w:szCs w:val="24"/>
        </w:rPr>
        <w:t>s</w:t>
      </w:r>
      <w:r w:rsidRPr="00015D1F">
        <w:rPr>
          <w:sz w:val="24"/>
          <w:szCs w:val="24"/>
        </w:rPr>
        <w:t>, but only when the salmon don't experience unusually high mortality rates at sea.</w:t>
      </w:r>
      <w:r w:rsidR="003E30EB">
        <w:rPr>
          <w:sz w:val="24"/>
          <w:szCs w:val="24"/>
        </w:rPr>
        <w:t xml:space="preserve"> T</w:t>
      </w:r>
      <w:r w:rsidRPr="00015D1F">
        <w:rPr>
          <w:sz w:val="24"/>
          <w:szCs w:val="24"/>
        </w:rPr>
        <w:t>his predictive relationship doesn't hold true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 xml:space="preserve">occur in the marine environment after the first summer at sea.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 xml:space="preserve">survival from juvenile to total return stage. </w:t>
      </w:r>
      <w:r w:rsidRPr="009C5AD7">
        <w:rPr>
          <w:sz w:val="24"/>
          <w:szCs w:val="24"/>
        </w:rPr>
        <w:t xml:space="preserve">We estimated a positive covariate coefficient for SFI during </w:t>
      </w:r>
      <w:commentRangeStart w:id="7"/>
      <w:r w:rsidRPr="009C5AD7">
        <w:rPr>
          <w:sz w:val="24"/>
          <w:szCs w:val="24"/>
        </w:rPr>
        <w:t>the marine survival stage</w:t>
      </w:r>
      <w:r w:rsidR="003E30EB" w:rsidRPr="009C5AD7">
        <w:rPr>
          <w:sz w:val="24"/>
          <w:szCs w:val="24"/>
        </w:rPr>
        <w:t>.</w:t>
      </w:r>
      <w:r w:rsidRPr="009C5AD7">
        <w:rPr>
          <w:sz w:val="24"/>
          <w:szCs w:val="24"/>
        </w:rPr>
        <w:t xml:space="preserve"> This suggests </w:t>
      </w:r>
      <w:r w:rsidRPr="009C5AD7">
        <w:rPr>
          <w:sz w:val="24"/>
          <w:szCs w:val="24"/>
        </w:rPr>
        <w:t xml:space="preserve">that </w:t>
      </w:r>
      <w:r w:rsidRPr="009C5AD7">
        <w:rPr>
          <w:sz w:val="24"/>
          <w:szCs w:val="24"/>
        </w:rPr>
        <w:t xml:space="preserve">lower SFI, </w:t>
      </w:r>
      <w:r w:rsidR="003E30EB" w:rsidRPr="009C5AD7">
        <w:rPr>
          <w:sz w:val="24"/>
          <w:szCs w:val="24"/>
        </w:rPr>
        <w:t>meaning</w:t>
      </w:r>
      <w:r w:rsidRPr="009C5AD7">
        <w:rPr>
          <w:sz w:val="24"/>
          <w:szCs w:val="24"/>
        </w:rPr>
        <w:t xml:space="preserve"> fish were less full, </w:t>
      </w:r>
      <w:r w:rsidRPr="009C5AD7">
        <w:rPr>
          <w:sz w:val="24"/>
          <w:szCs w:val="24"/>
        </w:rPr>
        <w:t xml:space="preserve">has led to decreases in </w:t>
      </w:r>
      <w:r w:rsidRPr="009C5AD7">
        <w:rPr>
          <w:sz w:val="24"/>
          <w:szCs w:val="24"/>
        </w:rPr>
        <w:t xml:space="preserve">marine </w:t>
      </w:r>
      <w:r w:rsidRPr="009C5AD7">
        <w:rPr>
          <w:sz w:val="24"/>
          <w:szCs w:val="24"/>
        </w:rPr>
        <w:t xml:space="preserve">productivity by </w:t>
      </w:r>
      <w:r w:rsidRPr="009C5AD7">
        <w:rPr>
          <w:sz w:val="24"/>
          <w:szCs w:val="24"/>
          <w:highlight w:val="yellow"/>
        </w:rPr>
        <w:t>XX% (+/)</w:t>
      </w:r>
      <w:r w:rsidR="003E30EB" w:rsidRPr="009C5AD7">
        <w:rPr>
          <w:sz w:val="24"/>
          <w:szCs w:val="24"/>
        </w:rPr>
        <w:t xml:space="preserve"> </w:t>
      </w:r>
      <w:r w:rsidR="003E30EB" w:rsidRPr="009C5AD7">
        <w:rPr>
          <w:sz w:val="24"/>
          <w:szCs w:val="24"/>
        </w:rPr>
        <w:t>(Figure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Chum feeding on lower quality prey during warmer years adversely impacts their survival throughout migration, particularly during their first winter when fish in poor condition </w:t>
      </w:r>
      <w:commentRangeEnd w:id="7"/>
      <w:r w:rsidR="006D07F9">
        <w:rPr>
          <w:rStyle w:val="CommentReference"/>
        </w:rPr>
        <w:commentReference w:id="7"/>
      </w:r>
      <w:r w:rsidR="009C5AD7" w:rsidRPr="009C5AD7">
        <w:rPr>
          <w:sz w:val="24"/>
          <w:szCs w:val="24"/>
        </w:rPr>
        <w:t>are unlikely to survive</w:t>
      </w:r>
      <w:r w:rsidR="009C5AD7">
        <w:rPr>
          <w:sz w:val="24"/>
          <w:szCs w:val="24"/>
        </w:rPr>
        <w:t>. J</w:t>
      </w:r>
      <w:r w:rsidR="009C5AD7" w:rsidRPr="00343D1F">
        <w:rPr>
          <w:sz w:val="24"/>
          <w:szCs w:val="24"/>
        </w:rPr>
        <w:t>uvenile Chum in the Bering Sea feed on lower quality prey during warmer years and this adversely impacts survival during the rest of their migration</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9C5AD7" w:rsidRPr="009C5AD7">
        <w:rPr>
          <w:sz w:val="24"/>
          <w:szCs w:val="24"/>
        </w:rPr>
        <w:t xml:space="preserve">While we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9C5AD7">
        <w:rPr>
          <w:sz w:val="24"/>
          <w:szCs w:val="24"/>
        </w:rPr>
        <w:t xml:space="preserve">fish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6C04D542" w14:textId="52BF129A" w:rsidR="008C2A84" w:rsidRDefault="00F2728D" w:rsidP="008C2A84">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01098A">
        <w:rPr>
          <w:sz w:val="24"/>
          <w:szCs w:val="24"/>
        </w:rPr>
        <w:t xml:space="preserve">Further, growth in </w:t>
      </w:r>
      <w:r w:rsidR="0001098A">
        <w:rPr>
          <w:sz w:val="24"/>
          <w:szCs w:val="24"/>
        </w:rPr>
        <w:t xml:space="preserve">Kuskokwim River </w:t>
      </w:r>
      <w:r w:rsidR="0001098A">
        <w:rPr>
          <w:sz w:val="24"/>
          <w:szCs w:val="24"/>
        </w:rPr>
        <w:t xml:space="preserve">Chum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Fall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p>
    <w:p w14:paraId="5F8B53C9" w14:textId="704A864C" w:rsidR="006D07F9" w:rsidRDefault="008C2A84" w:rsidP="005E3D59">
      <w:pPr>
        <w:pStyle w:val="CommentText"/>
        <w:ind w:firstLine="720"/>
        <w:rPr>
          <w:sz w:val="24"/>
          <w:szCs w:val="24"/>
        </w:rPr>
      </w:pPr>
      <w:r>
        <w:rPr>
          <w:sz w:val="24"/>
          <w:szCs w:val="24"/>
        </w:rPr>
        <w:t xml:space="preserve">, recent work has indicated minimal diet </w:t>
      </w:r>
      <w:commentRangeStart w:id="8"/>
      <w:r>
        <w:rPr>
          <w:sz w:val="24"/>
          <w:szCs w:val="24"/>
        </w:rPr>
        <w:t>overlap between Chum and Pink in the North Pacific</w:t>
      </w:r>
      <w:r>
        <w:rPr>
          <w:sz w:val="24"/>
          <w:szCs w:val="24"/>
        </w:rPr>
        <w:t>.</w:t>
      </w:r>
      <w:r>
        <w:rPr>
          <w:sz w:val="24"/>
          <w:szCs w:val="24"/>
        </w:rPr>
        <w:t xml:space="preserve"> </w:t>
      </w:r>
      <w:commentRangeEnd w:id="8"/>
      <w:r>
        <w:rPr>
          <w:rStyle w:val="CommentReference"/>
        </w:rPr>
        <w:commentReference w:id="8"/>
      </w:r>
      <w:r w:rsidR="005E3D59">
        <w:rPr>
          <w:sz w:val="24"/>
          <w:szCs w:val="24"/>
        </w:rPr>
        <w:t xml:space="preserve"> </w:t>
      </w:r>
    </w:p>
    <w:p w14:paraId="2A2AD6BD" w14:textId="56713331" w:rsidR="006D07F9" w:rsidRDefault="00516445" w:rsidP="008B7517">
      <w:pPr>
        <w:pStyle w:val="CommentText"/>
        <w:ind w:firstLine="720"/>
        <w:rPr>
          <w:sz w:val="24"/>
          <w:szCs w:val="24"/>
        </w:rPr>
      </w:pPr>
      <w:r>
        <w:rPr>
          <w:sz w:val="24"/>
          <w:szCs w:val="24"/>
        </w:rPr>
        <w:t>“</w:t>
      </w:r>
      <w:proofErr w:type="spellStart"/>
      <w:proofErr w:type="gramStart"/>
      <w:r w:rsidRPr="00516445">
        <w:rPr>
          <w:sz w:val="24"/>
          <w:szCs w:val="24"/>
        </w:rPr>
        <w:t>ur</w:t>
      </w:r>
      <w:proofErr w:type="spellEnd"/>
      <w:proofErr w:type="gramEnd"/>
      <w:r w:rsidRPr="00516445">
        <w:rPr>
          <w:sz w:val="24"/>
          <w:szCs w:val="24"/>
        </w:rPr>
        <w:t xml:space="preserve"> study was limited to examining competition with two major Asian stocks of salmon, Japanese hatchery chum salmon and eastern Kamchatka pink salmon, which collectively have comprised up to 52% of Asian pink, chum, and sockeye salmon, and up to 46% of these species in the Bering Sea (based on data in </w:t>
      </w:r>
      <w:proofErr w:type="spellStart"/>
      <w:r w:rsidRPr="00516445">
        <w:rPr>
          <w:sz w:val="24"/>
          <w:szCs w:val="24"/>
        </w:rPr>
        <w:t>Ruggerone</w:t>
      </w:r>
      <w:proofErr w:type="spellEnd"/>
      <w:r w:rsidRPr="00516445">
        <w:rPr>
          <w:sz w:val="24"/>
          <w:szCs w:val="24"/>
        </w:rPr>
        <w:t xml:space="preserve"> &amp; Irvine, 2018).</w:t>
      </w:r>
      <w:r>
        <w:rPr>
          <w:sz w:val="24"/>
          <w:szCs w:val="24"/>
        </w:rPr>
        <w:t>”</w:t>
      </w:r>
    </w:p>
    <w:p w14:paraId="14AF763D" w14:textId="77777777" w:rsidR="008C2A84" w:rsidRDefault="008C2A84" w:rsidP="008B7517">
      <w:pPr>
        <w:pStyle w:val="CommentText"/>
        <w:ind w:firstLine="720"/>
        <w:rPr>
          <w:sz w:val="24"/>
          <w:szCs w:val="24"/>
        </w:rPr>
      </w:pPr>
    </w:p>
    <w:p w14:paraId="02E873FE" w14:textId="77777777" w:rsidR="008C2A84" w:rsidRDefault="008C2A84" w:rsidP="008B7517">
      <w:pPr>
        <w:pStyle w:val="CommentText"/>
        <w:ind w:firstLine="720"/>
        <w:rPr>
          <w:sz w:val="24"/>
          <w:szCs w:val="24"/>
        </w:rPr>
      </w:pPr>
    </w:p>
    <w:p w14:paraId="3890F271" w14:textId="29637D78" w:rsidR="008C2A84" w:rsidRDefault="008C2A84" w:rsidP="008B7517">
      <w:pPr>
        <w:pStyle w:val="CommentText"/>
        <w:ind w:firstLine="720"/>
        <w:rPr>
          <w:sz w:val="24"/>
          <w:szCs w:val="24"/>
        </w:rPr>
      </w:pPr>
      <w:commentRangeStart w:id="9"/>
      <w:r>
        <w:rPr>
          <w:sz w:val="24"/>
          <w:szCs w:val="24"/>
        </w:rPr>
        <w:t>Discuss SST and GOA.</w:t>
      </w:r>
      <w:commentRangeEnd w:id="9"/>
      <w:r>
        <w:rPr>
          <w:rStyle w:val="CommentReference"/>
        </w:rPr>
        <w:commentReference w:id="9"/>
      </w:r>
    </w:p>
    <w:p w14:paraId="3ABA4383" w14:textId="77777777" w:rsidR="008C2A84" w:rsidRDefault="008C2A84" w:rsidP="008B7517">
      <w:pPr>
        <w:pStyle w:val="CommentText"/>
        <w:ind w:firstLine="720"/>
        <w:rPr>
          <w:sz w:val="24"/>
          <w:szCs w:val="24"/>
        </w:rPr>
      </w:pPr>
    </w:p>
    <w:p w14:paraId="61D69AAE" w14:textId="77777777" w:rsidR="008C2A84" w:rsidRPr="00343D1F" w:rsidRDefault="008C2A84" w:rsidP="008B7517">
      <w:pPr>
        <w:pStyle w:val="CommentText"/>
        <w:ind w:firstLine="720"/>
        <w:rPr>
          <w:sz w:val="24"/>
          <w:szCs w:val="24"/>
        </w:rPr>
      </w:pPr>
    </w:p>
    <w:p w14:paraId="04E2767A" w14:textId="5F1420FE" w:rsidR="00040C13" w:rsidRPr="00343D1F" w:rsidRDefault="008C2A84" w:rsidP="008B7517">
      <w:pPr>
        <w:pStyle w:val="CommentText"/>
        <w:ind w:firstLine="720"/>
        <w:rPr>
          <w:sz w:val="24"/>
          <w:szCs w:val="24"/>
        </w:rPr>
      </w:pPr>
      <w:r>
        <w:rPr>
          <w:sz w:val="24"/>
          <w:szCs w:val="24"/>
        </w:rPr>
        <w:t>Model results</w:t>
      </w:r>
      <w:r w:rsidR="00040C13" w:rsidRPr="00343D1F">
        <w:rPr>
          <w:sz w:val="24"/>
          <w:szCs w:val="24"/>
        </w:rPr>
        <w:t xml:space="preserve"> relied on relationships between abundance indices and available ecosystem indicators and rather </w:t>
      </w:r>
      <w:commentRangeStart w:id="10"/>
      <w:r w:rsidR="00040C13" w:rsidRPr="00343D1F">
        <w:rPr>
          <w:sz w:val="24"/>
          <w:szCs w:val="24"/>
        </w:rPr>
        <w:t xml:space="preserve">than </w:t>
      </w:r>
      <w:commentRangeEnd w:id="10"/>
      <w:r w:rsidR="00B53371">
        <w:rPr>
          <w:rStyle w:val="CommentReference"/>
        </w:rPr>
        <w:commentReference w:id="10"/>
      </w:r>
      <w:r w:rsidR="00040C13" w:rsidRPr="00343D1F">
        <w:rPr>
          <w:sz w:val="24"/>
          <w:szCs w:val="24"/>
        </w:rPr>
        <w:t xml:space="preserve">experimental work or local knowledge. While we incorporated priors in our model that avoid spurious </w:t>
      </w:r>
      <w:commentRangeStart w:id="11"/>
      <w:r w:rsidR="00040C13" w:rsidRPr="00343D1F">
        <w:rPr>
          <w:sz w:val="24"/>
          <w:szCs w:val="24"/>
        </w:rPr>
        <w:t>correlations</w:t>
      </w:r>
      <w:commentRangeEnd w:id="11"/>
      <w:r w:rsidR="00516445">
        <w:rPr>
          <w:rStyle w:val="CommentReference"/>
        </w:rPr>
        <w:commentReference w:id="11"/>
      </w:r>
      <w:r w:rsidR="00040C13" w:rsidRPr="00343D1F">
        <w:rPr>
          <w:sz w:val="24"/>
          <w:szCs w:val="24"/>
        </w:rPr>
        <w:t xml:space="preserve">, it is 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w:t>
      </w:r>
      <w:r w:rsidR="00040C13" w:rsidRPr="00343D1F">
        <w:rPr>
          <w:sz w:val="24"/>
          <w:szCs w:val="24"/>
        </w:rPr>
        <w:lastRenderedPageBreak/>
        <w:t xml:space="preserve">of this timeseries, or data </w:t>
      </w:r>
      <w:commentRangeStart w:id="12"/>
      <w:r w:rsidR="00040C13" w:rsidRPr="00343D1F">
        <w:rPr>
          <w:sz w:val="24"/>
          <w:szCs w:val="24"/>
        </w:rPr>
        <w:t xml:space="preserve">on Chum abundances at additional life stages, were limited </w:t>
      </w:r>
      <w:r w:rsidR="003927A4" w:rsidRPr="00343D1F">
        <w:rPr>
          <w:sz w:val="24"/>
          <w:szCs w:val="24"/>
        </w:rPr>
        <w:t>and</w:t>
      </w:r>
      <w:r w:rsidR="008B246F">
        <w:rPr>
          <w:sz w:val="24"/>
          <w:szCs w:val="24"/>
        </w:rPr>
        <w:t xml:space="preserve"> if present, typically existed more frequently </w:t>
      </w:r>
      <w:commentRangeEnd w:id="12"/>
      <w:r>
        <w:rPr>
          <w:rStyle w:val="CommentReference"/>
        </w:rPr>
        <w:commentReference w:id="12"/>
      </w:r>
      <w:r w:rsidR="008B246F">
        <w:rPr>
          <w:sz w:val="24"/>
          <w:szCs w:val="24"/>
        </w:rPr>
        <w:t xml:space="preserve">for the </w:t>
      </w:r>
      <w:r w:rsidR="003927A4" w:rsidRPr="00343D1F">
        <w:rPr>
          <w:sz w:val="24"/>
          <w:szCs w:val="24"/>
        </w:rPr>
        <w:t xml:space="preserve">marine </w:t>
      </w:r>
      <w:r w:rsidR="008B246F">
        <w:rPr>
          <w:sz w:val="24"/>
          <w:szCs w:val="24"/>
        </w:rPr>
        <w:t xml:space="preserve">lifecycle component. </w:t>
      </w:r>
      <w:r w:rsidR="003927A4" w:rsidRPr="00343D1F">
        <w:rPr>
          <w:sz w:val="24"/>
          <w:szCs w:val="24"/>
        </w:rPr>
        <w:t>Further, Fall Chum salmon spawn</w:t>
      </w:r>
      <w:r w:rsidR="00C72462">
        <w:rPr>
          <w:sz w:val="24"/>
          <w:szCs w:val="24"/>
        </w:rPr>
        <w:t>ing habitat is</w:t>
      </w:r>
      <w:r w:rsidR="003927A4" w:rsidRPr="00343D1F">
        <w:rPr>
          <w:sz w:val="24"/>
          <w:szCs w:val="24"/>
        </w:rPr>
        <w:t xml:space="preserve"> </w:t>
      </w:r>
      <w:r w:rsidR="00C72462">
        <w:rPr>
          <w:sz w:val="24"/>
          <w:szCs w:val="24"/>
        </w:rPr>
        <w:t xml:space="preserve">far </w:t>
      </w:r>
      <w:r w:rsidR="003927A4" w:rsidRPr="00343D1F">
        <w:rPr>
          <w:sz w:val="24"/>
          <w:szCs w:val="24"/>
        </w:rPr>
        <w:t>upriver</w:t>
      </w:r>
      <w:r w:rsidR="00C72462">
        <w:rPr>
          <w:sz w:val="24"/>
          <w:szCs w:val="24"/>
        </w:rPr>
        <w:t xml:space="preserve">, in locations that are difficult to access during ice-formation when fish are spawning. </w:t>
      </w:r>
    </w:p>
    <w:p w14:paraId="301E33EC" w14:textId="31196692" w:rsidR="002F6207" w:rsidRPr="00343D1F" w:rsidRDefault="00A178BE" w:rsidP="00666846">
      <w:pPr>
        <w:pStyle w:val="CommentText"/>
        <w:ind w:firstLine="720"/>
        <w:rPr>
          <w:sz w:val="24"/>
          <w:szCs w:val="24"/>
        </w:rPr>
      </w:pPr>
      <w:r w:rsidRPr="00343D1F">
        <w:rPr>
          <w:sz w:val="24"/>
          <w:szCs w:val="24"/>
        </w:rPr>
        <w:t xml:space="preserve">This analysis revealed that </w:t>
      </w:r>
      <w:r w:rsidR="00157128">
        <w:rPr>
          <w:sz w:val="24"/>
          <w:szCs w:val="24"/>
        </w:rPr>
        <w:t xml:space="preserve">changes in survival have occurred across freshwater and marine ecosystems that have contributed to </w:t>
      </w:r>
      <w:r w:rsidRPr="00343D1F">
        <w:rPr>
          <w:sz w:val="24"/>
          <w:szCs w:val="24"/>
        </w:rPr>
        <w:t>recent declines in Yukon River Fall Chum salmon</w:t>
      </w:r>
      <w:r w:rsidR="00157128">
        <w:rPr>
          <w:sz w:val="24"/>
          <w:szCs w:val="24"/>
        </w:rPr>
        <w:t xml:space="preserve">. In the marine environment, </w:t>
      </w:r>
      <w:r w:rsidRPr="00343D1F">
        <w:rPr>
          <w:sz w:val="24"/>
          <w:szCs w:val="24"/>
        </w:rPr>
        <w:t>multiple interacting factors</w:t>
      </w:r>
      <w:r w:rsidR="00157128">
        <w:rPr>
          <w:sz w:val="24"/>
          <w:szCs w:val="24"/>
        </w:rPr>
        <w:t xml:space="preserve"> contribute to changes in marine survival</w:t>
      </w:r>
      <w:r w:rsidRPr="00343D1F">
        <w:rPr>
          <w:sz w:val="24"/>
          <w:szCs w:val="24"/>
        </w:rPr>
        <w:t>, including changing ocean conditions that impact stomach fullness, increased competition from hatchery-origin Chum salmon, and declining body sizes across age classes</w:t>
      </w:r>
      <w:r w:rsidR="00666846">
        <w:rPr>
          <w:sz w:val="24"/>
          <w:szCs w:val="24"/>
        </w:rPr>
        <w:t xml:space="preserve"> that impact offspring survival</w:t>
      </w:r>
      <w:r w:rsidRPr="00343D1F">
        <w:rPr>
          <w:sz w:val="24"/>
          <w:szCs w:val="24"/>
        </w:rPr>
        <w:t xml:space="preserve">. The significant relationship between spawner size and offspring survival,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lead to lower offspring survival rates</w:t>
      </w:r>
      <w:r w:rsidRPr="00343D1F">
        <w:rPr>
          <w:sz w:val="24"/>
          <w:szCs w:val="24"/>
        </w:rPr>
        <w:t xml:space="preserve">, </w:t>
      </w:r>
      <w:r w:rsidR="002A663C" w:rsidRPr="00343D1F">
        <w:rPr>
          <w:sz w:val="24"/>
          <w:szCs w:val="24"/>
        </w:rPr>
        <w:t>contributing to</w:t>
      </w:r>
      <w:r w:rsidRPr="00343D1F">
        <w:rPr>
          <w:sz w:val="24"/>
          <w:szCs w:val="24"/>
        </w:rPr>
        <w:t xml:space="preserve"> population declines.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 Our results highlight the complexity of managing anadromous fish populations under rapid environmental change, where multiple stressors - from changing prey quality to increased competition - can compound to affect population survival rates. This work underscores the importance of considering both direct environmental impacts and indirect effects through altered species interactions when predicting and managing fish populations in a changing climate.</w:t>
      </w:r>
    </w:p>
    <w:p w14:paraId="42145742" w14:textId="77777777" w:rsidR="002F6207" w:rsidRPr="00343D1F" w:rsidRDefault="002F6207" w:rsidP="0046012A">
      <w:pPr>
        <w:pStyle w:val="CommentText"/>
        <w:rPr>
          <w:sz w:val="24"/>
          <w:szCs w:val="24"/>
        </w:rPr>
      </w:pPr>
    </w:p>
    <w:p w14:paraId="2220368E" w14:textId="77777777" w:rsidR="002F6207" w:rsidRPr="00343D1F" w:rsidRDefault="002F6207" w:rsidP="0046012A">
      <w:pPr>
        <w:pStyle w:val="CommentText"/>
        <w:rPr>
          <w:sz w:val="24"/>
          <w:szCs w:val="24"/>
        </w:rPr>
      </w:pPr>
    </w:p>
    <w:p w14:paraId="63697797" w14:textId="77777777" w:rsidR="002F6207" w:rsidRPr="00343D1F" w:rsidRDefault="002F6207" w:rsidP="0046012A">
      <w:pPr>
        <w:pStyle w:val="CommentText"/>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lastRenderedPageBreak/>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F076457" w14:textId="77777777" w:rsidR="008C2A84" w:rsidRPr="008C2A84" w:rsidRDefault="00AC2C20" w:rsidP="008C2A84">
      <w:pPr>
        <w:pStyle w:val="Bibliography"/>
      </w:pPr>
      <w:r w:rsidRPr="00343D1F">
        <w:fldChar w:fldCharType="begin"/>
      </w:r>
      <w:r w:rsidR="00F2423C">
        <w:instrText xml:space="preserve"> ADDIN ZOTERO_BIBL {"uncited":[],"omitted":[],"custom":[]} CSL_BIBLIOGRAPHY </w:instrText>
      </w:r>
      <w:r w:rsidRPr="00343D1F">
        <w:fldChar w:fldCharType="separate"/>
      </w:r>
      <w:r w:rsidR="008C2A84" w:rsidRPr="008C2A84">
        <w:t>Alaska Department of Fish and Game (2024) ASL - Age Sex Length Database.</w:t>
      </w:r>
    </w:p>
    <w:p w14:paraId="09A1489B" w14:textId="77777777" w:rsidR="008C2A84" w:rsidRPr="008C2A84" w:rsidRDefault="008C2A84" w:rsidP="008C2A84">
      <w:pPr>
        <w:pStyle w:val="Bibliography"/>
      </w:pPr>
      <w:r w:rsidRPr="008C2A84">
        <w:t>Alliance for a Just Society, Council of Athabascan Tribal Governments (2013) Survival Denied.</w:t>
      </w:r>
    </w:p>
    <w:p w14:paraId="0B6B2479" w14:textId="77777777" w:rsidR="008C2A84" w:rsidRPr="008C2A84" w:rsidRDefault="008C2A84" w:rsidP="008C2A84">
      <w:pPr>
        <w:pStyle w:val="Bibliography"/>
      </w:pPr>
      <w:proofErr w:type="spellStart"/>
      <w:r w:rsidRPr="008C2A84">
        <w:t>Barneche</w:t>
      </w:r>
      <w:proofErr w:type="spellEnd"/>
      <w:r w:rsidRPr="008C2A84">
        <w:t xml:space="preserve"> DR, Robertson DR, White CR, Marshall DJ (2018) Fish reproductive-energy output increases disproportionately with body size. Science 360:642–645.</w:t>
      </w:r>
    </w:p>
    <w:p w14:paraId="2862F858" w14:textId="77777777" w:rsidR="008C2A84" w:rsidRPr="008C2A84" w:rsidRDefault="008C2A84" w:rsidP="008C2A84">
      <w:pPr>
        <w:pStyle w:val="Bibliography"/>
      </w:pPr>
      <w:r w:rsidRPr="008C2A84">
        <w:t>Beamish RJ (2018) The Ocean Ecology of Pacific Salmon and Trout. American Fisheries Society, Bethesda Maryland.</w:t>
      </w:r>
    </w:p>
    <w:p w14:paraId="77DE1F42" w14:textId="77777777" w:rsidR="008C2A84" w:rsidRPr="008C2A84" w:rsidRDefault="008C2A84" w:rsidP="008C2A84">
      <w:pPr>
        <w:pStyle w:val="Bibliography"/>
      </w:pPr>
      <w:r w:rsidRPr="008C2A84">
        <w:t>Beamish RJ, Mahnken C (2001) A critical size and period hypothesis to explain natural regulation of salmon abundance and the linkage to climate and climate change. Progress in Oceanography 49:423–437.</w:t>
      </w:r>
    </w:p>
    <w:p w14:paraId="1F621845" w14:textId="77777777" w:rsidR="008C2A84" w:rsidRPr="008C2A84" w:rsidRDefault="008C2A84" w:rsidP="008C2A84">
      <w:pPr>
        <w:pStyle w:val="Bibliography"/>
      </w:pPr>
      <w:proofErr w:type="spellStart"/>
      <w:r w:rsidRPr="008C2A84">
        <w:t>Besbeas</w:t>
      </w:r>
      <w:proofErr w:type="spellEnd"/>
      <w:r w:rsidRPr="008C2A84">
        <w:t xml:space="preserve"> P, Freeman SN, Morgan BJT, Catchpole EA (2002) Integrating Mark–Recapture–Recovery and Census Data to Estimate Animal Abundance and Demographic Parameters. Biometrics 58:540–547.</w:t>
      </w:r>
    </w:p>
    <w:p w14:paraId="1149DB1F" w14:textId="77777777" w:rsidR="008C2A84" w:rsidRPr="008C2A84" w:rsidRDefault="008C2A84" w:rsidP="008C2A84">
      <w:pPr>
        <w:pStyle w:val="Bibliography"/>
      </w:pPr>
      <w:r w:rsidRPr="008C2A84">
        <w:t>Brooks SP, Gelman A (1998) General Methods for Monitoring Convergence of Iterative Simulations. Journal of Computational and Graphical Statistics 7:434–455.</w:t>
      </w:r>
    </w:p>
    <w:p w14:paraId="5967F5BF" w14:textId="77777777" w:rsidR="008C2A84" w:rsidRPr="008C2A84" w:rsidRDefault="008C2A84" w:rsidP="008C2A84">
      <w:pPr>
        <w:pStyle w:val="Bibliography"/>
      </w:pPr>
      <w:proofErr w:type="spellStart"/>
      <w:r w:rsidRPr="008C2A84">
        <w:t>Burril</w:t>
      </w:r>
      <w:proofErr w:type="spellEnd"/>
      <w:r w:rsidRPr="008C2A84">
        <w:t xml:space="preserve"> SE, Zimmerman CE, Finn JE (2010) Characteristics of fall chum salmon spawning habitat on a mainstem river in Interior Alaska. U.S. Geological Survey.</w:t>
      </w:r>
    </w:p>
    <w:p w14:paraId="044B9727" w14:textId="77777777" w:rsidR="008C2A84" w:rsidRPr="008C2A84" w:rsidRDefault="008C2A84" w:rsidP="008C2A84">
      <w:pPr>
        <w:pStyle w:val="Bibliography"/>
      </w:pPr>
      <w:r w:rsidRPr="008C2A84">
        <w:t xml:space="preserve">Carpenter B, Gelman A, Hoffman MD, Lee D, Goodrich B, Betancourt M, Brubaker MA, Guo J, Li P, Riddell A (2017) Stan: A Probabilistic Programming Language. J Stat </w:t>
      </w:r>
      <w:proofErr w:type="spellStart"/>
      <w:r w:rsidRPr="008C2A84">
        <w:t>Softw</w:t>
      </w:r>
      <w:proofErr w:type="spellEnd"/>
      <w:r w:rsidRPr="008C2A84">
        <w:t xml:space="preserve"> 76:1.</w:t>
      </w:r>
    </w:p>
    <w:p w14:paraId="62F262D2" w14:textId="77777777" w:rsidR="008C2A84" w:rsidRPr="008C2A84" w:rsidRDefault="008C2A84" w:rsidP="008C2A84">
      <w:pPr>
        <w:pStyle w:val="Bibliography"/>
      </w:pPr>
      <w:r w:rsidRPr="008C2A84">
        <w:t xml:space="preserve">Crozier LG, Burke BJ, </w:t>
      </w:r>
      <w:proofErr w:type="spellStart"/>
      <w:r w:rsidRPr="008C2A84">
        <w:t>Chasco</w:t>
      </w:r>
      <w:proofErr w:type="spellEnd"/>
      <w:r w:rsidRPr="008C2A84">
        <w:t xml:space="preserve"> BE, Widener DL, Zabel RW (2021) Climate change threatens Chinook salmon throughout their life cycle. Commun Biol 4:1–14.</w:t>
      </w:r>
    </w:p>
    <w:p w14:paraId="07C60036" w14:textId="77777777" w:rsidR="008C2A84" w:rsidRPr="008C2A84" w:rsidRDefault="008C2A84" w:rsidP="008C2A84">
      <w:pPr>
        <w:pStyle w:val="Bibliography"/>
      </w:pPr>
      <w:r w:rsidRPr="008C2A84">
        <w:t xml:space="preserve">Cunningham CJ, Westley PAH, Adkison MD (2018) Signals of </w:t>
      </w:r>
      <w:proofErr w:type="gramStart"/>
      <w:r w:rsidRPr="008C2A84">
        <w:t>large scale</w:t>
      </w:r>
      <w:proofErr w:type="gramEnd"/>
      <w:r w:rsidRPr="008C2A84">
        <w:t xml:space="preserve"> climate drivers, hatchery enhancement, and marine factors in Yukon River Chinook salmon survival revealed with a Bayesian life history model. Global Change Biology 24:4399–4416.</w:t>
      </w:r>
    </w:p>
    <w:p w14:paraId="5202DD00" w14:textId="77777777" w:rsidR="008C2A84" w:rsidRPr="008C2A84" w:rsidRDefault="008C2A84" w:rsidP="008C2A84">
      <w:pPr>
        <w:pStyle w:val="Bibliography"/>
      </w:pPr>
      <w:r w:rsidRPr="008C2A84">
        <w:t xml:space="preserve">DeFilippo LB, </w:t>
      </w:r>
      <w:proofErr w:type="spellStart"/>
      <w:r w:rsidRPr="008C2A84">
        <w:t>Buehrens</w:t>
      </w:r>
      <w:proofErr w:type="spellEnd"/>
      <w:r w:rsidRPr="008C2A84">
        <w:t xml:space="preserve"> TW, </w:t>
      </w:r>
      <w:proofErr w:type="spellStart"/>
      <w:r w:rsidRPr="008C2A84">
        <w:t>Scheuerell</w:t>
      </w:r>
      <w:proofErr w:type="spellEnd"/>
      <w:r w:rsidRPr="008C2A84">
        <w:t xml:space="preserve"> M, Kendall NW, Schindler DE (2021) Improving short-term recruitment forecasts for coho salmon using a spatiotemporal integrated population model. Fisheries Research 242:106014.</w:t>
      </w:r>
    </w:p>
    <w:p w14:paraId="52E52A7B" w14:textId="77777777" w:rsidR="008C2A84" w:rsidRPr="008C2A84" w:rsidRDefault="008C2A84" w:rsidP="008C2A84">
      <w:pPr>
        <w:pStyle w:val="Bibliography"/>
      </w:pPr>
      <w:r w:rsidRPr="008C2A84">
        <w:t xml:space="preserve">Farley E, </w:t>
      </w:r>
      <w:proofErr w:type="spellStart"/>
      <w:r w:rsidRPr="008C2A84">
        <w:t>Yasumiishi</w:t>
      </w:r>
      <w:proofErr w:type="spellEnd"/>
      <w:r w:rsidRPr="008C2A84">
        <w:t xml:space="preserve"> E, Murphy J, Strasburger W, Sewall F, Howard K, Garcia S, Moss J (2024) Critical periods in the marine life history of juvenile western Alaska chum salmon in a changing climate. Mar </w:t>
      </w:r>
      <w:proofErr w:type="spellStart"/>
      <w:r w:rsidRPr="008C2A84">
        <w:t>Ecol</w:t>
      </w:r>
      <w:proofErr w:type="spellEnd"/>
      <w:r w:rsidRPr="008C2A84">
        <w:t xml:space="preserve"> Prog Ser 726:149–160.</w:t>
      </w:r>
    </w:p>
    <w:p w14:paraId="3C9B9696" w14:textId="77777777" w:rsidR="008C2A84" w:rsidRPr="008C2A84" w:rsidRDefault="008C2A84" w:rsidP="008C2A84">
      <w:pPr>
        <w:pStyle w:val="Bibliography"/>
      </w:pPr>
      <w:r w:rsidRPr="008C2A84">
        <w:t>Farley EV, Moss JH (2009) Growth Rate Potential of Juvenile Chum Salmon on the Eastern Bering Sea Shelf: an Assessment of Salmon Carrying Capacity.</w:t>
      </w:r>
    </w:p>
    <w:p w14:paraId="37ECD388" w14:textId="77777777" w:rsidR="008C2A84" w:rsidRPr="008C2A84" w:rsidRDefault="008C2A84" w:rsidP="008C2A84">
      <w:pPr>
        <w:pStyle w:val="Bibliography"/>
      </w:pPr>
      <w:proofErr w:type="spellStart"/>
      <w:r w:rsidRPr="008C2A84">
        <w:t>Feddern</w:t>
      </w:r>
      <w:proofErr w:type="spellEnd"/>
      <w:r w:rsidRPr="008C2A84">
        <w:t xml:space="preserve"> ML, </w:t>
      </w:r>
      <w:proofErr w:type="spellStart"/>
      <w:r w:rsidRPr="008C2A84">
        <w:t>Shaftel</w:t>
      </w:r>
      <w:proofErr w:type="spellEnd"/>
      <w:r w:rsidRPr="008C2A84">
        <w:t xml:space="preserve"> R, Schoen ER, Cunningham CJ, Connors BM, Staton BA, Von Finster A, </w:t>
      </w:r>
      <w:proofErr w:type="spellStart"/>
      <w:r w:rsidRPr="008C2A84">
        <w:t>Liller</w:t>
      </w:r>
      <w:proofErr w:type="spellEnd"/>
      <w:r w:rsidRPr="008C2A84">
        <w:t xml:space="preserve"> Z, Von Biela VR, Howard KG (2024) Body size and early marine conditions drive </w:t>
      </w:r>
      <w:r w:rsidRPr="008C2A84">
        <w:lastRenderedPageBreak/>
        <w:t>changes in Chinook salmon productivity across northern latitude ecosystems. Global Change Biology 30:e17508.</w:t>
      </w:r>
    </w:p>
    <w:p w14:paraId="137BD67C" w14:textId="77777777" w:rsidR="008C2A84" w:rsidRPr="008C2A84" w:rsidRDefault="008C2A84" w:rsidP="008C2A84">
      <w:pPr>
        <w:pStyle w:val="Bibliography"/>
      </w:pPr>
      <w:r w:rsidRPr="008C2A84">
        <w:t>Fleischman SJ, Borba BM (2009) Escapement estimation, spawner-recruit analysis, and escapement goal recommendation for fall chum salmon in the Yukon River drainage. Alaska Department of Fish and Game, Fishery Manuscript Series 09–08.</w:t>
      </w:r>
    </w:p>
    <w:p w14:paraId="10E010DE" w14:textId="77777777" w:rsidR="008C2A84" w:rsidRPr="008C2A84" w:rsidRDefault="008C2A84" w:rsidP="008C2A84">
      <w:pPr>
        <w:pStyle w:val="Bibliography"/>
      </w:pPr>
      <w:r w:rsidRPr="008C2A84">
        <w:t xml:space="preserve">Freshwater C, Duguid WDP, Juanes F, </w:t>
      </w:r>
      <w:proofErr w:type="spellStart"/>
      <w:r w:rsidRPr="008C2A84">
        <w:t>McKinnell</w:t>
      </w:r>
      <w:proofErr w:type="spellEnd"/>
      <w:r w:rsidRPr="008C2A84">
        <w:t xml:space="preserve"> S (2023) A century long time series </w:t>
      </w:r>
      <w:proofErr w:type="gramStart"/>
      <w:r w:rsidRPr="008C2A84">
        <w:t>reveals</w:t>
      </w:r>
      <w:proofErr w:type="gramEnd"/>
      <w:r w:rsidRPr="008C2A84">
        <w:t xml:space="preserve"> large declines and greater synchrony in Nass River sockeye salmon size-at-age. Can J Fish </w:t>
      </w:r>
      <w:proofErr w:type="spellStart"/>
      <w:r w:rsidRPr="008C2A84">
        <w:t>Aquat</w:t>
      </w:r>
      <w:proofErr w:type="spellEnd"/>
      <w:r w:rsidRPr="008C2A84">
        <w:t xml:space="preserve"> Sci.</w:t>
      </w:r>
    </w:p>
    <w:p w14:paraId="7EF3C280" w14:textId="77777777" w:rsidR="008C2A84" w:rsidRPr="008C2A84" w:rsidRDefault="008C2A84" w:rsidP="008C2A84">
      <w:pPr>
        <w:pStyle w:val="Bibliography"/>
      </w:pPr>
      <w:r w:rsidRPr="008C2A84">
        <w:t xml:space="preserve">Frost TJ, </w:t>
      </w:r>
      <w:proofErr w:type="spellStart"/>
      <w:r w:rsidRPr="008C2A84">
        <w:t>Yasumiishi</w:t>
      </w:r>
      <w:proofErr w:type="spellEnd"/>
      <w:r w:rsidRPr="008C2A84">
        <w:t xml:space="preserve"> EM, Agler BA, Adkison MD, McPhee MV (2021) Density-dependent effects of eastern Kamchatka pink salmon (Oncorhynchus </w:t>
      </w:r>
      <w:proofErr w:type="spellStart"/>
      <w:r w:rsidRPr="008C2A84">
        <w:t>gorbuscha</w:t>
      </w:r>
      <w:proofErr w:type="spellEnd"/>
      <w:r w:rsidRPr="008C2A84">
        <w:t>) and Japanese chum salmon (O. keta) on age-specific growth of western Alaska chum salmon. Fisheries Oceanography 30:99–109.</w:t>
      </w:r>
    </w:p>
    <w:p w14:paraId="6879AEFF" w14:textId="77777777" w:rsidR="008C2A84" w:rsidRPr="008C2A84" w:rsidRDefault="008C2A84" w:rsidP="008C2A84">
      <w:pPr>
        <w:pStyle w:val="Bibliography"/>
      </w:pPr>
      <w:proofErr w:type="spellStart"/>
      <w:r w:rsidRPr="008C2A84">
        <w:t>Gilk</w:t>
      </w:r>
      <w:proofErr w:type="spellEnd"/>
      <w:r w:rsidRPr="008C2A84">
        <w:t xml:space="preserve"> SE, Molyneaux DB, </w:t>
      </w:r>
      <w:proofErr w:type="spellStart"/>
      <w:r w:rsidRPr="008C2A84">
        <w:t>Hamazaki</w:t>
      </w:r>
      <w:proofErr w:type="spellEnd"/>
      <w:r w:rsidRPr="008C2A84">
        <w:t xml:space="preserve"> T, </w:t>
      </w:r>
      <w:proofErr w:type="spellStart"/>
      <w:r w:rsidRPr="008C2A84">
        <w:t>Pawluk</w:t>
      </w:r>
      <w:proofErr w:type="spellEnd"/>
      <w:r w:rsidRPr="008C2A84">
        <w:t xml:space="preserve"> JA, Templin WD (2009) Biological and Genetic Characteristics of Fall and Summer Chum Salmon in the Kuskokwim River, Alaska. 70:161–179.</w:t>
      </w:r>
    </w:p>
    <w:p w14:paraId="1F3B4847" w14:textId="77777777" w:rsidR="008C2A84" w:rsidRPr="008C2A84" w:rsidRDefault="008C2A84" w:rsidP="008C2A84">
      <w:pPr>
        <w:pStyle w:val="Bibliography"/>
      </w:pPr>
      <w:r w:rsidRPr="008C2A84">
        <w:t xml:space="preserve">Hilborn R (1985) Simplified Calculation of Optimum Spawning Stock Size from Ricker’s Stock Recruitment Curve. Can J Fish </w:t>
      </w:r>
      <w:proofErr w:type="spellStart"/>
      <w:r w:rsidRPr="008C2A84">
        <w:t>Aquat</w:t>
      </w:r>
      <w:proofErr w:type="spellEnd"/>
      <w:r w:rsidRPr="008C2A84">
        <w:t xml:space="preserve"> Sci 42:1833–1834.</w:t>
      </w:r>
    </w:p>
    <w:p w14:paraId="405084E3" w14:textId="77777777" w:rsidR="008C2A84" w:rsidRPr="008C2A84" w:rsidRDefault="008C2A84" w:rsidP="008C2A84">
      <w:pPr>
        <w:pStyle w:val="Bibliography"/>
      </w:pPr>
      <w:r w:rsidRPr="008C2A84">
        <w:t xml:space="preserve">Hollowed AB, </w:t>
      </w:r>
      <w:proofErr w:type="spellStart"/>
      <w:r w:rsidRPr="008C2A84">
        <w:t>Barbeaux</w:t>
      </w:r>
      <w:proofErr w:type="spellEnd"/>
      <w:r w:rsidRPr="008C2A84">
        <w:t xml:space="preserve"> SJ, </w:t>
      </w:r>
      <w:proofErr w:type="spellStart"/>
      <w:r w:rsidRPr="008C2A84">
        <w:t>Cokelet</w:t>
      </w:r>
      <w:proofErr w:type="spellEnd"/>
      <w:r w:rsidRPr="008C2A84">
        <w:t xml:space="preserve"> ED, Farley E, </w:t>
      </w:r>
      <w:proofErr w:type="spellStart"/>
      <w:r w:rsidRPr="008C2A84">
        <w:t>Kotwicki</w:t>
      </w:r>
      <w:proofErr w:type="spellEnd"/>
      <w:r w:rsidRPr="008C2A84">
        <w:t xml:space="preserve"> S, Ressler PH, Spital C, Wilson CD (2012) Effects of climate variations on pelagic ocean habitats and their role in structuring forage fish distributions in the Bering Sea. Deep Sea Research Part II: Topical Studies in Oceanography 65–70:230–250.</w:t>
      </w:r>
    </w:p>
    <w:p w14:paraId="6C06E209" w14:textId="77777777" w:rsidR="008C2A84" w:rsidRPr="008C2A84" w:rsidRDefault="008C2A84" w:rsidP="008C2A84">
      <w:pPr>
        <w:pStyle w:val="Bibliography"/>
      </w:pPr>
      <w:r w:rsidRPr="008C2A84">
        <w:t xml:space="preserve">Holmes EE, Ward EJ, </w:t>
      </w:r>
      <w:proofErr w:type="spellStart"/>
      <w:r w:rsidRPr="008C2A84">
        <w:t>Scheuerell</w:t>
      </w:r>
      <w:proofErr w:type="spellEnd"/>
      <w:r w:rsidRPr="008C2A84">
        <w:t xml:space="preserve"> MD, Wills K (2024) Holmes EE, Ward EJ, </w:t>
      </w:r>
      <w:proofErr w:type="spellStart"/>
      <w:r w:rsidRPr="008C2A84">
        <w:t>Scheuerell</w:t>
      </w:r>
      <w:proofErr w:type="spellEnd"/>
      <w:r w:rsidRPr="008C2A84">
        <w:t xml:space="preserve"> MD, Wills K (2024). MARSS: Multivariate Autoregressive State-Space Modeling.</w:t>
      </w:r>
    </w:p>
    <w:p w14:paraId="5F1A70D9" w14:textId="77777777" w:rsidR="008C2A84" w:rsidRPr="008C2A84" w:rsidRDefault="008C2A84" w:rsidP="008C2A84">
      <w:pPr>
        <w:pStyle w:val="Bibliography"/>
      </w:pPr>
      <w:r w:rsidRPr="008C2A84">
        <w:t>Howard KG, von Biela V (2023) Adult spawners: A critical period for subarctic Chinook salmon in a changing climate. Global Change Biology 29:1759–1773.</w:t>
      </w:r>
    </w:p>
    <w:p w14:paraId="14681F29" w14:textId="77777777" w:rsidR="008C2A84" w:rsidRPr="008C2A84" w:rsidRDefault="008C2A84" w:rsidP="008C2A84">
      <w:pPr>
        <w:pStyle w:val="Bibliography"/>
      </w:pPr>
      <w:r w:rsidRPr="008C2A84">
        <w:t xml:space="preserve">Ianelli J, </w:t>
      </w:r>
      <w:proofErr w:type="spellStart"/>
      <w:r w:rsidRPr="008C2A84">
        <w:t>Honkalehto</w:t>
      </w:r>
      <w:proofErr w:type="spellEnd"/>
      <w:r w:rsidRPr="008C2A84">
        <w:t xml:space="preserve"> T, Wassermann S, </w:t>
      </w:r>
      <w:proofErr w:type="spellStart"/>
      <w:r w:rsidRPr="008C2A84">
        <w:t>Lauffenburger</w:t>
      </w:r>
      <w:proofErr w:type="spellEnd"/>
      <w:r w:rsidRPr="008C2A84">
        <w:t xml:space="preserve"> N, </w:t>
      </w:r>
      <w:proofErr w:type="spellStart"/>
      <w:r w:rsidRPr="008C2A84">
        <w:t>McGilliard</w:t>
      </w:r>
      <w:proofErr w:type="spellEnd"/>
      <w:r w:rsidRPr="008C2A84">
        <w:t xml:space="preserve"> C, Siddon E (2023) Stock assessment for eastern Bering Sea walleye pollock. North Pacific Fishery Management Council, Anchorage, AK.</w:t>
      </w:r>
    </w:p>
    <w:p w14:paraId="798011B4" w14:textId="77777777" w:rsidR="008C2A84" w:rsidRPr="008C2A84" w:rsidRDefault="008C2A84" w:rsidP="008C2A84">
      <w:pPr>
        <w:pStyle w:val="Bibliography"/>
      </w:pPr>
      <w:r w:rsidRPr="008C2A84">
        <w:t xml:space="preserve">Iino Y, Kitagawa T, Abe TK, </w:t>
      </w:r>
      <w:proofErr w:type="spellStart"/>
      <w:r w:rsidRPr="008C2A84">
        <w:t>Nagasaka</w:t>
      </w:r>
      <w:proofErr w:type="spellEnd"/>
      <w:r w:rsidRPr="008C2A84">
        <w:t xml:space="preserve"> T, Shimizu Y, Ota K, Kawashima T, Kawamura T (2022) Effect of food amount and temperature on growth rate and aerobic scope of juvenile chum salmon. Fish Sci 88:397–409.</w:t>
      </w:r>
    </w:p>
    <w:p w14:paraId="41340DDE" w14:textId="77777777" w:rsidR="008C2A84" w:rsidRPr="008C2A84" w:rsidRDefault="008C2A84" w:rsidP="008C2A84">
      <w:pPr>
        <w:pStyle w:val="Bibliography"/>
      </w:pPr>
      <w:r w:rsidRPr="008C2A84">
        <w:t>IPCC (2023) The Sixth Assessment Report of the Intergovernmental Panel on Climate Change, 1st ed. Cambridge University Press.</w:t>
      </w:r>
    </w:p>
    <w:p w14:paraId="0504D1A6" w14:textId="77777777" w:rsidR="008C2A84" w:rsidRPr="008C2A84" w:rsidRDefault="008C2A84" w:rsidP="008C2A84">
      <w:pPr>
        <w:pStyle w:val="Bibliography"/>
      </w:pPr>
      <w:proofErr w:type="spellStart"/>
      <w:r w:rsidRPr="008C2A84">
        <w:t>Jallen</w:t>
      </w:r>
      <w:proofErr w:type="spellEnd"/>
      <w:r w:rsidRPr="008C2A84">
        <w:t xml:space="preserve"> DM, Gleason CM, Borba BM, West FW, Decker SKS (2022) Yukon River salmon stock status and salmon fisheries, 2022: A report to the Alaska Board of Fisheries, January 2023. Alaska Department of Fish and Game, Special Publication Anchorage No. 22-20.</w:t>
      </w:r>
    </w:p>
    <w:p w14:paraId="24EB722C" w14:textId="77777777" w:rsidR="008C2A84" w:rsidRPr="008C2A84" w:rsidRDefault="008C2A84" w:rsidP="008C2A84">
      <w:pPr>
        <w:pStyle w:val="Bibliography"/>
      </w:pPr>
      <w:r w:rsidRPr="008C2A84">
        <w:t xml:space="preserve">Kaga T, Sato S, </w:t>
      </w:r>
      <w:proofErr w:type="spellStart"/>
      <w:r w:rsidRPr="008C2A84">
        <w:t>Azumaya</w:t>
      </w:r>
      <w:proofErr w:type="spellEnd"/>
      <w:r w:rsidRPr="008C2A84">
        <w:t xml:space="preserve"> T, Davis N, </w:t>
      </w:r>
      <w:proofErr w:type="spellStart"/>
      <w:r w:rsidRPr="008C2A84">
        <w:t>Fukuwaka</w:t>
      </w:r>
      <w:proofErr w:type="spellEnd"/>
      <w:r w:rsidRPr="008C2A84">
        <w:t xml:space="preserve"> M (2013) Lipid content of chum salmon Oncorhynchus keta affected by pink salmon O. </w:t>
      </w:r>
      <w:proofErr w:type="spellStart"/>
      <w:r w:rsidRPr="008C2A84">
        <w:t>gorbuscha</w:t>
      </w:r>
      <w:proofErr w:type="spellEnd"/>
      <w:r w:rsidRPr="008C2A84">
        <w:t xml:space="preserve"> abundance in the central Bering Sea. Mar </w:t>
      </w:r>
      <w:proofErr w:type="spellStart"/>
      <w:r w:rsidRPr="008C2A84">
        <w:t>Ecol</w:t>
      </w:r>
      <w:proofErr w:type="spellEnd"/>
      <w:r w:rsidRPr="008C2A84">
        <w:t xml:space="preserve"> Prog Ser 478:211–221.</w:t>
      </w:r>
    </w:p>
    <w:p w14:paraId="7787C38B" w14:textId="77777777" w:rsidR="008C2A84" w:rsidRPr="008C2A84" w:rsidRDefault="008C2A84" w:rsidP="008C2A84">
      <w:pPr>
        <w:pStyle w:val="Bibliography"/>
      </w:pPr>
      <w:proofErr w:type="spellStart"/>
      <w:r w:rsidRPr="008C2A84">
        <w:t>Kallioinen</w:t>
      </w:r>
      <w:proofErr w:type="spellEnd"/>
      <w:r w:rsidRPr="008C2A84">
        <w:t xml:space="preserve"> N, Paananen T, </w:t>
      </w:r>
      <w:proofErr w:type="spellStart"/>
      <w:r w:rsidRPr="008C2A84">
        <w:t>Bürkner</w:t>
      </w:r>
      <w:proofErr w:type="spellEnd"/>
      <w:r w:rsidRPr="008C2A84">
        <w:t xml:space="preserve"> P, </w:t>
      </w:r>
      <w:proofErr w:type="spellStart"/>
      <w:r w:rsidRPr="008C2A84">
        <w:t>Vehtari</w:t>
      </w:r>
      <w:proofErr w:type="spellEnd"/>
      <w:r w:rsidRPr="008C2A84">
        <w:t xml:space="preserve"> A (2023) Detecting and diagnosing prior and likelihood sensitivity with power-scaling. Statistics and Computing 34.</w:t>
      </w:r>
    </w:p>
    <w:p w14:paraId="2E65A93A" w14:textId="77777777" w:rsidR="008C2A84" w:rsidRPr="008C2A84" w:rsidRDefault="008C2A84" w:rsidP="008C2A84">
      <w:pPr>
        <w:pStyle w:val="Bibliography"/>
      </w:pPr>
      <w:r w:rsidRPr="008C2A84">
        <w:t>Miller KB, Weiss CM (2023) Disentangling Population Level Differences in Juvenile Migration Phenology for Three Species of Salmon on the Yukon River. JMSE 11:589.</w:t>
      </w:r>
    </w:p>
    <w:p w14:paraId="0D19E7F8" w14:textId="77777777" w:rsidR="008C2A84" w:rsidRPr="008C2A84" w:rsidRDefault="008C2A84" w:rsidP="008C2A84">
      <w:pPr>
        <w:pStyle w:val="Bibliography"/>
      </w:pPr>
      <w:r w:rsidRPr="008C2A84">
        <w:t>Moss JH, Murphy JM, Farley EV, Eisner LB, Andrews AG (2009) Juvenile Pink and Chum Salmon Distribution, Diet, and Growth in the Northern Bering and Chukchi Seas. North Pacific Anadromous Fish Commission.</w:t>
      </w:r>
    </w:p>
    <w:p w14:paraId="35E4DD07" w14:textId="77777777" w:rsidR="008C2A84" w:rsidRPr="008C2A84" w:rsidRDefault="008C2A84" w:rsidP="008C2A84">
      <w:pPr>
        <w:pStyle w:val="Bibliography"/>
      </w:pPr>
      <w:proofErr w:type="spellStart"/>
      <w:r w:rsidRPr="008C2A84">
        <w:lastRenderedPageBreak/>
        <w:t>Moussalli</w:t>
      </w:r>
      <w:proofErr w:type="spellEnd"/>
      <w:r w:rsidRPr="008C2A84">
        <w:t xml:space="preserve"> E, Hilborn R (1986) Optimal Stock Size and Harvest Rate in Multistage Life History Models. Can J Fish </w:t>
      </w:r>
      <w:proofErr w:type="spellStart"/>
      <w:r w:rsidRPr="008C2A84">
        <w:t>Aquat</w:t>
      </w:r>
      <w:proofErr w:type="spellEnd"/>
      <w:r w:rsidRPr="008C2A84">
        <w:t xml:space="preserve"> Sci 43:135–141.</w:t>
      </w:r>
    </w:p>
    <w:p w14:paraId="28001768" w14:textId="77777777" w:rsidR="008C2A84" w:rsidRPr="008C2A84" w:rsidRDefault="008C2A84" w:rsidP="008C2A84">
      <w:pPr>
        <w:pStyle w:val="Bibliography"/>
      </w:pPr>
      <w:r w:rsidRPr="008C2A84">
        <w:t xml:space="preserve">Murphy J, Dimond A, Cooper D, Garcia S, Lee L, Clark J, Pinchuk A, Reedy T, Miller K, Howard K, Ferguson J, Strasburger W, </w:t>
      </w:r>
      <w:proofErr w:type="spellStart"/>
      <w:r w:rsidRPr="008C2A84">
        <w:t>Labunski</w:t>
      </w:r>
      <w:proofErr w:type="spellEnd"/>
      <w:r w:rsidRPr="008C2A84">
        <w:t xml:space="preserve"> E, Farley E (2021) Northern Bering Sea ecosystem and surface trawl cruise </w:t>
      </w:r>
      <w:proofErr w:type="gramStart"/>
      <w:r w:rsidRPr="008C2A84">
        <w:t>report,.</w:t>
      </w:r>
      <w:proofErr w:type="gramEnd"/>
      <w:r w:rsidRPr="008C2A84">
        <w:t xml:space="preserve"> US Department of Commerce; NOAA Tech. Memo.</w:t>
      </w:r>
    </w:p>
    <w:p w14:paraId="268EBDA9" w14:textId="77777777" w:rsidR="008C2A84" w:rsidRPr="008C2A84" w:rsidRDefault="008C2A84" w:rsidP="008C2A84">
      <w:pPr>
        <w:pStyle w:val="Bibliography"/>
      </w:pPr>
      <w:r w:rsidRPr="008C2A84">
        <w:t xml:space="preserve">Myers KW, Walker RV, Davis ND, Armstrong JL, </w:t>
      </w:r>
      <w:proofErr w:type="spellStart"/>
      <w:r w:rsidRPr="008C2A84">
        <w:t>Kaeriyama</w:t>
      </w:r>
      <w:proofErr w:type="spellEnd"/>
      <w:r w:rsidRPr="008C2A84">
        <w:t xml:space="preserve"> M (2009) High Seas Distribution, Biology, and Ecology of Arctic-Yukon-Kuskokwim Salmon: Direct Information from High Seas Tagging Experiments, 1954–2006. American Fisheries Society Symposium 70:201–239.</w:t>
      </w:r>
    </w:p>
    <w:p w14:paraId="4D0EBDCE" w14:textId="77777777" w:rsidR="008C2A84" w:rsidRPr="008C2A84" w:rsidRDefault="008C2A84" w:rsidP="008C2A84">
      <w:pPr>
        <w:pStyle w:val="Bibliography"/>
      </w:pPr>
      <w:proofErr w:type="spellStart"/>
      <w:r w:rsidRPr="008C2A84">
        <w:t>Neuswanger</w:t>
      </w:r>
      <w:proofErr w:type="spellEnd"/>
      <w:r w:rsidRPr="008C2A84">
        <w:t xml:space="preserve"> JR, </w:t>
      </w:r>
      <w:proofErr w:type="spellStart"/>
      <w:r w:rsidRPr="008C2A84">
        <w:t>Wipfli</w:t>
      </w:r>
      <w:proofErr w:type="spellEnd"/>
      <w:r w:rsidRPr="008C2A84">
        <w:t xml:space="preserve"> MS, Evenson MJ, Hughes NF, Rosenberger AE (2015) Low productivity of Chinook salmon strongly correlates with high summer stream discharge in two Alaskan rivers in the Yukon drainage. Can J Fish </w:t>
      </w:r>
      <w:proofErr w:type="spellStart"/>
      <w:r w:rsidRPr="008C2A84">
        <w:t>Aquat</w:t>
      </w:r>
      <w:proofErr w:type="spellEnd"/>
      <w:r w:rsidRPr="008C2A84">
        <w:t xml:space="preserve"> Sci 72:1125–1137.</w:t>
      </w:r>
    </w:p>
    <w:p w14:paraId="499477A1" w14:textId="77777777" w:rsidR="008C2A84" w:rsidRPr="008C2A84" w:rsidRDefault="008C2A84" w:rsidP="008C2A84">
      <w:pPr>
        <w:pStyle w:val="Bibliography"/>
      </w:pPr>
      <w:proofErr w:type="spellStart"/>
      <w:r w:rsidRPr="008C2A84">
        <w:t>Ohlberger</w:t>
      </w:r>
      <w:proofErr w:type="spellEnd"/>
      <w:r w:rsidRPr="008C2A84">
        <w:t xml:space="preserve"> J, Cline TJ, Schindler DE, Lewis B (2023) Declines in body size of sockeye salmon associated with increased competition in the ocean. Proc R Soc B 290:20222248.</w:t>
      </w:r>
    </w:p>
    <w:p w14:paraId="5FBE35A0" w14:textId="77777777" w:rsidR="008C2A84" w:rsidRPr="008C2A84" w:rsidRDefault="008C2A84" w:rsidP="008C2A84">
      <w:pPr>
        <w:pStyle w:val="Bibliography"/>
      </w:pPr>
      <w:proofErr w:type="spellStart"/>
      <w:r w:rsidRPr="008C2A84">
        <w:t>Ohlberger</w:t>
      </w:r>
      <w:proofErr w:type="spellEnd"/>
      <w:r w:rsidRPr="008C2A84">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8C2A84">
        <w:t>Aquat</w:t>
      </w:r>
      <w:proofErr w:type="spellEnd"/>
      <w:r w:rsidRPr="008C2A84">
        <w:t xml:space="preserve"> Sci 77:1292–1301.</w:t>
      </w:r>
    </w:p>
    <w:p w14:paraId="1F1C28AC" w14:textId="77777777" w:rsidR="008C2A84" w:rsidRPr="008C2A84" w:rsidRDefault="008C2A84" w:rsidP="008C2A84">
      <w:pPr>
        <w:pStyle w:val="Bibliography"/>
      </w:pPr>
      <w:proofErr w:type="spellStart"/>
      <w:r w:rsidRPr="008C2A84">
        <w:t>Oke</w:t>
      </w:r>
      <w:proofErr w:type="spellEnd"/>
      <w:r w:rsidRPr="008C2A84">
        <w:t xml:space="preserve"> KB, Cunningham CJ, Westley P a. H, Baskett ML, Carlson SM, Clark J, Hendry AP, </w:t>
      </w:r>
      <w:proofErr w:type="spellStart"/>
      <w:r w:rsidRPr="008C2A84">
        <w:t>Karatayev</w:t>
      </w:r>
      <w:proofErr w:type="spellEnd"/>
      <w:r w:rsidRPr="008C2A84">
        <w:t xml:space="preserve"> VA, Kendall NW, </w:t>
      </w:r>
      <w:proofErr w:type="spellStart"/>
      <w:r w:rsidRPr="008C2A84">
        <w:t>Kibele</w:t>
      </w:r>
      <w:proofErr w:type="spellEnd"/>
      <w:r w:rsidRPr="008C2A84">
        <w:t xml:space="preserve"> J, </w:t>
      </w:r>
      <w:proofErr w:type="spellStart"/>
      <w:r w:rsidRPr="008C2A84">
        <w:t>Kindsvater</w:t>
      </w:r>
      <w:proofErr w:type="spellEnd"/>
      <w:r w:rsidRPr="008C2A84">
        <w:t xml:space="preserve"> HK, Kobayashi KM, Lewis B, Munch S, Reynolds JD, Vick GK, </w:t>
      </w:r>
      <w:proofErr w:type="spellStart"/>
      <w:r w:rsidRPr="008C2A84">
        <w:t>Palkovacs</w:t>
      </w:r>
      <w:proofErr w:type="spellEnd"/>
      <w:r w:rsidRPr="008C2A84">
        <w:t xml:space="preserve"> EP (2020) Recent declines in salmon body size impact ecosystems and fisheries. Nat Commun 11:4155.</w:t>
      </w:r>
    </w:p>
    <w:p w14:paraId="16511764" w14:textId="77777777" w:rsidR="008C2A84" w:rsidRPr="008C2A84" w:rsidRDefault="008C2A84" w:rsidP="008C2A84">
      <w:pPr>
        <w:pStyle w:val="Bibliography"/>
      </w:pPr>
      <w:r w:rsidRPr="008C2A84">
        <w:t>Raymond-</w:t>
      </w:r>
      <w:proofErr w:type="spellStart"/>
      <w:r w:rsidRPr="008C2A84">
        <w:t>Yakoubian</w:t>
      </w:r>
      <w:proofErr w:type="spellEnd"/>
      <w:r w:rsidRPr="008C2A84">
        <w:t xml:space="preserve"> J (2009) Climate-Ocean Effects on Chinook Salmon: Local Traditional Knowledge Component. AYK SSI.</w:t>
      </w:r>
    </w:p>
    <w:p w14:paraId="3FFB270D" w14:textId="77777777" w:rsidR="008C2A84" w:rsidRPr="008C2A84" w:rsidRDefault="008C2A84" w:rsidP="008C2A84">
      <w:pPr>
        <w:pStyle w:val="Bibliography"/>
      </w:pPr>
      <w:r w:rsidRPr="008C2A84">
        <w:t>Regehr EV, Hostetter NJ, Wilson RR, Rode KD, Martin MS, Converse SJ (2018) Integrated Population Modeling Provides the First Empirical Estimates of Vital Rates and Abundance for Polar Bears in the Chukchi Sea. Sci Rep 8:16780.</w:t>
      </w:r>
    </w:p>
    <w:p w14:paraId="211601C1" w14:textId="77777777" w:rsidR="008C2A84" w:rsidRPr="008C2A84" w:rsidRDefault="008C2A84" w:rsidP="008C2A84">
      <w:pPr>
        <w:pStyle w:val="Bibliography"/>
      </w:pPr>
      <w:r w:rsidRPr="008C2A84">
        <w:t>Ricker WE (1954) Stock and Recruitment. J Fish Res Bd Can 11:559–623.</w:t>
      </w:r>
    </w:p>
    <w:p w14:paraId="644E0F65" w14:textId="77777777" w:rsidR="008C2A84" w:rsidRPr="008C2A84" w:rsidRDefault="008C2A84" w:rsidP="008C2A84">
      <w:pPr>
        <w:pStyle w:val="Bibliography"/>
      </w:pPr>
      <w:proofErr w:type="spellStart"/>
      <w:r w:rsidRPr="008C2A84">
        <w:t>Ruggerone</w:t>
      </w:r>
      <w:proofErr w:type="spellEnd"/>
      <w:r w:rsidRPr="008C2A84">
        <w:t xml:space="preserve"> GT, Agler BA, Nielsen JL (2012) Evidence for competition at sea between Norton Sound chum salmon and Asian hatchery chum salmon. Environ Biol Fish 94:149–163.</w:t>
      </w:r>
    </w:p>
    <w:p w14:paraId="21B17E12" w14:textId="77777777" w:rsidR="008C2A84" w:rsidRPr="008C2A84" w:rsidRDefault="008C2A84" w:rsidP="008C2A84">
      <w:pPr>
        <w:pStyle w:val="Bibliography"/>
      </w:pPr>
      <w:proofErr w:type="spellStart"/>
      <w:r w:rsidRPr="008C2A84">
        <w:t>Ruggerone</w:t>
      </w:r>
      <w:proofErr w:type="spellEnd"/>
      <w:r w:rsidRPr="008C2A84">
        <w:t xml:space="preserve"> GT, Zimmermann M, Myers KW, Nielsen JL, Rogers DE (2003) Competition between Asian pink salmon (Oncorhynchus </w:t>
      </w:r>
      <w:proofErr w:type="spellStart"/>
      <w:r w:rsidRPr="008C2A84">
        <w:t>gorbuscha</w:t>
      </w:r>
      <w:proofErr w:type="spellEnd"/>
      <w:r w:rsidRPr="008C2A84">
        <w:t>) and Alaskan sockeye salmon (O. nerka) in the North Pacific Ocean. Fisheries Oceanography 12:209–219.</w:t>
      </w:r>
    </w:p>
    <w:p w14:paraId="313E2CFD" w14:textId="77777777" w:rsidR="008C2A84" w:rsidRPr="008C2A84" w:rsidRDefault="008C2A84" w:rsidP="008C2A84">
      <w:pPr>
        <w:pStyle w:val="Bibliography"/>
      </w:pPr>
      <w:r w:rsidRPr="008C2A84">
        <w:t xml:space="preserve">Schaub M, Abadi F (2011) Integrated population models: a novel analysis framework for deeper insights into population dynamics. J </w:t>
      </w:r>
      <w:proofErr w:type="spellStart"/>
      <w:r w:rsidRPr="008C2A84">
        <w:t>Ornithol</w:t>
      </w:r>
      <w:proofErr w:type="spellEnd"/>
      <w:r w:rsidRPr="008C2A84">
        <w:t xml:space="preserve"> 152:227–237.</w:t>
      </w:r>
    </w:p>
    <w:p w14:paraId="3950C572" w14:textId="77777777" w:rsidR="008C2A84" w:rsidRPr="008C2A84" w:rsidRDefault="008C2A84" w:rsidP="008C2A84">
      <w:pPr>
        <w:pStyle w:val="Bibliography"/>
      </w:pPr>
      <w:proofErr w:type="spellStart"/>
      <w:r w:rsidRPr="008C2A84">
        <w:t>Scheuerell</w:t>
      </w:r>
      <w:proofErr w:type="spellEnd"/>
      <w:r w:rsidRPr="008C2A84">
        <w:t xml:space="preserve"> M, Ruff C, Anderson J, Beamer E (2020) An integrated population model for estimating the relative effects of natural and anthropogenic factors on a threatened population of steelhead trout. Journal of Applied Ecology 58.</w:t>
      </w:r>
    </w:p>
    <w:p w14:paraId="6AB37097" w14:textId="77777777" w:rsidR="008C2A84" w:rsidRPr="008C2A84" w:rsidRDefault="008C2A84" w:rsidP="008C2A84">
      <w:pPr>
        <w:pStyle w:val="Bibliography"/>
      </w:pPr>
      <w:r w:rsidRPr="008C2A84">
        <w:t xml:space="preserve">Stan Development Team (2024) </w:t>
      </w:r>
      <w:proofErr w:type="spellStart"/>
      <w:r w:rsidRPr="008C2A84">
        <w:t>RStan</w:t>
      </w:r>
      <w:proofErr w:type="spellEnd"/>
      <w:r w:rsidRPr="008C2A84">
        <w:t>: the R interface to Stan. R package version 2.26.24.</w:t>
      </w:r>
    </w:p>
    <w:p w14:paraId="00F34A52" w14:textId="77777777" w:rsidR="008C2A84" w:rsidRPr="008C2A84" w:rsidRDefault="008C2A84" w:rsidP="008C2A84">
      <w:pPr>
        <w:pStyle w:val="Bibliography"/>
      </w:pPr>
      <w:r w:rsidRPr="008C2A84">
        <w:t xml:space="preserve">Thorson JT (2019) Guidance for decisions using the Vector Autoregressive </w:t>
      </w:r>
      <w:proofErr w:type="spellStart"/>
      <w:r w:rsidRPr="008C2A84">
        <w:t>Spatio</w:t>
      </w:r>
      <w:proofErr w:type="spellEnd"/>
      <w:r w:rsidRPr="008C2A84">
        <w:t>-Temporal (VAST) package in stock, ecosystem, habitat and climate assessments. Fisheries Research 210:143–161.</w:t>
      </w:r>
    </w:p>
    <w:p w14:paraId="657F9934" w14:textId="009D6C78"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3T13:14:00Z" w:initials="MOU">
    <w:p w14:paraId="307D573A" w14:textId="77777777" w:rsidR="009553FC" w:rsidRDefault="009553FC" w:rsidP="009553FC">
      <w:r>
        <w:rPr>
          <w:rStyle w:val="CommentReference"/>
        </w:rPr>
        <w:annotationRef/>
      </w:r>
      <w:r>
        <w:rPr>
          <w:color w:val="000000"/>
          <w:sz w:val="20"/>
          <w:szCs w:val="20"/>
        </w:rPr>
        <w:t xml:space="preserve">Can I cite the WAK salmon book? </w:t>
      </w:r>
    </w:p>
  </w:comment>
  <w:comment w:id="2" w:author="genoa" w:date="2025-01-23T13:22:00Z" w:initials="MOU">
    <w:p w14:paraId="5A23B67C" w14:textId="77777777" w:rsidR="00455AAF" w:rsidRDefault="00455AAF" w:rsidP="00455AAF">
      <w:r>
        <w:rPr>
          <w:rStyle w:val="CommentReference"/>
        </w:rPr>
        <w:annotationRef/>
      </w:r>
      <w:r>
        <w:rPr>
          <w:color w:val="000000"/>
          <w:sz w:val="20"/>
          <w:szCs w:val="20"/>
        </w:rPr>
        <w:t xml:space="preserve">Changes in freshwater conditions, such as altered river temperatures and flow regimes, occur simultaneously with shifting marine conditions, including warming ocean temperatures and potential competition with hatchery-origin salmon. </w:t>
      </w:r>
    </w:p>
  </w:comment>
  <w:comment w:id="3" w:author="genoa" w:date="2025-01-24T10:04:00Z" w:initials="MOU">
    <w:p w14:paraId="494D7D75" w14:textId="77777777"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 w:id="4" w:author="genoa" w:date="2025-01-24T10:07:00Z" w:initials="MOU">
    <w:p w14:paraId="24D8272B" w14:textId="77777777" w:rsidR="009C6721" w:rsidRDefault="009C6721" w:rsidP="009C6721">
      <w:r>
        <w:rPr>
          <w:rStyle w:val="CommentReference"/>
        </w:rPr>
        <w:annotationRef/>
      </w:r>
      <w:r>
        <w:rPr>
          <w:color w:val="000000"/>
          <w:sz w:val="20"/>
          <w:szCs w:val="20"/>
        </w:rPr>
        <w:t>Add citations here - can likely leave this sentence in</w:t>
      </w:r>
    </w:p>
  </w:comment>
  <w:comment w:id="5" w:author="genoa" w:date="2025-01-24T10:16:00Z" w:initials="MOU">
    <w:p w14:paraId="73A14E3E" w14:textId="77777777" w:rsidR="00FA43BA" w:rsidRDefault="00FA43BA" w:rsidP="00FA43BA">
      <w:r>
        <w:rPr>
          <w:rStyle w:val="CommentReference"/>
        </w:rPr>
        <w:annotationRef/>
      </w:r>
      <w:r>
        <w:rPr>
          <w:color w:val="000000"/>
          <w:sz w:val="20"/>
          <w:szCs w:val="20"/>
        </w:rPr>
        <w:t>Add Fairbanks to map!!</w:t>
      </w:r>
    </w:p>
  </w:comment>
  <w:comment w:id="6" w:author="genoa" w:date="2025-01-14T14:26:00Z" w:initials="MOU">
    <w:p w14:paraId="76BEA4FB" w14:textId="27274282" w:rsidR="00416CDC" w:rsidRDefault="00416CDC" w:rsidP="00416CDC">
      <w:r>
        <w:rPr>
          <w:rStyle w:val="CommentReference"/>
        </w:rPr>
        <w:annotationRef/>
      </w:r>
      <w:r>
        <w:rPr>
          <w:color w:val="000000"/>
          <w:sz w:val="20"/>
          <w:szCs w:val="20"/>
        </w:rPr>
        <w:t xml:space="preserve">Posterior statistic, bayesian p value from loo — see claude. </w:t>
      </w:r>
    </w:p>
  </w:comment>
  <w:comment w:id="7" w:author="genoa" w:date="2025-01-29T06:44:00Z" w:initials="MOU">
    <w:p w14:paraId="12321272" w14:textId="77777777" w:rsidR="006D07F9" w:rsidRDefault="006D07F9" w:rsidP="006D07F9">
      <w:r>
        <w:rPr>
          <w:rStyle w:val="CommentReference"/>
        </w:rPr>
        <w:annotationRef/>
      </w:r>
      <w:r>
        <w:rPr>
          <w:color w:val="000000"/>
          <w:sz w:val="20"/>
          <w:szCs w:val="20"/>
        </w:rPr>
        <w:t>Perhaps a sentence about large scale changes in EBS and GOA with marine heatwaves</w:t>
      </w:r>
    </w:p>
  </w:comment>
  <w:comment w:id="8" w:author="genoa" w:date="2025-01-29T06:58:00Z" w:initials="MOU">
    <w:p w14:paraId="20E1CE92" w14:textId="77777777" w:rsidR="008C2A84" w:rsidRDefault="008C2A84" w:rsidP="008C2A84">
      <w:r>
        <w:rPr>
          <w:rStyle w:val="CommentReference"/>
        </w:rPr>
        <w:annotationRef/>
      </w:r>
      <w:r>
        <w:rPr>
          <w:color w:val="000000"/>
          <w:sz w:val="20"/>
          <w:szCs w:val="20"/>
        </w:rPr>
        <w:t>Diet stuff shown at ocean salmon mtg last week?</w:t>
      </w:r>
    </w:p>
  </w:comment>
  <w:comment w:id="9" w:author="genoa" w:date="2025-01-29T07:05:00Z" w:initials="MOU">
    <w:p w14:paraId="46690A88" w14:textId="77777777" w:rsidR="008C2A84" w:rsidRDefault="008C2A84" w:rsidP="008C2A84">
      <w:r>
        <w:rPr>
          <w:rStyle w:val="CommentReference"/>
        </w:rPr>
        <w:annotationRef/>
      </w:r>
      <w:r>
        <w:rPr>
          <w:color w:val="000000"/>
          <w:sz w:val="20"/>
          <w:szCs w:val="20"/>
        </w:rPr>
        <w:t>. In contrast, Agler et al. (2013) observed a negative relationship between western Alaska chum salmon growth and Gulf of Alaska SST. Analysis of Kwiniuk River chum salmon in Norton Sound, western Alaska, detected no correlation between g2 - g4 scale growth in four- and five-year old chum salmon and SST in the North Pacific Ocean during winter, spring, or summer (Ruggerone &amp; Agler, 2008). These contradictory findings suggest that the relationship between salmon growth and SST is complex and may not be linear across the range of variation experienced by chum salmon populations across years. Ou</w:t>
      </w:r>
    </w:p>
    <w:p w14:paraId="46C5D7DA" w14:textId="77777777" w:rsidR="008C2A84" w:rsidRDefault="008C2A84" w:rsidP="008C2A84"/>
    <w:p w14:paraId="00F8E2E0" w14:textId="77777777" w:rsidR="008C2A84" w:rsidRDefault="008C2A84" w:rsidP="008C2A84">
      <w:r>
        <w:rPr>
          <w:color w:val="000000"/>
          <w:sz w:val="20"/>
          <w:szCs w:val="20"/>
        </w:rPr>
        <w:t>399 400 401 402 403 404 405 406 407 408 409 410 411 412 413 414 415 416 417 418 419 420 421 422 423 424 425 426 427 428 429 understanding might be limited by lack of information on population-specific ocean distributions. Furthermore, the diving behavior of chum salmon (Azumaya &amp; Nagasawa, 2009) suggests that temperature measured at the ocean’s surface may not be the best proxy for environmental conditions affecting salmon growth and age/size trends (G. Brown, Department of Fisheries and Oceans Canada, pers. comm.).</w:t>
      </w:r>
    </w:p>
  </w:comment>
  <w:comment w:id="10" w:author="genoa" w:date="2025-01-29T07:10:00Z" w:initials="MOU">
    <w:p w14:paraId="22FF845D" w14:textId="77777777" w:rsidR="00B53371" w:rsidRDefault="00B53371" w:rsidP="00B53371">
      <w:r>
        <w:rPr>
          <w:rStyle w:val="CommentReference"/>
        </w:rPr>
        <w:annotationRef/>
      </w:r>
      <w:r>
        <w:rPr>
          <w:color w:val="000000"/>
          <w:sz w:val="20"/>
          <w:szCs w:val="20"/>
        </w:rPr>
        <w:t>Another caveat/notes is what Lauren and I talked about - strongest effect comes from data directly from fish. Shows that ecosystem indicators used as covariates can capture weak relationships, but best data is directly from fish. Difficulty in lifecycle modeling with a broad population in remote areas.</w:t>
      </w:r>
    </w:p>
  </w:comment>
  <w:comment w:id="11" w:author="genoa" w:date="2025-01-29T07:08:00Z" w:initials="MOU">
    <w:p w14:paraId="7834C1EA" w14:textId="39A7F961" w:rsidR="00516445" w:rsidRDefault="00516445" w:rsidP="00516445">
      <w:r>
        <w:rPr>
          <w:rStyle w:val="CommentReference"/>
        </w:rPr>
        <w:annotationRef/>
      </w:r>
      <w:r>
        <w:rPr>
          <w:color w:val="000000"/>
          <w:sz w:val="20"/>
          <w:szCs w:val="20"/>
        </w:rPr>
        <w:t xml:space="preserve">Another caveat could be increased competition with sockeye, CHECK DIETS. Pretty sure minimal overlap. CHECK MARINE DISTRIBUTIONS. </w:t>
      </w:r>
    </w:p>
  </w:comment>
  <w:comment w:id="12" w:author="genoa" w:date="2025-01-29T07:04:00Z" w:initials="MOU">
    <w:p w14:paraId="22429534" w14:textId="7171B0A4" w:rsidR="008C2A84" w:rsidRDefault="008C2A84" w:rsidP="008C2A84">
      <w:r>
        <w:rPr>
          <w:rStyle w:val="CommentReference"/>
        </w:rPr>
        <w:annotationRef/>
      </w:r>
      <w:r>
        <w:rPr>
          <w:color w:val="000000"/>
          <w:sz w:val="20"/>
          <w:szCs w:val="20"/>
        </w:rPr>
        <w:t xml:space="preserve">Another caveat is increases I wild chum but this would follow the same trend as hatchery fish and hatchery fish is higher in abundance.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7D573A" w15:done="0"/>
  <w15:commentEx w15:paraId="5A23B67C" w15:done="0"/>
  <w15:commentEx w15:paraId="64BDCD7F" w15:done="0"/>
  <w15:commentEx w15:paraId="24D8272B" w15:done="0"/>
  <w15:commentEx w15:paraId="73A14E3E" w15:done="0"/>
  <w15:commentEx w15:paraId="76BEA4FB" w15:done="0"/>
  <w15:commentEx w15:paraId="12321272" w15:done="0"/>
  <w15:commentEx w15:paraId="20E1CE92" w15:done="0"/>
  <w15:commentEx w15:paraId="00F8E2E0" w15:done="0"/>
  <w15:commentEx w15:paraId="22FF845D" w15:done="0"/>
  <w15:commentEx w15:paraId="7834C1EA" w15:done="0"/>
  <w15:commentEx w15:paraId="22429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688C8" w16cex:dateUtc="2025-01-23T22:14:00Z"/>
  <w16cex:commentExtensible w16cex:durableId="324AED53" w16cex:dateUtc="2025-01-23T22:22:00Z"/>
  <w16cex:commentExtensible w16cex:durableId="472DB143" w16cex:dateUtc="2025-01-24T19:04:00Z"/>
  <w16cex:commentExtensible w16cex:durableId="4EBFCA71" w16cex:dateUtc="2025-01-24T19:07:00Z"/>
  <w16cex:commentExtensible w16cex:durableId="3A47DF88" w16cex:dateUtc="2025-01-24T19:16:00Z"/>
  <w16cex:commentExtensible w16cex:durableId="761F2E65" w16cex:dateUtc="2025-01-14T22:26:00Z"/>
  <w16cex:commentExtensible w16cex:durableId="70B9DA99" w16cex:dateUtc="2025-01-29T15:44:00Z"/>
  <w16cex:commentExtensible w16cex:durableId="1FAA3A8F" w16cex:dateUtc="2025-01-29T15:58:00Z"/>
  <w16cex:commentExtensible w16cex:durableId="69D8FFE1" w16cex:dateUtc="2025-01-29T16:05:00Z"/>
  <w16cex:commentExtensible w16cex:durableId="62E2FDAE" w16cex:dateUtc="2025-01-29T16:10:00Z"/>
  <w16cex:commentExtensible w16cex:durableId="42819977" w16cex:dateUtc="2025-01-29T16:08:00Z"/>
  <w16cex:commentExtensible w16cex:durableId="604452B2" w16cex:dateUtc="2025-01-29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7D573A" w16cid:durableId="49E688C8"/>
  <w16cid:commentId w16cid:paraId="5A23B67C" w16cid:durableId="324AED53"/>
  <w16cid:commentId w16cid:paraId="64BDCD7F" w16cid:durableId="472DB143"/>
  <w16cid:commentId w16cid:paraId="24D8272B" w16cid:durableId="4EBFCA71"/>
  <w16cid:commentId w16cid:paraId="73A14E3E" w16cid:durableId="3A47DF88"/>
  <w16cid:commentId w16cid:paraId="76BEA4FB" w16cid:durableId="761F2E65"/>
  <w16cid:commentId w16cid:paraId="12321272" w16cid:durableId="70B9DA99"/>
  <w16cid:commentId w16cid:paraId="20E1CE92" w16cid:durableId="1FAA3A8F"/>
  <w16cid:commentId w16cid:paraId="00F8E2E0" w16cid:durableId="69D8FFE1"/>
  <w16cid:commentId w16cid:paraId="22FF845D" w16cid:durableId="62E2FDAE"/>
  <w16cid:commentId w16cid:paraId="7834C1EA" w16cid:durableId="42819977"/>
  <w16cid:commentId w16cid:paraId="22429534" w16cid:durableId="604452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642"/>
    <w:rsid w:val="000400A0"/>
    <w:rsid w:val="00040C13"/>
    <w:rsid w:val="0005752E"/>
    <w:rsid w:val="00065521"/>
    <w:rsid w:val="000659EB"/>
    <w:rsid w:val="00066E44"/>
    <w:rsid w:val="00075B72"/>
    <w:rsid w:val="00081562"/>
    <w:rsid w:val="000836D7"/>
    <w:rsid w:val="00085D11"/>
    <w:rsid w:val="00093146"/>
    <w:rsid w:val="000975C4"/>
    <w:rsid w:val="000A6500"/>
    <w:rsid w:val="000B059D"/>
    <w:rsid w:val="000B5C5D"/>
    <w:rsid w:val="000C0559"/>
    <w:rsid w:val="000C2B9E"/>
    <w:rsid w:val="000D2233"/>
    <w:rsid w:val="000D22DB"/>
    <w:rsid w:val="000D676B"/>
    <w:rsid w:val="000E2DB7"/>
    <w:rsid w:val="000F4830"/>
    <w:rsid w:val="000F663B"/>
    <w:rsid w:val="000F6DEF"/>
    <w:rsid w:val="0012194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A1252"/>
    <w:rsid w:val="001A20B5"/>
    <w:rsid w:val="001A3C64"/>
    <w:rsid w:val="001D2879"/>
    <w:rsid w:val="001D2C1A"/>
    <w:rsid w:val="001E791E"/>
    <w:rsid w:val="001F7BBD"/>
    <w:rsid w:val="00213D47"/>
    <w:rsid w:val="002205F1"/>
    <w:rsid w:val="00230037"/>
    <w:rsid w:val="002439B3"/>
    <w:rsid w:val="002446DF"/>
    <w:rsid w:val="002473E7"/>
    <w:rsid w:val="00251C9A"/>
    <w:rsid w:val="002566F2"/>
    <w:rsid w:val="00257ACD"/>
    <w:rsid w:val="00262131"/>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E89"/>
    <w:rsid w:val="00361875"/>
    <w:rsid w:val="00362C50"/>
    <w:rsid w:val="00366365"/>
    <w:rsid w:val="0038279E"/>
    <w:rsid w:val="00382AE1"/>
    <w:rsid w:val="00382C08"/>
    <w:rsid w:val="003927A4"/>
    <w:rsid w:val="00395A14"/>
    <w:rsid w:val="003A11BE"/>
    <w:rsid w:val="003B2192"/>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5AAF"/>
    <w:rsid w:val="004566AE"/>
    <w:rsid w:val="0046012A"/>
    <w:rsid w:val="004701F0"/>
    <w:rsid w:val="00472BBA"/>
    <w:rsid w:val="00473A44"/>
    <w:rsid w:val="00474305"/>
    <w:rsid w:val="00474852"/>
    <w:rsid w:val="00474E2B"/>
    <w:rsid w:val="004802C8"/>
    <w:rsid w:val="00481E5A"/>
    <w:rsid w:val="00486122"/>
    <w:rsid w:val="00492DDA"/>
    <w:rsid w:val="00495D79"/>
    <w:rsid w:val="004B0011"/>
    <w:rsid w:val="004C081E"/>
    <w:rsid w:val="004C2627"/>
    <w:rsid w:val="004D30D4"/>
    <w:rsid w:val="004D3CDC"/>
    <w:rsid w:val="004E01CD"/>
    <w:rsid w:val="004E54A7"/>
    <w:rsid w:val="004F0DE5"/>
    <w:rsid w:val="004F1FB4"/>
    <w:rsid w:val="004F527E"/>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7F94"/>
    <w:rsid w:val="00591373"/>
    <w:rsid w:val="00592CA8"/>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4052"/>
    <w:rsid w:val="0065585C"/>
    <w:rsid w:val="00666846"/>
    <w:rsid w:val="0068152C"/>
    <w:rsid w:val="00685C0F"/>
    <w:rsid w:val="00694679"/>
    <w:rsid w:val="006B6AF1"/>
    <w:rsid w:val="006C0AE9"/>
    <w:rsid w:val="006D07F9"/>
    <w:rsid w:val="006D5A52"/>
    <w:rsid w:val="006E1DC1"/>
    <w:rsid w:val="006E673B"/>
    <w:rsid w:val="006E741F"/>
    <w:rsid w:val="006F0B1A"/>
    <w:rsid w:val="006F4632"/>
    <w:rsid w:val="006F6AE6"/>
    <w:rsid w:val="0070147F"/>
    <w:rsid w:val="00702D2C"/>
    <w:rsid w:val="0070480A"/>
    <w:rsid w:val="00720522"/>
    <w:rsid w:val="00720B2A"/>
    <w:rsid w:val="0072113E"/>
    <w:rsid w:val="00722CB1"/>
    <w:rsid w:val="00756434"/>
    <w:rsid w:val="00765F20"/>
    <w:rsid w:val="00771106"/>
    <w:rsid w:val="00771BCC"/>
    <w:rsid w:val="00776A7E"/>
    <w:rsid w:val="007A5FD1"/>
    <w:rsid w:val="007B4332"/>
    <w:rsid w:val="007B5C82"/>
    <w:rsid w:val="007B7DBF"/>
    <w:rsid w:val="007C0CB3"/>
    <w:rsid w:val="007C2881"/>
    <w:rsid w:val="007C2F23"/>
    <w:rsid w:val="007D7E87"/>
    <w:rsid w:val="007F32E1"/>
    <w:rsid w:val="00800666"/>
    <w:rsid w:val="008027BE"/>
    <w:rsid w:val="00811DC9"/>
    <w:rsid w:val="00817395"/>
    <w:rsid w:val="008219BE"/>
    <w:rsid w:val="0083170A"/>
    <w:rsid w:val="00833AD9"/>
    <w:rsid w:val="008341AE"/>
    <w:rsid w:val="008432BC"/>
    <w:rsid w:val="00855916"/>
    <w:rsid w:val="00866988"/>
    <w:rsid w:val="0087430F"/>
    <w:rsid w:val="00885339"/>
    <w:rsid w:val="008950B4"/>
    <w:rsid w:val="008B246F"/>
    <w:rsid w:val="008B68D8"/>
    <w:rsid w:val="008B7517"/>
    <w:rsid w:val="008C2A84"/>
    <w:rsid w:val="008D18D8"/>
    <w:rsid w:val="008D50E3"/>
    <w:rsid w:val="008E0CA3"/>
    <w:rsid w:val="008E5BE2"/>
    <w:rsid w:val="008F54A5"/>
    <w:rsid w:val="00903408"/>
    <w:rsid w:val="00906669"/>
    <w:rsid w:val="00906AAA"/>
    <w:rsid w:val="009168D7"/>
    <w:rsid w:val="00916C0C"/>
    <w:rsid w:val="0092445E"/>
    <w:rsid w:val="00941D1E"/>
    <w:rsid w:val="0094469E"/>
    <w:rsid w:val="00952A2D"/>
    <w:rsid w:val="009553FC"/>
    <w:rsid w:val="00957C4C"/>
    <w:rsid w:val="00960AC1"/>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76F9"/>
    <w:rsid w:val="009C436A"/>
    <w:rsid w:val="009C5AD7"/>
    <w:rsid w:val="009C6721"/>
    <w:rsid w:val="009D19E4"/>
    <w:rsid w:val="009D4DBB"/>
    <w:rsid w:val="009D6107"/>
    <w:rsid w:val="009D6753"/>
    <w:rsid w:val="009F1D34"/>
    <w:rsid w:val="009F5D64"/>
    <w:rsid w:val="00A04B2B"/>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D96"/>
    <w:rsid w:val="00AF63FE"/>
    <w:rsid w:val="00B01843"/>
    <w:rsid w:val="00B142F6"/>
    <w:rsid w:val="00B14CC9"/>
    <w:rsid w:val="00B179DE"/>
    <w:rsid w:val="00B24208"/>
    <w:rsid w:val="00B32220"/>
    <w:rsid w:val="00B471E3"/>
    <w:rsid w:val="00B53371"/>
    <w:rsid w:val="00B85F75"/>
    <w:rsid w:val="00B9454F"/>
    <w:rsid w:val="00B952AE"/>
    <w:rsid w:val="00BA4315"/>
    <w:rsid w:val="00BA4383"/>
    <w:rsid w:val="00BA496D"/>
    <w:rsid w:val="00BB0DBB"/>
    <w:rsid w:val="00BB3403"/>
    <w:rsid w:val="00BB6EC1"/>
    <w:rsid w:val="00BC135B"/>
    <w:rsid w:val="00BC3349"/>
    <w:rsid w:val="00BC5615"/>
    <w:rsid w:val="00BD4B09"/>
    <w:rsid w:val="00BD6F38"/>
    <w:rsid w:val="00C029E5"/>
    <w:rsid w:val="00C149D1"/>
    <w:rsid w:val="00C26929"/>
    <w:rsid w:val="00C41379"/>
    <w:rsid w:val="00C43A4F"/>
    <w:rsid w:val="00C458A2"/>
    <w:rsid w:val="00C549B1"/>
    <w:rsid w:val="00C5582D"/>
    <w:rsid w:val="00C60D42"/>
    <w:rsid w:val="00C72462"/>
    <w:rsid w:val="00C958E2"/>
    <w:rsid w:val="00CB50FD"/>
    <w:rsid w:val="00CC0EDB"/>
    <w:rsid w:val="00CC5BB1"/>
    <w:rsid w:val="00CC5C61"/>
    <w:rsid w:val="00CD6C74"/>
    <w:rsid w:val="00D02B3A"/>
    <w:rsid w:val="00D07FA6"/>
    <w:rsid w:val="00D20A78"/>
    <w:rsid w:val="00D24714"/>
    <w:rsid w:val="00D35F3C"/>
    <w:rsid w:val="00D40CA9"/>
    <w:rsid w:val="00D500AC"/>
    <w:rsid w:val="00D55FB5"/>
    <w:rsid w:val="00D66303"/>
    <w:rsid w:val="00D6724C"/>
    <w:rsid w:val="00D71A1B"/>
    <w:rsid w:val="00D72C9A"/>
    <w:rsid w:val="00D7515D"/>
    <w:rsid w:val="00D752D1"/>
    <w:rsid w:val="00D762EC"/>
    <w:rsid w:val="00D81F3F"/>
    <w:rsid w:val="00D83D6B"/>
    <w:rsid w:val="00D92B6B"/>
    <w:rsid w:val="00DA1099"/>
    <w:rsid w:val="00DC210A"/>
    <w:rsid w:val="00DD31B0"/>
    <w:rsid w:val="00DD3235"/>
    <w:rsid w:val="00DD3DE8"/>
    <w:rsid w:val="00DD499B"/>
    <w:rsid w:val="00DD6B0C"/>
    <w:rsid w:val="00DE0436"/>
    <w:rsid w:val="00DE1838"/>
    <w:rsid w:val="00DE6633"/>
    <w:rsid w:val="00DE7359"/>
    <w:rsid w:val="00DF538F"/>
    <w:rsid w:val="00E4342D"/>
    <w:rsid w:val="00E439CF"/>
    <w:rsid w:val="00E4758E"/>
    <w:rsid w:val="00E53ECE"/>
    <w:rsid w:val="00E54B26"/>
    <w:rsid w:val="00E552CA"/>
    <w:rsid w:val="00E6218F"/>
    <w:rsid w:val="00E82157"/>
    <w:rsid w:val="00E83FFC"/>
    <w:rsid w:val="00E91BE7"/>
    <w:rsid w:val="00EB7052"/>
    <w:rsid w:val="00EC00FA"/>
    <w:rsid w:val="00EC4430"/>
    <w:rsid w:val="00EC55C5"/>
    <w:rsid w:val="00EC7AE3"/>
    <w:rsid w:val="00EC7F15"/>
    <w:rsid w:val="00ED1C8F"/>
    <w:rsid w:val="00ED715D"/>
    <w:rsid w:val="00EF1AF3"/>
    <w:rsid w:val="00F2423C"/>
    <w:rsid w:val="00F2728D"/>
    <w:rsid w:val="00F4146C"/>
    <w:rsid w:val="00F4357D"/>
    <w:rsid w:val="00F43B6C"/>
    <w:rsid w:val="00F511E4"/>
    <w:rsid w:val="00F52474"/>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16</Pages>
  <Words>30394</Words>
  <Characters>173249</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164</cp:revision>
  <dcterms:created xsi:type="dcterms:W3CDTF">2025-01-04T18:10:00Z</dcterms:created>
  <dcterms:modified xsi:type="dcterms:W3CDTF">2025-01-29T16:10:00Z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