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8515AAF"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w:t>
      </w:r>
      <w:commentRangeStart w:id="1"/>
      <w:r w:rsidR="008202C2" w:rsidRPr="009C3B9E">
        <w:t xml:space="preserve">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commentRangeEnd w:id="1"/>
      <w:r w:rsidR="00333BAC">
        <w:rPr>
          <w:rStyle w:val="CommentReference"/>
        </w:rPr>
        <w:commentReference w:id="1"/>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w:t>
      </w:r>
      <w:r>
        <w:lastRenderedPageBreak/>
        <w:t xml:space="preserve">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3C1B25C7"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t>Many</w:t>
      </w:r>
      <w:r w:rsidR="001F7BBD">
        <w:t xml:space="preserve"> previous studies </w:t>
      </w:r>
      <w:r>
        <w:t>or hypotheses presented 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 xml:space="preserve">population </w:t>
      </w:r>
      <w:commentRangeStart w:id="2"/>
      <w:r w:rsidR="001F7BBD" w:rsidRPr="00656FA0">
        <w:t>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2"/>
      <w:r w:rsidR="00656FA0">
        <w:rPr>
          <w:rStyle w:val="CommentReference"/>
        </w:rPr>
        <w:commentReference w:id="2"/>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w:commentRangeStart w:id="3"/>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w:t>
      </w:r>
      <w:commentRangeEnd w:id="3"/>
      <w:r w:rsidR="00FC3BB3">
        <w:rPr>
          <w:rStyle w:val="CommentReference"/>
        </w:rPr>
        <w:commentReference w:id="3"/>
      </w:r>
      <w:r w:rsidR="00EA4645" w:rsidRPr="004802C8">
        <w:t>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commentRangeStart w:id="4"/>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commentRangeEnd w:id="4"/>
      <w:r w:rsidR="00AC1474">
        <w:rPr>
          <w:rStyle w:val="CommentReference"/>
        </w:rPr>
        <w:commentReference w:id="4"/>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5"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74B5F971" w:rsidR="00EA4645" w:rsidRPr="00684ACE" w:rsidRDefault="00EA4645" w:rsidP="00684ACE">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w:t>
      </w:r>
      <w:r w:rsidR="00E86CC5">
        <w:t xml:space="preserve">Game </w:t>
      </w:r>
      <w:r w:rsidR="00E86CC5">
        <w:t xml:space="preserve">(ADF&amp;G) </w:t>
      </w:r>
      <w:r w:rsidR="00E86CC5">
        <w:t xml:space="preserve">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w:t>
      </w:r>
      <w:r w:rsidR="00DC5459">
        <w:t xml:space="preserve">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w:t>
      </w:r>
      <w:r w:rsidR="00F8419C">
        <w:t xml:space="preserve"> and a 50% burn in rate, resulting in 6,000 saved iterations with a thinning rate of 1/10</w:t>
      </w:r>
      <w:r w:rsidR="00F8419C">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w:t>
      </w:r>
      <w:r>
        <w:rPr>
          <w:rFonts w:eastAsiaTheme="minorHAnsi"/>
          <w:color w:val="000000"/>
        </w:rPr>
        <w:lastRenderedPageBreak/>
        <w:t xml:space="preserve">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w:t>
      </w:r>
      <w:r w:rsidR="006F0A9D">
        <w:t>Cunningham et al., personal communication</w:t>
      </w:r>
      <w:r w:rsidR="006F0A9D">
        <w:t xml:space="preserve"> 2025</w:t>
      </w:r>
      <w:r w:rsidR="006F0A9D">
        <w:t>).</w:t>
      </w:r>
    </w:p>
    <w:p w14:paraId="3B9F3915" w14:textId="3CD1FF88" w:rsidR="00EA4645" w:rsidRPr="004802C8"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6FCFAB67"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2B414C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751DEE3"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w:t>
      </w:r>
      <w:commentRangeStart w:id="6"/>
      <w:commentRangeStart w:id="7"/>
      <w:r w:rsidR="00960CCB">
        <w:t>variation from respective abundance indices.</w:t>
      </w:r>
      <w:commentRangeEnd w:id="6"/>
      <w:r w:rsidR="00DD597F">
        <w:rPr>
          <w:rStyle w:val="CommentReference"/>
        </w:rPr>
        <w:commentReference w:id="6"/>
      </w:r>
      <w:commentRangeEnd w:id="7"/>
      <w:r w:rsidR="00DD597F">
        <w:rPr>
          <w:rStyle w:val="CommentReference"/>
        </w:rPr>
        <w:commentReference w:id="7"/>
      </w:r>
      <w:r w:rsidR="00960CCB">
        <w:t xml:space="preserve">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07E18198"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proofErr w:type="gramStart"/>
      <w:r>
        <w:t>were</w:t>
      </w:r>
      <w:proofErr w:type="gramEnd"/>
      <w:r w:rsidRPr="004802C8">
        <w:t xml:space="preserve"> regulariz</w:t>
      </w:r>
      <w:r w:rsidR="00DD597F">
        <w:t>ing</w:t>
      </w:r>
      <w:r w:rsidRPr="004802C8">
        <w:t xml:space="preserve">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t>
      </w:r>
      <w:r w:rsidR="00707574">
        <w:t xml:space="preserve"> </w:t>
      </w:r>
      <w:r>
        <w:t>w</w:t>
      </w:r>
      <w:r w:rsidRPr="004802C8">
        <w:t>e applied a prior with a normal distribution, mean of 0 and standard deviation of 0.1. This regulariz</w:t>
      </w:r>
      <w:r w:rsidR="00DD597F">
        <w:t>ing</w:t>
      </w:r>
      <w:r w:rsidRPr="004802C8">
        <w:t xml:space="preserve"> prior was imposed to avoid spurious correlations among covariates and productivity estimates</w:t>
      </w:r>
      <w:r w:rsidR="00DD597F">
        <w:t xml:space="preserve">, by </w:t>
      </w:r>
      <w:r w:rsidR="00DD597F">
        <w:lastRenderedPageBreak/>
        <w:t>penalizing coefficient estimates toward zero (i.e. no effect) in the absence of strong information from the data</w:t>
      </w:r>
      <w:r w:rsidRPr="004802C8">
        <w:t xml:space="preserve">.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represent the temperature conditions preceding the NBS survey and represent ecosystem conditions for the juvenile’s first summer at sea. </w:t>
      </w:r>
      <w:r w:rsidR="00EA4645" w:rsidRPr="00107E21">
        <w:t xml:space="preserve">To calculate CDD we used the daily mean </w:t>
      </w:r>
      <w:r w:rsidR="00E5359E" w:rsidRPr="00107E21">
        <w:t xml:space="preserve">Northern Bering Sea </w:t>
      </w:r>
      <w:r w:rsidR="0076194C" w:rsidRPr="00107E21">
        <w:t xml:space="preserve">(NBS) </w:t>
      </w:r>
      <w:r w:rsidR="00E5359E" w:rsidRPr="00107E21">
        <w:t>sea surface temperature</w:t>
      </w:r>
      <w:r w:rsidR="00EA4645" w:rsidRPr="00107E21">
        <w:t xml:space="preserve">, publicly available on the Alaska Fisheries Information Network (AKFIN). </w:t>
      </w:r>
      <w:r w:rsidR="00107E21" w:rsidRPr="00107E21">
        <w:rPr>
          <w:color w:val="333333"/>
          <w:shd w:val="clear" w:color="auto" w:fill="FFFFFF"/>
        </w:rPr>
        <w:t xml:space="preserve">Temperatures </w:t>
      </w:r>
      <w:r w:rsidR="0038243B">
        <w:rPr>
          <w:color w:val="333333"/>
          <w:shd w:val="clear" w:color="auto" w:fill="FFFFFF"/>
        </w:rPr>
        <w:lastRenderedPageBreak/>
        <w:t xml:space="preserve">provided by AKFIN </w:t>
      </w:r>
      <w:r w:rsidR="00107E21" w:rsidRPr="00107E21">
        <w:rPr>
          <w:color w:val="333333"/>
          <w:shd w:val="clear" w:color="auto" w:fill="FFFFFF"/>
        </w:rPr>
        <w:t xml:space="preserve">are </w:t>
      </w:r>
      <w:r w:rsidR="0038243B">
        <w:rPr>
          <w:color w:val="333333"/>
          <w:shd w:val="clear" w:color="auto" w:fill="FFFFFF"/>
        </w:rPr>
        <w:t xml:space="preserve">based on </w:t>
      </w:r>
      <w:r w:rsidR="00107E21" w:rsidRPr="00107E21">
        <w:rPr>
          <w:color w:val="333333"/>
          <w:shd w:val="clear" w:color="auto" w:fill="FFFFFF"/>
        </w:rPr>
        <w:t>satellite data curated by NOAA's Coral Reef Watch Program (https://coralreefwatch.noaa.gov/).</w:t>
      </w:r>
      <w:r w:rsidR="00107E21" w:rsidRPr="00107E21">
        <w:t xml:space="preserve"> </w:t>
      </w:r>
      <w:r w:rsidR="00EA4645" w:rsidRPr="00107E21">
        <w:t>We summed temperature from June to August for each year to align with when juvenile salmonids would experience the temperature 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 xml:space="preserve">(Farley et al. </w:t>
      </w:r>
      <w:r>
        <w:rPr>
          <w:noProof/>
        </w:rPr>
        <w:lastRenderedPageBreak/>
        <w:t>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E54D27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8"/>
      <w:r>
        <w:t>larger size at release</w:t>
      </w:r>
      <w:commentRangeEnd w:id="8"/>
      <w:r w:rsidR="006F0A9D">
        <w:rPr>
          <w:rStyle w:val="CommentReference"/>
        </w:rPr>
        <w:commentReference w:id="8"/>
      </w:r>
      <w:r>
        <w:t xml:space="preserve">. </w:t>
      </w:r>
      <w:commentRangeStart w:id="9"/>
      <w:r>
        <w:t>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commentRangeEnd w:id="9"/>
      <w:r w:rsidR="00B946A1">
        <w:rPr>
          <w:rStyle w:val="CommentReference"/>
        </w:rPr>
        <w:commentReference w:id="9"/>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w:t>
      </w:r>
      <w:commentRangeStart w:id="10"/>
      <w:r w:rsidR="00A97CBC" w:rsidRPr="00343D1F">
        <w:t xml:space="preserve">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commentRangeEnd w:id="10"/>
      <w:r w:rsidR="006E7501">
        <w:rPr>
          <w:rStyle w:val="CommentReference"/>
        </w:rPr>
        <w:commentReference w:id="10"/>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commentRangeStart w:id="11"/>
      <w:r w:rsidR="005D30CC" w:rsidRPr="00343D1F">
        <w:t xml:space="preserve">The effect size presented in the results represents the percent </w:t>
      </w:r>
      <w:r w:rsidR="005D30CC" w:rsidRPr="00343D1F">
        <w:lastRenderedPageBreak/>
        <w:t xml:space="preserve">change in juvenile abundance </w:t>
      </w:r>
      <w:r w:rsidR="00065521" w:rsidRPr="00343D1F">
        <w:t xml:space="preserve">or total returns </w:t>
      </w:r>
      <w:r w:rsidR="005D30CC" w:rsidRPr="00343D1F">
        <w:t>(depending on the life stage covariate is applied) for 1 standard deviation increase in the covariate</w:t>
      </w:r>
      <w:commentRangeEnd w:id="11"/>
      <w:r w:rsidR="00063EE3">
        <w:rPr>
          <w:rStyle w:val="CommentReference"/>
        </w:rPr>
        <w:commentReference w:id="11"/>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6A7BC442"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w:t>
      </w:r>
      <w:r w:rsidR="00B314EE">
        <w:rPr>
          <w:sz w:val="24"/>
          <w:szCs w:val="24"/>
        </w:rPr>
        <w:t xml:space="preserve">by </w:t>
      </w:r>
      <w:r w:rsidR="00F26750">
        <w:rPr>
          <w:sz w:val="24"/>
          <w:szCs w:val="24"/>
        </w:rPr>
        <w:t>greater than one standard deviation when other covariates were removed. However, estimates for</w:t>
      </w:r>
      <w:r w:rsidR="005C3335">
        <w:rPr>
          <w:sz w:val="24"/>
          <w:szCs w:val="24"/>
        </w:rPr>
        <w:t xml:space="preserve"> the effect of</w:t>
      </w:r>
      <w:r w:rsidR="00F26750">
        <w:rPr>
          <w:sz w:val="24"/>
          <w:szCs w:val="24"/>
        </w:rPr>
        <w:t xml:space="preserve">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5C3335">
        <w:rPr>
          <w:sz w:val="24"/>
          <w:szCs w:val="24"/>
        </w:rPr>
        <w:t xml:space="preserve"> standard deviation units</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w:t>
      </w:r>
      <w:commentRangeStart w:id="12"/>
      <w:r w:rsidR="00F26750">
        <w:rPr>
          <w:sz w:val="24"/>
          <w:szCs w:val="24"/>
        </w:rPr>
        <w:t xml:space="preserve">indicating moderate sensitivity to this </w:t>
      </w:r>
      <w:r w:rsidR="009F6D6C">
        <w:rPr>
          <w:sz w:val="24"/>
          <w:szCs w:val="24"/>
        </w:rPr>
        <w:t>covariate.</w:t>
      </w:r>
      <w:commentRangeEnd w:id="12"/>
      <w:r w:rsidR="005C3335">
        <w:rPr>
          <w:rStyle w:val="CommentReference"/>
        </w:rPr>
        <w:commentReference w:id="12"/>
      </w:r>
      <w:r w:rsidR="009F6D6C">
        <w:rPr>
          <w:sz w:val="24"/>
          <w:szCs w:val="24"/>
        </w:rPr>
        <w:t xml:space="preserve"> </w:t>
      </w:r>
      <w:commentRangeStart w:id="13"/>
      <w:commentRangeStart w:id="14"/>
      <w:commentRangeStart w:id="15"/>
      <w:r w:rsidR="004C081E" w:rsidRPr="00343D1F">
        <w:rPr>
          <w:sz w:val="24"/>
          <w:szCs w:val="24"/>
        </w:rPr>
        <w:t xml:space="preserve">Our final model includes all covariates hypothesized to impact fall </w:t>
      </w:r>
      <w:r w:rsidR="005A3A53">
        <w:rPr>
          <w:sz w:val="24"/>
          <w:szCs w:val="24"/>
        </w:rPr>
        <w:t>Chum</w:t>
      </w:r>
      <w:r w:rsidR="004C081E" w:rsidRPr="00343D1F">
        <w:rPr>
          <w:sz w:val="24"/>
          <w:szCs w:val="24"/>
        </w:rPr>
        <w:t xml:space="preserve"> salmon survival. </w:t>
      </w:r>
      <w:commentRangeEnd w:id="13"/>
      <w:r w:rsidR="009F6D6C">
        <w:rPr>
          <w:rStyle w:val="CommentReference"/>
        </w:rPr>
        <w:commentReference w:id="13"/>
      </w:r>
      <w:commentRangeEnd w:id="14"/>
      <w:r w:rsidR="00E839DA">
        <w:rPr>
          <w:rStyle w:val="CommentReference"/>
        </w:rPr>
        <w:commentReference w:id="14"/>
      </w:r>
      <w:commentRangeEnd w:id="15"/>
      <w:r w:rsidR="00E839DA">
        <w:rPr>
          <w:rStyle w:val="CommentReference"/>
        </w:rPr>
        <w:commentReference w:id="15"/>
      </w:r>
      <w:commentRangeStart w:id="16"/>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commentRangeEnd w:id="16"/>
      <w:r w:rsidR="00E839DA">
        <w:rPr>
          <w:rStyle w:val="CommentReference"/>
        </w:rPr>
        <w:commentReference w:id="16"/>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DB33EAE" w:rsidR="005F74FB" w:rsidRDefault="005F74FB" w:rsidP="00D55FB5">
      <w:pPr>
        <w:ind w:firstLine="720"/>
      </w:pPr>
      <w:commentRangeStart w:id="17"/>
      <w:r>
        <w:t xml:space="preserve">Our integrated population model reveals that recent declines in Yukon River </w:t>
      </w:r>
      <w:r w:rsidR="008831F2">
        <w:t>f</w:t>
      </w:r>
      <w:r>
        <w:t xml:space="preserve">all </w:t>
      </w:r>
      <w:r w:rsidR="005A3A53">
        <w:t>Chum</w:t>
      </w:r>
      <w:r>
        <w:t xml:space="preserve"> salmon </w:t>
      </w:r>
      <w:r w:rsidR="00E839DA">
        <w:t xml:space="preserve">are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Our analyses suggest that reduced survival through important life stages can be explained by</w:t>
      </w:r>
      <w:r w:rsidR="00C96501">
        <w:t xml:space="preserv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t xml:space="preserve">. </w:t>
      </w:r>
      <w:commentRangeEnd w:id="17"/>
      <w:r w:rsidR="004468E1">
        <w:rPr>
          <w:rStyle w:val="CommentReference"/>
        </w:rPr>
        <w:commentReference w:id="17"/>
      </w:r>
      <w:r>
        <w:t xml:space="preserve">These findings contribute to a growing body of evidence 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w:t>
      </w:r>
      <w:r w:rsidR="0040697C" w:rsidRPr="006D59F5">
        <w:rPr>
          <w:sz w:val="24"/>
          <w:szCs w:val="24"/>
        </w:rPr>
        <w:lastRenderedPageBreak/>
        <w:t xml:space="preserve">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w:t>
      </w:r>
      <w:commentRangeStart w:id="18"/>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18"/>
      <w:r w:rsidR="00A94124">
        <w:rPr>
          <w:rStyle w:val="CommentReference"/>
        </w:rPr>
        <w:commentReference w:id="18"/>
      </w:r>
      <w:r w:rsidR="00614BAD" w:rsidRPr="005A2EDB">
        <w:rPr>
          <w:sz w:val="24"/>
          <w:szCs w:val="24"/>
        </w:rPr>
        <w:t xml:space="preserve">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19"/>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19"/>
      <w:r w:rsidR="002222F6">
        <w:rPr>
          <w:rStyle w:val="CommentReference"/>
        </w:rPr>
        <w:commentReference w:id="19"/>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w:t>
      </w:r>
      <w:r w:rsidR="00240AE4" w:rsidRPr="00451F16">
        <w:rPr>
          <w:sz w:val="24"/>
          <w:szCs w:val="24"/>
        </w:rPr>
        <w:lastRenderedPageBreak/>
        <w:t>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 xml:space="preserve">This supports the hypothesis that juvenile Chum salmon in poor condition at the end of their first summer experience reduced survival </w:t>
      </w:r>
      <w:r w:rsidR="00E72D7C" w:rsidRPr="00E72D7C">
        <w:rPr>
          <w:sz w:val="24"/>
          <w:szCs w:val="24"/>
        </w:rPr>
        <w:t>in subsequent</w:t>
      </w:r>
      <w:r w:rsidR="00E72D7C" w:rsidRPr="00E72D7C">
        <w:rPr>
          <w:sz w:val="24"/>
          <w:szCs w:val="24"/>
        </w:rPr>
        <w:t xml:space="preserve"> migration</w:t>
      </w:r>
      <w:r w:rsidR="00E72D7C" w:rsidRPr="00E72D7C">
        <w:rPr>
          <w:sz w:val="24"/>
          <w:szCs w:val="24"/>
        </w:rPr>
        <w:t xml:space="preserve">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20"/>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20"/>
      <w:r w:rsidR="00214492">
        <w:rPr>
          <w:rStyle w:val="CommentReference"/>
        </w:rPr>
        <w:commentReference w:id="20"/>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69E8268C"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w:t>
      </w:r>
      <w:r w:rsidR="005A3A53">
        <w:rPr>
          <w:sz w:val="24"/>
          <w:szCs w:val="24"/>
        </w:rPr>
        <w:t>Chum</w:t>
      </w:r>
      <w:r w:rsidRPr="00343D1F">
        <w:rPr>
          <w:sz w:val="24"/>
          <w:szCs w:val="24"/>
        </w:rPr>
        <w:t xml:space="preserve"> salmon, and Bristol </w:t>
      </w:r>
      <w:r w:rsidR="0083749F">
        <w:rPr>
          <w:sz w:val="24"/>
          <w:szCs w:val="24"/>
        </w:rPr>
        <w:t>B</w:t>
      </w:r>
      <w:r w:rsidRPr="00343D1F">
        <w:rPr>
          <w:sz w:val="24"/>
          <w:szCs w:val="24"/>
        </w:rPr>
        <w:t>ay sockeye</w:t>
      </w:r>
      <w:r w:rsidR="0083749F">
        <w:rPr>
          <w:sz w:val="24"/>
          <w:szCs w:val="24"/>
        </w:rPr>
        <w:t xml:space="preserve"> salmon</w:t>
      </w:r>
      <w:r w:rsidRPr="00343D1F">
        <w:rPr>
          <w:sz w:val="24"/>
          <w:szCs w:val="24"/>
        </w:rPr>
        <w:t xml:space="preserv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w:t>
      </w:r>
      <w:r w:rsidR="0083749F">
        <w:rPr>
          <w:sz w:val="24"/>
          <w:szCs w:val="24"/>
        </w:rPr>
        <w:t>of</w:t>
      </w:r>
      <w:r w:rsidR="0001098A">
        <w:rPr>
          <w:sz w:val="24"/>
          <w:szCs w:val="24"/>
        </w:rPr>
        <w:t xml:space="preserve"> Kuskokwim River </w:t>
      </w:r>
      <w:r w:rsidR="005A3A53">
        <w:rPr>
          <w:sz w:val="24"/>
          <w:szCs w:val="24"/>
        </w:rPr>
        <w:t>Chum</w:t>
      </w:r>
      <w:r w:rsidR="0001098A">
        <w:rPr>
          <w:sz w:val="24"/>
          <w:szCs w:val="24"/>
        </w:rPr>
        <w:t xml:space="preserve"> salmon has </w:t>
      </w:r>
      <w:r w:rsidR="0083749F">
        <w:rPr>
          <w:sz w:val="24"/>
          <w:szCs w:val="24"/>
        </w:rPr>
        <w:t>previously been shown to negatively correlate with</w:t>
      </w:r>
      <w:r w:rsidR="0001098A">
        <w:rPr>
          <w:sz w:val="24"/>
          <w:szCs w:val="24"/>
        </w:rPr>
        <w:t xml:space="preserve"> Japanese hatchery </w:t>
      </w:r>
      <w:r w:rsidR="005A3A53">
        <w:rPr>
          <w:sz w:val="24"/>
          <w:szCs w:val="24"/>
        </w:rPr>
        <w:lastRenderedPageBreak/>
        <w:t>Chum</w:t>
      </w:r>
      <w:ins w:id="21" w:author="Curry Cunningham" w:date="2025-03-11T22:32:00Z" w16du:dateUtc="2025-03-12T06:32:00Z">
        <w:r w:rsidR="0083749F" w:rsidRPr="00056FF6">
          <w:rPr>
            <w:sz w:val="24"/>
            <w:szCs w:val="24"/>
            <w:highlight w:val="yellow"/>
          </w:rPr>
          <w:t xml:space="preserve"> salmon [harvest? Return abundance? Releases?]</w:t>
        </w:r>
      </w:ins>
      <w:r w:rsidR="0001098A" w:rsidRPr="00056FF6">
        <w:rPr>
          <w:sz w:val="24"/>
          <w:szCs w:val="24"/>
          <w:highlight w:val="yellow"/>
        </w:rPr>
        <w:t xml:space="preserve"> </w:t>
      </w:r>
      <w:r w:rsidR="0001098A" w:rsidRPr="00056FF6">
        <w:rPr>
          <w:sz w:val="24"/>
          <w:szCs w:val="24"/>
          <w:highlight w:val="yellow"/>
        </w:rPr>
        <w:fldChar w:fldCharType="begin"/>
      </w:r>
      <w:r w:rsidR="0001098A" w:rsidRPr="00056FF6">
        <w:rPr>
          <w:sz w:val="24"/>
          <w:szCs w:val="24"/>
          <w:highlight w:val="yellow"/>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056FF6">
        <w:rPr>
          <w:sz w:val="24"/>
          <w:szCs w:val="24"/>
          <w:highlight w:val="yellow"/>
        </w:rPr>
        <w:fldChar w:fldCharType="separate"/>
      </w:r>
      <w:r w:rsidR="0001098A" w:rsidRPr="00056FF6">
        <w:rPr>
          <w:noProof/>
          <w:sz w:val="24"/>
          <w:szCs w:val="24"/>
          <w:highlight w:val="yellow"/>
        </w:rPr>
        <w:t>(Frost et al. 2021)</w:t>
      </w:r>
      <w:r w:rsidR="0001098A" w:rsidRPr="00056FF6">
        <w:rPr>
          <w:sz w:val="24"/>
          <w:szCs w:val="24"/>
          <w:highlight w:val="yellow"/>
        </w:rPr>
        <w:fldChar w:fldCharType="end"/>
      </w:r>
      <w:r w:rsidR="0001098A">
        <w:rPr>
          <w:sz w:val="24"/>
          <w:szCs w:val="24"/>
        </w:rPr>
        <w:t xml:space="preserve">. </w:t>
      </w:r>
      <w:r w:rsidR="006D07F9">
        <w:rPr>
          <w:sz w:val="24"/>
          <w:szCs w:val="24"/>
        </w:rPr>
        <w:t xml:space="preserve">We found weak </w:t>
      </w:r>
      <w:r w:rsidR="006D07F9" w:rsidRPr="00D72510">
        <w:rPr>
          <w:sz w:val="24"/>
          <w:szCs w:val="24"/>
        </w:rPr>
        <w:t>support for the hypothesis that increas</w:t>
      </w:r>
      <w:r w:rsidR="0083749F">
        <w:rPr>
          <w:sz w:val="24"/>
          <w:szCs w:val="24"/>
        </w:rPr>
        <w:t>es</w:t>
      </w:r>
      <w:r w:rsidR="006D07F9" w:rsidRPr="00D72510">
        <w:rPr>
          <w:sz w:val="24"/>
          <w:szCs w:val="24"/>
        </w:rPr>
        <w:t xml:space="preserve"> in</w:t>
      </w:r>
      <w:r w:rsidR="0083749F">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22"/>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22"/>
      <w:r w:rsidR="004F4BAB">
        <w:rPr>
          <w:rStyle w:val="CommentReference"/>
        </w:rPr>
        <w:commentReference w:id="22"/>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commentRangeStart w:id="23"/>
      <w:r w:rsidR="006D07F9">
        <w:rPr>
          <w:sz w:val="24"/>
          <w:szCs w:val="24"/>
        </w:rPr>
        <w:t>productivity</w:t>
      </w:r>
      <w:commentRangeEnd w:id="23"/>
      <w:r w:rsidR="004F4BAB">
        <w:rPr>
          <w:rStyle w:val="CommentReference"/>
        </w:rPr>
        <w:commentReference w:id="23"/>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24"/>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24"/>
      <w:r w:rsidR="004F4BAB">
        <w:rPr>
          <w:rStyle w:val="CommentReference"/>
        </w:rPr>
        <w:commentReference w:id="24"/>
      </w:r>
      <w:r w:rsidR="001D6C5A">
        <w:rPr>
          <w:sz w:val="24"/>
          <w:szCs w:val="24"/>
        </w:rPr>
        <w:t>.</w:t>
      </w:r>
      <w:r w:rsidR="00E55642">
        <w:rPr>
          <w:sz w:val="24"/>
          <w:szCs w:val="24"/>
        </w:rPr>
        <w:t xml:space="preserve"> </w:t>
      </w:r>
      <w:commentRangeStart w:id="25"/>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25"/>
      <w:r w:rsidR="00233417">
        <w:rPr>
          <w:rStyle w:val="CommentReference"/>
        </w:rPr>
        <w:commentReference w:id="25"/>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26"/>
      <w:r w:rsidRPr="00E871FA">
        <w:rPr>
          <w:sz w:val="24"/>
          <w:szCs w:val="24"/>
        </w:rPr>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26"/>
      <w:r w:rsidR="005D2EC2">
        <w:rPr>
          <w:rStyle w:val="CommentReference"/>
        </w:rPr>
        <w:commentReference w:id="26"/>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27"/>
      <w:commentRangeStart w:id="28"/>
      <w:commentRangeStart w:id="29"/>
      <w:r w:rsidR="00A178BE" w:rsidRPr="00343D1F">
        <w:rPr>
          <w:sz w:val="24"/>
          <w:szCs w:val="24"/>
        </w:rPr>
        <w:t>across age classes</w:t>
      </w:r>
      <w:r w:rsidR="003C7670">
        <w:rPr>
          <w:sz w:val="24"/>
          <w:szCs w:val="24"/>
        </w:rPr>
        <w:t xml:space="preserve"> </w:t>
      </w:r>
      <w:commentRangeEnd w:id="27"/>
      <w:r w:rsidR="004A4A3B">
        <w:rPr>
          <w:rStyle w:val="CommentReference"/>
        </w:rPr>
        <w:commentReference w:id="27"/>
      </w:r>
      <w:commentRangeEnd w:id="28"/>
      <w:r w:rsidR="004A4A3B">
        <w:rPr>
          <w:rStyle w:val="CommentReference"/>
        </w:rPr>
        <w:commentReference w:id="28"/>
      </w:r>
      <w:commentRangeEnd w:id="29"/>
      <w:r w:rsidR="004A4A3B">
        <w:rPr>
          <w:rStyle w:val="CommentReference"/>
        </w:rPr>
        <w:commentReference w:id="29"/>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lastRenderedPageBreak/>
        <w:t>thank the Alaska</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Department</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of</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Fish</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and</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Game</w:t>
      </w:r>
      <w:r w:rsidR="004E36E9" w:rsidRPr="004E36E9">
        <w:rPr>
          <w:color w:val="222222"/>
          <w:sz w:val="24"/>
          <w:szCs w:val="24"/>
          <w:shd w:val="clear" w:color="auto" w:fill="FFFFFF"/>
        </w:rPr>
        <w:t xml:space="preserv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 xml:space="preserve">e would like to thank </w:t>
      </w:r>
      <w:r w:rsidR="004E36E9" w:rsidRPr="004E36E9">
        <w:rPr>
          <w:color w:val="222222"/>
          <w:sz w:val="24"/>
          <w:szCs w:val="24"/>
          <w:shd w:val="clear" w:color="auto" w:fill="FFFFFF"/>
        </w:rPr>
        <w:t>Fred West</w:t>
      </w:r>
      <w:r w:rsidR="004E36E9">
        <w:rPr>
          <w:color w:val="222222"/>
          <w:sz w:val="24"/>
          <w:szCs w:val="24"/>
          <w:shd w:val="clear" w:color="auto" w:fill="FFFFFF"/>
        </w:rPr>
        <w:t xml:space="preserve">, </w:t>
      </w:r>
      <w:r w:rsidR="004E36E9" w:rsidRPr="004E36E9">
        <w:rPr>
          <w:color w:val="222222"/>
          <w:sz w:val="24"/>
          <w:szCs w:val="24"/>
          <w:shd w:val="clear" w:color="auto" w:fill="FFFFFF"/>
        </w:rPr>
        <w:t xml:space="preserve">Zach </w:t>
      </w:r>
      <w:proofErr w:type="spellStart"/>
      <w:r w:rsidR="004E36E9" w:rsidRPr="004E36E9">
        <w:rPr>
          <w:color w:val="222222"/>
          <w:sz w:val="24"/>
          <w:szCs w:val="24"/>
          <w:shd w:val="clear" w:color="auto" w:fill="FFFFFF"/>
        </w:rPr>
        <w:t>Liller</w:t>
      </w:r>
      <w:proofErr w:type="spellEnd"/>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w:t>
      </w:r>
      <w:proofErr w:type="spellStart"/>
      <w:r w:rsidR="004E36E9" w:rsidRPr="004E36E9">
        <w:rPr>
          <w:color w:val="222222"/>
          <w:sz w:val="24"/>
          <w:szCs w:val="24"/>
          <w:shd w:val="clear" w:color="auto" w:fill="FFFFFF"/>
        </w:rPr>
        <w:t>Hamazaki</w:t>
      </w:r>
      <w:proofErr w:type="spellEnd"/>
      <w:r w:rsidR="004E36E9" w:rsidRPr="004E36E9">
        <w:rPr>
          <w:color w:val="222222"/>
          <w:sz w:val="24"/>
          <w:szCs w:val="24"/>
          <w:shd w:val="clear" w:color="auto" w:fill="FFFFFF"/>
        </w:rPr>
        <w:t xml:space="preserve">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7FDDBE" w14:textId="77777777" w:rsidR="000F1E55" w:rsidRPr="000F1E55" w:rsidRDefault="00AC2C20" w:rsidP="000F1E55">
      <w:pPr>
        <w:pStyle w:val="Bibliography"/>
      </w:pPr>
      <w:r w:rsidRPr="00343D1F">
        <w:lastRenderedPageBreak/>
        <w:fldChar w:fldCharType="begin"/>
      </w:r>
      <w:r w:rsidR="00E02DE2">
        <w:instrText xml:space="preserve"> ADDIN ZOTERO_BIBL {"uncited":[],"omitted":[],"custom":[]} CSL_BIBLIOGRAPHY </w:instrText>
      </w:r>
      <w:r w:rsidRPr="00343D1F">
        <w:fldChar w:fldCharType="separate"/>
      </w:r>
      <w:r w:rsidR="000F1E55" w:rsidRPr="000F1E55">
        <w:t>Alaska Department of Fish and Game (2024) ASL - Age Sex Length Database.</w:t>
      </w:r>
    </w:p>
    <w:p w14:paraId="5D6AA441" w14:textId="77777777" w:rsidR="000F1E55" w:rsidRPr="000F1E55" w:rsidRDefault="000F1E55" w:rsidP="000F1E55">
      <w:pPr>
        <w:pStyle w:val="Bibliography"/>
      </w:pPr>
      <w:r w:rsidRPr="000F1E55">
        <w:t>Alliance for a Just Society, Council of Athabascan Tribal Governments (2013) Survival Denied.</w:t>
      </w:r>
    </w:p>
    <w:p w14:paraId="5F2C308C" w14:textId="77777777" w:rsidR="000F1E55" w:rsidRPr="000F1E55" w:rsidRDefault="000F1E55" w:rsidP="000F1E55">
      <w:pPr>
        <w:pStyle w:val="Bibliography"/>
      </w:pPr>
      <w:proofErr w:type="spellStart"/>
      <w:r w:rsidRPr="000F1E55">
        <w:t>Barneche</w:t>
      </w:r>
      <w:proofErr w:type="spellEnd"/>
      <w:r w:rsidRPr="000F1E55">
        <w:t xml:space="preserve"> DR, Robertson DR, White CR, Marshall DJ (2018) Fish reproductive-energy output increases disproportionately with body size. Science 360:642–645.</w:t>
      </w:r>
    </w:p>
    <w:p w14:paraId="3D4F4A05" w14:textId="77777777" w:rsidR="000F1E55" w:rsidRPr="000F1E55" w:rsidRDefault="000F1E55" w:rsidP="000F1E55">
      <w:pPr>
        <w:pStyle w:val="Bibliography"/>
      </w:pPr>
      <w:r w:rsidRPr="000F1E55">
        <w:t xml:space="preserve">Beacham TD, Murray CB, </w:t>
      </w:r>
      <w:proofErr w:type="spellStart"/>
      <w:r w:rsidRPr="000F1E55">
        <w:t>Withler</w:t>
      </w:r>
      <w:proofErr w:type="spellEnd"/>
      <w:r w:rsidRPr="000F1E55">
        <w:t xml:space="preserve"> RE (1988) Age, morphology, developmental biology, and biochemical genetic variation of Yukon River fall chum salmon, Oncorhynchus keta, and comparisons with British Columbia populations. Fishery Bulletin.</w:t>
      </w:r>
    </w:p>
    <w:p w14:paraId="25D76F85" w14:textId="77777777" w:rsidR="000F1E55" w:rsidRPr="000F1E55" w:rsidRDefault="000F1E55" w:rsidP="000F1E55">
      <w:pPr>
        <w:pStyle w:val="Bibliography"/>
      </w:pPr>
      <w:r w:rsidRPr="000F1E55">
        <w:t>Beamish RJ (2018) The Ocean Ecology of Pacific Salmon and Trout. American Fisheries Society, Bethesda Maryland.</w:t>
      </w:r>
    </w:p>
    <w:p w14:paraId="54DE02A7" w14:textId="77777777" w:rsidR="000F1E55" w:rsidRPr="000F1E55" w:rsidRDefault="000F1E55" w:rsidP="000F1E55">
      <w:pPr>
        <w:pStyle w:val="Bibliography"/>
      </w:pPr>
      <w:r w:rsidRPr="000F1E55">
        <w:t>Beamish RJ, Mahnken C (2001) A critical size and period hypothesis to explain natural regulation of salmon abundance and the linkage to climate and climate change. Progress in Oceanography 49:423–437.</w:t>
      </w:r>
    </w:p>
    <w:p w14:paraId="6418A97E" w14:textId="77777777" w:rsidR="000F1E55" w:rsidRPr="000F1E55" w:rsidRDefault="000F1E55" w:rsidP="000F1E55">
      <w:pPr>
        <w:pStyle w:val="Bibliography"/>
      </w:pPr>
      <w:proofErr w:type="spellStart"/>
      <w:r w:rsidRPr="000F1E55">
        <w:t>Besbeas</w:t>
      </w:r>
      <w:proofErr w:type="spellEnd"/>
      <w:r w:rsidRPr="000F1E55">
        <w:t xml:space="preserve"> P, Freeman SN, Morgan BJT, Catchpole EA (2002) Integrating Mark–Recapture–Recovery and Census Data to Estimate Animal Abundance and Demographic Parameters. Biometrics 58:540–547.</w:t>
      </w:r>
    </w:p>
    <w:p w14:paraId="212B2509" w14:textId="77777777" w:rsidR="000F1E55" w:rsidRPr="000F1E55" w:rsidRDefault="000F1E55" w:rsidP="000F1E55">
      <w:pPr>
        <w:pStyle w:val="Bibliography"/>
      </w:pPr>
      <w:r w:rsidRPr="000F1E55">
        <w:t>Brooks SP, Gelman A (1998) General Methods for Monitoring Convergence of Iterative Simulations. Journal of Computational and Graphical Statistics 7:434–455.</w:t>
      </w:r>
    </w:p>
    <w:p w14:paraId="0F389114" w14:textId="77777777" w:rsidR="000F1E55" w:rsidRPr="000F1E55" w:rsidRDefault="000F1E55" w:rsidP="000F1E55">
      <w:pPr>
        <w:pStyle w:val="Bibliography"/>
      </w:pPr>
      <w:proofErr w:type="spellStart"/>
      <w:r w:rsidRPr="000F1E55">
        <w:t>Burril</w:t>
      </w:r>
      <w:proofErr w:type="spellEnd"/>
      <w:r w:rsidRPr="000F1E55">
        <w:t xml:space="preserve"> SE, Zimmerman CE, Finn JE (2010) Characteristics of fall chum salmon spawning habitat on a mainstem river in Interior Alaska. U.S. Geological Survey.</w:t>
      </w:r>
    </w:p>
    <w:p w14:paraId="082278B2" w14:textId="77777777" w:rsidR="000F1E55" w:rsidRPr="000F1E55" w:rsidRDefault="000F1E55" w:rsidP="000F1E55">
      <w:pPr>
        <w:pStyle w:val="Bibliography"/>
      </w:pPr>
      <w:r w:rsidRPr="000F1E55">
        <w:t xml:space="preserve">Carpenter B, Gelman A, Hoffman MD, Lee D, Goodrich B, Betancourt M, Brubaker MA, Guo J, Li P, Riddell A (2017) Stan: A Probabilistic Programming Language. J Stat </w:t>
      </w:r>
      <w:proofErr w:type="spellStart"/>
      <w:r w:rsidRPr="000F1E55">
        <w:t>Softw</w:t>
      </w:r>
      <w:proofErr w:type="spellEnd"/>
      <w:r w:rsidRPr="000F1E55">
        <w:t xml:space="preserve"> 76:1.</w:t>
      </w:r>
    </w:p>
    <w:p w14:paraId="2D7D02A2" w14:textId="77777777" w:rsidR="000F1E55" w:rsidRPr="000F1E55" w:rsidRDefault="000F1E55" w:rsidP="000F1E55">
      <w:pPr>
        <w:pStyle w:val="Bibliography"/>
      </w:pPr>
      <w:r w:rsidRPr="000F1E55">
        <w:t xml:space="preserve">Connors B, </w:t>
      </w:r>
      <w:proofErr w:type="spellStart"/>
      <w:r w:rsidRPr="000F1E55">
        <w:t>Ruggerone</w:t>
      </w:r>
      <w:proofErr w:type="spellEnd"/>
      <w:r w:rsidRPr="000F1E55">
        <w:t xml:space="preserve"> GT, Irvine JR (2025) Adapting management of Pacific salmon to a warming and more crowded ocean. ICES Journal of Marine Science 82:fsae135.</w:t>
      </w:r>
    </w:p>
    <w:p w14:paraId="2FDABCA5" w14:textId="77777777" w:rsidR="000F1E55" w:rsidRPr="000F1E55" w:rsidRDefault="000F1E55" w:rsidP="000F1E55">
      <w:pPr>
        <w:pStyle w:val="Bibliography"/>
      </w:pPr>
      <w:r w:rsidRPr="000F1E55">
        <w:t xml:space="preserve">Crozier LG, Burke BJ, </w:t>
      </w:r>
      <w:proofErr w:type="spellStart"/>
      <w:r w:rsidRPr="000F1E55">
        <w:t>Chasco</w:t>
      </w:r>
      <w:proofErr w:type="spellEnd"/>
      <w:r w:rsidRPr="000F1E55">
        <w:t xml:space="preserve"> BE, Widener DL, Zabel RW (2021) Climate change threatens Chinook salmon throughout their life cycle. Commun Biol 4:1–14.</w:t>
      </w:r>
    </w:p>
    <w:p w14:paraId="7583DDD4" w14:textId="77777777" w:rsidR="000F1E55" w:rsidRPr="000F1E55" w:rsidRDefault="000F1E55" w:rsidP="000F1E55">
      <w:pPr>
        <w:pStyle w:val="Bibliography"/>
      </w:pPr>
      <w:r w:rsidRPr="000F1E55">
        <w:t xml:space="preserve">Cunningham CJ, Westley PAH, Adkison MD (2018) Signals of </w:t>
      </w:r>
      <w:proofErr w:type="gramStart"/>
      <w:r w:rsidRPr="000F1E55">
        <w:t>large scale</w:t>
      </w:r>
      <w:proofErr w:type="gramEnd"/>
      <w:r w:rsidRPr="000F1E55">
        <w:t xml:space="preserve"> climate drivers, hatchery enhancement, and marine factors in Yukon River Chinook salmon survival revealed with a Bayesian life history model. Global Change Biology 24:4399–4416.</w:t>
      </w:r>
    </w:p>
    <w:p w14:paraId="5EE210B0" w14:textId="77777777" w:rsidR="000F1E55" w:rsidRPr="000F1E55" w:rsidRDefault="000F1E55" w:rsidP="000F1E55">
      <w:pPr>
        <w:pStyle w:val="Bibliography"/>
      </w:pPr>
      <w:r w:rsidRPr="000F1E55">
        <w:t xml:space="preserve">DeFilippo LB, </w:t>
      </w:r>
      <w:proofErr w:type="spellStart"/>
      <w:r w:rsidRPr="000F1E55">
        <w:t>Buehrens</w:t>
      </w:r>
      <w:proofErr w:type="spellEnd"/>
      <w:r w:rsidRPr="000F1E55">
        <w:t xml:space="preserve"> TW, </w:t>
      </w:r>
      <w:proofErr w:type="spellStart"/>
      <w:r w:rsidRPr="000F1E55">
        <w:t>Scheuerell</w:t>
      </w:r>
      <w:proofErr w:type="spellEnd"/>
      <w:r w:rsidRPr="000F1E55">
        <w:t xml:space="preserve"> M, Kendall NW, Schindler DE (2021) Improving short-term recruitment forecasts for coho salmon using a spatiotemporal integrated population model. Fisheries Research 242:106014.</w:t>
      </w:r>
    </w:p>
    <w:p w14:paraId="21A727C0" w14:textId="77777777" w:rsidR="000F1E55" w:rsidRPr="000F1E55" w:rsidRDefault="000F1E55" w:rsidP="000F1E55">
      <w:pPr>
        <w:pStyle w:val="Bibliography"/>
      </w:pPr>
      <w:r w:rsidRPr="000F1E55">
        <w:t xml:space="preserve">Farley E, </w:t>
      </w:r>
      <w:proofErr w:type="spellStart"/>
      <w:r w:rsidRPr="000F1E55">
        <w:t>Yasumiishi</w:t>
      </w:r>
      <w:proofErr w:type="spellEnd"/>
      <w:r w:rsidRPr="000F1E55">
        <w:t xml:space="preserve"> E, Murphy J, Strasburger W, Sewall F, Howard K, Garcia S, Moss J (2024) Critical periods in the marine life history of juvenile western Alaska chum salmon in a changing climate. Mar </w:t>
      </w:r>
      <w:proofErr w:type="spellStart"/>
      <w:r w:rsidRPr="000F1E55">
        <w:t>Ecol</w:t>
      </w:r>
      <w:proofErr w:type="spellEnd"/>
      <w:r w:rsidRPr="000F1E55">
        <w:t xml:space="preserve"> Prog Ser 726:149–160.</w:t>
      </w:r>
    </w:p>
    <w:p w14:paraId="24ACB53D" w14:textId="77777777" w:rsidR="000F1E55" w:rsidRPr="000F1E55" w:rsidRDefault="000F1E55" w:rsidP="000F1E55">
      <w:pPr>
        <w:pStyle w:val="Bibliography"/>
      </w:pPr>
      <w:r w:rsidRPr="000F1E55">
        <w:t>Farley EV, Moss JH (2009) Growth Rate Potential of Juvenile Chum Salmon on the Eastern Bering Sea Shelf: an Assessment of Salmon Carrying Capacity.</w:t>
      </w:r>
    </w:p>
    <w:p w14:paraId="10B19963" w14:textId="77777777" w:rsidR="000F1E55" w:rsidRPr="000F1E55" w:rsidRDefault="000F1E55" w:rsidP="000F1E55">
      <w:pPr>
        <w:pStyle w:val="Bibliography"/>
      </w:pPr>
      <w:r w:rsidRPr="000F1E55">
        <w:t>Farley Jr EV, Moss JH, Beamish RJ (2007) A review of the critical size, critical period hypothesis for juvenile Pacific salmon. North Pacific Anadromous Fish Commission Bulletin 4:pp.311-317.</w:t>
      </w:r>
    </w:p>
    <w:p w14:paraId="08563599" w14:textId="77777777" w:rsidR="000F1E55" w:rsidRPr="000F1E55" w:rsidRDefault="000F1E55" w:rsidP="000F1E55">
      <w:pPr>
        <w:pStyle w:val="Bibliography"/>
      </w:pPr>
      <w:proofErr w:type="spellStart"/>
      <w:r w:rsidRPr="000F1E55">
        <w:t>Feddern</w:t>
      </w:r>
      <w:proofErr w:type="spellEnd"/>
      <w:r w:rsidRPr="000F1E55">
        <w:t xml:space="preserve"> ML, </w:t>
      </w:r>
      <w:proofErr w:type="spellStart"/>
      <w:r w:rsidRPr="000F1E55">
        <w:t>Shaftel</w:t>
      </w:r>
      <w:proofErr w:type="spellEnd"/>
      <w:r w:rsidRPr="000F1E55">
        <w:t xml:space="preserve"> R, Schoen ER, Cunningham CJ, Connors BM, Staton BA, Von Finster A, </w:t>
      </w:r>
      <w:proofErr w:type="spellStart"/>
      <w:r w:rsidRPr="000F1E55">
        <w:t>Liller</w:t>
      </w:r>
      <w:proofErr w:type="spellEnd"/>
      <w:r w:rsidRPr="000F1E55">
        <w:t xml:space="preserve"> Z, Von Biela VR, Howard KG (2024) Body size and early marine conditions drive changes in Chinook salmon productivity across northern latitude ecosystems. Global Change Biology 30:e17508.</w:t>
      </w:r>
    </w:p>
    <w:p w14:paraId="6E52DEC2" w14:textId="77777777" w:rsidR="000F1E55" w:rsidRPr="000F1E55" w:rsidRDefault="000F1E55" w:rsidP="000F1E55">
      <w:pPr>
        <w:pStyle w:val="Bibliography"/>
      </w:pPr>
      <w:r w:rsidRPr="000F1E55">
        <w:t>Fleischman SJ, Borba BM (2009) Escapement estimation, spawner-recruit analysis, and escapement goal recommendation for fall chum salmon in the Yukon River drainage. Alaska Department of Fish and Game, Fishery Manuscript Series 09–08.</w:t>
      </w:r>
    </w:p>
    <w:p w14:paraId="7C38B0CF" w14:textId="77777777" w:rsidR="000F1E55" w:rsidRPr="000F1E55" w:rsidRDefault="000F1E55" w:rsidP="000F1E55">
      <w:pPr>
        <w:pStyle w:val="Bibliography"/>
      </w:pPr>
      <w:r w:rsidRPr="000F1E55">
        <w:lastRenderedPageBreak/>
        <w:t xml:space="preserve">Freshwater C, Duguid WDP, Juanes F, </w:t>
      </w:r>
      <w:proofErr w:type="spellStart"/>
      <w:r w:rsidRPr="000F1E55">
        <w:t>McKinnell</w:t>
      </w:r>
      <w:proofErr w:type="spellEnd"/>
      <w:r w:rsidRPr="000F1E55">
        <w:t xml:space="preserve"> S (2023) A century long time series </w:t>
      </w:r>
      <w:proofErr w:type="gramStart"/>
      <w:r w:rsidRPr="000F1E55">
        <w:t>reveals</w:t>
      </w:r>
      <w:proofErr w:type="gramEnd"/>
      <w:r w:rsidRPr="000F1E55">
        <w:t xml:space="preserve"> large declines and greater synchrony in Nass River sockeye salmon size-at-age. Can J Fish </w:t>
      </w:r>
      <w:proofErr w:type="spellStart"/>
      <w:r w:rsidRPr="000F1E55">
        <w:t>Aquat</w:t>
      </w:r>
      <w:proofErr w:type="spellEnd"/>
      <w:r w:rsidRPr="000F1E55">
        <w:t xml:space="preserve"> Sci.</w:t>
      </w:r>
    </w:p>
    <w:p w14:paraId="25E3EA77" w14:textId="77777777" w:rsidR="000F1E55" w:rsidRPr="000F1E55" w:rsidRDefault="000F1E55" w:rsidP="000F1E55">
      <w:pPr>
        <w:pStyle w:val="Bibliography"/>
      </w:pPr>
      <w:r w:rsidRPr="000F1E55">
        <w:t xml:space="preserve">Frost TJ, </w:t>
      </w:r>
      <w:proofErr w:type="spellStart"/>
      <w:r w:rsidRPr="000F1E55">
        <w:t>Yasumiishi</w:t>
      </w:r>
      <w:proofErr w:type="spellEnd"/>
      <w:r w:rsidRPr="000F1E55">
        <w:t xml:space="preserve"> EM, Agler BA, Adkison MD, McPhee MV (2021) Density-dependent effects of eastern Kamchatka pink salmon (Oncorhynchus </w:t>
      </w:r>
      <w:proofErr w:type="spellStart"/>
      <w:r w:rsidRPr="000F1E55">
        <w:t>gorbuscha</w:t>
      </w:r>
      <w:proofErr w:type="spellEnd"/>
      <w:r w:rsidRPr="000F1E55">
        <w:t>) and Japanese chum salmon (O. keta) on age-specific growth of western Alaska chum salmon. Fisheries Oceanography 30:99–109.</w:t>
      </w:r>
    </w:p>
    <w:p w14:paraId="33A6950C" w14:textId="77777777" w:rsidR="000F1E55" w:rsidRPr="000F1E55" w:rsidRDefault="000F1E55" w:rsidP="000F1E55">
      <w:pPr>
        <w:pStyle w:val="Bibliography"/>
      </w:pPr>
      <w:proofErr w:type="spellStart"/>
      <w:r w:rsidRPr="000F1E55">
        <w:t>Garzke</w:t>
      </w:r>
      <w:proofErr w:type="spellEnd"/>
      <w:r w:rsidRPr="000F1E55">
        <w:t xml:space="preserve"> J, Forster I, Graham C, </w:t>
      </w:r>
      <w:proofErr w:type="spellStart"/>
      <w:r w:rsidRPr="000F1E55">
        <w:t>Costalago</w:t>
      </w:r>
      <w:proofErr w:type="spellEnd"/>
      <w:r w:rsidRPr="000F1E55">
        <w:t xml:space="preserve"> D, Hunt BPV (2023) Future climate change-related decreases in food quality may affect juvenile Chinook salmon growth and survival. Marine Environmental Research 191:106171.</w:t>
      </w:r>
    </w:p>
    <w:p w14:paraId="18B0C195" w14:textId="77777777" w:rsidR="000F1E55" w:rsidRPr="000F1E55" w:rsidRDefault="000F1E55" w:rsidP="000F1E55">
      <w:pPr>
        <w:pStyle w:val="Bibliography"/>
      </w:pPr>
      <w:proofErr w:type="spellStart"/>
      <w:r w:rsidRPr="000F1E55">
        <w:t>Gilk</w:t>
      </w:r>
      <w:proofErr w:type="spellEnd"/>
      <w:r w:rsidRPr="000F1E55">
        <w:t xml:space="preserve"> SE, Molyneaux DB, </w:t>
      </w:r>
      <w:proofErr w:type="spellStart"/>
      <w:r w:rsidRPr="000F1E55">
        <w:t>Hamazaki</w:t>
      </w:r>
      <w:proofErr w:type="spellEnd"/>
      <w:r w:rsidRPr="000F1E55">
        <w:t xml:space="preserve"> T, </w:t>
      </w:r>
      <w:proofErr w:type="spellStart"/>
      <w:r w:rsidRPr="000F1E55">
        <w:t>Pawluk</w:t>
      </w:r>
      <w:proofErr w:type="spellEnd"/>
      <w:r w:rsidRPr="000F1E55">
        <w:t xml:space="preserve"> JA, Templin WD (2009) Biological and Genetic Characteristics of Fall and Summer Chum Salmon in the Kuskokwim River, Alaska. 70:161–179.</w:t>
      </w:r>
    </w:p>
    <w:p w14:paraId="4FFF2AE6" w14:textId="77777777" w:rsidR="000F1E55" w:rsidRPr="000F1E55" w:rsidRDefault="000F1E55" w:rsidP="000F1E55">
      <w:pPr>
        <w:pStyle w:val="Bibliography"/>
      </w:pPr>
      <w:r w:rsidRPr="000F1E55">
        <w:t xml:space="preserve">Hilborn R (1985) Simplified Calculation of Optimum Spawning Stock Size from Ricker’s Stock Recruitment Curve. Can J Fish </w:t>
      </w:r>
      <w:proofErr w:type="spellStart"/>
      <w:r w:rsidRPr="000F1E55">
        <w:t>Aquat</w:t>
      </w:r>
      <w:proofErr w:type="spellEnd"/>
      <w:r w:rsidRPr="000F1E55">
        <w:t xml:space="preserve"> Sci 42:1833–1834.</w:t>
      </w:r>
    </w:p>
    <w:p w14:paraId="0B1D951F" w14:textId="77777777" w:rsidR="000F1E55" w:rsidRPr="000F1E55" w:rsidRDefault="000F1E55" w:rsidP="000F1E55">
      <w:pPr>
        <w:pStyle w:val="Bibliography"/>
      </w:pPr>
      <w:r w:rsidRPr="000F1E55">
        <w:t xml:space="preserve">Hollowed AB, </w:t>
      </w:r>
      <w:proofErr w:type="spellStart"/>
      <w:r w:rsidRPr="000F1E55">
        <w:t>Barbeaux</w:t>
      </w:r>
      <w:proofErr w:type="spellEnd"/>
      <w:r w:rsidRPr="000F1E55">
        <w:t xml:space="preserve"> SJ, </w:t>
      </w:r>
      <w:proofErr w:type="spellStart"/>
      <w:r w:rsidRPr="000F1E55">
        <w:t>Cokelet</w:t>
      </w:r>
      <w:proofErr w:type="spellEnd"/>
      <w:r w:rsidRPr="000F1E55">
        <w:t xml:space="preserve"> ED, Farley E, </w:t>
      </w:r>
      <w:proofErr w:type="spellStart"/>
      <w:r w:rsidRPr="000F1E55">
        <w:t>Kotwicki</w:t>
      </w:r>
      <w:proofErr w:type="spellEnd"/>
      <w:r w:rsidRPr="000F1E55">
        <w:t xml:space="preserve"> S, Ressler PH, Spital C, Wilson CD (2012) Effects of climate variations on pelagic ocean habitats and their role in structuring forage fish distributions in the Bering Sea. Deep Sea Research Part II: Topical Studies in Oceanography 65–70:230–250.</w:t>
      </w:r>
    </w:p>
    <w:p w14:paraId="08EE7864" w14:textId="77777777" w:rsidR="000F1E55" w:rsidRPr="000F1E55" w:rsidRDefault="000F1E55" w:rsidP="000F1E55">
      <w:pPr>
        <w:pStyle w:val="Bibliography"/>
      </w:pPr>
      <w:r w:rsidRPr="000F1E55">
        <w:t xml:space="preserve">Holmes EE, Ward EJ, </w:t>
      </w:r>
      <w:proofErr w:type="spellStart"/>
      <w:r w:rsidRPr="000F1E55">
        <w:t>Scheuerell</w:t>
      </w:r>
      <w:proofErr w:type="spellEnd"/>
      <w:r w:rsidRPr="000F1E55">
        <w:t xml:space="preserve"> MD, Wills K (2024) Holmes EE, Ward EJ, </w:t>
      </w:r>
      <w:proofErr w:type="spellStart"/>
      <w:r w:rsidRPr="000F1E55">
        <w:t>Scheuerell</w:t>
      </w:r>
      <w:proofErr w:type="spellEnd"/>
      <w:r w:rsidRPr="000F1E55">
        <w:t xml:space="preserve"> MD, Wills K (2024). MARSS: Multivariate Autoregressive State-Space Modeling.</w:t>
      </w:r>
    </w:p>
    <w:p w14:paraId="3F8D5BA9" w14:textId="77777777" w:rsidR="000F1E55" w:rsidRPr="000F1E55" w:rsidRDefault="000F1E55" w:rsidP="000F1E55">
      <w:pPr>
        <w:pStyle w:val="Bibliography"/>
      </w:pPr>
      <w:r w:rsidRPr="000F1E55">
        <w:t>Howard KG, von Biela V (2023) Adult spawners: A critical period for subarctic Chinook salmon in a changing climate. Global Change Biology 29:1759–1773.</w:t>
      </w:r>
    </w:p>
    <w:p w14:paraId="2D02393D" w14:textId="77777777" w:rsidR="000F1E55" w:rsidRPr="000F1E55" w:rsidRDefault="000F1E55" w:rsidP="000F1E55">
      <w:pPr>
        <w:pStyle w:val="Bibliography"/>
      </w:pPr>
      <w:r w:rsidRPr="000F1E55">
        <w:t xml:space="preserve">Ianelli J, </w:t>
      </w:r>
      <w:proofErr w:type="spellStart"/>
      <w:r w:rsidRPr="000F1E55">
        <w:t>Honkalehto</w:t>
      </w:r>
      <w:proofErr w:type="spellEnd"/>
      <w:r w:rsidRPr="000F1E55">
        <w:t xml:space="preserve"> T, Wassermann S, </w:t>
      </w:r>
      <w:proofErr w:type="spellStart"/>
      <w:r w:rsidRPr="000F1E55">
        <w:t>Lauffenburger</w:t>
      </w:r>
      <w:proofErr w:type="spellEnd"/>
      <w:r w:rsidRPr="000F1E55">
        <w:t xml:space="preserve"> N, </w:t>
      </w:r>
      <w:proofErr w:type="spellStart"/>
      <w:r w:rsidRPr="000F1E55">
        <w:t>McGilliard</w:t>
      </w:r>
      <w:proofErr w:type="spellEnd"/>
      <w:r w:rsidRPr="000F1E55">
        <w:t xml:space="preserve"> C, Siddon E (2023) Stock assessment for eastern Bering Sea walleye pollock. North Pacific Fishery Management Council, Anchorage, AK.</w:t>
      </w:r>
    </w:p>
    <w:p w14:paraId="495AA0A4" w14:textId="77777777" w:rsidR="000F1E55" w:rsidRPr="000F1E55" w:rsidRDefault="000F1E55" w:rsidP="000F1E55">
      <w:pPr>
        <w:pStyle w:val="Bibliography"/>
      </w:pPr>
      <w:r w:rsidRPr="000F1E55">
        <w:t xml:space="preserve">Iino Y, Kitagawa T, Abe TK, </w:t>
      </w:r>
      <w:proofErr w:type="spellStart"/>
      <w:r w:rsidRPr="000F1E55">
        <w:t>Nagasaka</w:t>
      </w:r>
      <w:proofErr w:type="spellEnd"/>
      <w:r w:rsidRPr="000F1E55">
        <w:t xml:space="preserve"> T, Shimizu Y, Ota K, Kawashima T, Kawamura T (2022) Effect of food amount and temperature on growth rate and aerobic scope of juvenile chum salmon. Fish Sci 88:397–409.</w:t>
      </w:r>
    </w:p>
    <w:p w14:paraId="34D1985C" w14:textId="77777777" w:rsidR="000F1E55" w:rsidRPr="000F1E55" w:rsidRDefault="000F1E55" w:rsidP="000F1E55">
      <w:pPr>
        <w:pStyle w:val="Bibliography"/>
      </w:pPr>
      <w:r w:rsidRPr="000F1E55">
        <w:t>IPCC (2023) The Sixth Assessment Report of the Intergovernmental Panel on Climate Change, 1st ed. Cambridge University Press.</w:t>
      </w:r>
    </w:p>
    <w:p w14:paraId="67CEC0A9" w14:textId="77777777" w:rsidR="000F1E55" w:rsidRPr="000F1E55" w:rsidRDefault="000F1E55" w:rsidP="000F1E55">
      <w:pPr>
        <w:pStyle w:val="Bibliography"/>
      </w:pPr>
      <w:proofErr w:type="spellStart"/>
      <w:r w:rsidRPr="000F1E55">
        <w:t>Jallen</w:t>
      </w:r>
      <w:proofErr w:type="spellEnd"/>
      <w:r w:rsidRPr="000F1E55">
        <w:t xml:space="preserve"> DM, Gleason CM, Borba BM, West FW, Decker SKS (2022) Yukon River salmon stock status and salmon fisheries, 2022: A report to the Alaska Board of Fisheries, January 2023. Alaska Department of Fish and Game, Special Publication Anchorage No. 22-20.</w:t>
      </w:r>
    </w:p>
    <w:p w14:paraId="01C1F8ED" w14:textId="77777777" w:rsidR="000F1E55" w:rsidRPr="000F1E55" w:rsidRDefault="000F1E55" w:rsidP="000F1E55">
      <w:pPr>
        <w:pStyle w:val="Bibliography"/>
      </w:pPr>
      <w:r w:rsidRPr="000F1E55">
        <w:t xml:space="preserve">Jones LA, Schoen ER, </w:t>
      </w:r>
      <w:proofErr w:type="spellStart"/>
      <w:r w:rsidRPr="000F1E55">
        <w:t>Shaftel</w:t>
      </w:r>
      <w:proofErr w:type="spellEnd"/>
      <w:r w:rsidRPr="000F1E55">
        <w:t xml:space="preserve"> R, Cunningham CJ, Mauger S, Rinella DJ, St. </w:t>
      </w:r>
      <w:proofErr w:type="spellStart"/>
      <w:r w:rsidRPr="000F1E55">
        <w:t>Saviour</w:t>
      </w:r>
      <w:proofErr w:type="spellEnd"/>
      <w:r w:rsidRPr="000F1E55">
        <w:t xml:space="preserve"> A (2020) Watershed-scale climate influences productivity of Chinook salmon populations across southcentral Alaska. Global Change Biology 26:4919–4936.</w:t>
      </w:r>
    </w:p>
    <w:p w14:paraId="0977544C" w14:textId="77777777" w:rsidR="000F1E55" w:rsidRPr="000F1E55" w:rsidRDefault="000F1E55" w:rsidP="000F1E55">
      <w:pPr>
        <w:pStyle w:val="Bibliography"/>
      </w:pPr>
      <w:r w:rsidRPr="000F1E55">
        <w:t xml:space="preserve">Kaga T, Sato S, </w:t>
      </w:r>
      <w:proofErr w:type="spellStart"/>
      <w:r w:rsidRPr="000F1E55">
        <w:t>Azumaya</w:t>
      </w:r>
      <w:proofErr w:type="spellEnd"/>
      <w:r w:rsidRPr="000F1E55">
        <w:t xml:space="preserve"> T, Davis N, </w:t>
      </w:r>
      <w:proofErr w:type="spellStart"/>
      <w:r w:rsidRPr="000F1E55">
        <w:t>Fukuwaka</w:t>
      </w:r>
      <w:proofErr w:type="spellEnd"/>
      <w:r w:rsidRPr="000F1E55">
        <w:t xml:space="preserve"> M (2013) Lipid content of chum salmon Oncorhynchus keta affected by pink salmon O. </w:t>
      </w:r>
      <w:proofErr w:type="spellStart"/>
      <w:r w:rsidRPr="000F1E55">
        <w:t>gorbuscha</w:t>
      </w:r>
      <w:proofErr w:type="spellEnd"/>
      <w:r w:rsidRPr="000F1E55">
        <w:t xml:space="preserve"> abundance in the central Bering Sea. Mar </w:t>
      </w:r>
      <w:proofErr w:type="spellStart"/>
      <w:r w:rsidRPr="000F1E55">
        <w:t>Ecol</w:t>
      </w:r>
      <w:proofErr w:type="spellEnd"/>
      <w:r w:rsidRPr="000F1E55">
        <w:t xml:space="preserve"> Prog Ser 478:211–221.</w:t>
      </w:r>
    </w:p>
    <w:p w14:paraId="41E9A3EE" w14:textId="77777777" w:rsidR="000F1E55" w:rsidRPr="000F1E55" w:rsidRDefault="000F1E55" w:rsidP="000F1E55">
      <w:pPr>
        <w:pStyle w:val="Bibliography"/>
      </w:pPr>
      <w:proofErr w:type="spellStart"/>
      <w:r w:rsidRPr="000F1E55">
        <w:t>Kallioinen</w:t>
      </w:r>
      <w:proofErr w:type="spellEnd"/>
      <w:r w:rsidRPr="000F1E55">
        <w:t xml:space="preserve"> N, Paananen T, </w:t>
      </w:r>
      <w:proofErr w:type="spellStart"/>
      <w:r w:rsidRPr="000F1E55">
        <w:t>Bürkner</w:t>
      </w:r>
      <w:proofErr w:type="spellEnd"/>
      <w:r w:rsidRPr="000F1E55">
        <w:t xml:space="preserve"> P, </w:t>
      </w:r>
      <w:proofErr w:type="spellStart"/>
      <w:r w:rsidRPr="000F1E55">
        <w:t>Vehtari</w:t>
      </w:r>
      <w:proofErr w:type="spellEnd"/>
      <w:r w:rsidRPr="000F1E55">
        <w:t xml:space="preserve"> A (2023) Detecting and diagnosing prior and likelihood sensitivity with power-scaling. Statistics and Computing 34.</w:t>
      </w:r>
    </w:p>
    <w:p w14:paraId="3B42B466" w14:textId="77777777" w:rsidR="000F1E55" w:rsidRPr="000F1E55" w:rsidRDefault="000F1E55" w:rsidP="000F1E55">
      <w:pPr>
        <w:pStyle w:val="Bibliography"/>
      </w:pPr>
      <w:r w:rsidRPr="000F1E55">
        <w:t>Krueger CC, Zimmerman CE, American Fisheries Society (eds) (2009) Pacific salmon: ecology and management of western Alaska’s populations. American Fisheries Society, Bethesda, MD.</w:t>
      </w:r>
    </w:p>
    <w:p w14:paraId="090F7A89" w14:textId="77777777" w:rsidR="000F1E55" w:rsidRPr="000F1E55" w:rsidRDefault="000F1E55" w:rsidP="000F1E55">
      <w:pPr>
        <w:pStyle w:val="Bibliography"/>
      </w:pPr>
      <w:r w:rsidRPr="000F1E55">
        <w:lastRenderedPageBreak/>
        <w:t xml:space="preserve">Litzow MA, </w:t>
      </w:r>
      <w:proofErr w:type="spellStart"/>
      <w:r w:rsidRPr="000F1E55">
        <w:t>Ciannelli</w:t>
      </w:r>
      <w:proofErr w:type="spellEnd"/>
      <w:r w:rsidRPr="000F1E55">
        <w:t xml:space="preserve"> L, Cunningham CJ, Johnson B, Puerta P (2019) Nonstationary effects of ocean temperature on Pacific salmon productivity. Can J Fish </w:t>
      </w:r>
      <w:proofErr w:type="spellStart"/>
      <w:r w:rsidRPr="000F1E55">
        <w:t>Aquat</w:t>
      </w:r>
      <w:proofErr w:type="spellEnd"/>
      <w:r w:rsidRPr="000F1E55">
        <w:t xml:space="preserve"> Sci 76:1923–1928.</w:t>
      </w:r>
    </w:p>
    <w:p w14:paraId="31DC8634" w14:textId="77777777" w:rsidR="000F1E55" w:rsidRPr="000F1E55" w:rsidRDefault="000F1E55" w:rsidP="000F1E55">
      <w:pPr>
        <w:pStyle w:val="Bibliography"/>
      </w:pPr>
      <w:r w:rsidRPr="000F1E55">
        <w:t xml:space="preserve">Litzow MA, </w:t>
      </w:r>
      <w:proofErr w:type="spellStart"/>
      <w:r w:rsidRPr="000F1E55">
        <w:t>Ciannelli</w:t>
      </w:r>
      <w:proofErr w:type="spellEnd"/>
      <w:r w:rsidRPr="000F1E55">
        <w:t xml:space="preserve"> L, Puerta P, Wettstein JJ, </w:t>
      </w:r>
      <w:proofErr w:type="spellStart"/>
      <w:r w:rsidRPr="000F1E55">
        <w:t>Rykaczewski</w:t>
      </w:r>
      <w:proofErr w:type="spellEnd"/>
      <w:r w:rsidRPr="000F1E55">
        <w:t xml:space="preserve"> RR, </w:t>
      </w:r>
      <w:proofErr w:type="spellStart"/>
      <w:r w:rsidRPr="000F1E55">
        <w:t>Opiekun</w:t>
      </w:r>
      <w:proofErr w:type="spellEnd"/>
      <w:r w:rsidRPr="000F1E55">
        <w:t xml:space="preserve"> M (2018) Non-stationary climate–salmon relationships in the Gulf of Alaska. Proc R Soc B 285:20181855.</w:t>
      </w:r>
    </w:p>
    <w:p w14:paraId="741547B6" w14:textId="77777777" w:rsidR="000F1E55" w:rsidRPr="000F1E55" w:rsidRDefault="000F1E55" w:rsidP="000F1E55">
      <w:pPr>
        <w:pStyle w:val="Bibliography"/>
      </w:pPr>
      <w:r w:rsidRPr="000F1E55">
        <w:t xml:space="preserve">Litzow MA, Hunsicker ME, Bond NA, Burke BJ, Cunningham CJ, Gosselin JL, Norton EL, Ward EJ, </w:t>
      </w:r>
      <w:proofErr w:type="spellStart"/>
      <w:r w:rsidRPr="000F1E55">
        <w:t>Zador</w:t>
      </w:r>
      <w:proofErr w:type="spellEnd"/>
      <w:r w:rsidRPr="000F1E55">
        <w:t xml:space="preserve"> SG (2020) The changing physical and ecological meanings of North Pacific Ocean climate indices. Proc Natl </w:t>
      </w:r>
      <w:proofErr w:type="spellStart"/>
      <w:r w:rsidRPr="000F1E55">
        <w:t>Acad</w:t>
      </w:r>
      <w:proofErr w:type="spellEnd"/>
      <w:r w:rsidRPr="000F1E55">
        <w:t xml:space="preserve"> Sci USA 117:7665–7671.</w:t>
      </w:r>
    </w:p>
    <w:p w14:paraId="6F6D149D" w14:textId="77777777" w:rsidR="000F1E55" w:rsidRPr="000F1E55" w:rsidRDefault="000F1E55" w:rsidP="000F1E55">
      <w:pPr>
        <w:pStyle w:val="Bibliography"/>
      </w:pPr>
      <w:proofErr w:type="spellStart"/>
      <w:r w:rsidRPr="000F1E55">
        <w:t>Mackas</w:t>
      </w:r>
      <w:proofErr w:type="spellEnd"/>
      <w:r w:rsidRPr="000F1E55">
        <w:t xml:space="preserve"> DL, Batten S, Trudel M (2007) Effects on zooplankton of a warmer ocean: Recent evidence from the Northeast Pacific. Progress in Oceanography 75:223–252.</w:t>
      </w:r>
    </w:p>
    <w:p w14:paraId="46BCC2D8" w14:textId="77777777" w:rsidR="000F1E55" w:rsidRPr="000F1E55" w:rsidRDefault="000F1E55" w:rsidP="000F1E55">
      <w:pPr>
        <w:pStyle w:val="Bibliography"/>
      </w:pPr>
      <w:r w:rsidRPr="000F1E55">
        <w:t>Miller KB, Weiss CM (2023) Disentangling Population Level Differences in Juvenile Migration Phenology for Three Species of Salmon on the Yukon River. JMSE 11:589.</w:t>
      </w:r>
    </w:p>
    <w:p w14:paraId="528BC364" w14:textId="77777777" w:rsidR="000F1E55" w:rsidRPr="000F1E55" w:rsidRDefault="000F1E55" w:rsidP="000F1E55">
      <w:pPr>
        <w:pStyle w:val="Bibliography"/>
      </w:pPr>
      <w:r w:rsidRPr="000F1E55">
        <w:t>Moss JH, Murphy JM, Farley EV, Eisner LB, Andrews AG (2009) Juvenile Pink and Chum Salmon Distribution, Diet, and Growth in the Northern Bering and Chukchi Seas. North Pacific Anadromous Fish Commission.</w:t>
      </w:r>
    </w:p>
    <w:p w14:paraId="56D3B4E2" w14:textId="77777777" w:rsidR="000F1E55" w:rsidRPr="000F1E55" w:rsidRDefault="000F1E55" w:rsidP="000F1E55">
      <w:pPr>
        <w:pStyle w:val="Bibliography"/>
      </w:pPr>
      <w:proofErr w:type="spellStart"/>
      <w:r w:rsidRPr="000F1E55">
        <w:t>Moussalli</w:t>
      </w:r>
      <w:proofErr w:type="spellEnd"/>
      <w:r w:rsidRPr="000F1E55">
        <w:t xml:space="preserve"> E, Hilborn R (1986) Optimal Stock Size and Harvest Rate in Multistage Life History Models. Can J Fish </w:t>
      </w:r>
      <w:proofErr w:type="spellStart"/>
      <w:r w:rsidRPr="000F1E55">
        <w:t>Aquat</w:t>
      </w:r>
      <w:proofErr w:type="spellEnd"/>
      <w:r w:rsidRPr="000F1E55">
        <w:t xml:space="preserve"> Sci 43:135–141.</w:t>
      </w:r>
    </w:p>
    <w:p w14:paraId="12CF2EFA" w14:textId="77777777" w:rsidR="000F1E55" w:rsidRPr="000F1E55" w:rsidRDefault="000F1E55" w:rsidP="000F1E55">
      <w:pPr>
        <w:pStyle w:val="Bibliography"/>
      </w:pPr>
      <w:proofErr w:type="spellStart"/>
      <w:r w:rsidRPr="000F1E55">
        <w:t>Mueter</w:t>
      </w:r>
      <w:proofErr w:type="spellEnd"/>
      <w:r w:rsidRPr="000F1E55">
        <w:t xml:space="preserve"> FJ, Pyper BJ, Peterman RM (2005) Relationships between Coastal Ocean Conditions and Survival Rates of Northeast Pacific Salmon at Multiple Lags. Transactions of the American Fisheries Society 134:105–119.</w:t>
      </w:r>
    </w:p>
    <w:p w14:paraId="3149DD60" w14:textId="77777777" w:rsidR="000F1E55" w:rsidRPr="000F1E55" w:rsidRDefault="000F1E55" w:rsidP="000F1E55">
      <w:pPr>
        <w:pStyle w:val="Bibliography"/>
      </w:pPr>
      <w:r w:rsidRPr="000F1E55">
        <w:t xml:space="preserve">Murphy J, Dimond A, Cooper D, Garcia S, Lee L, Clark J, Pinchuk A, Reedy T, Miller K, Howard K, Ferguson J, Strasburger W, </w:t>
      </w:r>
      <w:proofErr w:type="spellStart"/>
      <w:r w:rsidRPr="000F1E55">
        <w:t>Labunski</w:t>
      </w:r>
      <w:proofErr w:type="spellEnd"/>
      <w:r w:rsidRPr="000F1E55">
        <w:t xml:space="preserve"> E, Farley E (2021) Northern Bering Sea ecosystem and surface trawl cruise </w:t>
      </w:r>
      <w:proofErr w:type="gramStart"/>
      <w:r w:rsidRPr="000F1E55">
        <w:t>report,.</w:t>
      </w:r>
      <w:proofErr w:type="gramEnd"/>
      <w:r w:rsidRPr="000F1E55">
        <w:t xml:space="preserve"> US Department of Commerce; NOAA Tech. Memo.</w:t>
      </w:r>
    </w:p>
    <w:p w14:paraId="79BE7A52" w14:textId="77777777" w:rsidR="000F1E55" w:rsidRPr="000F1E55" w:rsidRDefault="000F1E55" w:rsidP="000F1E55">
      <w:pPr>
        <w:pStyle w:val="Bibliography"/>
      </w:pPr>
      <w:r w:rsidRPr="000F1E55">
        <w:t xml:space="preserve">Myers KW, Walker RV, Davis ND, Armstrong JL, </w:t>
      </w:r>
      <w:proofErr w:type="spellStart"/>
      <w:r w:rsidRPr="000F1E55">
        <w:t>Kaeriyama</w:t>
      </w:r>
      <w:proofErr w:type="spellEnd"/>
      <w:r w:rsidRPr="000F1E55">
        <w:t xml:space="preserve"> M (2009) High Seas Distribution, Biology, and Ecology of Arctic-Yukon-Kuskokwim Salmon: Direct Information from High Seas Tagging Experiments, 1954–2006. American Fisheries Society Symposium 70:201–239.</w:t>
      </w:r>
    </w:p>
    <w:p w14:paraId="1B67A2D0" w14:textId="77777777" w:rsidR="000F1E55" w:rsidRPr="000F1E55" w:rsidRDefault="000F1E55" w:rsidP="000F1E55">
      <w:pPr>
        <w:pStyle w:val="Bibliography"/>
      </w:pPr>
      <w:proofErr w:type="spellStart"/>
      <w:r w:rsidRPr="000F1E55">
        <w:t>Neuswanger</w:t>
      </w:r>
      <w:proofErr w:type="spellEnd"/>
      <w:r w:rsidRPr="000F1E55">
        <w:t xml:space="preserve"> JR, </w:t>
      </w:r>
      <w:proofErr w:type="spellStart"/>
      <w:r w:rsidRPr="000F1E55">
        <w:t>Wipfli</w:t>
      </w:r>
      <w:proofErr w:type="spellEnd"/>
      <w:r w:rsidRPr="000F1E55">
        <w:t xml:space="preserve"> MS, Evenson MJ, Hughes NF, Rosenberger AE (2015) Low productivity of Chinook salmon strongly correlates with high summer stream discharge in two Alaskan rivers in the Yukon drainage. Can J Fish </w:t>
      </w:r>
      <w:proofErr w:type="spellStart"/>
      <w:r w:rsidRPr="000F1E55">
        <w:t>Aquat</w:t>
      </w:r>
      <w:proofErr w:type="spellEnd"/>
      <w:r w:rsidRPr="000F1E55">
        <w:t xml:space="preserve"> Sci 72:1125–1137.</w:t>
      </w:r>
    </w:p>
    <w:p w14:paraId="71DDC52D" w14:textId="77777777" w:rsidR="000F1E55" w:rsidRPr="000F1E55" w:rsidRDefault="000F1E55" w:rsidP="000F1E55">
      <w:pPr>
        <w:pStyle w:val="Bibliography"/>
      </w:pPr>
      <w:proofErr w:type="spellStart"/>
      <w:r w:rsidRPr="000F1E55">
        <w:t>Ohlberger</w:t>
      </w:r>
      <w:proofErr w:type="spellEnd"/>
      <w:r w:rsidRPr="000F1E55">
        <w:t xml:space="preserve"> J, Cline TJ, Schindler DE, Lewis B (2023) Declines in body size of sockeye salmon associated with increased competition in the ocean. Proc R Soc B 290:20222248.</w:t>
      </w:r>
    </w:p>
    <w:p w14:paraId="63E2315A" w14:textId="77777777" w:rsidR="000F1E55" w:rsidRPr="000F1E55" w:rsidRDefault="000F1E55" w:rsidP="000F1E55">
      <w:pPr>
        <w:pStyle w:val="Bibliography"/>
      </w:pPr>
      <w:proofErr w:type="spellStart"/>
      <w:r w:rsidRPr="000F1E55">
        <w:t>Ohlberger</w:t>
      </w:r>
      <w:proofErr w:type="spellEnd"/>
      <w:r w:rsidRPr="000F1E55">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F1E55">
        <w:t>Aquat</w:t>
      </w:r>
      <w:proofErr w:type="spellEnd"/>
      <w:r w:rsidRPr="000F1E55">
        <w:t xml:space="preserve"> Sci 77:1292–1301.</w:t>
      </w:r>
    </w:p>
    <w:p w14:paraId="778C3A02" w14:textId="77777777" w:rsidR="000F1E55" w:rsidRPr="000F1E55" w:rsidRDefault="000F1E55" w:rsidP="000F1E55">
      <w:pPr>
        <w:pStyle w:val="Bibliography"/>
      </w:pPr>
      <w:proofErr w:type="spellStart"/>
      <w:r w:rsidRPr="000F1E55">
        <w:t>Oke</w:t>
      </w:r>
      <w:proofErr w:type="spellEnd"/>
      <w:r w:rsidRPr="000F1E55">
        <w:t xml:space="preserve"> KB, Cunningham CJ, Westley P a. H, Baskett ML, Carlson SM, Clark J, Hendry AP, </w:t>
      </w:r>
      <w:proofErr w:type="spellStart"/>
      <w:r w:rsidRPr="000F1E55">
        <w:t>Karatayev</w:t>
      </w:r>
      <w:proofErr w:type="spellEnd"/>
      <w:r w:rsidRPr="000F1E55">
        <w:t xml:space="preserve"> VA, Kendall NW, </w:t>
      </w:r>
      <w:proofErr w:type="spellStart"/>
      <w:r w:rsidRPr="000F1E55">
        <w:t>Kibele</w:t>
      </w:r>
      <w:proofErr w:type="spellEnd"/>
      <w:r w:rsidRPr="000F1E55">
        <w:t xml:space="preserve"> J, </w:t>
      </w:r>
      <w:proofErr w:type="spellStart"/>
      <w:r w:rsidRPr="000F1E55">
        <w:t>Kindsvater</w:t>
      </w:r>
      <w:proofErr w:type="spellEnd"/>
      <w:r w:rsidRPr="000F1E55">
        <w:t xml:space="preserve"> HK, Kobayashi KM, Lewis B, Munch S, Reynolds JD, Vick GK, </w:t>
      </w:r>
      <w:proofErr w:type="spellStart"/>
      <w:r w:rsidRPr="000F1E55">
        <w:t>Palkovacs</w:t>
      </w:r>
      <w:proofErr w:type="spellEnd"/>
      <w:r w:rsidRPr="000F1E55">
        <w:t xml:space="preserve"> EP (2020) Recent declines in salmon body size impact ecosystems and fisheries. Nat Commun 11:4155.</w:t>
      </w:r>
    </w:p>
    <w:p w14:paraId="599A69A4" w14:textId="77777777" w:rsidR="000F1E55" w:rsidRPr="000F1E55" w:rsidRDefault="000F1E55" w:rsidP="000F1E55">
      <w:pPr>
        <w:pStyle w:val="Bibliography"/>
      </w:pPr>
      <w:r w:rsidRPr="000F1E55">
        <w:t xml:space="preserve">Pyper BJ, </w:t>
      </w:r>
      <w:proofErr w:type="spellStart"/>
      <w:r w:rsidRPr="000F1E55">
        <w:t>Mueter</w:t>
      </w:r>
      <w:proofErr w:type="spellEnd"/>
      <w:r w:rsidRPr="000F1E55">
        <w:t xml:space="preserve"> FJ, Peterman RM, Blackbourn DJ, Wood CC (2002) Spatial Covariation in Survival Rates of Northeast Pacific Chum Salmon. Transactions of the American Fisheries Society 131:343–363.</w:t>
      </w:r>
    </w:p>
    <w:p w14:paraId="13D3AFA4" w14:textId="77777777" w:rsidR="000F1E55" w:rsidRPr="000F1E55" w:rsidRDefault="000F1E55" w:rsidP="000F1E55">
      <w:pPr>
        <w:pStyle w:val="Bibliography"/>
      </w:pPr>
      <w:r w:rsidRPr="000F1E55">
        <w:t>R Core Team (2021) R: A language and environment for statistical computing. R version 4.1.2.</w:t>
      </w:r>
    </w:p>
    <w:p w14:paraId="3B05F21B" w14:textId="77777777" w:rsidR="000F1E55" w:rsidRPr="000F1E55" w:rsidRDefault="000F1E55" w:rsidP="000F1E55">
      <w:pPr>
        <w:pStyle w:val="Bibliography"/>
      </w:pPr>
      <w:r w:rsidRPr="000F1E55">
        <w:lastRenderedPageBreak/>
        <w:t>Raymond-</w:t>
      </w:r>
      <w:proofErr w:type="spellStart"/>
      <w:r w:rsidRPr="000F1E55">
        <w:t>Yakoubian</w:t>
      </w:r>
      <w:proofErr w:type="spellEnd"/>
      <w:r w:rsidRPr="000F1E55">
        <w:t xml:space="preserve"> J (2009) Climate-Ocean Effects on Chinook Salmon: Local Traditional Knowledge Component. AYK SSI.</w:t>
      </w:r>
    </w:p>
    <w:p w14:paraId="6E25D33E" w14:textId="77777777" w:rsidR="000F1E55" w:rsidRPr="000F1E55" w:rsidRDefault="000F1E55" w:rsidP="000F1E55">
      <w:pPr>
        <w:pStyle w:val="Bibliography"/>
      </w:pPr>
      <w:r w:rsidRPr="000F1E55">
        <w:t>Regehr EV, Hostetter NJ, Wilson RR, Rode KD, Martin MS, Converse SJ (2018) Integrated Population Modeling Provides the First Empirical Estimates of Vital Rates and Abundance for Polar Bears in the Chukchi Sea. Sci Rep 8:16780.</w:t>
      </w:r>
    </w:p>
    <w:p w14:paraId="3C25DEC5" w14:textId="77777777" w:rsidR="000F1E55" w:rsidRPr="000F1E55" w:rsidRDefault="000F1E55" w:rsidP="000F1E55">
      <w:pPr>
        <w:pStyle w:val="Bibliography"/>
      </w:pPr>
      <w:r w:rsidRPr="000F1E55">
        <w:t>Ricker WE (1954) Stock and Recruitment. J Fish Res Bd Can 11:559–623.</w:t>
      </w:r>
    </w:p>
    <w:p w14:paraId="13DFFEF7" w14:textId="77777777" w:rsidR="000F1E55" w:rsidRPr="000F1E55" w:rsidRDefault="000F1E55" w:rsidP="000F1E55">
      <w:pPr>
        <w:pStyle w:val="Bibliography"/>
      </w:pPr>
      <w:proofErr w:type="spellStart"/>
      <w:r w:rsidRPr="000F1E55">
        <w:t>Ruggerone</w:t>
      </w:r>
      <w:proofErr w:type="spellEnd"/>
      <w:r w:rsidRPr="000F1E55">
        <w:t xml:space="preserve"> GT, Agler BA, Nielsen JL (2012) Evidence for competition at sea between Norton Sound chum salmon and Asian hatchery chum salmon. Environ Biol Fish 94:149–163.</w:t>
      </w:r>
    </w:p>
    <w:p w14:paraId="13450394" w14:textId="77777777" w:rsidR="000F1E55" w:rsidRPr="000F1E55" w:rsidRDefault="000F1E55" w:rsidP="000F1E55">
      <w:pPr>
        <w:pStyle w:val="Bibliography"/>
      </w:pPr>
      <w:proofErr w:type="spellStart"/>
      <w:r w:rsidRPr="000F1E55">
        <w:t>Ruggerone</w:t>
      </w:r>
      <w:proofErr w:type="spellEnd"/>
      <w:r w:rsidRPr="000F1E55">
        <w:t xml:space="preserve"> GT, Zimmermann M, Myers KW, Nielsen JL, Rogers DE (2003) Competition between Asian pink salmon (Oncorhynchus </w:t>
      </w:r>
      <w:proofErr w:type="spellStart"/>
      <w:r w:rsidRPr="000F1E55">
        <w:t>gorbuscha</w:t>
      </w:r>
      <w:proofErr w:type="spellEnd"/>
      <w:r w:rsidRPr="000F1E55">
        <w:t>) and Alaskan sockeye salmon (O. nerka) in the North Pacific Ocean. Fisheries Oceanography 12:209–219.</w:t>
      </w:r>
    </w:p>
    <w:p w14:paraId="59A700EF" w14:textId="77777777" w:rsidR="000F1E55" w:rsidRPr="000F1E55" w:rsidRDefault="000F1E55" w:rsidP="000F1E55">
      <w:pPr>
        <w:pStyle w:val="Bibliography"/>
      </w:pPr>
      <w:r w:rsidRPr="000F1E55">
        <w:t xml:space="preserve">Schaub M, Abadi F (2011) Integrated population models: a novel analysis framework for deeper insights into population dynamics. J </w:t>
      </w:r>
      <w:proofErr w:type="spellStart"/>
      <w:r w:rsidRPr="000F1E55">
        <w:t>Ornithol</w:t>
      </w:r>
      <w:proofErr w:type="spellEnd"/>
      <w:r w:rsidRPr="000F1E55">
        <w:t xml:space="preserve"> 152:227–237.</w:t>
      </w:r>
    </w:p>
    <w:p w14:paraId="76DBA531" w14:textId="77777777" w:rsidR="000F1E55" w:rsidRPr="000F1E55" w:rsidRDefault="000F1E55" w:rsidP="000F1E55">
      <w:pPr>
        <w:pStyle w:val="Bibliography"/>
      </w:pPr>
      <w:proofErr w:type="spellStart"/>
      <w:r w:rsidRPr="000F1E55">
        <w:t>Scheuerell</w:t>
      </w:r>
      <w:proofErr w:type="spellEnd"/>
      <w:r w:rsidRPr="000F1E55">
        <w:t xml:space="preserve"> M, Ruff C, Anderson J, Beamer E (2020) An integrated population model for estimating the relative effects of natural and anthropogenic factors on a threatened population of steelhead trout. Journal of Applied Ecology 58.</w:t>
      </w:r>
    </w:p>
    <w:p w14:paraId="635D36DE" w14:textId="77777777" w:rsidR="000F1E55" w:rsidRPr="000F1E55" w:rsidRDefault="000F1E55" w:rsidP="000F1E55">
      <w:pPr>
        <w:pStyle w:val="Bibliography"/>
      </w:pPr>
      <w:r w:rsidRPr="000F1E55">
        <w:t xml:space="preserve">Stan Development Team (2024) </w:t>
      </w:r>
      <w:proofErr w:type="spellStart"/>
      <w:r w:rsidRPr="000F1E55">
        <w:t>RStan</w:t>
      </w:r>
      <w:proofErr w:type="spellEnd"/>
      <w:r w:rsidRPr="000F1E55">
        <w:t>: the R interface to Stan. R package version 2.26.24.</w:t>
      </w:r>
    </w:p>
    <w:p w14:paraId="0A0EDC69" w14:textId="77777777" w:rsidR="000F1E55" w:rsidRPr="000F1E55" w:rsidRDefault="000F1E55" w:rsidP="000F1E55">
      <w:pPr>
        <w:pStyle w:val="Bibliography"/>
      </w:pPr>
      <w:r w:rsidRPr="000F1E55">
        <w:t xml:space="preserve">Thorson JT (2019) Guidance for decisions using the Vector Autoregressive </w:t>
      </w:r>
      <w:proofErr w:type="spellStart"/>
      <w:r w:rsidRPr="000F1E55">
        <w:t>Spatio</w:t>
      </w:r>
      <w:proofErr w:type="spellEnd"/>
      <w:r w:rsidRPr="000F1E55">
        <w:t>-Temporal (VAST) package in stock, ecosystem, habitat and climate assessments. Fisheries Research 210:143–161.</w:t>
      </w:r>
    </w:p>
    <w:p w14:paraId="772A61FC" w14:textId="77777777" w:rsidR="000F1E55" w:rsidRPr="000F1E55" w:rsidRDefault="000F1E55" w:rsidP="000F1E55">
      <w:pPr>
        <w:pStyle w:val="Bibliography"/>
      </w:pPr>
      <w:r w:rsidRPr="000F1E55">
        <w:t>United States and Canada Joint Technical Committee (2024) Yukon River Salmon 2023 Season Summary and 2024 Season Outlook.</w:t>
      </w:r>
    </w:p>
    <w:p w14:paraId="657F9934" w14:textId="7D2E1273"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urry Cunningham" w:date="2025-03-10T16:29:00Z" w:initials="CC">
    <w:p w14:paraId="172DE6AA" w14:textId="77777777" w:rsidR="00333BAC" w:rsidRDefault="00333BAC" w:rsidP="00333BAC">
      <w:r>
        <w:rPr>
          <w:rStyle w:val="CommentReference"/>
        </w:rPr>
        <w:annotationRef/>
      </w:r>
      <w:r>
        <w:rPr>
          <w:sz w:val="20"/>
          <w:szCs w:val="20"/>
        </w:rPr>
        <w:t>Based on our conversation during the committee meeting, is it correct to say that the body size effect is in addition to the change in age structure which is already represented by age-specific fecundity?</w:t>
      </w:r>
    </w:p>
  </w:comment>
  <w:comment w:id="2" w:author="genoa" w:date="2025-03-13T09:30:00Z" w:initials="MOU">
    <w:p w14:paraId="40CE77CF" w14:textId="77777777" w:rsidR="00656FA0" w:rsidRDefault="00656FA0" w:rsidP="00656FA0">
      <w:r>
        <w:rPr>
          <w:rStyle w:val="CommentReference"/>
        </w:rPr>
        <w:annotationRef/>
      </w:r>
      <w:r>
        <w:rPr>
          <w:color w:val="000000"/>
          <w:sz w:val="20"/>
          <w:szCs w:val="20"/>
        </w:rPr>
        <w:t>More citations here</w:t>
      </w:r>
    </w:p>
  </w:comment>
  <w:comment w:id="3" w:author="Curry Cunningham" w:date="2025-03-11T18:47:00Z" w:initials="CC">
    <w:p w14:paraId="0C4D4A57" w14:textId="07C6B628" w:rsidR="00FC3BB3" w:rsidRDefault="00FC3BB3" w:rsidP="00FC3BB3">
      <w:r>
        <w:rPr>
          <w:rStyle w:val="CommentReference"/>
        </w:rPr>
        <w:annotationRef/>
      </w:r>
      <w:r>
        <w:rPr>
          <w:sz w:val="20"/>
          <w:szCs w:val="20"/>
        </w:rPr>
        <w:t>Were the stage-specific capacities estimated?</w:t>
      </w:r>
    </w:p>
  </w:comment>
  <w:comment w:id="4" w:author="Curry Cunningham" w:date="2025-03-10T17:15:00Z" w:initials="CC">
    <w:p w14:paraId="7C2FA85A" w14:textId="6A034D59" w:rsidR="00AC1474" w:rsidRDefault="00AC1474" w:rsidP="00AC1474">
      <w:r>
        <w:rPr>
          <w:rStyle w:val="CommentReference"/>
        </w:rPr>
        <w:annotationRef/>
      </w:r>
      <w:r>
        <w:rPr>
          <w:sz w:val="20"/>
          <w:szCs w:val="20"/>
        </w:rPr>
        <w:t>Just so I am clear, age-specific fecundity is not included here, correct? And therefore age-specific fecundity is rolled up in the spawner size effect?</w:t>
      </w:r>
    </w:p>
    <w:p w14:paraId="4B5A6E92" w14:textId="77777777" w:rsidR="00AC1474" w:rsidRDefault="00AC1474" w:rsidP="00AC1474"/>
    <w:p w14:paraId="2C63427A" w14:textId="77777777" w:rsidR="00AC1474" w:rsidRDefault="00AC1474" w:rsidP="00AC1474">
      <w:r>
        <w:rPr>
          <w:sz w:val="20"/>
          <w:szCs w:val="20"/>
        </w:rPr>
        <w:t xml:space="preserve">An alternative may have been to estimate separate Ricker alpha parameters for each age, which would soak up age-specific effects. </w:t>
      </w:r>
    </w:p>
  </w:comment>
  <w:comment w:id="6" w:author="Curry Cunningham" w:date="2025-03-10T21:01:00Z" w:initials="CC">
    <w:p w14:paraId="361B6BCB" w14:textId="77777777" w:rsidR="00DD597F" w:rsidRDefault="00DD597F" w:rsidP="00DD597F">
      <w:r>
        <w:rPr>
          <w:rStyle w:val="CommentReference"/>
        </w:rPr>
        <w:annotationRef/>
      </w:r>
      <w:r>
        <w:rPr>
          <w:sz w:val="20"/>
          <w:szCs w:val="20"/>
        </w:rPr>
        <w:t>Were the CV’s constant through time? or should the resulting sigmas be subscripted by calendar year y?</w:t>
      </w:r>
    </w:p>
  </w:comment>
  <w:comment w:id="7" w:author="Curry Cunningham" w:date="2025-03-10T21:02:00Z" w:initials="CC">
    <w:p w14:paraId="5817A1F7" w14:textId="77777777" w:rsidR="00DD597F" w:rsidRDefault="00DD597F" w:rsidP="00DD597F">
      <w:r>
        <w:rPr>
          <w:rStyle w:val="CommentReference"/>
        </w:rPr>
        <w:annotationRef/>
      </w:r>
      <w:r>
        <w:rPr>
          <w:sz w:val="20"/>
          <w:szCs w:val="20"/>
        </w:rPr>
        <w:t>where y=t+a+1</w:t>
      </w:r>
    </w:p>
  </w:comment>
  <w:comment w:id="8" w:author="genoa" w:date="2025-03-13T16:55:00Z" w:initials="MOU">
    <w:p w14:paraId="670E2002" w14:textId="77777777" w:rsidR="006F0A9D" w:rsidRDefault="006F0A9D" w:rsidP="006F0A9D">
      <w:r>
        <w:rPr>
          <w:rStyle w:val="CommentReference"/>
        </w:rPr>
        <w:annotationRef/>
      </w:r>
      <w:r>
        <w:rPr>
          <w:color w:val="000000"/>
          <w:sz w:val="20"/>
          <w:szCs w:val="20"/>
        </w:rPr>
        <w:t>Genoa to add citation from western AK book</w:t>
      </w:r>
    </w:p>
  </w:comment>
  <w:comment w:id="9" w:author="Curry Cunningham" w:date="2025-03-11T16:45:00Z" w:initials="CC">
    <w:p w14:paraId="34F86683" w14:textId="3E0D595D" w:rsidR="00B946A1" w:rsidRDefault="00B946A1" w:rsidP="00B946A1">
      <w:r>
        <w:rPr>
          <w:rStyle w:val="CommentReference"/>
        </w:rPr>
        <w:annotationRef/>
      </w:r>
      <w:r>
        <w:rPr>
          <w:sz w:val="20"/>
          <w:szCs w:val="20"/>
        </w:rPr>
        <w:t>We either need a citation here, or to cast this as a hypothesis.</w:t>
      </w:r>
    </w:p>
  </w:comment>
  <w:comment w:id="10" w:author="Curry Cunningham" w:date="2025-03-11T16:56:00Z" w:initials="CC">
    <w:p w14:paraId="010DF0FE" w14:textId="77777777" w:rsidR="006E7501" w:rsidRDefault="006E7501" w:rsidP="006E7501">
      <w:r>
        <w:rPr>
          <w:rStyle w:val="CommentReference"/>
        </w:rPr>
        <w:annotationRef/>
      </w:r>
      <w:r>
        <w:rPr>
          <w:sz w:val="20"/>
          <w:szCs w:val="20"/>
        </w:rPr>
        <w:t>D_scale is a bit problematic and likely exhibits significant posterior  autocorrelation.</w:t>
      </w:r>
    </w:p>
  </w:comment>
  <w:comment w:id="11" w:author="Curry Cunningham" w:date="2025-03-11T17:06:00Z" w:initials="CC">
    <w:p w14:paraId="5375AC7C" w14:textId="77777777" w:rsidR="00FC3BB3" w:rsidRDefault="00063EE3" w:rsidP="00FC3BB3">
      <w:r>
        <w:rPr>
          <w:rStyle w:val="CommentReference"/>
        </w:rPr>
        <w:annotationRef/>
      </w:r>
      <w:r w:rsidR="00FC3BB3">
        <w:rPr>
          <w:sz w:val="20"/>
          <w:szCs w:val="20"/>
        </w:rPr>
        <w:t>I’m a bit unclear on what the caterpillar plots and values within the text are showing. Are these the posteriors for the thetas, or % change in survival:(BH survival with covariate increased to +1 - BH survival with all covariates =0)/ BH survival with all covariates =0?</w:t>
      </w:r>
    </w:p>
  </w:comment>
  <w:comment w:id="12" w:author="Curry Cunningham" w:date="2025-03-11T21:27:00Z" w:initials="CC">
    <w:p w14:paraId="78824D27" w14:textId="77777777" w:rsidR="005C3335" w:rsidRDefault="005C3335" w:rsidP="005C3335">
      <w:r>
        <w:rPr>
          <w:rStyle w:val="CommentReference"/>
        </w:rPr>
        <w:annotationRef/>
      </w:r>
      <w:r>
        <w:rPr>
          <w:sz w:val="20"/>
          <w:szCs w:val="20"/>
        </w:rPr>
        <w:t>My interpretation would be the opposite, namely that our interpretation of the pink salmon abundance effect is to some extent conditional on the presence of the other covariates indicating potentially correlated effects. Was the same true of the fullness effect or temperature effect, when the pink salmon covariate was dropped?</w:t>
      </w:r>
    </w:p>
  </w:comment>
  <w:comment w:id="13" w:author="genoa" w:date="2025-02-10T15:02:00Z" w:initials="MOU">
    <w:p w14:paraId="18171BFC" w14:textId="2C3B80D1"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 w:id="14" w:author="Curry Cunningham" w:date="2025-03-11T21:29:00Z" w:initials="CC">
    <w:p w14:paraId="1177480E" w14:textId="77777777" w:rsidR="00E839DA" w:rsidRDefault="00E839DA" w:rsidP="00E839DA">
      <w:r>
        <w:rPr>
          <w:rStyle w:val="CommentReference"/>
        </w:rPr>
        <w:annotationRef/>
      </w:r>
      <w:r>
        <w:rPr>
          <w:sz w:val="20"/>
          <w:szCs w:val="20"/>
        </w:rPr>
        <w:t xml:space="preserve">I would be inclined to remove this covariate, given the limited evidence for dietary overlap. </w:t>
      </w:r>
    </w:p>
  </w:comment>
  <w:comment w:id="15" w:author="Curry Cunningham" w:date="2025-03-11T21:29:00Z" w:initials="CC">
    <w:p w14:paraId="72C1F208" w14:textId="77777777" w:rsidR="00E839DA" w:rsidRDefault="00E839DA" w:rsidP="00E839DA">
      <w:r>
        <w:rPr>
          <w:rStyle w:val="CommentReference"/>
        </w:rPr>
        <w:annotationRef/>
      </w:r>
      <w:r>
        <w:rPr>
          <w:sz w:val="20"/>
          <w:szCs w:val="20"/>
        </w:rPr>
        <w:t>But, let’s discuss.</w:t>
      </w:r>
    </w:p>
  </w:comment>
  <w:comment w:id="16" w:author="Curry Cunningham" w:date="2025-03-11T21:28:00Z" w:initials="CC">
    <w:p w14:paraId="16BD6591" w14:textId="76D6E9EF" w:rsidR="00E839DA" w:rsidRDefault="00E839DA" w:rsidP="00E839DA">
      <w:r>
        <w:rPr>
          <w:rStyle w:val="CommentReference"/>
        </w:rPr>
        <w:annotationRef/>
      </w:r>
      <w:r>
        <w:rPr>
          <w:sz w:val="20"/>
          <w:szCs w:val="20"/>
        </w:rPr>
        <w:t>This sentence seems out of place, especially as “significance” doesn’t have much meaning in a Bayesian context, only some probability of the true effect not being equal to zero. I’d recommend removing this language.</w:t>
      </w:r>
    </w:p>
  </w:comment>
  <w:comment w:id="17" w:author="Curry Cunningham" w:date="2025-03-11T21:35:00Z" w:initials="CC">
    <w:p w14:paraId="153361E3" w14:textId="77777777" w:rsidR="004468E1" w:rsidRDefault="004468E1" w:rsidP="004468E1">
      <w:r>
        <w:rPr>
          <w:rStyle w:val="CommentReference"/>
        </w:rPr>
        <w:annotationRef/>
      </w:r>
      <w:r>
        <w:rPr>
          <w:sz w:val="20"/>
          <w:szCs w:val="20"/>
        </w:rPr>
        <w:t xml:space="preserve">Here we need to be a bit careful about correlation vs. causation. </w:t>
      </w:r>
    </w:p>
    <w:p w14:paraId="6F3EFD68" w14:textId="77777777" w:rsidR="004468E1" w:rsidRDefault="004468E1" w:rsidP="004468E1"/>
    <w:p w14:paraId="3FCF4234" w14:textId="77777777" w:rsidR="004468E1" w:rsidRDefault="004468E1" w:rsidP="004468E1">
      <w:r>
        <w:rPr>
          <w:sz w:val="20"/>
          <w:szCs w:val="20"/>
        </w:rPr>
        <w:t xml:space="preserve">We can explain variation in survival and abundance based on these covariates, and there is a positive or negative association, but we can explicitly say that we know these processes are the cause of the decline. </w:t>
      </w:r>
    </w:p>
  </w:comment>
  <w:comment w:id="18"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19"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20"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22"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23" w:author="Curry Cunningham" w:date="2025-03-11T22:35:00Z" w:initials="CC">
    <w:p w14:paraId="07BE40E5" w14:textId="77777777" w:rsidR="004F4BAB" w:rsidRDefault="004F4BAB" w:rsidP="004F4BAB">
      <w:r>
        <w:rPr>
          <w:rStyle w:val="CommentReference"/>
        </w:rPr>
        <w:annotationRef/>
      </w:r>
      <w:r>
        <w:rPr>
          <w:sz w:val="20"/>
          <w:szCs w:val="20"/>
        </w:rPr>
        <w:t>I’m assuming we mean survival here?</w:t>
      </w:r>
    </w:p>
  </w:comment>
  <w:comment w:id="24"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25"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26"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27"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28"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29"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2DE6AA" w15:done="0"/>
  <w15:commentEx w15:paraId="40CE77CF" w15:done="0"/>
  <w15:commentEx w15:paraId="0C4D4A57" w15:done="0"/>
  <w15:commentEx w15:paraId="2C63427A" w15:done="0"/>
  <w15:commentEx w15:paraId="361B6BCB" w15:done="0"/>
  <w15:commentEx w15:paraId="5817A1F7" w15:paraIdParent="361B6BCB" w15:done="0"/>
  <w15:commentEx w15:paraId="670E2002" w15:done="0"/>
  <w15:commentEx w15:paraId="34F86683" w15:done="0"/>
  <w15:commentEx w15:paraId="010DF0FE" w15:done="0"/>
  <w15:commentEx w15:paraId="5375AC7C" w15:done="0"/>
  <w15:commentEx w15:paraId="78824D27" w15:done="0"/>
  <w15:commentEx w15:paraId="18171BFC" w15:done="0"/>
  <w15:commentEx w15:paraId="1177480E" w15:paraIdParent="18171BFC" w15:done="0"/>
  <w15:commentEx w15:paraId="72C1F208" w15:paraIdParent="18171BFC" w15:done="0"/>
  <w15:commentEx w15:paraId="16BD6591" w15:done="0"/>
  <w15:commentEx w15:paraId="3FCF4234" w15:done="0"/>
  <w15:commentEx w15:paraId="550C35B9" w15:done="0"/>
  <w15:commentEx w15:paraId="4BC242E8" w15:done="0"/>
  <w15:commentEx w15:paraId="4BFE6D1C" w15:done="0"/>
  <w15:commentEx w15:paraId="1419A636" w15:done="0"/>
  <w15:commentEx w15:paraId="07BE40E5"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B3BE72" w16cex:dateUtc="2025-03-11T00:29:00Z"/>
  <w16cex:commentExtensible w16cex:durableId="3996684B" w16cex:dateUtc="2025-03-13T17:30:00Z"/>
  <w16cex:commentExtensible w16cex:durableId="57CF5140" w16cex:dateUtc="2025-03-12T02:47:00Z"/>
  <w16cex:commentExtensible w16cex:durableId="14BE917C" w16cex:dateUtc="2025-03-11T01:15:00Z"/>
  <w16cex:commentExtensible w16cex:durableId="6C9F552D" w16cex:dateUtc="2025-03-11T05:01:00Z"/>
  <w16cex:commentExtensible w16cex:durableId="52E8E48A" w16cex:dateUtc="2025-03-11T05:02:00Z"/>
  <w16cex:commentExtensible w16cex:durableId="109D5BAE" w16cex:dateUtc="2025-03-14T00:55:00Z"/>
  <w16cex:commentExtensible w16cex:durableId="1AADFED9" w16cex:dateUtc="2025-03-12T00:45:00Z"/>
  <w16cex:commentExtensible w16cex:durableId="5AF95F06" w16cex:dateUtc="2025-03-12T00:56:00Z"/>
  <w16cex:commentExtensible w16cex:durableId="2BFC99F9" w16cex:dateUtc="2025-03-12T01:06:00Z"/>
  <w16cex:commentExtensible w16cex:durableId="6A8BC671" w16cex:dateUtc="2025-03-12T05:27:00Z"/>
  <w16cex:commentExtensible w16cex:durableId="73C2E332" w16cex:dateUtc="2025-02-11T00:02:00Z"/>
  <w16cex:commentExtensible w16cex:durableId="6A04E3A1" w16cex:dateUtc="2025-03-12T05:29:00Z"/>
  <w16cex:commentExtensible w16cex:durableId="69925D7C" w16cex:dateUtc="2025-03-12T05:29:00Z"/>
  <w16cex:commentExtensible w16cex:durableId="1A9A3606" w16cex:dateUtc="2025-03-12T05:28:00Z"/>
  <w16cex:commentExtensible w16cex:durableId="6EC6AE46" w16cex:dateUtc="2025-03-12T05:35:00Z"/>
  <w16cex:commentExtensible w16cex:durableId="23226FE8" w16cex:dateUtc="2025-03-12T05:57:00Z"/>
  <w16cex:commentExtensible w16cex:durableId="19DD3544" w16cex:dateUtc="2025-03-12T06:04:00Z"/>
  <w16cex:commentExtensible w16cex:durableId="02B72D90" w16cex:dateUtc="2025-03-12T06:26:00Z"/>
  <w16cex:commentExtensible w16cex:durableId="313C1E6D" w16cex:dateUtc="2025-03-12T06:35:00Z"/>
  <w16cex:commentExtensible w16cex:durableId="2AF0841A"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2DE6AA" w16cid:durableId="7DB3BE72"/>
  <w16cid:commentId w16cid:paraId="40CE77CF" w16cid:durableId="3996684B"/>
  <w16cid:commentId w16cid:paraId="0C4D4A57" w16cid:durableId="57CF5140"/>
  <w16cid:commentId w16cid:paraId="2C63427A" w16cid:durableId="14BE917C"/>
  <w16cid:commentId w16cid:paraId="361B6BCB" w16cid:durableId="6C9F552D"/>
  <w16cid:commentId w16cid:paraId="5817A1F7" w16cid:durableId="52E8E48A"/>
  <w16cid:commentId w16cid:paraId="670E2002" w16cid:durableId="109D5BAE"/>
  <w16cid:commentId w16cid:paraId="34F86683" w16cid:durableId="1AADFED9"/>
  <w16cid:commentId w16cid:paraId="010DF0FE" w16cid:durableId="5AF95F06"/>
  <w16cid:commentId w16cid:paraId="5375AC7C" w16cid:durableId="2BFC99F9"/>
  <w16cid:commentId w16cid:paraId="78824D27" w16cid:durableId="6A8BC671"/>
  <w16cid:commentId w16cid:paraId="18171BFC" w16cid:durableId="73C2E332"/>
  <w16cid:commentId w16cid:paraId="1177480E" w16cid:durableId="6A04E3A1"/>
  <w16cid:commentId w16cid:paraId="72C1F208" w16cid:durableId="69925D7C"/>
  <w16cid:commentId w16cid:paraId="16BD6591" w16cid:durableId="1A9A3606"/>
  <w16cid:commentId w16cid:paraId="3FCF4234" w16cid:durableId="6EC6AE46"/>
  <w16cid:commentId w16cid:paraId="550C35B9" w16cid:durableId="23226FE8"/>
  <w16cid:commentId w16cid:paraId="4BC242E8" w16cid:durableId="19DD3544"/>
  <w16cid:commentId w16cid:paraId="4BFE6D1C" w16cid:durableId="02B72D90"/>
  <w16cid:commentId w16cid:paraId="1419A636" w16cid:durableId="313C1E6D"/>
  <w16cid:commentId w16cid:paraId="07BE40E5" w16cid:durableId="2AF0841A"/>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C9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9CC"/>
    <w:rsid w:val="003A11BE"/>
    <w:rsid w:val="003A136E"/>
    <w:rsid w:val="003A28C6"/>
    <w:rsid w:val="003B03EA"/>
    <w:rsid w:val="003B2192"/>
    <w:rsid w:val="003B2855"/>
    <w:rsid w:val="003B54AF"/>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E2B"/>
    <w:rsid w:val="004224FD"/>
    <w:rsid w:val="00424878"/>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3A53"/>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3B58"/>
    <w:rsid w:val="00B83A9C"/>
    <w:rsid w:val="00B85F75"/>
    <w:rsid w:val="00B91050"/>
    <w:rsid w:val="00B92A01"/>
    <w:rsid w:val="00B9454F"/>
    <w:rsid w:val="00B946A1"/>
    <w:rsid w:val="00B952AE"/>
    <w:rsid w:val="00BA4315"/>
    <w:rsid w:val="00BA4383"/>
    <w:rsid w:val="00BA496D"/>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60CA"/>
    <w:rsid w:val="00DB5FF6"/>
    <w:rsid w:val="00DB627F"/>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43411</Words>
  <Characters>247444</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18</cp:revision>
  <dcterms:created xsi:type="dcterms:W3CDTF">2025-03-12T17:10:00Z</dcterms:created>
  <dcterms:modified xsi:type="dcterms:W3CDTF">2025-03-15T01:48:00Z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id="TO9jDGYY"/&gt;&lt;style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