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1A7F" w14:textId="09C6C553" w:rsidR="000A19C5" w:rsidRPr="00014803" w:rsidRDefault="003023BB" w:rsidP="003023B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color w:val="4472C4" w:themeColor="accent1"/>
          <w:sz w:val="52"/>
          <w:szCs w:val="52"/>
          <w:lang w:val="id-ID"/>
        </w:rPr>
        <w:t>5W+1H</w:t>
      </w:r>
      <w:r w:rsidRPr="003023BB">
        <w:rPr>
          <w:rFonts w:ascii="Times New Roman" w:hAnsi="Times New Roman" w:cs="Times New Roman"/>
          <w:color w:val="4472C4" w:themeColor="accent1"/>
          <w:sz w:val="52"/>
          <w:szCs w:val="52"/>
          <w:lang w:val="id-ID"/>
        </w:rPr>
        <w:t xml:space="preserve"> </w:t>
      </w:r>
      <w:r w:rsidRPr="003023BB">
        <w:rPr>
          <w:rFonts w:ascii="Times New Roman" w:hAnsi="Times New Roman" w:cs="Times New Roman"/>
          <w:sz w:val="52"/>
          <w:szCs w:val="52"/>
          <w:lang w:val="id-ID"/>
        </w:rPr>
        <w:t xml:space="preserve">Website </w:t>
      </w:r>
      <w:r w:rsidR="00014803">
        <w:rPr>
          <w:rFonts w:ascii="Times New Roman" w:hAnsi="Times New Roman" w:cs="Times New Roman"/>
          <w:sz w:val="52"/>
          <w:szCs w:val="52"/>
          <w:lang w:val="en-US"/>
        </w:rPr>
        <w:t>“</w:t>
      </w:r>
      <w:r w:rsidRPr="003023BB">
        <w:rPr>
          <w:rFonts w:ascii="Times New Roman" w:hAnsi="Times New Roman" w:cs="Times New Roman"/>
          <w:sz w:val="52"/>
          <w:szCs w:val="52"/>
          <w:lang w:val="id-ID"/>
        </w:rPr>
        <w:t xml:space="preserve">Gaming Gear Store </w:t>
      </w:r>
      <w:r w:rsidR="00014803">
        <w:rPr>
          <w:rFonts w:ascii="Times New Roman" w:hAnsi="Times New Roman" w:cs="Times New Roman"/>
          <w:sz w:val="52"/>
          <w:szCs w:val="52"/>
          <w:lang w:val="en-US"/>
        </w:rPr>
        <w:t>“</w:t>
      </w:r>
    </w:p>
    <w:p w14:paraId="33B1D813" w14:textId="146D27C3" w:rsidR="003023BB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37AEA6F" w14:textId="0081369A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What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 xml:space="preserve">? (rancangan apa yang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ingin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dibuat)</w:t>
      </w:r>
    </w:p>
    <w:p w14:paraId="41D5BD93" w14:textId="34678A5F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Kami Membuat Website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Gaming Gear Store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bertujuan untuk menjual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bertema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“gaming”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terbaru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yang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terkenal kualitas dan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merknya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kepada konsumen dengan menyesuaikan tampilan layaknya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E-commerce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yang terkenal saat ini agar konsumen dapat nyaman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berselancar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di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situs kami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Selain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itu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, website kami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menjual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juga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>seperti aksesoris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telepon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genggam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dan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Mouse/Keyboard yang pastinya bertema </w:t>
      </w:r>
      <w:r w:rsidR="005A759C"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“gaming”</w:t>
      </w:r>
    </w:p>
    <w:p w14:paraId="0AA9D9CE" w14:textId="77777777" w:rsidR="003023BB" w:rsidRPr="00E739E3" w:rsidRDefault="003023BB" w:rsidP="003023B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3D362951" w14:textId="3917F0AA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When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852B8B" w:rsidRPr="00E739E3">
        <w:rPr>
          <w:rFonts w:ascii="Times New Roman" w:hAnsi="Times New Roman" w:cs="Times New Roman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(kapan dapat dilihat)</w:t>
      </w:r>
    </w:p>
    <w:p w14:paraId="6190B6EB" w14:textId="11E81959" w:rsidR="003023B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kami ditujukan bagi customer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yang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ingin membeli produk gaming dimana gaming gear pada masa sekarang selalu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me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rilis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terbaru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>, atau hanya ingin melihat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produk harga gaming gear 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tiap hariny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etika ada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promosi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hari raya, konsumen juga dapat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melihat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promo di website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</w:p>
    <w:p w14:paraId="30877CF9" w14:textId="483B9D98" w:rsidR="00852B8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Website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berfungsi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sebagai website keseharian 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khusu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gaming store yang selalu mengikuti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pembaruan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tiap saat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B24A43C" w14:textId="27BD6BF0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13C1F04F" w14:textId="18371C70" w:rsidR="00852B8B" w:rsidRPr="00E739E3" w:rsidRDefault="00852B8B" w:rsidP="00852B8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Where? (kemana dit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ujukan</w:t>
      </w:r>
      <w:proofErr w:type="spellEnd"/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)</w:t>
      </w:r>
    </w:p>
    <w:p w14:paraId="28E29D5F" w14:textId="68931ECD" w:rsidR="003023B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ditujukan untuk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onsumen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WNI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saja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.S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ebab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memiliki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kendala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seperti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bahasa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,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kurir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pengiriman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yang hanya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didukung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di negara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Indonesia, dan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metode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pembayaran yang terbatas (non Visa / CC)</w:t>
      </w:r>
    </w:p>
    <w:p w14:paraId="39CD2111" w14:textId="6DC004EB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7A898CA0" w14:textId="09E4CDA4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29B1B544" w14:textId="2183BD62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56051D9C" w14:textId="77777777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2B0439BB" w14:textId="43E0FA1C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lastRenderedPageBreak/>
        <w:t>Who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852B8B" w:rsidRPr="00E739E3">
        <w:rPr>
          <w:rFonts w:ascii="Times New Roman" w:hAnsi="Times New Roman" w:cs="Times New Roman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 xml:space="preserve">(siapa target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pengunjung</w:t>
      </w:r>
      <w:proofErr w:type="spellEnd"/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)</w:t>
      </w:r>
    </w:p>
    <w:p w14:paraId="199754B1" w14:textId="1E8671DB" w:rsidR="00852B8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ini ditujukan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>bagi kalangan umum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yang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antusias</w:t>
      </w:r>
      <w:proofErr w:type="spellEnd"/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terhadap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gaming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/ perkembangan teknologi terhadap komputer yang selalu update sesuai perkembangan zaman.</w:t>
      </w:r>
    </w:p>
    <w:p w14:paraId="719259D5" w14:textId="77777777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756FDFE7" w14:textId="7FC8A0E1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Why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5A759C" w:rsidRPr="00E739E3">
        <w:rPr>
          <w:rFonts w:ascii="Times New Roman" w:hAnsi="Times New Roman" w:cs="Times New Roman"/>
        </w:rPr>
        <w:t xml:space="preserve"> 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(mengapa web design sebagai media utama)</w:t>
      </w:r>
    </w:p>
    <w:p w14:paraId="28F1E4AC" w14:textId="0F2C9146" w:rsidR="005A759C" w:rsidRPr="00E739E3" w:rsidRDefault="005A759C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Alasan web ini dibuat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para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atau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tech enthusiast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yang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mencari produk-produk khusus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gaming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tanpa mencampur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kategori yang bukan berkaitan dengan 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“Gaming”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dan dapat di akses melalui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telepon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genggam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omputer tanpa perlu melakukan instalasi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6E1BD1" w14:textId="77777777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1A7088E6" w14:textId="61055F1F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How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 (bagaimana perancangannya)</w:t>
      </w:r>
    </w:p>
    <w:p w14:paraId="261F09D2" w14:textId="1A0FDDDB" w:rsidR="005A759C" w:rsidRPr="00E739E3" w:rsidRDefault="005A759C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Desain web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dirancang semenarik mungkin dengan konsep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e-commerce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ber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tema 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“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aming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agar menarik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perhatian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para 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sehingga dapat mencapai tujuan yaitu meningkatnya penjualan produk,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konsumen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dapat m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engunjungi</w:t>
      </w:r>
      <w:proofErr w:type="spellEnd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situs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ami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melalui </w:t>
      </w:r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situs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pencarian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dengan mengetik produk gaming yang ingin dibeli pada search engine, dan juga semua isi yang ada diwebsite (baik jika ada iklan), hanya berfokus terhadap gaming gear atau peralatan/aksesoris </w:t>
      </w:r>
      <w:proofErr w:type="gramStart"/>
      <w:r w:rsidRPr="00E739E3">
        <w:rPr>
          <w:rFonts w:ascii="Times New Roman" w:hAnsi="Times New Roman" w:cs="Times New Roman"/>
          <w:sz w:val="32"/>
          <w:szCs w:val="32"/>
          <w:lang w:val="id-ID"/>
        </w:rPr>
        <w:t>komputer  lainnya</w:t>
      </w:r>
      <w:proofErr w:type="gram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F300F4" w14:textId="7E785E90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880C45D" w14:textId="74E93E11" w:rsidR="005A759C" w:rsidRPr="00E739E3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>Kesimpulan:</w:t>
      </w:r>
    </w:p>
    <w:p w14:paraId="32FF05A4" w14:textId="4D964CDF" w:rsidR="003A3A20" w:rsidRPr="00E739E3" w:rsidRDefault="003A3A20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menjual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bertema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aming”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tentunya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ditujukan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para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ingin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membeli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melihat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D91723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juga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akses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setiap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harinya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merilis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terbaru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3A3A20" w:rsidRPr="00E7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BB"/>
    <w:rsid w:val="00014803"/>
    <w:rsid w:val="000A19C5"/>
    <w:rsid w:val="003023BB"/>
    <w:rsid w:val="003A3A20"/>
    <w:rsid w:val="005A759C"/>
    <w:rsid w:val="006A7BEE"/>
    <w:rsid w:val="00852B8B"/>
    <w:rsid w:val="009C15A5"/>
    <w:rsid w:val="00C15582"/>
    <w:rsid w:val="00D91723"/>
    <w:rsid w:val="00E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0C23"/>
  <w15:chartTrackingRefBased/>
  <w15:docId w15:val="{D82E0BC8-1BE5-4E63-B05A-8166C9A7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yanpetra</dc:creator>
  <cp:keywords/>
  <dc:description/>
  <cp:lastModifiedBy>LUBBY GENNADY</cp:lastModifiedBy>
  <cp:revision>6</cp:revision>
  <dcterms:created xsi:type="dcterms:W3CDTF">2020-09-16T05:40:00Z</dcterms:created>
  <dcterms:modified xsi:type="dcterms:W3CDTF">2020-09-16T06:58:00Z</dcterms:modified>
</cp:coreProperties>
</file>