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70"/>
        <w:gridCol w:w="8165"/>
      </w:tblGrid>
      <w:tr w:rsidR="000C2B02" w:rsidRPr="009A37E9" w14:paraId="450485B0" w14:textId="77777777" w:rsidTr="00FE279A">
        <w:tblPrEx>
          <w:tblCellMar>
            <w:top w:w="0" w:type="dxa"/>
            <w:bottom w:w="0" w:type="dxa"/>
          </w:tblCellMar>
        </w:tblPrEx>
        <w:trPr>
          <w:trHeight w:val="1502"/>
        </w:trPr>
        <w:tc>
          <w:tcPr>
            <w:tcW w:w="10135" w:type="dxa"/>
            <w:gridSpan w:val="2"/>
            <w:tcBorders>
              <w:bottom w:val="single" w:sz="4" w:space="0" w:color="auto"/>
            </w:tcBorders>
            <w:vAlign w:val="center"/>
          </w:tcPr>
          <w:p w14:paraId="11B2C9C3" w14:textId="77777777" w:rsidR="00E43C5A" w:rsidRPr="00B20149" w:rsidRDefault="00E43C5A" w:rsidP="0060400D">
            <w:pPr>
              <w:autoSpaceDE w:val="0"/>
              <w:autoSpaceDN w:val="0"/>
              <w:spacing w:beforeLines="50" w:before="193" w:afterLines="50" w:after="193" w:line="180" w:lineRule="exact"/>
              <w:rPr>
                <w:rFonts w:ascii="굴림체" w:hAnsi="굴림체"/>
                <w:b/>
                <w:bCs/>
                <w:sz w:val="28"/>
              </w:rPr>
            </w:pPr>
            <w:r w:rsidRPr="00B20149">
              <w:rPr>
                <w:rFonts w:ascii="굴림체" w:hAnsi="굴림체"/>
                <w:b/>
                <w:bCs/>
                <w:sz w:val="28"/>
              </w:rPr>
              <w:t xml:space="preserve">제 1 편 </w:t>
            </w:r>
            <w:r w:rsidR="007F255B">
              <w:rPr>
                <w:rFonts w:ascii="굴림체" w:hAnsi="굴림체" w:hint="eastAsia"/>
                <w:b/>
                <w:bCs/>
                <w:sz w:val="28"/>
              </w:rPr>
              <w:t>외환공통</w:t>
            </w:r>
          </w:p>
          <w:p w14:paraId="12F2EC60" w14:textId="77777777" w:rsidR="00E43C5A" w:rsidRPr="00B20149" w:rsidRDefault="00E43C5A" w:rsidP="0060400D">
            <w:pPr>
              <w:spacing w:beforeLines="50" w:before="193" w:afterLines="50" w:after="193" w:line="180" w:lineRule="exact"/>
              <w:ind w:firstLineChars="200" w:firstLine="489"/>
              <w:rPr>
                <w:rFonts w:ascii="굴림체" w:hAnsi="굴림체" w:hint="eastAsia"/>
                <w:b/>
                <w:bCs/>
                <w:sz w:val="24"/>
              </w:rPr>
            </w:pPr>
            <w:r w:rsidRPr="00B20149">
              <w:rPr>
                <w:rFonts w:ascii="굴림체" w:hAnsi="굴림체"/>
                <w:b/>
                <w:bCs/>
                <w:sz w:val="24"/>
              </w:rPr>
              <w:t xml:space="preserve">제 </w:t>
            </w:r>
            <w:r w:rsidR="007F255B">
              <w:rPr>
                <w:rFonts w:ascii="굴림체" w:hAnsi="굴림체" w:hint="eastAsia"/>
                <w:b/>
                <w:bCs/>
                <w:sz w:val="24"/>
              </w:rPr>
              <w:t>1</w:t>
            </w:r>
            <w:r w:rsidRPr="00B20149">
              <w:rPr>
                <w:rFonts w:ascii="굴림체" w:hAnsi="굴림체"/>
                <w:b/>
                <w:bCs/>
                <w:sz w:val="24"/>
              </w:rPr>
              <w:t xml:space="preserve"> 장 </w:t>
            </w:r>
            <w:r w:rsidR="007F255B">
              <w:rPr>
                <w:rFonts w:ascii="굴림체" w:hAnsi="굴림체" w:hint="eastAsia"/>
                <w:b/>
                <w:bCs/>
                <w:sz w:val="24"/>
              </w:rPr>
              <w:t>환율</w:t>
            </w:r>
          </w:p>
          <w:p w14:paraId="0C62CAA3" w14:textId="77777777" w:rsidR="000C2B02" w:rsidRPr="00672033" w:rsidRDefault="00E43C5A" w:rsidP="007F255B">
            <w:pPr>
              <w:spacing w:beforeLines="50" w:before="193" w:afterLines="50" w:after="193" w:line="180" w:lineRule="exact"/>
              <w:ind w:firstLineChars="200" w:firstLine="489"/>
              <w:rPr>
                <w:rFonts w:hint="eastAsia"/>
                <w:sz w:val="24"/>
                <w:szCs w:val="24"/>
              </w:rPr>
            </w:pPr>
            <w:r w:rsidRPr="00B20149">
              <w:rPr>
                <w:rFonts w:ascii="굴림체" w:hAnsi="굴림체" w:hint="eastAsia"/>
                <w:b/>
                <w:bCs/>
                <w:sz w:val="24"/>
              </w:rPr>
              <w:t xml:space="preserve">   제 1 절 </w:t>
            </w:r>
            <w:r w:rsidR="007F255B">
              <w:rPr>
                <w:rFonts w:ascii="굴림체" w:hAnsi="굴림체" w:hint="eastAsia"/>
                <w:b/>
                <w:bCs/>
                <w:sz w:val="24"/>
              </w:rPr>
              <w:t>환율의 구조</w:t>
            </w:r>
          </w:p>
        </w:tc>
      </w:tr>
      <w:tr w:rsidR="000C2B02" w:rsidRPr="000568B5" w14:paraId="3D2D992B" w14:textId="77777777" w:rsidTr="0062660E">
        <w:tblPrEx>
          <w:tblCellMar>
            <w:top w:w="0" w:type="dxa"/>
            <w:bottom w:w="0" w:type="dxa"/>
          </w:tblCellMar>
        </w:tblPrEx>
        <w:trPr>
          <w:trHeight w:val="696"/>
        </w:trPr>
        <w:tc>
          <w:tcPr>
            <w:tcW w:w="1970" w:type="dxa"/>
            <w:tcBorders>
              <w:bottom w:val="single" w:sz="4" w:space="0" w:color="auto"/>
            </w:tcBorders>
          </w:tcPr>
          <w:p w14:paraId="59898CCC" w14:textId="77777777" w:rsidR="000C2B02" w:rsidRPr="00417D5C" w:rsidRDefault="000C2B02" w:rsidP="00901C0D">
            <w:pPr>
              <w:rPr>
                <w:rFonts w:ascii="굴림체" w:hAnsi="굴림체" w:hint="eastAsia"/>
                <w:b/>
                <w:bCs/>
                <w:lang w:eastAsia="ko-KP"/>
              </w:rPr>
            </w:pPr>
            <w:r w:rsidRPr="00417D5C">
              <w:rPr>
                <w:rFonts w:ascii="굴림체" w:hAnsi="굴림체"/>
                <w:b/>
                <w:bCs/>
                <w:lang w:eastAsia="ko-KP"/>
              </w:rPr>
              <w:t xml:space="preserve">1. </w:t>
            </w:r>
            <w:r w:rsidR="00901C0D">
              <w:rPr>
                <w:rFonts w:ascii="굴림체" w:hAnsi="굴림체" w:hint="eastAsia"/>
                <w:b/>
                <w:bCs/>
              </w:rPr>
              <w:t>환율의 의의</w:t>
            </w:r>
          </w:p>
        </w:tc>
        <w:tc>
          <w:tcPr>
            <w:tcW w:w="8165" w:type="dxa"/>
            <w:tcBorders>
              <w:bottom w:val="single" w:sz="4" w:space="0" w:color="auto"/>
            </w:tcBorders>
          </w:tcPr>
          <w:p w14:paraId="0CEB627A" w14:textId="77777777" w:rsidR="003B33E9" w:rsidRPr="000568B5" w:rsidRDefault="00FE279A" w:rsidP="00E32D13">
            <w:pPr>
              <w:ind w:leftChars="-88" w:left="-38" w:hangingChars="71" w:hanging="156"/>
              <w:rPr>
                <w:rFonts w:ascii="굴림체" w:hAnsi="굴림체" w:hint="eastAsia"/>
              </w:rPr>
            </w:pPr>
            <w:r>
              <w:rPr>
                <w:rFonts w:ascii="굴림체" w:hAnsi="굴림체" w:hint="eastAsia"/>
                <w:bCs/>
              </w:rPr>
              <w:t xml:space="preserve"> </w:t>
            </w:r>
            <w:r w:rsidR="00E32D13" w:rsidRPr="00D352F3">
              <w:rPr>
                <w:rFonts w:ascii="Gulim" w:eastAsia="Gulim" w:hAnsi="Gulim" w:cs="Arial" w:hint="eastAsia"/>
                <w:bCs/>
                <w:szCs w:val="22"/>
              </w:rPr>
              <w:t>한 나라의 통화를 다른 나라의 통화와 교환할 때 적용되는 양국 통화간의 교환비율을 말하며 자국통화의 대외가치 또는 외국통화의 국내가치를 표시한다</w:t>
            </w:r>
          </w:p>
        </w:tc>
      </w:tr>
      <w:tr w:rsidR="000C2B02" w:rsidRPr="000568B5" w14:paraId="6E5A7E9F" w14:textId="77777777" w:rsidTr="0062660E">
        <w:tblPrEx>
          <w:tblCellMar>
            <w:top w:w="0" w:type="dxa"/>
            <w:bottom w:w="0" w:type="dxa"/>
          </w:tblCellMar>
        </w:tblPrEx>
        <w:trPr>
          <w:trHeight w:val="3729"/>
        </w:trPr>
        <w:tc>
          <w:tcPr>
            <w:tcW w:w="1970" w:type="dxa"/>
            <w:tcBorders>
              <w:top w:val="single" w:sz="4" w:space="0" w:color="auto"/>
              <w:bottom w:val="single" w:sz="4" w:space="0" w:color="auto"/>
            </w:tcBorders>
          </w:tcPr>
          <w:p w14:paraId="1959DEF7" w14:textId="77777777" w:rsidR="000C2B02" w:rsidRPr="00417D5C" w:rsidRDefault="000C2B02" w:rsidP="00FE279A">
            <w:pPr>
              <w:wordWrap/>
              <w:rPr>
                <w:rFonts w:ascii="굴림체" w:hAnsi="굴림체" w:hint="eastAsia"/>
                <w:b/>
                <w:bCs/>
                <w:lang w:eastAsia="ko-KP"/>
              </w:rPr>
            </w:pPr>
            <w:r w:rsidRPr="00417D5C">
              <w:rPr>
                <w:rFonts w:ascii="굴림체" w:hAnsi="굴림체"/>
                <w:b/>
                <w:bCs/>
                <w:lang w:eastAsia="ko-KP"/>
              </w:rPr>
              <w:t xml:space="preserve">2. </w:t>
            </w:r>
            <w:r w:rsidR="00901C0D" w:rsidRPr="00901C0D">
              <w:rPr>
                <w:rFonts w:ascii="굴림체" w:hAnsi="굴림체" w:hint="eastAsia"/>
                <w:b/>
                <w:bCs/>
                <w:spacing w:val="-20"/>
              </w:rPr>
              <w:t>환율의 표시방법</w:t>
            </w:r>
          </w:p>
        </w:tc>
        <w:tc>
          <w:tcPr>
            <w:tcW w:w="8165" w:type="dxa"/>
            <w:tcBorders>
              <w:top w:val="single" w:sz="4" w:space="0" w:color="auto"/>
              <w:bottom w:val="single" w:sz="4" w:space="0" w:color="auto"/>
            </w:tcBorders>
          </w:tcPr>
          <w:p w14:paraId="27CB6321" w14:textId="77777777" w:rsidR="00E32D13" w:rsidRPr="00D352F3" w:rsidRDefault="00E32D13" w:rsidP="00E32D13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b/>
                <w:bCs/>
                <w:spacing w:val="0"/>
                <w:szCs w:val="22"/>
              </w:rPr>
            </w:pPr>
            <w:r>
              <w:rPr>
                <w:rFonts w:ascii="굴림체" w:hAnsi="굴림체" w:cs="Arial" w:hint="eastAsia"/>
              </w:rPr>
              <w:t>가.</w:t>
            </w:r>
            <w:r w:rsidRPr="00D352F3">
              <w:rPr>
                <w:rFonts w:ascii="Gulim" w:eastAsia="Gulim" w:hAnsi="Gulim" w:cs="Arial" w:hint="eastAsia"/>
                <w:b/>
                <w:bCs/>
                <w:szCs w:val="22"/>
              </w:rPr>
              <w:t xml:space="preserve"> </w:t>
            </w:r>
            <w:r w:rsidRPr="00FC529E">
              <w:rPr>
                <w:rFonts w:ascii="Gulim" w:eastAsia="Gulim" w:hAnsi="Gulim" w:cs="Arial" w:hint="eastAsia"/>
                <w:bCs/>
                <w:spacing w:val="0"/>
                <w:szCs w:val="22"/>
              </w:rPr>
              <w:t>자국통화 표시방법</w:t>
            </w:r>
          </w:p>
          <w:p w14:paraId="40A6A1B6" w14:textId="77777777" w:rsidR="00E32D13" w:rsidRPr="00D352F3" w:rsidRDefault="00E32D13" w:rsidP="00E32D13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bCs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bCs/>
                <w:spacing w:val="0"/>
                <w:szCs w:val="22"/>
              </w:rPr>
              <w:t>외국통화 1단위에 대한 자국통화의 교환가치를 표시하는 방법으로 「직접표시환율」 이라고도 하며, 우리나라를 포함한 대부분의 국가들이 이러한 자국통화 표시방법을 사용한다</w:t>
            </w:r>
          </w:p>
          <w:p w14:paraId="539689D9" w14:textId="77777777" w:rsidR="00E32D13" w:rsidRDefault="00E32D13" w:rsidP="00E32D13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bCs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bCs/>
                <w:spacing w:val="0"/>
                <w:szCs w:val="22"/>
              </w:rPr>
              <w:t>(예시) USD 1 = 965.50 또는 KRW/USD=965.50</w:t>
            </w:r>
          </w:p>
          <w:p w14:paraId="513335A7" w14:textId="77777777" w:rsidR="00E32D13" w:rsidRDefault="00E32D13" w:rsidP="00E32D13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bCs/>
                <w:spacing w:val="0"/>
                <w:szCs w:val="22"/>
              </w:rPr>
            </w:pPr>
          </w:p>
          <w:p w14:paraId="349E301E" w14:textId="77777777" w:rsidR="00E32D13" w:rsidRPr="00D352F3" w:rsidRDefault="00E32D13" w:rsidP="00E32D13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b/>
                <w:bCs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bCs/>
                <w:spacing w:val="0"/>
                <w:szCs w:val="22"/>
              </w:rPr>
              <w:t xml:space="preserve">나. </w:t>
            </w:r>
            <w:r w:rsidRPr="00FC529E">
              <w:rPr>
                <w:rFonts w:ascii="Gulim" w:eastAsia="Gulim" w:hAnsi="Gulim" w:cs="Arial" w:hint="eastAsia"/>
                <w:bCs/>
                <w:spacing w:val="0"/>
                <w:szCs w:val="22"/>
              </w:rPr>
              <w:t>외국통화 표시방법</w:t>
            </w:r>
          </w:p>
          <w:p w14:paraId="33A8D0AE" w14:textId="77777777" w:rsidR="00020516" w:rsidRPr="00E32D13" w:rsidRDefault="00E32D13" w:rsidP="00E32D13">
            <w:pPr>
              <w:pStyle w:val="10"/>
              <w:wordWrap/>
              <w:spacing w:before="72" w:after="72"/>
              <w:ind w:leftChars="0" w:left="0"/>
              <w:rPr>
                <w:rFonts w:ascii="굴림체" w:hAnsi="굴림체" w:cs="Arial" w:hint="eastAsia"/>
              </w:rPr>
            </w:pPr>
            <w:r w:rsidRPr="00D352F3">
              <w:rPr>
                <w:rFonts w:ascii="Gulim" w:eastAsia="Gulim" w:hAnsi="Gulim" w:cs="Arial" w:hint="eastAsia"/>
                <w:bCs/>
                <w:spacing w:val="0"/>
                <w:szCs w:val="22"/>
              </w:rPr>
              <w:t>자국통화 1단위에 대한 외국통화의 교환가치를 표시하는 방법으로 「간접표시환율」 이라고도 하며, 영국, 캐나다, 호주 등이 간접표시방법을 사용한다</w:t>
            </w:r>
          </w:p>
        </w:tc>
      </w:tr>
      <w:tr w:rsidR="00474870" w:rsidRPr="00AB6AC6" w14:paraId="2D8302C4" w14:textId="77777777" w:rsidTr="00FE279A">
        <w:tblPrEx>
          <w:tblCellMar>
            <w:top w:w="0" w:type="dxa"/>
            <w:bottom w:w="0" w:type="dxa"/>
          </w:tblCellMar>
        </w:tblPrEx>
        <w:trPr>
          <w:trHeight w:val="2223"/>
        </w:trPr>
        <w:tc>
          <w:tcPr>
            <w:tcW w:w="1970" w:type="dxa"/>
            <w:tcBorders>
              <w:top w:val="single" w:sz="4" w:space="0" w:color="auto"/>
              <w:bottom w:val="single" w:sz="4" w:space="0" w:color="000000"/>
            </w:tcBorders>
          </w:tcPr>
          <w:p w14:paraId="20B88AAE" w14:textId="77777777" w:rsidR="00474870" w:rsidRPr="00812FF3" w:rsidRDefault="00474870" w:rsidP="009076A3">
            <w:pPr>
              <w:spacing w:line="400" w:lineRule="exact"/>
              <w:ind w:left="336" w:hangingChars="150" w:hanging="336"/>
              <w:rPr>
                <w:rFonts w:ascii="굴림체" w:hAnsi="굴림체" w:hint="eastAsia"/>
                <w:b/>
                <w:bCs/>
              </w:rPr>
            </w:pPr>
            <w:r w:rsidRPr="00812FF3">
              <w:rPr>
                <w:rFonts w:ascii="굴림체" w:hAnsi="굴림체" w:hint="eastAsia"/>
                <w:b/>
                <w:bCs/>
              </w:rPr>
              <w:t xml:space="preserve">3. </w:t>
            </w:r>
            <w:r w:rsidR="00901C0D">
              <w:rPr>
                <w:rFonts w:ascii="굴림체" w:hAnsi="굴림체" w:hint="eastAsia"/>
                <w:b/>
                <w:bCs/>
              </w:rPr>
              <w:t>환율의 구조</w:t>
            </w:r>
            <w:r w:rsidRPr="00812FF3">
              <w:rPr>
                <w:rFonts w:ascii="굴림체" w:hAnsi="굴림체"/>
                <w:b/>
                <w:bCs/>
              </w:rPr>
              <w:t xml:space="preserve"> </w:t>
            </w:r>
          </w:p>
          <w:p w14:paraId="62AD04DC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22A048FC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7A1CB5F3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3A7D1347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6B596920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6022E4C3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35AEFB83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14F38EEF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5EBF1F18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6518C55E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02588556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18FFF415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2E439A2E" w14:textId="77777777" w:rsidR="00474870" w:rsidRDefault="00474870" w:rsidP="009076A3">
            <w:pPr>
              <w:spacing w:line="400" w:lineRule="exact"/>
              <w:ind w:left="330" w:hangingChars="150" w:hanging="330"/>
              <w:rPr>
                <w:rFonts w:hint="eastAsia"/>
                <w:bCs/>
              </w:rPr>
            </w:pPr>
          </w:p>
          <w:p w14:paraId="727EAB4D" w14:textId="77777777" w:rsidR="00474870" w:rsidRDefault="00474870" w:rsidP="009076A3">
            <w:pPr>
              <w:spacing w:line="400" w:lineRule="exact"/>
              <w:ind w:leftChars="100" w:left="330" w:hangingChars="50" w:hanging="110"/>
              <w:rPr>
                <w:rFonts w:hint="eastAsia"/>
                <w:bCs/>
              </w:rPr>
            </w:pPr>
          </w:p>
          <w:p w14:paraId="007EABF4" w14:textId="77777777" w:rsidR="00474870" w:rsidRPr="002D2D44" w:rsidRDefault="00474870" w:rsidP="009076A3">
            <w:pPr>
              <w:spacing w:line="400" w:lineRule="exact"/>
              <w:ind w:leftChars="100" w:left="330" w:hangingChars="50" w:hanging="110"/>
              <w:rPr>
                <w:rFonts w:hint="eastAsia"/>
                <w:bCs/>
              </w:rPr>
            </w:pPr>
          </w:p>
        </w:tc>
        <w:tc>
          <w:tcPr>
            <w:tcW w:w="8165" w:type="dxa"/>
            <w:tcBorders>
              <w:top w:val="single" w:sz="4" w:space="0" w:color="auto"/>
              <w:bottom w:val="single" w:sz="4" w:space="0" w:color="000000"/>
            </w:tcBorders>
          </w:tcPr>
          <w:p w14:paraId="1697503D" w14:textId="77777777" w:rsidR="006D1452" w:rsidRPr="00D352F3" w:rsidRDefault="006D1452" w:rsidP="006D1452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bCs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bCs/>
                <w:spacing w:val="0"/>
                <w:szCs w:val="22"/>
              </w:rPr>
              <w:t>현행 우리나라의 환율은 외환의 수요와 공급에 의해 결정되는 시장평균환율제도가 적용되며, 매매기준율, 재정환율, 외국환은행 대고객매매율로 구분된다.</w:t>
            </w:r>
          </w:p>
          <w:p w14:paraId="45EDE829" w14:textId="77777777" w:rsidR="00474870" w:rsidRDefault="00474870" w:rsidP="009076A3">
            <w:pPr>
              <w:spacing w:line="400" w:lineRule="exact"/>
              <w:ind w:left="407" w:hangingChars="185" w:hanging="407"/>
              <w:rPr>
                <w:rFonts w:ascii="굴림체" w:hAnsi="굴림체" w:hint="eastAsia"/>
                <w:bCs/>
                <w:lang w:val="en-AU"/>
              </w:rPr>
            </w:pPr>
          </w:p>
          <w:p w14:paraId="52F0547B" w14:textId="77777777" w:rsidR="006D1452" w:rsidRDefault="006D1452" w:rsidP="009076A3">
            <w:pPr>
              <w:spacing w:line="400" w:lineRule="exact"/>
              <w:ind w:left="407" w:hangingChars="185" w:hanging="407"/>
              <w:rPr>
                <w:rFonts w:ascii="굴림체" w:hAnsi="굴림체" w:hint="eastAsia"/>
                <w:bCs/>
                <w:lang w:val="en-AU"/>
              </w:rPr>
            </w:pPr>
            <w:r>
              <w:rPr>
                <w:rFonts w:ascii="굴림체" w:hAnsi="굴림체"/>
                <w:bCs/>
                <w:lang w:val="en-AU"/>
              </w:rPr>
              <w:t>가</w:t>
            </w:r>
            <w:r>
              <w:rPr>
                <w:rFonts w:ascii="굴림체" w:hAnsi="굴림체" w:hint="eastAsia"/>
                <w:bCs/>
                <w:lang w:val="en-AU"/>
              </w:rPr>
              <w:t>. 매매기준율</w:t>
            </w:r>
          </w:p>
          <w:p w14:paraId="68E5E446" w14:textId="77777777" w:rsidR="006D1452" w:rsidRPr="00D352F3" w:rsidRDefault="00AD4D74" w:rsidP="00AD4D74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bCs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(1)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매매기준율의 산출은 미화</w:t>
            </w:r>
            <w:r w:rsidR="006D1452">
              <w:rPr>
                <w:rFonts w:ascii="Gulim" w:eastAsia="Gulim" w:hAnsi="Gulim" w:cs="Arial" w:hint="eastAsia"/>
                <w:spacing w:val="0"/>
                <w:szCs w:val="22"/>
              </w:rPr>
              <w:t xml:space="preserve"> 및 위안화의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경우 최근 거래일의 외국환중개회사를 통하여 거래가 이루어진 </w:t>
            </w:r>
            <w:r w:rsidR="006D1452">
              <w:rPr>
                <w:rFonts w:ascii="Gulim" w:eastAsia="Gulim" w:hAnsi="Gulim" w:cs="Arial" w:hint="eastAsia"/>
                <w:spacing w:val="0"/>
                <w:szCs w:val="22"/>
              </w:rPr>
              <w:t xml:space="preserve">경우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미화</w:t>
            </w:r>
            <w:r w:rsidR="006D1452">
              <w:rPr>
                <w:rFonts w:ascii="Gulim" w:eastAsia="Gulim" w:hAnsi="Gulim" w:cs="Arial" w:hint="eastAsia"/>
                <w:spacing w:val="0"/>
                <w:szCs w:val="22"/>
              </w:rPr>
              <w:t xml:space="preserve"> 및 위안화 각각의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현물환매매 중 익익영업일 결제거래에서 형성되는 율과 그 거래량을 가중평균하여 산출되는 시장평균환율을 말하며, 기타통화의 경우 최근 주요 국제금융시장에서 형성된 미화</w:t>
            </w:r>
            <w:r w:rsidR="006D1452">
              <w:rPr>
                <w:rFonts w:ascii="Gulim" w:eastAsia="Gulim" w:hAnsi="Gulim" w:cs="Arial" w:hint="eastAsia"/>
                <w:spacing w:val="0"/>
                <w:szCs w:val="22"/>
              </w:rPr>
              <w:t xml:space="preserve"> 및 위안화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이외의 통화와 미화와의 매매중간율 시장평균환율로 재정한 환율을 매매기준율로 한다</w:t>
            </w:r>
          </w:p>
          <w:p w14:paraId="5673395B" w14:textId="77777777" w:rsidR="006D1452" w:rsidRPr="00D352F3" w:rsidRDefault="00AD4D74" w:rsidP="00AD4D74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bCs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(2)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한국금융결제원은 매매기준율과 재정된 매매기준율을 산출하여 매일 영업 개시 30분전까지 각 외국환업무취급기관장에게 통보하고, 각 외국환은행 등은 매매기준율을 고시한다.</w:t>
            </w:r>
          </w:p>
          <w:p w14:paraId="1D6C2F6D" w14:textId="77777777" w:rsidR="006D1452" w:rsidRPr="00D352F3" w:rsidRDefault="00AD4D74" w:rsidP="00AD4D74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bCs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(3)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주무부서장은 매매기준율을 고시한 후, 시장 여건에 따라 매매기준율 재 고시할 수 있으며, 이때 재 고시되는 매매기준율 또는 재정환율을 각 통화별 기준환율이라 한다. </w:t>
            </w:r>
          </w:p>
          <w:p w14:paraId="5A643A7E" w14:textId="77777777" w:rsidR="006D1452" w:rsidRPr="00D352F3" w:rsidRDefault="00AD4D74" w:rsidP="00AD4D74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bCs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(4)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따라서 통상 </w:t>
            </w:r>
            <w:r w:rsidR="006D1452" w:rsidRPr="00D352F3">
              <w:rPr>
                <w:rFonts w:ascii="Gulim" w:eastAsia="Gulim" w:hAnsi="Gulim" w:cs="Arial"/>
                <w:spacing w:val="0"/>
                <w:szCs w:val="22"/>
              </w:rPr>
              <w:t>“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매매기준율</w:t>
            </w:r>
            <w:r w:rsidR="006D1452" w:rsidRPr="00D352F3">
              <w:rPr>
                <w:rFonts w:ascii="Gulim" w:eastAsia="Gulim" w:hAnsi="Gulim" w:cs="Arial"/>
                <w:spacing w:val="0"/>
                <w:szCs w:val="22"/>
              </w:rPr>
              <w:t>”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이라 함은 당행이 고시하는 날의 1회차 통화별 기준환율을 의미하며, </w:t>
            </w:r>
            <w:r w:rsidR="006D1452" w:rsidRPr="00D352F3">
              <w:rPr>
                <w:rFonts w:ascii="Gulim" w:eastAsia="Gulim" w:hAnsi="Gulim" w:cs="Arial"/>
                <w:spacing w:val="0"/>
                <w:szCs w:val="22"/>
              </w:rPr>
              <w:t>“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기준환율</w:t>
            </w:r>
            <w:r w:rsidR="006D1452" w:rsidRPr="00D352F3">
              <w:rPr>
                <w:rFonts w:ascii="Gulim" w:eastAsia="Gulim" w:hAnsi="Gulim" w:cs="Arial"/>
                <w:spacing w:val="0"/>
                <w:szCs w:val="22"/>
              </w:rPr>
              <w:t>”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이라 함은 매매거래 시점의 적용되는 고시환율의 통화별 기준이 되는 환율을 의미한다.</w:t>
            </w:r>
          </w:p>
          <w:p w14:paraId="5224E211" w14:textId="77777777" w:rsidR="00343C70" w:rsidRDefault="00343C70" w:rsidP="009076A3">
            <w:pPr>
              <w:spacing w:line="400" w:lineRule="exact"/>
              <w:ind w:left="407" w:hangingChars="185" w:hanging="407"/>
              <w:rPr>
                <w:rFonts w:ascii="굴림체" w:hAnsi="굴림체" w:hint="eastAsia"/>
                <w:bCs/>
                <w:lang w:val="en-AU"/>
              </w:rPr>
            </w:pPr>
          </w:p>
          <w:p w14:paraId="6C018E66" w14:textId="77777777" w:rsidR="006D1452" w:rsidRDefault="006D1452" w:rsidP="009076A3">
            <w:pPr>
              <w:spacing w:line="400" w:lineRule="exact"/>
              <w:ind w:left="407" w:hangingChars="185" w:hanging="407"/>
              <w:rPr>
                <w:rFonts w:ascii="굴림체" w:hAnsi="굴림체" w:hint="eastAsia"/>
                <w:bCs/>
                <w:lang w:val="en-AU"/>
              </w:rPr>
            </w:pPr>
            <w:r>
              <w:rPr>
                <w:rFonts w:ascii="굴림체" w:hAnsi="굴림체" w:hint="eastAsia"/>
                <w:bCs/>
                <w:lang w:val="en-AU"/>
              </w:rPr>
              <w:t>나. 재정환율(Arbitrage rate)</w:t>
            </w:r>
          </w:p>
          <w:p w14:paraId="12C0D24C" w14:textId="77777777" w:rsidR="006D1452" w:rsidRDefault="006D1452" w:rsidP="009076A3">
            <w:pPr>
              <w:spacing w:line="400" w:lineRule="exact"/>
              <w:ind w:left="407" w:hangingChars="185" w:hanging="407"/>
              <w:rPr>
                <w:rFonts w:ascii="굴림체" w:hAnsi="굴림체" w:hint="eastAsia"/>
                <w:bCs/>
                <w:lang w:val="en-AU"/>
              </w:rPr>
            </w:pPr>
          </w:p>
          <w:p w14:paraId="0A506F06" w14:textId="77777777" w:rsidR="006D1452" w:rsidRPr="00D352F3" w:rsidRDefault="006D1452" w:rsidP="006D1452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(1) </w:t>
            </w: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>미화</w:t>
            </w: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 및 위안화</w:t>
            </w: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이외의 통화(이하 </w:t>
            </w:r>
            <w:r w:rsidRPr="00D352F3">
              <w:rPr>
                <w:rFonts w:ascii="Gulim" w:eastAsia="Gulim" w:hAnsi="Gulim" w:cs="Arial"/>
                <w:spacing w:val="0"/>
                <w:szCs w:val="22"/>
              </w:rPr>
              <w:t>“</w:t>
            </w: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>기타통화</w:t>
            </w:r>
            <w:r w:rsidRPr="00D352F3">
              <w:rPr>
                <w:rFonts w:ascii="Gulim" w:eastAsia="Gulim" w:hAnsi="Gulim" w:cs="Arial"/>
                <w:spacing w:val="0"/>
                <w:szCs w:val="22"/>
              </w:rPr>
              <w:t>”</w:t>
            </w: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>라 한다)의 환율결정방법으로서 최근 주요 국제금융시장에서 형성된 미화</w:t>
            </w: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 및 위안화</w:t>
            </w: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이외의 통화와 미화와의 매매중간율(Cross Rate)을 시장평균환율로 재정한 </w:t>
            </w: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lastRenderedPageBreak/>
              <w:t>율을 말한다</w:t>
            </w:r>
          </w:p>
          <w:p w14:paraId="4AC0029C" w14:textId="77777777" w:rsidR="006D1452" w:rsidRDefault="006D1452" w:rsidP="006D1452">
            <w:pPr>
              <w:spacing w:line="400" w:lineRule="exact"/>
              <w:ind w:left="407" w:hangingChars="185" w:hanging="407"/>
              <w:rPr>
                <w:rFonts w:ascii="Gulim" w:eastAsia="Gulim" w:hAnsi="Gulim" w:cs="Arial" w:hint="eastAsia"/>
                <w:szCs w:val="22"/>
              </w:rPr>
            </w:pPr>
            <w:r>
              <w:rPr>
                <w:rFonts w:ascii="Gulim" w:eastAsia="Gulim" w:hAnsi="Gulim" w:cs="Arial" w:hint="eastAsia"/>
                <w:szCs w:val="22"/>
              </w:rPr>
              <w:t xml:space="preserve">(2) </w:t>
            </w:r>
            <w:r w:rsidRPr="00D352F3">
              <w:rPr>
                <w:rFonts w:ascii="Gulim" w:eastAsia="Gulim" w:hAnsi="Gulim" w:cs="Arial" w:hint="eastAsia"/>
                <w:szCs w:val="22"/>
              </w:rPr>
              <w:t>재정환율은 원화 대 기타통화의 매매기준율로 사용한다</w:t>
            </w:r>
          </w:p>
          <w:p w14:paraId="4330F4D0" w14:textId="77777777" w:rsidR="006D1452" w:rsidRDefault="006D1452" w:rsidP="006D1452">
            <w:pPr>
              <w:spacing w:line="400" w:lineRule="exact"/>
              <w:ind w:left="407" w:hangingChars="185" w:hanging="407"/>
              <w:rPr>
                <w:rFonts w:ascii="Gulim" w:eastAsia="Gulim" w:hAnsi="Gulim" w:cs="Arial" w:hint="eastAsia"/>
                <w:szCs w:val="22"/>
              </w:rPr>
            </w:pPr>
          </w:p>
          <w:p w14:paraId="482C96BF" w14:textId="77777777" w:rsidR="006D1452" w:rsidRDefault="006D1452" w:rsidP="006D1452">
            <w:pPr>
              <w:spacing w:line="400" w:lineRule="exact"/>
              <w:ind w:left="407" w:hangingChars="185" w:hanging="407"/>
              <w:rPr>
                <w:rFonts w:ascii="Gulim" w:eastAsia="Gulim" w:hAnsi="Gulim" w:cs="Arial" w:hint="eastAsia"/>
                <w:szCs w:val="22"/>
              </w:rPr>
            </w:pPr>
            <w:r>
              <w:rPr>
                <w:rFonts w:ascii="Gulim" w:eastAsia="Gulim" w:hAnsi="Gulim" w:cs="Arial" w:hint="eastAsia"/>
                <w:szCs w:val="22"/>
              </w:rPr>
              <w:t>다. 대고객 매매율</w:t>
            </w:r>
          </w:p>
          <w:p w14:paraId="719FE64A" w14:textId="77777777" w:rsidR="006D1452" w:rsidRPr="00D352F3" w:rsidRDefault="00343C70" w:rsidP="00343C70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(1)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주무부서장은 한국금융결제원으로부터 매매기준율을 통보 받아 기준환율을 정하며, 기준환율에 대고객매매율차(Spread)</w:t>
            </w:r>
            <w:r w:rsidR="006D1452" w:rsidRPr="00D352F3">
              <w:rPr>
                <w:rFonts w:ascii="Gulim" w:eastAsia="Gulim" w:hAnsi="Gulim" w:cs="Arial"/>
                <w:spacing w:val="0"/>
                <w:szCs w:val="22"/>
              </w:rPr>
              <w:t>를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반영하여 대고객매매율을 결정 고시한다.</w:t>
            </w:r>
          </w:p>
          <w:p w14:paraId="1E529AF9" w14:textId="77777777" w:rsidR="006D1452" w:rsidRPr="00D352F3" w:rsidRDefault="00343C70" w:rsidP="00343C70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(2)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영업점은 대고객 거래에 있어서 고시된 대고객매매율과 시장연동매매율을 구분하여 적용하여야 한다. </w:t>
            </w:r>
          </w:p>
          <w:p w14:paraId="6210001F" w14:textId="77777777" w:rsidR="006D1452" w:rsidRPr="00D352F3" w:rsidRDefault="00343C70" w:rsidP="00343C70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(3)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대고객 매매율의 종류</w:t>
            </w:r>
          </w:p>
          <w:p w14:paraId="1AE191E9" w14:textId="77777777" w:rsidR="006D1452" w:rsidRPr="00D352F3" w:rsidRDefault="0067534B" w:rsidP="0067534B">
            <w:pPr>
              <w:pStyle w:val="10"/>
              <w:wordWrap/>
              <w:spacing w:before="72" w:after="72"/>
              <w:ind w:leftChars="0" w:left="0" w:firstLineChars="100" w:firstLine="22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>(가</w:t>
            </w:r>
            <w:r w:rsidR="00AD4D74">
              <w:rPr>
                <w:rFonts w:ascii="Gulim" w:eastAsia="Gulim" w:hAnsi="Gulim" w:cs="Arial" w:hint="eastAsia"/>
                <w:spacing w:val="0"/>
                <w:szCs w:val="22"/>
              </w:rPr>
              <w:t xml:space="preserve">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현금매매율 - 외화현금을 매매하는 경우에 적용하는 환율로서 외화현금 보유에 따른 비용 및 손실이 높아 기준환율 대비 매매 Spread를 높게 책정하는 대고객 환율에 적용하는 특성이 있다.</w:t>
            </w:r>
          </w:p>
          <w:p w14:paraId="5AA759A8" w14:textId="77777777" w:rsidR="006D1452" w:rsidRPr="00D352F3" w:rsidRDefault="006D1452" w:rsidP="006D1452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☞ 외화현금 매매율 : 기준환율 ± (기준환율 X 통화별 현금Spread) </w:t>
            </w:r>
          </w:p>
          <w:p w14:paraId="61275CD8" w14:textId="77777777" w:rsidR="006D1452" w:rsidRPr="00D352F3" w:rsidRDefault="006D1452" w:rsidP="00343C70">
            <w:pPr>
              <w:pStyle w:val="10"/>
              <w:wordWrap/>
              <w:spacing w:before="72" w:after="72"/>
              <w:ind w:leftChars="0" w:left="0" w:firstLineChars="100" w:firstLine="220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>※ 통화별 현금 Spread</w:t>
            </w:r>
          </w:p>
          <w:tbl>
            <w:tblPr>
              <w:tblW w:w="4334" w:type="pct"/>
              <w:tblInd w:w="8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3371"/>
              <w:gridCol w:w="1763"/>
              <w:gridCol w:w="1763"/>
            </w:tblGrid>
            <w:tr w:rsidR="006D1452" w:rsidRPr="00D352F3" w14:paraId="70F7F88D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3E21AA01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대상 통화</w:t>
                  </w:r>
                </w:p>
              </w:tc>
              <w:tc>
                <w:tcPr>
                  <w:tcW w:w="1278" w:type="pct"/>
                  <w:vAlign w:val="center"/>
                </w:tcPr>
                <w:p w14:paraId="2C83B28B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매입</w:t>
                  </w:r>
                </w:p>
              </w:tc>
              <w:tc>
                <w:tcPr>
                  <w:tcW w:w="1278" w:type="pct"/>
                  <w:vAlign w:val="center"/>
                </w:tcPr>
                <w:p w14:paraId="53655197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매도</w:t>
                  </w:r>
                </w:p>
              </w:tc>
            </w:tr>
            <w:tr w:rsidR="006D1452" w:rsidRPr="00D352F3" w14:paraId="59D7A8CD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74072C3C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USD</w:t>
                  </w:r>
                </w:p>
              </w:tc>
              <w:tc>
                <w:tcPr>
                  <w:tcW w:w="1278" w:type="pct"/>
                  <w:vAlign w:val="center"/>
                </w:tcPr>
                <w:p w14:paraId="5238F31B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1.75%</w:t>
                  </w:r>
                </w:p>
              </w:tc>
              <w:tc>
                <w:tcPr>
                  <w:tcW w:w="1278" w:type="pct"/>
                  <w:vAlign w:val="center"/>
                </w:tcPr>
                <w:p w14:paraId="6DD32FA4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1.75%</w:t>
                  </w:r>
                </w:p>
              </w:tc>
            </w:tr>
            <w:tr w:rsidR="006D1452" w:rsidRPr="00D352F3" w14:paraId="6D74A6F1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4173B4D6" w14:textId="77777777" w:rsidR="006D1452" w:rsidRPr="0062660E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JPY</w:t>
                  </w:r>
                </w:p>
              </w:tc>
              <w:tc>
                <w:tcPr>
                  <w:tcW w:w="1278" w:type="pct"/>
                  <w:vAlign w:val="center"/>
                </w:tcPr>
                <w:p w14:paraId="0EED52F5" w14:textId="77777777" w:rsidR="006D1452" w:rsidRPr="0062660E" w:rsidRDefault="006D1452" w:rsidP="0062660E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1.7</w:t>
                  </w:r>
                  <w:r w:rsidR="0062660E"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5</w:t>
                  </w: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%</w:t>
                  </w:r>
                </w:p>
              </w:tc>
              <w:tc>
                <w:tcPr>
                  <w:tcW w:w="1278" w:type="pct"/>
                  <w:vAlign w:val="center"/>
                </w:tcPr>
                <w:p w14:paraId="419432FB" w14:textId="77777777" w:rsidR="006D1452" w:rsidRPr="0062660E" w:rsidRDefault="006D1452" w:rsidP="0062660E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1.7</w:t>
                  </w:r>
                  <w:r w:rsidR="0062660E"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5</w:t>
                  </w: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%</w:t>
                  </w:r>
                </w:p>
              </w:tc>
            </w:tr>
            <w:tr w:rsidR="006D1452" w:rsidRPr="00D352F3" w14:paraId="16FE0EA4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2F354AA3" w14:textId="77777777" w:rsidR="006D1452" w:rsidRPr="0062660E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EUR</w:t>
                  </w:r>
                </w:p>
              </w:tc>
              <w:tc>
                <w:tcPr>
                  <w:tcW w:w="1278" w:type="pct"/>
                  <w:vAlign w:val="center"/>
                </w:tcPr>
                <w:p w14:paraId="2A7D1606" w14:textId="77777777" w:rsidR="006D1452" w:rsidRPr="0062660E" w:rsidRDefault="006D1452" w:rsidP="0062660E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1.9</w:t>
                  </w:r>
                  <w:r w:rsidR="0062660E"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8</w:t>
                  </w: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%</w:t>
                  </w:r>
                </w:p>
              </w:tc>
              <w:tc>
                <w:tcPr>
                  <w:tcW w:w="1278" w:type="pct"/>
                  <w:vAlign w:val="center"/>
                </w:tcPr>
                <w:p w14:paraId="1BC2B09C" w14:textId="77777777" w:rsidR="006D1452" w:rsidRPr="0062660E" w:rsidRDefault="006D1452" w:rsidP="0062660E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1.9</w:t>
                  </w:r>
                  <w:r w:rsidR="0062660E"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8</w:t>
                  </w: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%</w:t>
                  </w:r>
                </w:p>
              </w:tc>
            </w:tr>
            <w:tr w:rsidR="006D1452" w:rsidRPr="00D352F3" w14:paraId="6116C361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2B84655F" w14:textId="77777777" w:rsidR="006D1452" w:rsidRPr="0062660E" w:rsidRDefault="006D1452" w:rsidP="0062660E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proofErr w:type="gramStart"/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GBP,AUD</w:t>
                  </w:r>
                  <w:proofErr w:type="gramEnd"/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,</w:t>
                  </w:r>
                  <w:proofErr w:type="gramStart"/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NZD,CAD</w:t>
                  </w:r>
                  <w:proofErr w:type="gramEnd"/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,</w:t>
                  </w:r>
                  <w:proofErr w:type="gramStart"/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HKD,CHF</w:t>
                  </w:r>
                  <w:proofErr w:type="gramEnd"/>
                </w:p>
              </w:tc>
              <w:tc>
                <w:tcPr>
                  <w:tcW w:w="1278" w:type="pct"/>
                  <w:vAlign w:val="center"/>
                </w:tcPr>
                <w:p w14:paraId="1131C568" w14:textId="77777777" w:rsidR="006D1452" w:rsidRPr="0062660E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1.99%</w:t>
                  </w:r>
                </w:p>
              </w:tc>
              <w:tc>
                <w:tcPr>
                  <w:tcW w:w="1278" w:type="pct"/>
                  <w:vAlign w:val="center"/>
                </w:tcPr>
                <w:p w14:paraId="3D6EDCBB" w14:textId="77777777" w:rsidR="006D1452" w:rsidRPr="0062660E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1.99%</w:t>
                  </w:r>
                </w:p>
              </w:tc>
            </w:tr>
            <w:tr w:rsidR="0062660E" w:rsidRPr="00D352F3" w14:paraId="154F1C06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41524B16" w14:textId="77777777" w:rsidR="0062660E" w:rsidRPr="0062660E" w:rsidRDefault="0062660E" w:rsidP="0062660E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SGD</w:t>
                  </w:r>
                </w:p>
              </w:tc>
              <w:tc>
                <w:tcPr>
                  <w:tcW w:w="1278" w:type="pct"/>
                  <w:vAlign w:val="center"/>
                </w:tcPr>
                <w:p w14:paraId="0D176595" w14:textId="77777777" w:rsidR="0062660E" w:rsidRPr="0062660E" w:rsidRDefault="0062660E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2.00%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55A0CFC2" w14:textId="77777777" w:rsidR="0062660E" w:rsidRPr="0062660E" w:rsidRDefault="0062660E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2.00%</w:t>
                  </w:r>
                </w:p>
              </w:tc>
            </w:tr>
            <w:tr w:rsidR="006D1452" w:rsidRPr="00D352F3" w14:paraId="62817297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16F2BDCA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CNY</w:t>
                  </w:r>
                </w:p>
              </w:tc>
              <w:tc>
                <w:tcPr>
                  <w:tcW w:w="1278" w:type="pct"/>
                  <w:vAlign w:val="center"/>
                </w:tcPr>
                <w:p w14:paraId="7967BD47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5.00%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1BD55743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6.00%</w:t>
                  </w:r>
                </w:p>
              </w:tc>
            </w:tr>
            <w:tr w:rsidR="006D1452" w:rsidRPr="00D352F3" w14:paraId="196B4F44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1B15EF1D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proofErr w:type="gramStart"/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SEK,DKK</w:t>
                  </w:r>
                  <w:proofErr w:type="gramEnd"/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,NOK</w:t>
                  </w:r>
                </w:p>
              </w:tc>
              <w:tc>
                <w:tcPr>
                  <w:tcW w:w="1278" w:type="pct"/>
                  <w:vAlign w:val="center"/>
                </w:tcPr>
                <w:p w14:paraId="3382E05C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2.50%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3EE6056F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2.50%</w:t>
                  </w:r>
                </w:p>
              </w:tc>
            </w:tr>
            <w:tr w:rsidR="006D1452" w:rsidRPr="00D352F3" w14:paraId="70D1C251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44CC924F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proofErr w:type="gramStart"/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KWD,BHD</w:t>
                  </w:r>
                  <w:proofErr w:type="gramEnd"/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,MYR</w:t>
                  </w:r>
                </w:p>
              </w:tc>
              <w:tc>
                <w:tcPr>
                  <w:tcW w:w="1278" w:type="pct"/>
                  <w:vAlign w:val="center"/>
                </w:tcPr>
                <w:p w14:paraId="7715B9C9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1785531A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6.00%</w:t>
                  </w:r>
                </w:p>
              </w:tc>
            </w:tr>
            <w:tr w:rsidR="006D1452" w:rsidRPr="00D352F3" w14:paraId="0764DE2E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3A188E45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SAR. AED</w:t>
                  </w:r>
                </w:p>
              </w:tc>
              <w:tc>
                <w:tcPr>
                  <w:tcW w:w="1278" w:type="pct"/>
                  <w:vAlign w:val="center"/>
                </w:tcPr>
                <w:p w14:paraId="5B16B5AC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7.00%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114461B4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5.00%</w:t>
                  </w:r>
                </w:p>
              </w:tc>
            </w:tr>
            <w:tr w:rsidR="006D1452" w:rsidRPr="00D352F3" w14:paraId="348C5161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43AC4F7F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IDR</w:t>
                  </w:r>
                </w:p>
              </w:tc>
              <w:tc>
                <w:tcPr>
                  <w:tcW w:w="1278" w:type="pct"/>
                  <w:vAlign w:val="center"/>
                </w:tcPr>
                <w:p w14:paraId="44728B3C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11.00%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79545D4D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8.00%</w:t>
                  </w:r>
                </w:p>
              </w:tc>
            </w:tr>
            <w:tr w:rsidR="006D1452" w:rsidRPr="00D352F3" w14:paraId="14B370C9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061ABA34" w14:textId="77777777" w:rsidR="006D1452" w:rsidRPr="0062660E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THB</w:t>
                  </w:r>
                </w:p>
              </w:tc>
              <w:tc>
                <w:tcPr>
                  <w:tcW w:w="1278" w:type="pct"/>
                  <w:vAlign w:val="center"/>
                </w:tcPr>
                <w:p w14:paraId="4A6606B3" w14:textId="77777777" w:rsidR="006D1452" w:rsidRPr="0062660E" w:rsidRDefault="0062660E" w:rsidP="0062660E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</w:pPr>
                  <w:r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7</w:t>
                  </w:r>
                  <w:r w:rsidR="006D1452"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.</w:t>
                  </w:r>
                  <w:r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00</w:t>
                  </w:r>
                  <w:r w:rsidR="006D1452"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 w:val="20"/>
                      <w:u w:val="single"/>
                    </w:rPr>
                    <w:t>%</w:t>
                  </w:r>
                </w:p>
              </w:tc>
              <w:tc>
                <w:tcPr>
                  <w:tcW w:w="1278" w:type="pct"/>
                  <w:vAlign w:val="center"/>
                </w:tcPr>
                <w:p w14:paraId="471BE881" w14:textId="77777777" w:rsidR="006D1452" w:rsidRPr="00BE67C8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BE67C8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5.96%</w:t>
                  </w:r>
                </w:p>
              </w:tc>
            </w:tr>
            <w:tr w:rsidR="006D1452" w:rsidRPr="00D352F3" w14:paraId="40782D80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42FA9348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ZAR</w:t>
                  </w:r>
                </w:p>
              </w:tc>
              <w:tc>
                <w:tcPr>
                  <w:tcW w:w="1278" w:type="pct"/>
                  <w:vAlign w:val="center"/>
                </w:tcPr>
                <w:p w14:paraId="21F0F6D7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343A6D19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</w:tr>
            <w:tr w:rsidR="006D1452" w:rsidRPr="00D352F3" w14:paraId="6AF96199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5D766409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RUB</w:t>
                  </w:r>
                </w:p>
              </w:tc>
              <w:tc>
                <w:tcPr>
                  <w:tcW w:w="1278" w:type="pct"/>
                  <w:vAlign w:val="center"/>
                </w:tcPr>
                <w:p w14:paraId="21E893A0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12.00%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7274193E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</w:tr>
            <w:tr w:rsidR="006D1452" w:rsidRPr="00D352F3" w14:paraId="23AD9D8A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7C221101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HUF</w:t>
                  </w:r>
                </w:p>
              </w:tc>
              <w:tc>
                <w:tcPr>
                  <w:tcW w:w="1278" w:type="pct"/>
                  <w:vAlign w:val="center"/>
                </w:tcPr>
                <w:p w14:paraId="41F35F41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309A1F40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</w:tr>
            <w:tr w:rsidR="006D1452" w:rsidRPr="00D352F3" w14:paraId="0FDC5C69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56816EF4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EGP</w:t>
                  </w:r>
                </w:p>
              </w:tc>
              <w:tc>
                <w:tcPr>
                  <w:tcW w:w="1278" w:type="pct"/>
                  <w:vAlign w:val="center"/>
                </w:tcPr>
                <w:p w14:paraId="3E8A6CD8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7.00%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5F7E6B04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</w:tr>
            <w:tr w:rsidR="006D1452" w:rsidRPr="00D352F3" w14:paraId="2E013DD2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13D1E776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ILS</w:t>
                  </w:r>
                </w:p>
              </w:tc>
              <w:tc>
                <w:tcPr>
                  <w:tcW w:w="1278" w:type="pct"/>
                  <w:vAlign w:val="center"/>
                </w:tcPr>
                <w:p w14:paraId="76A95FFF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5AD4BA70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</w:tr>
            <w:tr w:rsidR="006D1452" w:rsidRPr="00D352F3" w14:paraId="5DBADF2B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00AD60AF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JOD</w:t>
                  </w:r>
                </w:p>
              </w:tc>
              <w:tc>
                <w:tcPr>
                  <w:tcW w:w="1278" w:type="pct"/>
                  <w:vAlign w:val="center"/>
                </w:tcPr>
                <w:p w14:paraId="1662C051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8.00%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65789361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4.00%</w:t>
                  </w:r>
                </w:p>
              </w:tc>
            </w:tr>
            <w:tr w:rsidR="006D1452" w:rsidRPr="00D352F3" w14:paraId="05244F81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65105E91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PLN</w:t>
                  </w:r>
                </w:p>
              </w:tc>
              <w:tc>
                <w:tcPr>
                  <w:tcW w:w="1278" w:type="pct"/>
                  <w:vAlign w:val="center"/>
                </w:tcPr>
                <w:p w14:paraId="4008DABC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7.00%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2EBC3404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8.00%</w:t>
                  </w:r>
                </w:p>
              </w:tc>
            </w:tr>
            <w:tr w:rsidR="006D1452" w:rsidRPr="00D352F3" w14:paraId="57A7418D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5D0AB75E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INR</w:t>
                  </w:r>
                </w:p>
              </w:tc>
              <w:tc>
                <w:tcPr>
                  <w:tcW w:w="1278" w:type="pct"/>
                  <w:vAlign w:val="center"/>
                </w:tcPr>
                <w:p w14:paraId="7F297121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9.00%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73E5F2F9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9.00%</w:t>
                  </w:r>
                </w:p>
              </w:tc>
            </w:tr>
            <w:tr w:rsidR="006D1452" w:rsidRPr="00D352F3" w14:paraId="5F2EE7D2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468AAB3E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proofErr w:type="gramStart"/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PKR,BDT</w:t>
                  </w:r>
                  <w:proofErr w:type="gramEnd"/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,</w:t>
                  </w:r>
                  <w:proofErr w:type="gramStart"/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MXN,BRL</w:t>
                  </w:r>
                  <w:proofErr w:type="gramEnd"/>
                </w:p>
              </w:tc>
              <w:tc>
                <w:tcPr>
                  <w:tcW w:w="1278" w:type="pct"/>
                  <w:vAlign w:val="center"/>
                </w:tcPr>
                <w:p w14:paraId="50D84E60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8.00%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1543A573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8.00%</w:t>
                  </w:r>
                </w:p>
              </w:tc>
            </w:tr>
            <w:tr w:rsidR="006D1452" w:rsidRPr="00D352F3" w14:paraId="0FE88309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2580423A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PHP</w:t>
                  </w:r>
                </w:p>
              </w:tc>
              <w:tc>
                <w:tcPr>
                  <w:tcW w:w="1278" w:type="pct"/>
                  <w:vAlign w:val="center"/>
                </w:tcPr>
                <w:p w14:paraId="447963DE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7.00%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7FF90958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trike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10.00%</w:t>
                  </w:r>
                </w:p>
              </w:tc>
            </w:tr>
            <w:tr w:rsidR="006D1452" w:rsidRPr="00D352F3" w14:paraId="49FC4EE2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65F7B2BB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BND</w:t>
                  </w:r>
                </w:p>
              </w:tc>
              <w:tc>
                <w:tcPr>
                  <w:tcW w:w="1278" w:type="pct"/>
                  <w:vAlign w:val="center"/>
                </w:tcPr>
                <w:p w14:paraId="6A908E31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trike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6.00%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46ABDAF9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trike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4.00%</w:t>
                  </w:r>
                </w:p>
              </w:tc>
            </w:tr>
            <w:tr w:rsidR="006D1452" w:rsidRPr="00D352F3" w14:paraId="3D87A5C5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6F6B186E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VND</w:t>
                  </w:r>
                </w:p>
              </w:tc>
              <w:tc>
                <w:tcPr>
                  <w:tcW w:w="1278" w:type="pct"/>
                  <w:vAlign w:val="center"/>
                </w:tcPr>
                <w:p w14:paraId="7A95161D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12.00%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447E54CA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12.00%</w:t>
                  </w:r>
                </w:p>
              </w:tc>
            </w:tr>
            <w:tr w:rsidR="006D1452" w:rsidRPr="00D352F3" w14:paraId="2BB919C8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17EF4EFC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KZT</w:t>
                  </w:r>
                </w:p>
              </w:tc>
              <w:tc>
                <w:tcPr>
                  <w:tcW w:w="1278" w:type="pct"/>
                  <w:vAlign w:val="center"/>
                </w:tcPr>
                <w:p w14:paraId="52B5D9E9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trike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12.00%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25759A9C" w14:textId="77777777" w:rsidR="006D1452" w:rsidRPr="00811151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trike/>
                      <w:color w:val="000000"/>
                      <w:spacing w:val="0"/>
                      <w:sz w:val="20"/>
                    </w:rPr>
                  </w:pPr>
                  <w:r w:rsidRPr="00811151">
                    <w:rPr>
                      <w:rFonts w:ascii="Gulim" w:eastAsia="Gulim" w:hAnsi="Gulim" w:cs="Arial" w:hint="eastAsia"/>
                      <w:bCs/>
                      <w:color w:val="000000"/>
                      <w:spacing w:val="0"/>
                      <w:sz w:val="20"/>
                    </w:rPr>
                    <w:t>12.00%</w:t>
                  </w:r>
                </w:p>
              </w:tc>
            </w:tr>
            <w:tr w:rsidR="006D1452" w:rsidRPr="00D352F3" w14:paraId="743AE857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771ECF97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TWD</w:t>
                  </w:r>
                </w:p>
              </w:tc>
              <w:tc>
                <w:tcPr>
                  <w:tcW w:w="1278" w:type="pct"/>
                  <w:vAlign w:val="center"/>
                </w:tcPr>
                <w:p w14:paraId="740ECE10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7.00%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77041F8A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</w:tr>
            <w:tr w:rsidR="006D1452" w:rsidRPr="00D352F3" w14:paraId="777AB5B8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12F05183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lastRenderedPageBreak/>
                    <w:t>CZK</w:t>
                  </w:r>
                </w:p>
              </w:tc>
              <w:tc>
                <w:tcPr>
                  <w:tcW w:w="1278" w:type="pct"/>
                  <w:vAlign w:val="center"/>
                </w:tcPr>
                <w:p w14:paraId="2873C477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9.00%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7C44D3B5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7.00%</w:t>
                  </w:r>
                </w:p>
              </w:tc>
            </w:tr>
            <w:tr w:rsidR="006D1452" w:rsidRPr="00D352F3" w14:paraId="5FCE8AF1" w14:textId="77777777" w:rsidTr="003872F9">
              <w:tblPrEx>
                <w:tblCellMar>
                  <w:top w:w="0" w:type="dxa"/>
                  <w:bottom w:w="0" w:type="dxa"/>
                </w:tblCellMar>
              </w:tblPrEx>
              <w:trPr>
                <w:trHeight w:val="360"/>
              </w:trPr>
              <w:tc>
                <w:tcPr>
                  <w:tcW w:w="2444" w:type="pct"/>
                  <w:vAlign w:val="center"/>
                </w:tcPr>
                <w:p w14:paraId="399A547F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TRY</w:t>
                  </w:r>
                </w:p>
              </w:tc>
              <w:tc>
                <w:tcPr>
                  <w:tcW w:w="1278" w:type="pct"/>
                  <w:vAlign w:val="center"/>
                </w:tcPr>
                <w:p w14:paraId="70A86154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06AAC184" w14:textId="77777777" w:rsidR="006D1452" w:rsidRPr="00D352F3" w:rsidRDefault="006D1452" w:rsidP="003872F9">
                  <w:pPr>
                    <w:pStyle w:val="10"/>
                    <w:wordWrap/>
                    <w:spacing w:after="0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 w:val="20"/>
                    </w:rPr>
                    <w:t>8.00%</w:t>
                  </w:r>
                </w:p>
              </w:tc>
            </w:tr>
          </w:tbl>
          <w:p w14:paraId="11B51CEA" w14:textId="77777777" w:rsidR="006D1452" w:rsidRPr="00D352F3" w:rsidRDefault="006D1452" w:rsidP="0098161A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>☞ 외화현금 보유에 따른 비용 및 손실 내용</w:t>
            </w:r>
          </w:p>
          <w:p w14:paraId="6C22FCEB" w14:textId="77777777" w:rsidR="006D1452" w:rsidRPr="00D352F3" w:rsidRDefault="0067534B" w:rsidP="00AD4D74">
            <w:pPr>
              <w:pStyle w:val="10"/>
              <w:wordWrap/>
              <w:spacing w:after="0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>1)</w:t>
            </w: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외화현금의 대외 수출입에 다른 운임, 보험료, 인건비</w:t>
            </w:r>
          </w:p>
          <w:p w14:paraId="154DC141" w14:textId="77777777" w:rsidR="006D1452" w:rsidRPr="00D352F3" w:rsidRDefault="0067534B" w:rsidP="000F0121">
            <w:pPr>
              <w:pStyle w:val="10"/>
              <w:wordWrap/>
              <w:spacing w:after="0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>2)</w:t>
            </w: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현수송 위탁수수료</w:t>
            </w:r>
          </w:p>
          <w:p w14:paraId="62FB9415" w14:textId="77777777" w:rsidR="006D1452" w:rsidRPr="00D352F3" w:rsidRDefault="0067534B" w:rsidP="000F0121">
            <w:pPr>
              <w:pStyle w:val="10"/>
              <w:wordWrap/>
              <w:spacing w:after="0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>3)</w:t>
            </w: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외화현금시재액은 무수익성 자산으로서 자금보유에 따른 기회비용 손실</w:t>
            </w:r>
          </w:p>
          <w:p w14:paraId="686CCFAE" w14:textId="77777777" w:rsidR="006D1452" w:rsidRPr="00D352F3" w:rsidRDefault="0067534B" w:rsidP="000F0121">
            <w:pPr>
              <w:pStyle w:val="10"/>
              <w:wordWrap/>
              <w:spacing w:after="0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>4)</w:t>
            </w: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환율 변동에 따른 환리스크에 노출됨에 따른 위험비용 등 </w:t>
            </w:r>
          </w:p>
          <w:p w14:paraId="31682F30" w14:textId="77777777" w:rsidR="006D1452" w:rsidRPr="00D352F3" w:rsidRDefault="0067534B" w:rsidP="000F0121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>(나</w:t>
            </w:r>
            <w:r w:rsidR="00AD4D74">
              <w:rPr>
                <w:rFonts w:ascii="Gulim" w:eastAsia="Gulim" w:hAnsi="Gulim" w:cs="Arial" w:hint="eastAsia"/>
                <w:spacing w:val="0"/>
                <w:szCs w:val="22"/>
              </w:rPr>
              <w:t xml:space="preserve">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전신환매매율 </w:t>
            </w:r>
            <w:r w:rsidR="006D1452" w:rsidRPr="00D352F3">
              <w:rPr>
                <w:rFonts w:ascii="Gulim" w:eastAsia="Gulim" w:hAnsi="Gulim" w:cs="Arial"/>
                <w:spacing w:val="0"/>
                <w:szCs w:val="22"/>
              </w:rPr>
              <w:t>–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외국환의 매매거래를 전신환으로 행하는 경우, 즉 자금결제 기간에 따른 금리요소가 개입되지 않은 환율로서 당·타발 송금, 수입어음 결제, 외화예금 입지급, 수출환어음의 매입, 외화수표의 매입 등의 거래에 적용되는 환율</w:t>
            </w:r>
          </w:p>
          <w:p w14:paraId="04E70A46" w14:textId="77777777" w:rsidR="006D1452" w:rsidRPr="00D352F3" w:rsidRDefault="006D1452" w:rsidP="000F0121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☞ 전신환 매매율 : 기준환율 ± (기준환율 X 통화별 전신환Spread) </w:t>
            </w:r>
          </w:p>
          <w:p w14:paraId="2E81DDFF" w14:textId="77777777" w:rsidR="006D1452" w:rsidRPr="00D352F3" w:rsidRDefault="006D1452" w:rsidP="000F0121">
            <w:pPr>
              <w:pStyle w:val="10"/>
              <w:wordWrap/>
              <w:spacing w:before="72" w:after="72"/>
              <w:ind w:leftChars="0" w:left="0" w:firstLineChars="100" w:firstLine="220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>※ 통화별 전신환 Spread</w:t>
            </w:r>
          </w:p>
          <w:tbl>
            <w:tblPr>
              <w:tblW w:w="7161" w:type="dxa"/>
              <w:tblInd w:w="8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3501"/>
              <w:gridCol w:w="1830"/>
              <w:gridCol w:w="1830"/>
            </w:tblGrid>
            <w:tr w:rsidR="006D1452" w:rsidRPr="00D352F3" w14:paraId="3A2958B7" w14:textId="77777777" w:rsidTr="00ED40A4">
              <w:tblPrEx>
                <w:tblCellMar>
                  <w:top w:w="0" w:type="dxa"/>
                  <w:bottom w:w="0" w:type="dxa"/>
                </w:tblCellMar>
              </w:tblPrEx>
              <w:trPr>
                <w:trHeight w:val="112"/>
              </w:trPr>
              <w:tc>
                <w:tcPr>
                  <w:tcW w:w="2444" w:type="pct"/>
                </w:tcPr>
                <w:p w14:paraId="472E4CD0" w14:textId="77777777" w:rsidR="006D1452" w:rsidRPr="00D352F3" w:rsidRDefault="006D1452" w:rsidP="003872F9">
                  <w:pPr>
                    <w:pStyle w:val="10"/>
                    <w:wordWrap/>
                    <w:spacing w:before="72" w:after="72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  <w:t>대상 통화</w:t>
                  </w:r>
                </w:p>
              </w:tc>
              <w:tc>
                <w:tcPr>
                  <w:tcW w:w="1278" w:type="pct"/>
                </w:tcPr>
                <w:p w14:paraId="5645A4D9" w14:textId="77777777" w:rsidR="006D1452" w:rsidRPr="00D352F3" w:rsidRDefault="006D1452" w:rsidP="003872F9">
                  <w:pPr>
                    <w:pStyle w:val="10"/>
                    <w:wordWrap/>
                    <w:spacing w:before="72" w:after="72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  <w:t>매입</w:t>
                  </w:r>
                </w:p>
              </w:tc>
              <w:tc>
                <w:tcPr>
                  <w:tcW w:w="1278" w:type="pct"/>
                </w:tcPr>
                <w:p w14:paraId="48D1F824" w14:textId="77777777" w:rsidR="006D1452" w:rsidRPr="00D352F3" w:rsidRDefault="006D1452" w:rsidP="003872F9">
                  <w:pPr>
                    <w:pStyle w:val="10"/>
                    <w:wordWrap/>
                    <w:spacing w:before="72" w:after="72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  <w:t>매도</w:t>
                  </w:r>
                </w:p>
              </w:tc>
            </w:tr>
            <w:tr w:rsidR="006D1452" w:rsidRPr="00D352F3" w14:paraId="38010269" w14:textId="77777777" w:rsidTr="00ED40A4">
              <w:tblPrEx>
                <w:tblCellMar>
                  <w:top w:w="0" w:type="dxa"/>
                  <w:bottom w:w="0" w:type="dxa"/>
                </w:tblCellMar>
              </w:tblPrEx>
              <w:trPr>
                <w:trHeight w:val="284"/>
              </w:trPr>
              <w:tc>
                <w:tcPr>
                  <w:tcW w:w="2444" w:type="pct"/>
                  <w:vAlign w:val="center"/>
                </w:tcPr>
                <w:p w14:paraId="5F3D43F0" w14:textId="77777777" w:rsidR="006D1452" w:rsidRPr="0062660E" w:rsidRDefault="006D1452" w:rsidP="0062660E">
                  <w:pPr>
                    <w:pStyle w:val="10"/>
                    <w:wordWrap/>
                    <w:spacing w:before="72" w:after="72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Cs w:val="22"/>
                      <w:u w:val="single"/>
                    </w:rPr>
                  </w:pPr>
                  <w:proofErr w:type="gramStart"/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Cs w:val="22"/>
                      <w:u w:val="single"/>
                    </w:rPr>
                    <w:t>USD,JPY</w:t>
                  </w:r>
                  <w:proofErr w:type="gramEnd"/>
                </w:p>
              </w:tc>
              <w:tc>
                <w:tcPr>
                  <w:tcW w:w="1278" w:type="pct"/>
                  <w:vAlign w:val="center"/>
                </w:tcPr>
                <w:p w14:paraId="4C6437C3" w14:textId="77777777" w:rsidR="006D1452" w:rsidRPr="0062660E" w:rsidRDefault="006D1452" w:rsidP="0062660E">
                  <w:pPr>
                    <w:pStyle w:val="10"/>
                    <w:wordWrap/>
                    <w:spacing w:before="72" w:after="72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Cs w:val="22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Cs w:val="22"/>
                      <w:u w:val="single"/>
                    </w:rPr>
                    <w:t>0.9</w:t>
                  </w:r>
                  <w:r w:rsidR="0062660E"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Cs w:val="22"/>
                      <w:u w:val="single"/>
                    </w:rPr>
                    <w:t>7</w:t>
                  </w: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Cs w:val="22"/>
                      <w:u w:val="single"/>
                    </w:rPr>
                    <w:t>%</w:t>
                  </w:r>
                </w:p>
              </w:tc>
              <w:tc>
                <w:tcPr>
                  <w:tcW w:w="1278" w:type="pct"/>
                  <w:vAlign w:val="center"/>
                </w:tcPr>
                <w:p w14:paraId="3BBC0B0F" w14:textId="77777777" w:rsidR="006D1452" w:rsidRPr="0062660E" w:rsidRDefault="006D1452" w:rsidP="0062660E">
                  <w:pPr>
                    <w:pStyle w:val="10"/>
                    <w:wordWrap/>
                    <w:spacing w:before="72" w:after="72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Cs w:val="22"/>
                      <w:u w:val="single"/>
                    </w:rPr>
                  </w:pP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Cs w:val="22"/>
                      <w:u w:val="single"/>
                    </w:rPr>
                    <w:t>0.9</w:t>
                  </w:r>
                  <w:r w:rsidR="0062660E"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Cs w:val="22"/>
                      <w:u w:val="single"/>
                    </w:rPr>
                    <w:t>7</w:t>
                  </w:r>
                  <w:r w:rsidRPr="0062660E">
                    <w:rPr>
                      <w:rFonts w:ascii="Gulim" w:eastAsia="Gulim" w:hAnsi="Gulim" w:cs="Arial" w:hint="eastAsia"/>
                      <w:b/>
                      <w:bCs/>
                      <w:color w:val="FF0000"/>
                      <w:spacing w:val="0"/>
                      <w:szCs w:val="22"/>
                      <w:u w:val="single"/>
                    </w:rPr>
                    <w:t>%</w:t>
                  </w:r>
                </w:p>
              </w:tc>
            </w:tr>
            <w:tr w:rsidR="006D1452" w:rsidRPr="00D352F3" w14:paraId="58C9415D" w14:textId="77777777" w:rsidTr="00ED40A4">
              <w:tblPrEx>
                <w:tblCellMar>
                  <w:top w:w="0" w:type="dxa"/>
                  <w:bottom w:w="0" w:type="dxa"/>
                </w:tblCellMar>
              </w:tblPrEx>
              <w:trPr>
                <w:trHeight w:val="305"/>
              </w:trPr>
              <w:tc>
                <w:tcPr>
                  <w:tcW w:w="2444" w:type="pct"/>
                  <w:vAlign w:val="center"/>
                </w:tcPr>
                <w:p w14:paraId="19C64652" w14:textId="77777777" w:rsidR="006D1452" w:rsidRPr="00D352F3" w:rsidRDefault="006D1452" w:rsidP="003872F9">
                  <w:pPr>
                    <w:pStyle w:val="10"/>
                    <w:spacing w:before="72" w:after="72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  <w:t>상기 이외 통화</w:t>
                  </w:r>
                </w:p>
              </w:tc>
              <w:tc>
                <w:tcPr>
                  <w:tcW w:w="1278" w:type="pct"/>
                  <w:vAlign w:val="center"/>
                </w:tcPr>
                <w:p w14:paraId="668478E6" w14:textId="77777777" w:rsidR="006D1452" w:rsidRPr="00D352F3" w:rsidRDefault="006D1452" w:rsidP="003872F9">
                  <w:pPr>
                    <w:pStyle w:val="10"/>
                    <w:spacing w:before="72" w:after="72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  <w:t>1.00%</w:t>
                  </w:r>
                </w:p>
              </w:tc>
              <w:tc>
                <w:tcPr>
                  <w:tcW w:w="1278" w:type="pct"/>
                  <w:vAlign w:val="center"/>
                </w:tcPr>
                <w:p w14:paraId="031F09D7" w14:textId="77777777" w:rsidR="006D1452" w:rsidRPr="00D352F3" w:rsidRDefault="006D1452" w:rsidP="003872F9">
                  <w:pPr>
                    <w:pStyle w:val="10"/>
                    <w:spacing w:before="72" w:after="72" w:line="0" w:lineRule="atLeast"/>
                    <w:ind w:leftChars="0" w:left="0"/>
                    <w:jc w:val="center"/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bCs/>
                      <w:spacing w:val="0"/>
                      <w:szCs w:val="22"/>
                    </w:rPr>
                    <w:t>1.00%</w:t>
                  </w:r>
                </w:p>
              </w:tc>
            </w:tr>
          </w:tbl>
          <w:p w14:paraId="3BDD78D6" w14:textId="77777777" w:rsidR="006D1452" w:rsidRPr="00D352F3" w:rsidRDefault="006D1452" w:rsidP="000F0121">
            <w:pPr>
              <w:pStyle w:val="10"/>
              <w:wordWrap/>
              <w:spacing w:before="72" w:after="72"/>
              <w:ind w:leftChars="0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>☞ 전신환매매율 적용대상 업무</w:t>
            </w:r>
          </w:p>
          <w:p w14:paraId="3A717160" w14:textId="77777777" w:rsidR="006D1452" w:rsidRPr="00D352F3" w:rsidRDefault="0067534B" w:rsidP="00AD4D74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1)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>전신환 매도율 : 당발송금, 수입어음결제, 외화예금 입금 등</w:t>
            </w:r>
          </w:p>
          <w:p w14:paraId="2D173C3A" w14:textId="77777777" w:rsidR="006D1452" w:rsidRPr="00D352F3" w:rsidRDefault="0067534B" w:rsidP="00AD4D74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-2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2)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전신환 매입율 : </w:t>
            </w:r>
            <w:r w:rsidR="006D1452" w:rsidRPr="00D352F3">
              <w:rPr>
                <w:rFonts w:ascii="Gulim" w:eastAsia="Gulim" w:hAnsi="Gulim" w:cs="Arial" w:hint="eastAsia"/>
                <w:spacing w:val="-2"/>
                <w:szCs w:val="22"/>
              </w:rPr>
              <w:t>타발송금, 수출환어음 매입, 외화수표의 매입, 외화예금 지급 등</w:t>
            </w:r>
          </w:p>
          <w:p w14:paraId="6F6E5A6E" w14:textId="77777777" w:rsidR="006D1452" w:rsidRPr="00D352F3" w:rsidRDefault="0067534B" w:rsidP="00AD4D74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>
              <w:rPr>
                <w:rFonts w:ascii="Gulim" w:eastAsia="Gulim" w:hAnsi="Gulim" w:cs="Arial" w:hint="eastAsia"/>
                <w:spacing w:val="0"/>
                <w:szCs w:val="22"/>
              </w:rPr>
              <w:t>(다</w:t>
            </w:r>
            <w:r w:rsidR="00AD4D74">
              <w:rPr>
                <w:rFonts w:ascii="Gulim" w:eastAsia="Gulim" w:hAnsi="Gulim" w:cs="Arial" w:hint="eastAsia"/>
                <w:spacing w:val="0"/>
                <w:szCs w:val="22"/>
              </w:rPr>
              <w:t>)</w:t>
            </w:r>
            <w:r>
              <w:rPr>
                <w:rFonts w:ascii="Gulim" w:eastAsia="Gulim" w:hAnsi="Gulim" w:cs="Arial" w:hint="eastAsia"/>
                <w:spacing w:val="0"/>
                <w:szCs w:val="22"/>
              </w:rPr>
              <w:t xml:space="preserve"> 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여행자수표(T/C) 매도율 </w:t>
            </w:r>
            <w:r w:rsidR="006D1452" w:rsidRPr="00D352F3">
              <w:rPr>
                <w:rFonts w:ascii="Gulim" w:eastAsia="Gulim" w:hAnsi="Gulim" w:cs="Arial"/>
                <w:spacing w:val="0"/>
                <w:szCs w:val="22"/>
              </w:rPr>
              <w:t>–</w: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외화표시 여행자수표를 원화대가로 판매하는 경우에 적용하는 환율로서 기준환율에 여행자수표 위판판매에 따른 수수료율을 가산하여 고시하는 환율</w:t>
            </w:r>
          </w:p>
          <w:p w14:paraId="7790143C" w14:textId="77777777" w:rsidR="006D1452" w:rsidRPr="00D352F3" w:rsidRDefault="006D1452" w:rsidP="000F0121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>☞ 여행자수표 매도율 : 기준환율 + (기준환율 X 1.20%)</w:t>
            </w:r>
          </w:p>
          <w:p w14:paraId="6D653FC0" w14:textId="77777777" w:rsidR="006D1452" w:rsidRPr="00D352F3" w:rsidRDefault="006D1452" w:rsidP="000F0121">
            <w:pPr>
              <w:pStyle w:val="10"/>
              <w:wordWrap/>
              <w:spacing w:before="72" w:after="72"/>
              <w:ind w:leftChars="0" w:left="0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  ※ CNY 여행자수표 매도율 : 기준환율 + (기준환율 X 6.00%)</w:t>
            </w:r>
          </w:p>
          <w:p w14:paraId="604B8FA0" w14:textId="77777777" w:rsidR="006D1452" w:rsidRPr="00D352F3" w:rsidRDefault="006D1452" w:rsidP="00343C70">
            <w:pPr>
              <w:pStyle w:val="10"/>
              <w:wordWrap/>
              <w:spacing w:before="72" w:after="72"/>
              <w:ind w:leftChars="0" w:left="0"/>
              <w:jc w:val="left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t>☞ &lt;참고1&gt; 환율 구조도</w:t>
            </w:r>
          </w:p>
          <w:tbl>
            <w:tblPr>
              <w:tblW w:w="0" w:type="auto"/>
              <w:tblInd w:w="4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BF" w:firstRow="1" w:lastRow="0" w:firstColumn="1" w:lastColumn="0" w:noHBand="0" w:noVBand="0"/>
            </w:tblPr>
            <w:tblGrid>
              <w:gridCol w:w="569"/>
              <w:gridCol w:w="6511"/>
            </w:tblGrid>
            <w:tr w:rsidR="006D1452" w:rsidRPr="00D352F3" w14:paraId="1846ADB9" w14:textId="77777777" w:rsidTr="003872F9">
              <w:trPr>
                <w:cantSplit/>
                <w:trHeight w:val="355"/>
              </w:trPr>
              <w:tc>
                <w:tcPr>
                  <w:tcW w:w="56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DD1D619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0F6948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  <w:t>현금매도율 : 기준환율 + (기준환율 X 현금 Spread)</w:t>
                  </w:r>
                </w:p>
              </w:tc>
            </w:tr>
            <w:tr w:rsidR="006D1452" w:rsidRPr="00D352F3" w14:paraId="0A4156C7" w14:textId="77777777" w:rsidTr="003872F9">
              <w:trPr>
                <w:cantSplit/>
                <w:trHeight w:val="355"/>
              </w:trPr>
              <w:tc>
                <w:tcPr>
                  <w:tcW w:w="569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6A835F62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EF0FE3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</w:tr>
            <w:tr w:rsidR="006D1452" w:rsidRPr="00D352F3" w14:paraId="2D05A0ED" w14:textId="77777777" w:rsidTr="003872F9">
              <w:trPr>
                <w:cantSplit/>
                <w:trHeight w:val="355"/>
              </w:trPr>
              <w:tc>
                <w:tcPr>
                  <w:tcW w:w="5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07AAC592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6A2B23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2090" w:hanging="209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  <w:t>여행자수표 매도율 : 기준환율 + (기준환율 X 여행자수표 Spread)</w:t>
                  </w:r>
                </w:p>
              </w:tc>
            </w:tr>
            <w:tr w:rsidR="006D1452" w:rsidRPr="00D352F3" w14:paraId="3CB42423" w14:textId="77777777" w:rsidTr="003872F9">
              <w:trPr>
                <w:cantSplit/>
                <w:trHeight w:val="344"/>
              </w:trPr>
              <w:tc>
                <w:tcPr>
                  <w:tcW w:w="569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4BFB7B50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B69664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</w:tr>
            <w:tr w:rsidR="006D1452" w:rsidRPr="00D352F3" w14:paraId="08D0A678" w14:textId="77777777" w:rsidTr="003872F9">
              <w:trPr>
                <w:cantSplit/>
                <w:trHeight w:val="355"/>
              </w:trPr>
              <w:tc>
                <w:tcPr>
                  <w:tcW w:w="5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65DB3A30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543DB9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  <w:t>전신환 매도율 : 기준환율 + (기준환율 X 전신환 Spread)</w:t>
                  </w:r>
                </w:p>
              </w:tc>
            </w:tr>
            <w:tr w:rsidR="006D1452" w:rsidRPr="00D352F3" w14:paraId="6D340D6F" w14:textId="77777777" w:rsidTr="003872F9">
              <w:trPr>
                <w:cantSplit/>
                <w:trHeight w:val="355"/>
              </w:trPr>
              <w:tc>
                <w:tcPr>
                  <w:tcW w:w="569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478F0F47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649EDC9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</w:tr>
            <w:tr w:rsidR="006D1452" w:rsidRPr="00D352F3" w14:paraId="6BE5D8CE" w14:textId="77777777" w:rsidTr="003872F9">
              <w:trPr>
                <w:cantSplit/>
                <w:trHeight w:val="355"/>
              </w:trPr>
              <w:tc>
                <w:tcPr>
                  <w:tcW w:w="5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00F45E3A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CF9722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  <w:t>기준환율</w:t>
                  </w:r>
                </w:p>
              </w:tc>
            </w:tr>
            <w:tr w:rsidR="006D1452" w:rsidRPr="00D352F3" w14:paraId="4CA55E55" w14:textId="77777777" w:rsidTr="003872F9">
              <w:trPr>
                <w:cantSplit/>
                <w:trHeight w:val="344"/>
              </w:trPr>
              <w:tc>
                <w:tcPr>
                  <w:tcW w:w="569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6BBB39E4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A8BE9E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</w:tr>
            <w:tr w:rsidR="006D1452" w:rsidRPr="00D352F3" w14:paraId="606B86EF" w14:textId="77777777" w:rsidTr="003872F9">
              <w:trPr>
                <w:cantSplit/>
                <w:trHeight w:val="355"/>
              </w:trPr>
              <w:tc>
                <w:tcPr>
                  <w:tcW w:w="5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7F20BFC9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6A8B37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  <w:t>전신환매입율 : 기준환율 - (기준환율 X 전신환 Spread)</w:t>
                  </w:r>
                </w:p>
              </w:tc>
            </w:tr>
            <w:tr w:rsidR="006D1452" w:rsidRPr="00D352F3" w14:paraId="31FED2B7" w14:textId="77777777" w:rsidTr="003872F9">
              <w:trPr>
                <w:cantSplit/>
                <w:trHeight w:val="355"/>
              </w:trPr>
              <w:tc>
                <w:tcPr>
                  <w:tcW w:w="569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</w:tcPr>
                <w:p w14:paraId="18246361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0550F0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</w:tr>
            <w:tr w:rsidR="006D1452" w:rsidRPr="00D352F3" w14:paraId="46CA4202" w14:textId="77777777" w:rsidTr="003872F9">
              <w:trPr>
                <w:cantSplit/>
                <w:trHeight w:val="355"/>
              </w:trPr>
              <w:tc>
                <w:tcPr>
                  <w:tcW w:w="56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 w14:paraId="17E693EB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3C56542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jc w:val="left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  <w:r w:rsidRPr="00D352F3"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  <w:t>현금매입율 : 매매기준율 - (기준환율 X 현금 Spread)</w:t>
                  </w:r>
                </w:p>
              </w:tc>
            </w:tr>
            <w:tr w:rsidR="006D1452" w:rsidRPr="00D352F3" w14:paraId="4CB4546D" w14:textId="77777777" w:rsidTr="003872F9">
              <w:trPr>
                <w:cantSplit/>
                <w:trHeight w:val="344"/>
              </w:trPr>
              <w:tc>
                <w:tcPr>
                  <w:tcW w:w="569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</w:tcPr>
                <w:p w14:paraId="585326EF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  <w:tc>
                <w:tcPr>
                  <w:tcW w:w="6511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09815C" w14:textId="77777777" w:rsidR="006D1452" w:rsidRPr="00D352F3" w:rsidRDefault="006D1452" w:rsidP="003872F9">
                  <w:pPr>
                    <w:pStyle w:val="10"/>
                    <w:wordWrap/>
                    <w:spacing w:before="72" w:after="72"/>
                    <w:ind w:leftChars="0" w:left="0"/>
                    <w:rPr>
                      <w:rFonts w:ascii="Gulim" w:eastAsia="Gulim" w:hAnsi="Gulim" w:cs="Arial" w:hint="eastAsia"/>
                      <w:spacing w:val="0"/>
                      <w:szCs w:val="22"/>
                    </w:rPr>
                  </w:pPr>
                </w:p>
              </w:tc>
            </w:tr>
          </w:tbl>
          <w:p w14:paraId="3D17C7AB" w14:textId="77777777" w:rsidR="006D1452" w:rsidRPr="00D352F3" w:rsidRDefault="006D1452" w:rsidP="006D1452">
            <w:pPr>
              <w:pStyle w:val="10"/>
              <w:wordWrap/>
              <w:spacing w:before="72" w:after="72"/>
              <w:ind w:leftChars="0" w:left="0"/>
              <w:jc w:val="left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 w:hint="eastAsia"/>
                <w:spacing w:val="0"/>
                <w:szCs w:val="22"/>
              </w:rPr>
              <w:lastRenderedPageBreak/>
              <w:t>☞ &lt;참고2&gt; 대고객 매매율 조회방법</w:t>
            </w:r>
          </w:p>
          <w:p w14:paraId="5453BE71" w14:textId="77777777" w:rsidR="006D1452" w:rsidRPr="00D352F3" w:rsidRDefault="000C26E1" w:rsidP="006D1452">
            <w:pPr>
              <w:pStyle w:val="10"/>
              <w:wordWrap/>
              <w:spacing w:after="72"/>
              <w:ind w:leftChars="0" w:left="0" w:firstLineChars="165" w:firstLine="363"/>
              <w:jc w:val="left"/>
              <w:rPr>
                <w:rFonts w:ascii="Gulim" w:eastAsia="Gulim" w:hAnsi="Gulim" w:cs="Arial" w:hint="eastAsia"/>
                <w:spacing w:val="0"/>
                <w:szCs w:val="22"/>
              </w:rPr>
            </w:pPr>
            <w:r w:rsidRPr="00D352F3">
              <w:rPr>
                <w:rFonts w:ascii="Gulim" w:eastAsia="Gulim" w:hAnsi="Gulim" w:cs="Arial"/>
                <w:iCs/>
                <w:noProof/>
                <w:spacing w:val="0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0137E3" wp14:editId="7FC9D6D4">
                      <wp:simplePos x="0" y="0"/>
                      <wp:positionH relativeFrom="column">
                        <wp:posOffset>2755265</wp:posOffset>
                      </wp:positionH>
                      <wp:positionV relativeFrom="paragraph">
                        <wp:posOffset>186055</wp:posOffset>
                      </wp:positionV>
                      <wp:extent cx="2239010" cy="664845"/>
                      <wp:effectExtent l="1447800" t="0" r="0" b="0"/>
                      <wp:wrapNone/>
                      <wp:docPr id="2030682643" name="AutoShape 2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239010" cy="664845"/>
                              </a:xfrm>
                              <a:prstGeom prst="borderCallout2">
                                <a:avLst>
                                  <a:gd name="adj1" fmla="val 17190"/>
                                  <a:gd name="adj2" fmla="val -3403"/>
                                  <a:gd name="adj3" fmla="val 17190"/>
                                  <a:gd name="adj4" fmla="val -8648"/>
                                  <a:gd name="adj5" fmla="val 52056"/>
                                  <a:gd name="adj6" fmla="val -6457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21F07A" w14:textId="77777777" w:rsidR="006D1452" w:rsidRDefault="006D1452" w:rsidP="006D1452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통화코드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조회대상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통화코드를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입력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미입력시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전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고시통화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표시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0137E3" id="_x0000_t48" coordsize="21600,21600" o:spt="48" adj="-10080,24300,-3600,4050,-1800,4050" path="m@0@1l@2@3@4@5nfem,l21600,r,21600l,21600xe">
                      <v:stroke joinstyle="miter"/>
                      <v:formulas>
                        <v:f eqn="val #0"/>
                        <v:f eqn="val #1"/>
                        <v:f eqn="val #2"/>
                        <v:f eqn="val #3"/>
                        <v:f eqn="val #4"/>
                        <v:f eqn="val #5"/>
                      </v:formulas>
                      <v:path arrowok="t" o:extrusionok="f" gradientshapeok="t" o:connecttype="custom" o:connectlocs="@0,@1;10800,0;10800,21600;0,10800;21600,10800"/>
                      <v:handles>
                        <v:h position="#0,#1"/>
                        <v:h position="#2,#3"/>
                        <v:h position="#4,#5"/>
                      </v:handles>
                      <o:callout v:ext="edit" on="t"/>
                    </v:shapetype>
                    <v:shape id="AutoShape 274" o:spid="_x0000_s1026" type="#_x0000_t48" style="position:absolute;left:0;text-align:left;margin-left:216.95pt;margin-top:14.65pt;width:176.3pt;height:52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I8nuWQIAAAQFAAAOAAAAZHJzL2Uyb0RvYy54bWysVNuO0zAQfUfiHyy/t7k06bbRpiu0SxHS&#13;&#10;cpEWPsBxnMbgG7bbdPl6xm5aAoUXRB4ij+f4eObMjG/vjlKgA7OOa1XjbJ5ixBTVLVe7Gn/+tJ2t&#13;&#10;MHKeqJYIrViNn5nDd5uXL24HU7Fc91q0zCIgUa4aTI17702VJI72TBI314YpcHbaSuLBtLuktWQA&#13;&#10;dimSPE2XyaBta6ymzDnYfTg58Sbydx2j/kPXOeaRqDHE5uPfxn8T/snmllQ7S0zP6RgG+YcoJOEK&#13;&#10;Lr1QPRBP0N7yKyrJqdVOd35OtUx013HKYg6QTZb+ls1TTwyLuYA4zlxkcv+Plr4/PJmPNoTuzKOm&#13;&#10;Xx0okgzGVRdPMBxgUDO80y3UkOy9jskeOyvDSUgDHaOmzxdN2dEjCpt5vlhDZhhR8C2Xxaoog+gJ&#13;&#10;qc6njXX+DdMShUWNGygos/dECL33ebyHHB6dj+q2SBEZQmi/ZBh1UkCxDkSg7CZbn4s5weRTzGxR&#13;&#10;pIux4BPMYor5C08xxcxWkMU1TznFlHlaLq8xyylmtizKm/UoxpgiyHKWI5ZEC95uuRDRsLvmXlgE&#13;&#10;+dZ4G7/xsJvChEJDjddlXkbtfvG5KUUavz9RSO5hKAWXNV5dQKTqGWlfqzaOjCdcnNYQslAhPhbH&#13;&#10;DSp17qDQNGEQXeWPzRF2w7LR7TP0ktWnUYSnAxa9tt8xGmAMa+y+7YllGIm3Cvp8nRVFmNtogF45&#13;&#10;GHbqaaYeoihQ1dhjdFre+9Os743lux5uyqIoSr+CHu74JdRTVGPnw6jFBh2fhTDLUzuifj5emx8A&#13;&#10;AAD//wMAUEsDBBQABgAIAAAAIQD51h6W5AAAAA8BAAAPAAAAZHJzL2Rvd25yZXYueG1sTI/BTsMw&#13;&#10;EETvSPyDtUhcELVJStqmcaoC7YUbKR/gJksSNV6nsZuGv2c5wWWl1b6Znck2k+3EiINvHWl4mikQ&#13;&#10;SKWrWqo1fB72j0sQPhiqTOcINXyjh01+e5OZtHJX+sCxCLVgE/Kp0dCE0KdS+rJBa/zM9Uh8+3KD&#13;&#10;NYHXoZbVYK5sbjsZKZVIa1riD43p8bXB8lRcrIYHe9iedru9eikcle/qfB4XUaL1/d30tuaxXYMI&#13;&#10;OIU/Bfx24PyQc7Cju1DlRadhHscrRjVEqxgEA4tl8gziyGQ8VyDzTP7vkf8AAAD//wMAUEsBAi0A&#13;&#10;FAAGAAgAAAAhALaDOJL+AAAA4QEAABMAAAAAAAAAAAAAAAAAAAAAAFtDb250ZW50X1R5cGVzXS54&#13;&#10;bWxQSwECLQAUAAYACAAAACEAOP0h/9YAAACUAQAACwAAAAAAAAAAAAAAAAAvAQAAX3JlbHMvLnJl&#13;&#10;bHNQSwECLQAUAAYACAAAACEASCPJ7lkCAAAEBQAADgAAAAAAAAAAAAAAAAAuAgAAZHJzL2Uyb0Rv&#13;&#10;Yy54bWxQSwECLQAUAAYACAAAACEA+dYeluQAAAAPAQAADwAAAAAAAAAAAAAAAACzBAAAZHJzL2Rv&#13;&#10;d25yZXYueG1sUEsFBgAAAAAEAAQA8wAAAMQFAAAAAA==&#13;&#10;" adj="-13949,11244,-1868,3713,-735,3713">
                      <v:textbox>
                        <w:txbxContent>
                          <w:p w14:paraId="4721F07A" w14:textId="77777777" w:rsidR="006D1452" w:rsidRDefault="006D1452" w:rsidP="006D145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통화코드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: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조회대상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통화코드를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입력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미입력시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전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고시통화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표시</w:t>
                            </w:r>
                          </w:p>
                        </w:txbxContent>
                      </v:textbox>
                      <o:callout v:ext="edit" minusy="t"/>
                    </v:shape>
                  </w:pict>
                </mc:Fallback>
              </mc:AlternateContent>
            </w:r>
            <w:r w:rsidR="006D1452" w:rsidRPr="00D352F3">
              <w:rPr>
                <w:rFonts w:ascii="Gulim" w:eastAsia="Gulim" w:hAnsi="Gulim" w:cs="Arial" w:hint="eastAsia"/>
                <w:spacing w:val="0"/>
                <w:szCs w:val="22"/>
              </w:rPr>
              <w:t xml:space="preserve">(04-70-011 : 일자별/회차별 환율정보조회) </w:t>
            </w:r>
          </w:p>
          <w:p w14:paraId="2BBDCE4B" w14:textId="77777777" w:rsidR="006D1452" w:rsidRDefault="000C26E1" w:rsidP="00ED40A4">
            <w:pPr>
              <w:pStyle w:val="10"/>
              <w:wordWrap/>
              <w:spacing w:after="72"/>
              <w:ind w:leftChars="0" w:left="0" w:firstLineChars="165" w:firstLine="363"/>
              <w:jc w:val="left"/>
              <w:rPr>
                <w:rFonts w:ascii="Gulim" w:eastAsia="Gulim" w:hAnsi="Gulim" w:cs="Arial" w:hint="eastAsia"/>
                <w:szCs w:val="22"/>
              </w:rPr>
            </w:pPr>
            <w:r w:rsidRPr="00D352F3">
              <w:rPr>
                <w:rFonts w:ascii="Gulim" w:eastAsia="Gulim" w:hAnsi="Gulim" w:cs="Arial"/>
                <w:iCs/>
                <w:noProof/>
                <w:spacing w:val="0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D437B46" wp14:editId="20DD1ACD">
                      <wp:simplePos x="0" y="0"/>
                      <wp:positionH relativeFrom="column">
                        <wp:posOffset>3021330</wp:posOffset>
                      </wp:positionH>
                      <wp:positionV relativeFrom="paragraph">
                        <wp:posOffset>803275</wp:posOffset>
                      </wp:positionV>
                      <wp:extent cx="2020570" cy="609600"/>
                      <wp:effectExtent l="1803400" t="76200" r="0" b="0"/>
                      <wp:wrapNone/>
                      <wp:docPr id="1370841537" name="AutoShape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020570" cy="609600"/>
                              </a:xfrm>
                              <a:prstGeom prst="borderCallout2">
                                <a:avLst>
                                  <a:gd name="adj1" fmla="val 18750"/>
                                  <a:gd name="adj2" fmla="val -3773"/>
                                  <a:gd name="adj3" fmla="val 18750"/>
                                  <a:gd name="adj4" fmla="val -46199"/>
                                  <a:gd name="adj5" fmla="val -12292"/>
                                  <a:gd name="adj6" fmla="val -8928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E4B954" w14:textId="77777777" w:rsidR="006D1452" w:rsidRDefault="006D1452" w:rsidP="006D1452">
                                  <w:pPr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기준일자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회차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: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조회대상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고시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날짜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및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회차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입력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미입력시에는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조회당시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고시환율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</w:rPr>
                                    <w:t>표시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437B46" id="AutoShape 272" o:spid="_x0000_s1027" type="#_x0000_t48" style="position:absolute;left:0;text-align:left;margin-left:237.9pt;margin-top:63.25pt;width:159.1pt;height:4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qbVkXgIAAA0FAAAOAAAAZHJzL2Uyb0RvYy54bWysVNlu1DAUfUfiHyy/T7PMmqiZCrUUIZVF&#13;&#10;KnyAYzsTgzdsz2TK1/fas5Ch8ILIQ+Tre3yXc318fbNXEu2488LoBhdXOUZcU8OE3jT465f7yQoj&#13;&#10;H4hmRBrNG/zEPb5Zv351Pdial6Y3knGHIIj29WAb3Idg6yzztOeK+CtjuQZnZ5wiAUy3yZgjA0RX&#13;&#10;MivzfJENxjHrDOXew+7dwYnXKX7XcRo+dZ3nAckGQ20h/V36t/Gfra9JvXHE9oIeyyD/UIUiQkPS&#13;&#10;c6g7EgjaOvEilBLUGW+6cEWNykzXCcpTD9BNkf/WzWNPLE+9ADnenmny/y8s/bh7tJ9dLN3bB0O/&#13;&#10;e2AkG6yvz55oeMCgdvhgGMyQbINJze47p+JJaAPtE6dPZ075PiAKm2Ve5vMlUE/Bt8irRZ5Iz0h9&#13;&#10;Om2dD++4USguGtzCQLm7JVKabShTHrJ78CGxy5AmKpbAvhUYdUrCsHZEomK1nJ+GOcKUY8xkulxO&#13;&#10;jwMfYaZjzF/izMaYyWxRVNXLQPMLUFGWVfkStLgArapylUBAx7FJWJ0ISUMxUrB7IWUy3Ka9lQ5B&#13;&#10;xw2+T1/MAEf8GCY1Ghpczct5Yu/C58ch8vT9KYQSAWQphWrw6gwidc8Je6tZEk0gQh7WkF/qWB9P&#13;&#10;goNZne5QvDZRir4O+3aPBIMnIqaLO61hT3CpnDloEt4QWPTG/cRoAD022P/YEscxku81XPiqmM2i&#13;&#10;gJMxmy9LMNzY0449RFMI1eCA0WF5Gw6i31onNj1kKhI32ryBy9yJc8WHqo4SAM0ldo/vQxT12E6o&#13;&#10;X6/Y+hkAAP//AwBQSwMEFAAGAAgAAAAhACy+iGPpAAAAEAEAAA8AAABkcnMvZG93bnJldi54bWxM&#13;&#10;j0tPwzAQhO9I/AdrkbhRp1bTljROhXhJPCRoAKnc3NjEUeN1iN02/HuWE72stJrZ2W/y5eBatjd9&#13;&#10;aDxKGI8SYAYrrxusJby/3V3MgYWoUKvWo5HwYwIsi9OTXGXaH3Bl9mWsGYVgyJQEG2OXcR4qa5wK&#13;&#10;I98ZJO3L905FWvua614dKNy1XCTJlDvVIH2wqjPX1lTbcuckPIXtbfX4/P1Qj8uP9ev63n72Lysp&#13;&#10;z8+GmwWNqwWwaIb4fwF/HYgfCgLb+B3qwFoJk1lK/JEEMU2BkWN2OaGKGwlCiBR4kfPjIsUvAAAA&#13;&#10;//8DAFBLAQItABQABgAIAAAAIQC2gziS/gAAAOEBAAATAAAAAAAAAAAAAAAAAAAAAABbQ29udGVu&#13;&#10;dF9UeXBlc10ueG1sUEsBAi0AFAAGAAgAAAAhADj9If/WAAAAlAEAAAsAAAAAAAAAAAAAAAAALwEA&#13;&#10;AF9yZWxzLy5yZWxzUEsBAi0AFAAGAAgAAAAhANOptWReAgAADQUAAA4AAAAAAAAAAAAAAAAALgIA&#13;&#10;AGRycy9lMm9Eb2MueG1sUEsBAi0AFAAGAAgAAAAhACy+iGPpAAAAEAEAAA8AAAAAAAAAAAAAAAAA&#13;&#10;uAQAAGRycy9kb3ducmV2LnhtbFBLBQYAAAAABAAEAPMAAADOBQAAAAA=&#13;&#10;" adj="-19285,-2655,-9979,,-815">
                      <v:textbox>
                        <w:txbxContent>
                          <w:p w14:paraId="0CE4B954" w14:textId="77777777" w:rsidR="006D1452" w:rsidRDefault="006D1452" w:rsidP="006D145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</w:rPr>
                              <w:t>기준일자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회차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: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조회대상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고시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날짜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및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회차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입력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미입력시에는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조회당시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고시환율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</w:rPr>
                              <w:t>표시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352F3">
              <w:rPr>
                <w:rFonts w:ascii="Gulim" w:eastAsia="Gulim" w:hAnsi="Gulim" w:cs="Arial"/>
                <w:iCs/>
                <w:noProof/>
                <w:spacing w:val="0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D59F360" wp14:editId="5EDA9FF6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537845</wp:posOffset>
                      </wp:positionV>
                      <wp:extent cx="675640" cy="207010"/>
                      <wp:effectExtent l="0" t="0" r="0" b="0"/>
                      <wp:wrapNone/>
                      <wp:docPr id="2020703442" name="Oval 2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75640" cy="20701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5C786C" id="Oval 271" o:spid="_x0000_s1026" style="position:absolute;margin-left:57.9pt;margin-top:42.35pt;width:53.2pt;height:16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pjF09gEAANkDAAAOAAAAZHJzL2Uyb0RvYy54bWysU9tu2zAMfR+wfxD0vtgJclmNOMXQLsOA&#13;&#10;bh3Q7QNkWY6FyaJGKXGyrx8lO2m2vRXVg0CK1BHPIbW+PXaGHRR6Dbbk00nOmbISam13Jf/xffvu&#13;&#10;PWc+CFsLA1aV/KQ8v928fbPuXaFm0IKpFTICsb7oXcnbEFyRZV62qhN+Ak5ZCjaAnQjk4i6rUfSE&#13;&#10;3plslufLrAesHYJU3tPp/RDkm4TfNEqGx6bxKjBTcqotpB3TXsU926xFsUPhWi3HMsQLquiEtvTo&#13;&#10;BepeBMH2qP+D6rRE8NCEiYQug6bRUiUOxGaa/8PmqRVOJS4kjncXmfzrwcqvhyf3DWPp3j2A/OlJ&#13;&#10;kax3vrhEouMph1X9F6iph2IfIJE9NtjFm0SDHZOmp4um6hiYpMPlarGck/KSQrN8RSSj5pkozpcd&#13;&#10;+vBJQceiUXJljHY+shaFODz4MGSfs+Kxha02JnXOWNaX/GYxW6QLHoyuYzDxwV11Z5AdBPV+u81p&#13;&#10;jU//lYawt3UCa5WoP452ENoMNpVqbMRTaZzGis6ixEHzRQX1iQRCGOaL/gMZLeBvznqarZL7X3uB&#13;&#10;ijPz2VLzbqbzKElIznyxmpGD15HqOiKsJKiSB84G8y4MA7x3qHctvTRN5C18oMY0Oin2XNXYTpqf&#13;&#10;JPs463FAr/2U9fwjN38AAAD//wMAUEsDBBQABgAIAAAAIQAYzi4L4QAAAA8BAAAPAAAAZHJzL2Rv&#13;&#10;d25yZXYueG1sTE9NT8MwDL0j8R8iI3FBLN2AdeqaThMIoR3QxLYfkDZeU9E4VZJt5d/jncAHS0/P&#13;&#10;fh/lanS9OGOInScF00kGAqnxpqNWwWH//rgAEZMmo3tPqOAHI6yq25tSF8Zf6AvPu9QKFqFYaAU2&#13;&#10;paGQMjYWnY4TPyAxd/TB6cQwtNIEfWFx18tZls2l0x2xg9UDvlpsvncnp2Dj5YOx82O7rsNns/3Y&#13;&#10;kMu3pNT93fi25LVegkg4pr8PuHbg/FBxsNqfyETRM56+cP6kYPGcg+CDGQ+I+srkTyCrUv7vUf0C&#13;&#10;AAD//wMAUEsBAi0AFAAGAAgAAAAhALaDOJL+AAAA4QEAABMAAAAAAAAAAAAAAAAAAAAAAFtDb250&#13;&#10;ZW50X1R5cGVzXS54bWxQSwECLQAUAAYACAAAACEAOP0h/9YAAACUAQAACwAAAAAAAAAAAAAAAAAv&#13;&#10;AQAAX3JlbHMvLnJlbHNQSwECLQAUAAYACAAAACEAjKYxdPYBAADZAwAADgAAAAAAAAAAAAAAAAAu&#13;&#10;AgAAZHJzL2Uyb0RvYy54bWxQSwECLQAUAAYACAAAACEAGM4uC+EAAAAPAQAADwAAAAAAAAAAAAAA&#13;&#10;AABQBAAAZHJzL2Rvd25yZXYueG1sUEsFBgAAAAAEAAQA8wAAAF4FAAAAAA==&#13;&#10;" filled="f" strokecolor="red">
                      <v:path arrowok="t"/>
                    </v:oval>
                  </w:pict>
                </mc:Fallback>
              </mc:AlternateContent>
            </w:r>
            <w:r w:rsidRPr="00D352F3">
              <w:rPr>
                <w:rFonts w:ascii="Gulim" w:eastAsia="Gulim" w:hAnsi="Gulim" w:cs="Arial"/>
                <w:iCs/>
                <w:noProof/>
                <w:spacing w:val="0"/>
                <w:szCs w:val="2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4378467" wp14:editId="60DF0356">
                      <wp:simplePos x="0" y="0"/>
                      <wp:positionH relativeFrom="column">
                        <wp:posOffset>735330</wp:posOffset>
                      </wp:positionH>
                      <wp:positionV relativeFrom="paragraph">
                        <wp:posOffset>240030</wp:posOffset>
                      </wp:positionV>
                      <wp:extent cx="605790" cy="168275"/>
                      <wp:effectExtent l="0" t="0" r="3810" b="0"/>
                      <wp:wrapNone/>
                      <wp:docPr id="1329514614" name="Oval 2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05790" cy="168275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B822F35" id="Oval 273" o:spid="_x0000_s1026" style="position:absolute;margin-left:57.9pt;margin-top:18.9pt;width:47.7pt;height:1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BEjj9wEAANkDAAAOAAAAZHJzL2Uyb0RvYy54bWysU9uO0zAQfUfiHyy/06RVL9uo6QrtUoS0&#13;&#10;XKSFD3Acp7FwPGbsNi1fz9hJuwXeEHmwPJ7x8ZwzJ5v7U2fYUaHXYEs+neScKSuh1nZf8m9fd2/u&#13;&#10;OPNB2FoYsKrkZ+X5/fb1q03vCjWDFkytkBGI9UXvSt6G4Ios87JVnfATcMpSsgHsRKAQ91mNoif0&#13;&#10;zmSzPF9mPWDtEKTynk4fhyTfJvymUTJ8bhqvAjMlp95CWjGtVVyz7UYUexSu1XJsQ/xDF53Qlh69&#13;&#10;Qj2KINgB9V9QnZYIHpowkdBl0DRaqsSB2EzzP9g8t8KpxIXE8e4qk/9/sPLT8dl9wdi6d08gv3tS&#13;&#10;JOudL66ZGHiqYVX/EWqaoTgESGRPDXbxJtFgp6Tp+aqpOgUm6XCZL1ZrUl5Sarq8m60WUfNMFJfL&#13;&#10;Dn14r6BjcVNyZYx2PrIWhTg++TBUX6risYWdNiZNzljWl3y9mC3SBQ9G1zGZ+OC+ejDIjoJmv9vl&#13;&#10;9I1P/1aGcLB1AmuVqN+N+yC0GfbUqrERTyU7jR1dRIlG80UF9ZkEQhj8Rf8DbVrAn5z15K2S+x8H&#13;&#10;gYoz88HS8NbT+TyaMQXzxWpGAd5mqtuMsJKgSh44G7YPYTDwwaHet/TSNJG38JYG0+ik2EtX4zjJ&#13;&#10;P0n20evRoLdxqnr5I7e/AAAA//8DAFBLAwQUAAYACAAAACEAQnEJd+MAAAAOAQAADwAAAGRycy9k&#13;&#10;b3ducmV2LnhtbEyPwU7DMAyG70i8Q2QkLoil7aCbuqbTBEJoh2li7AHSxmsqGqdqsq28PeYEF1u/&#13;&#10;bP/+/nI9uV5ccAydJwXpLAGB1HjTUavg+Pn2uAQRoiaje0+o4BsDrKvbm1IXxl/pAy+H2Ao2oVBo&#13;&#10;BTbGoZAyNBadDjM/IPHs5EenI8uxlWbUVzZ3vcySJJdOd8QfrB7wxWLzdTg7BVsvH4zNT+2mHnfN&#13;&#10;/n1LbrEnpe7vptcVl80KRMQp/l3Abwbmh4rBan8mE0TPOn1m/qhgvuDOC1maZiBqBfnTHGRVyv8x&#13;&#10;qh8AAAD//wMAUEsBAi0AFAAGAAgAAAAhALaDOJL+AAAA4QEAABMAAAAAAAAAAAAAAAAAAAAAAFtD&#13;&#10;b250ZW50X1R5cGVzXS54bWxQSwECLQAUAAYACAAAACEAOP0h/9YAAACUAQAACwAAAAAAAAAAAAAA&#13;&#10;AAAvAQAAX3JlbHMvLnJlbHNQSwECLQAUAAYACAAAACEA/ARI4/cBAADZAwAADgAAAAAAAAAAAAAA&#13;&#10;AAAuAgAAZHJzL2Uyb0RvYy54bWxQSwECLQAUAAYACAAAACEAQnEJd+MAAAAOAQAADwAAAAAAAAAA&#13;&#10;AAAAAABRBAAAZHJzL2Rvd25yZXYueG1sUEsFBgAAAAAEAAQA8wAAAGEFAAAAAA==&#13;&#10;" filled="f" strokecolor="red">
                      <v:path arrowok="t"/>
                    </v:oval>
                  </w:pict>
                </mc:Fallback>
              </mc:AlternateContent>
            </w:r>
            <w:r w:rsidRPr="00D352F3">
              <w:rPr>
                <w:rFonts w:ascii="Gulim" w:eastAsia="Gulim" w:hAnsi="Gulim" w:cs="Arial" w:hint="eastAsia"/>
                <w:noProof/>
                <w:szCs w:val="22"/>
              </w:rPr>
              <w:drawing>
                <wp:inline distT="0" distB="0" distL="0" distR="0" wp14:anchorId="668FE29E" wp14:editId="38F5A236">
                  <wp:extent cx="4457700" cy="1536700"/>
                  <wp:effectExtent l="0" t="0" r="0" b="0"/>
                  <wp:docPr id="1" name="그림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7700" cy="153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9FD389" w14:textId="77777777" w:rsidR="00ED40A4" w:rsidRPr="00ED40A4" w:rsidRDefault="00ED40A4" w:rsidP="00ED40A4">
            <w:pPr>
              <w:pStyle w:val="10"/>
              <w:wordWrap/>
              <w:spacing w:after="72"/>
              <w:ind w:leftChars="0" w:left="0" w:firstLineChars="165" w:firstLine="363"/>
              <w:jc w:val="left"/>
              <w:rPr>
                <w:rFonts w:ascii="Gulim" w:eastAsia="Gulim" w:hAnsi="Gulim" w:cs="Arial" w:hint="eastAsia"/>
                <w:spacing w:val="0"/>
                <w:szCs w:val="22"/>
              </w:rPr>
            </w:pPr>
          </w:p>
        </w:tc>
      </w:tr>
    </w:tbl>
    <w:p w14:paraId="160DE46F" w14:textId="77777777" w:rsidR="00474870" w:rsidRPr="00790EC4" w:rsidRDefault="00474870" w:rsidP="00A12605">
      <w:pPr>
        <w:rPr>
          <w:rFonts w:hint="eastAsia"/>
        </w:rPr>
      </w:pPr>
    </w:p>
    <w:sectPr w:rsidR="00474870" w:rsidRPr="00790EC4" w:rsidSect="00127275">
      <w:footerReference w:type="even" r:id="rId9"/>
      <w:footerReference w:type="default" r:id="rId10"/>
      <w:footnotePr>
        <w:pos w:val="beneathText"/>
      </w:footnotePr>
      <w:pgSz w:w="11906" w:h="16838" w:code="9"/>
      <w:pgMar w:top="907" w:right="851" w:bottom="709" w:left="851" w:header="851" w:footer="366" w:gutter="0"/>
      <w:cols w:space="425"/>
      <w:docGrid w:type="lines" w:linePitch="387" w:charSpace="-450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74C48" w14:textId="77777777" w:rsidR="002007D3" w:rsidRDefault="002007D3">
      <w:r>
        <w:separator/>
      </w:r>
    </w:p>
  </w:endnote>
  <w:endnote w:type="continuationSeparator" w:id="0">
    <w:p w14:paraId="62F3392F" w14:textId="77777777" w:rsidR="002007D3" w:rsidRDefault="002007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한컴바탕">
    <w:panose1 w:val="020B0604020202020204"/>
    <w:charset w:val="81"/>
    <w:family w:val="roman"/>
    <w:pitch w:val="variable"/>
    <w:sig w:usb0="F7FFAFFF" w:usb1="FBDFFFFF" w:usb2="00FFFFFF" w:usb3="00000000" w:csb0="8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가는각진제목체"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휴먼명조">
    <w:panose1 w:val="020B0604020202020204"/>
    <w:charset w:val="81"/>
    <w:family w:val="auto"/>
    <w:pitch w:val="variable"/>
    <w:sig w:usb0="800002A7" w:usb1="19D77CFB" w:usb2="00000010" w:usb3="00000000" w:csb0="0008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79917" w14:textId="77777777" w:rsidR="00252444" w:rsidRDefault="00252444">
    <w:pPr>
      <w:pStyle w:val="a4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0898E638" w14:textId="77777777" w:rsidR="00252444" w:rsidRDefault="00252444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AFDCE" w14:textId="77777777" w:rsidR="00252444" w:rsidRDefault="00252444" w:rsidP="0043557A">
    <w:pPr>
      <w:pStyle w:val="a4"/>
      <w:framePr w:wrap="around" w:vAnchor="text" w:hAnchor="page" w:x="5777" w:y="788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BA76E6">
      <w:rPr>
        <w:rStyle w:val="ac"/>
        <w:noProof/>
      </w:rPr>
      <w:t>1</w:t>
    </w:r>
    <w:r>
      <w:rPr>
        <w:rStyle w:val="ac"/>
      </w:rPr>
      <w:fldChar w:fldCharType="end"/>
    </w:r>
  </w:p>
  <w:p w14:paraId="4247AF2A" w14:textId="77777777" w:rsidR="00252444" w:rsidRDefault="0025244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CFE8D" w14:textId="77777777" w:rsidR="002007D3" w:rsidRDefault="002007D3">
      <w:r>
        <w:separator/>
      </w:r>
    </w:p>
  </w:footnote>
  <w:footnote w:type="continuationSeparator" w:id="0">
    <w:p w14:paraId="7036E306" w14:textId="77777777" w:rsidR="002007D3" w:rsidRDefault="002007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959"/>
    <w:multiLevelType w:val="hybridMultilevel"/>
    <w:tmpl w:val="CDF6FA82"/>
    <w:lvl w:ilvl="0" w:tplc="B4525C56">
      <w:start w:val="3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1" w15:restartNumberingAfterBreak="0">
    <w:nsid w:val="0DFA603B"/>
    <w:multiLevelType w:val="hybridMultilevel"/>
    <w:tmpl w:val="E9DC5E74"/>
    <w:lvl w:ilvl="0" w:tplc="775C851C">
      <w:start w:val="3"/>
      <w:numFmt w:val="bullet"/>
      <w:lvlText w:val="-"/>
      <w:lvlJc w:val="left"/>
      <w:pPr>
        <w:tabs>
          <w:tab w:val="num" w:pos="1650"/>
        </w:tabs>
        <w:ind w:left="1650" w:hanging="87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2" w15:restartNumberingAfterBreak="0">
    <w:nsid w:val="0E417830"/>
    <w:multiLevelType w:val="hybridMultilevel"/>
    <w:tmpl w:val="EAF0C0F2"/>
    <w:lvl w:ilvl="0" w:tplc="1FA42402">
      <w:start w:val="4"/>
      <w:numFmt w:val="bullet"/>
      <w:lvlText w:val="-"/>
      <w:lvlJc w:val="left"/>
      <w:pPr>
        <w:ind w:left="1154" w:hanging="360"/>
      </w:pPr>
      <w:rPr>
        <w:rFonts w:ascii="굴림체" w:eastAsia="굴림체" w:hAnsi="굴림체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5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4" w:hanging="400"/>
      </w:pPr>
      <w:rPr>
        <w:rFonts w:ascii="Wingdings" w:hAnsi="Wingdings" w:hint="default"/>
      </w:rPr>
    </w:lvl>
  </w:abstractNum>
  <w:abstractNum w:abstractNumId="3" w15:restartNumberingAfterBreak="0">
    <w:nsid w:val="18536128"/>
    <w:multiLevelType w:val="hybridMultilevel"/>
    <w:tmpl w:val="9096360E"/>
    <w:lvl w:ilvl="0" w:tplc="F30822D4">
      <w:start w:val="3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굴림체" w:eastAsia="굴림체" w:hAnsi="굴림체" w:cs="Arial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4" w15:restartNumberingAfterBreak="0">
    <w:nsid w:val="194E6EC4"/>
    <w:multiLevelType w:val="hybridMultilevel"/>
    <w:tmpl w:val="9C3C17CE"/>
    <w:lvl w:ilvl="0" w:tplc="A7D4D9A2">
      <w:start w:val="2"/>
      <w:numFmt w:val="ganada"/>
      <w:lvlText w:val="(%1)"/>
      <w:lvlJc w:val="left"/>
      <w:pPr>
        <w:tabs>
          <w:tab w:val="num" w:pos="985"/>
        </w:tabs>
        <w:ind w:left="98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50"/>
        </w:tabs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50"/>
        </w:tabs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0"/>
        </w:tabs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50"/>
        </w:tabs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0"/>
        </w:tabs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50"/>
        </w:tabs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50"/>
        </w:tabs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50"/>
        </w:tabs>
        <w:ind w:left="4150" w:hanging="400"/>
      </w:pPr>
    </w:lvl>
  </w:abstractNum>
  <w:abstractNum w:abstractNumId="5" w15:restartNumberingAfterBreak="0">
    <w:nsid w:val="1A3F11A9"/>
    <w:multiLevelType w:val="hybridMultilevel"/>
    <w:tmpl w:val="9A6EF87E"/>
    <w:lvl w:ilvl="0" w:tplc="02B8A05C">
      <w:start w:val="3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B5F508B"/>
    <w:multiLevelType w:val="hybridMultilevel"/>
    <w:tmpl w:val="521A436E"/>
    <w:lvl w:ilvl="0" w:tplc="04090019">
      <w:start w:val="1"/>
      <w:numFmt w:val="upperLetter"/>
      <w:lvlText w:val="%1."/>
      <w:lvlJc w:val="left"/>
      <w:pPr>
        <w:tabs>
          <w:tab w:val="num" w:pos="1536"/>
        </w:tabs>
        <w:ind w:left="1536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936"/>
        </w:tabs>
        <w:ind w:left="193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36"/>
        </w:tabs>
        <w:ind w:left="233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36"/>
        </w:tabs>
        <w:ind w:left="273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36"/>
        </w:tabs>
        <w:ind w:left="313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36"/>
        </w:tabs>
        <w:ind w:left="353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6"/>
        </w:tabs>
        <w:ind w:left="393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36"/>
        </w:tabs>
        <w:ind w:left="433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36"/>
        </w:tabs>
        <w:ind w:left="4736" w:hanging="400"/>
      </w:pPr>
    </w:lvl>
  </w:abstractNum>
  <w:abstractNum w:abstractNumId="7" w15:restartNumberingAfterBreak="0">
    <w:nsid w:val="1B6703E9"/>
    <w:multiLevelType w:val="hybridMultilevel"/>
    <w:tmpl w:val="97867CAA"/>
    <w:lvl w:ilvl="0" w:tplc="8B442854">
      <w:start w:val="1"/>
      <w:numFmt w:val="ganada"/>
      <w:lvlText w:val="%1."/>
      <w:lvlJc w:val="left"/>
      <w:pPr>
        <w:tabs>
          <w:tab w:val="num" w:pos="555"/>
        </w:tabs>
        <w:ind w:left="555" w:hanging="4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05"/>
        </w:tabs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05"/>
        </w:tabs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5"/>
        </w:tabs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05"/>
        </w:tabs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5"/>
        </w:tabs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05"/>
        </w:tabs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05"/>
        </w:tabs>
        <w:ind w:left="3705" w:hanging="400"/>
      </w:pPr>
    </w:lvl>
  </w:abstractNum>
  <w:abstractNum w:abstractNumId="8" w15:restartNumberingAfterBreak="0">
    <w:nsid w:val="1CA4737B"/>
    <w:multiLevelType w:val="hybridMultilevel"/>
    <w:tmpl w:val="2A16F7BC"/>
    <w:lvl w:ilvl="0" w:tplc="AD04041C">
      <w:start w:val="4"/>
      <w:numFmt w:val="ganada"/>
      <w:lvlText w:val="%1."/>
      <w:lvlJc w:val="left"/>
      <w:pPr>
        <w:tabs>
          <w:tab w:val="num" w:pos="349"/>
        </w:tabs>
        <w:ind w:left="349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9"/>
        </w:tabs>
        <w:ind w:left="78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9"/>
        </w:tabs>
        <w:ind w:left="118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9"/>
        </w:tabs>
        <w:ind w:left="158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9"/>
        </w:tabs>
        <w:ind w:left="198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9"/>
        </w:tabs>
        <w:ind w:left="238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9"/>
        </w:tabs>
        <w:ind w:left="278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9"/>
        </w:tabs>
        <w:ind w:left="318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9"/>
        </w:tabs>
        <w:ind w:left="3589" w:hanging="400"/>
      </w:pPr>
    </w:lvl>
  </w:abstractNum>
  <w:abstractNum w:abstractNumId="9" w15:restartNumberingAfterBreak="0">
    <w:nsid w:val="211556F8"/>
    <w:multiLevelType w:val="hybridMultilevel"/>
    <w:tmpl w:val="CF7EBD40"/>
    <w:lvl w:ilvl="0" w:tplc="1806EB76">
      <w:start w:val="2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10" w15:restartNumberingAfterBreak="0">
    <w:nsid w:val="21E21F41"/>
    <w:multiLevelType w:val="multilevel"/>
    <w:tmpl w:val="9A4827C4"/>
    <w:lvl w:ilvl="0">
      <w:start w:val="2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   (%3)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3">
      <w:start w:val="1"/>
      <w:numFmt w:val="decimalEnclosedCircle"/>
      <w:lvlText w:val="       %4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abstractNum w:abstractNumId="11" w15:restartNumberingAfterBreak="0">
    <w:nsid w:val="25C52D3E"/>
    <w:multiLevelType w:val="hybridMultilevel"/>
    <w:tmpl w:val="C8E0B9D6"/>
    <w:lvl w:ilvl="0" w:tplc="20326B9C">
      <w:start w:val="4"/>
      <w:numFmt w:val="bullet"/>
      <w:lvlText w:val="-"/>
      <w:lvlJc w:val="left"/>
      <w:pPr>
        <w:tabs>
          <w:tab w:val="num" w:pos="1130"/>
        </w:tabs>
        <w:ind w:left="1130" w:hanging="360"/>
      </w:pPr>
      <w:rPr>
        <w:rFonts w:ascii="굴림체" w:eastAsia="굴림체" w:hAnsi="굴림체" w:cs="Arial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70"/>
        </w:tabs>
        <w:ind w:left="15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70"/>
        </w:tabs>
        <w:ind w:left="19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70"/>
        </w:tabs>
        <w:ind w:left="23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70"/>
        </w:tabs>
        <w:ind w:left="27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70"/>
        </w:tabs>
        <w:ind w:left="31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70"/>
        </w:tabs>
        <w:ind w:left="39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70"/>
        </w:tabs>
        <w:ind w:left="4370" w:hanging="400"/>
      </w:pPr>
      <w:rPr>
        <w:rFonts w:ascii="Wingdings" w:hAnsi="Wingdings" w:hint="default"/>
      </w:rPr>
    </w:lvl>
  </w:abstractNum>
  <w:abstractNum w:abstractNumId="12" w15:restartNumberingAfterBreak="0">
    <w:nsid w:val="2ACA4062"/>
    <w:multiLevelType w:val="hybridMultilevel"/>
    <w:tmpl w:val="73A87978"/>
    <w:lvl w:ilvl="0" w:tplc="9E3E3ECA">
      <w:start w:val="1"/>
      <w:numFmt w:val="bullet"/>
      <w:lvlText w:val=""/>
      <w:lvlJc w:val="left"/>
      <w:pPr>
        <w:tabs>
          <w:tab w:val="num" w:pos="1115"/>
        </w:tabs>
        <w:ind w:left="111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2D678F3"/>
    <w:multiLevelType w:val="multilevel"/>
    <w:tmpl w:val="D2885BCC"/>
    <w:lvl w:ilvl="0">
      <w:start w:val="1"/>
      <w:numFmt w:val="decimal"/>
      <w:lvlText w:val="%1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   (%3)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3">
      <w:start w:val="2"/>
      <w:numFmt w:val="decimalEnclosedCircle"/>
      <w:lvlText w:val="       %4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abstractNum w:abstractNumId="14" w15:restartNumberingAfterBreak="0">
    <w:nsid w:val="33AC0ED1"/>
    <w:multiLevelType w:val="hybridMultilevel"/>
    <w:tmpl w:val="4D58A644"/>
    <w:lvl w:ilvl="0" w:tplc="93CEAFAE">
      <w:start w:val="3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Arial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15" w15:restartNumberingAfterBreak="0">
    <w:nsid w:val="38875780"/>
    <w:multiLevelType w:val="hybridMultilevel"/>
    <w:tmpl w:val="918E9CA4"/>
    <w:lvl w:ilvl="0" w:tplc="68C829A2">
      <w:start w:val="1"/>
      <w:numFmt w:val="ganada"/>
      <w:lvlText w:val="%1."/>
      <w:lvlJc w:val="left"/>
      <w:pPr>
        <w:tabs>
          <w:tab w:val="num" w:pos="835"/>
        </w:tabs>
        <w:ind w:left="835" w:hanging="4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3AA2167A"/>
    <w:multiLevelType w:val="hybridMultilevel"/>
    <w:tmpl w:val="595EFC34"/>
    <w:lvl w:ilvl="0" w:tplc="C70EF52C">
      <w:start w:val="2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17" w15:restartNumberingAfterBreak="0">
    <w:nsid w:val="3C1B2763"/>
    <w:multiLevelType w:val="hybridMultilevel"/>
    <w:tmpl w:val="82509D6A"/>
    <w:lvl w:ilvl="0" w:tplc="B950B4D2">
      <w:start w:val="1"/>
      <w:numFmt w:val="decimal"/>
      <w:lvlText w:val="%1)"/>
      <w:lvlJc w:val="left"/>
      <w:pPr>
        <w:tabs>
          <w:tab w:val="num" w:pos="810"/>
        </w:tabs>
        <w:ind w:left="81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50"/>
        </w:tabs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0"/>
        </w:tabs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0"/>
        </w:tabs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50"/>
        </w:tabs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0"/>
        </w:tabs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50"/>
        </w:tabs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50"/>
        </w:tabs>
        <w:ind w:left="4050" w:hanging="400"/>
      </w:pPr>
    </w:lvl>
  </w:abstractNum>
  <w:abstractNum w:abstractNumId="18" w15:restartNumberingAfterBreak="0">
    <w:nsid w:val="3EC00AA6"/>
    <w:multiLevelType w:val="hybridMultilevel"/>
    <w:tmpl w:val="D57EF2C8"/>
    <w:lvl w:ilvl="0" w:tplc="9AF4FC1A">
      <w:start w:val="1"/>
      <w:numFmt w:val="ganada"/>
      <w:lvlText w:val="(%1)"/>
      <w:lvlJc w:val="left"/>
      <w:pPr>
        <w:tabs>
          <w:tab w:val="num" w:pos="1320"/>
        </w:tabs>
        <w:ind w:left="1320" w:hanging="435"/>
      </w:pPr>
      <w:rPr>
        <w:rFonts w:ascii="굴림체" w:eastAsia="굴림체" w:hAnsi="굴림체" w:cs="Times New Roman"/>
        <w:color w:val="auto"/>
      </w:rPr>
    </w:lvl>
    <w:lvl w:ilvl="1" w:tplc="04090019">
      <w:start w:val="1"/>
      <w:numFmt w:val="upperLetter"/>
      <w:lvlText w:val="%2."/>
      <w:lvlJc w:val="left"/>
      <w:pPr>
        <w:tabs>
          <w:tab w:val="num" w:pos="1685"/>
        </w:tabs>
        <w:ind w:left="1685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85"/>
        </w:tabs>
        <w:ind w:left="2085" w:hanging="400"/>
      </w:pPr>
    </w:lvl>
    <w:lvl w:ilvl="3" w:tplc="016CF4E0">
      <w:start w:val="9"/>
      <w:numFmt w:val="ganada"/>
      <w:lvlText w:val="%4."/>
      <w:lvlJc w:val="left"/>
      <w:pPr>
        <w:tabs>
          <w:tab w:val="num" w:pos="2445"/>
        </w:tabs>
        <w:ind w:left="2445" w:hanging="360"/>
      </w:pPr>
      <w:rPr>
        <w:rFonts w:hint="default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885"/>
        </w:tabs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85"/>
        </w:tabs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85"/>
        </w:tabs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85"/>
        </w:tabs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85"/>
        </w:tabs>
        <w:ind w:left="4485" w:hanging="400"/>
      </w:pPr>
    </w:lvl>
  </w:abstractNum>
  <w:abstractNum w:abstractNumId="19" w15:restartNumberingAfterBreak="0">
    <w:nsid w:val="3FC80AD4"/>
    <w:multiLevelType w:val="hybridMultilevel"/>
    <w:tmpl w:val="465E0F4A"/>
    <w:lvl w:ilvl="0" w:tplc="DB1E8FDA">
      <w:start w:val="1"/>
      <w:numFmt w:val="ganada"/>
      <w:lvlText w:val="%1."/>
      <w:lvlJc w:val="left"/>
      <w:pPr>
        <w:tabs>
          <w:tab w:val="num" w:pos="439"/>
        </w:tabs>
        <w:ind w:left="439" w:hanging="45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789"/>
        </w:tabs>
        <w:ind w:left="789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89"/>
        </w:tabs>
        <w:ind w:left="1189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89"/>
        </w:tabs>
        <w:ind w:left="1589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989"/>
        </w:tabs>
        <w:ind w:left="1989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89"/>
        </w:tabs>
        <w:ind w:left="2389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789"/>
        </w:tabs>
        <w:ind w:left="2789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189"/>
        </w:tabs>
        <w:ind w:left="3189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89"/>
        </w:tabs>
        <w:ind w:left="3589" w:hanging="400"/>
      </w:pPr>
    </w:lvl>
  </w:abstractNum>
  <w:abstractNum w:abstractNumId="20" w15:restartNumberingAfterBreak="0">
    <w:nsid w:val="42D704F4"/>
    <w:multiLevelType w:val="hybridMultilevel"/>
    <w:tmpl w:val="65E20FEC"/>
    <w:lvl w:ilvl="0" w:tplc="3094FA92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  <w:rPr>
        <w:rFonts w:hint="eastAsia"/>
        <w:color w:val="C0C0C0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21" w15:restartNumberingAfterBreak="0">
    <w:nsid w:val="46416C1F"/>
    <w:multiLevelType w:val="hybridMultilevel"/>
    <w:tmpl w:val="7090B2F2"/>
    <w:lvl w:ilvl="0" w:tplc="C58E4B20">
      <w:start w:val="1"/>
      <w:numFmt w:val="decimal"/>
      <w:lvlText w:val="%1)"/>
      <w:lvlJc w:val="left"/>
      <w:pPr>
        <w:tabs>
          <w:tab w:val="num" w:pos="450"/>
        </w:tabs>
        <w:ind w:left="45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90"/>
        </w:tabs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90"/>
        </w:tabs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90"/>
        </w:tabs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90"/>
        </w:tabs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90"/>
        </w:tabs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90"/>
        </w:tabs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90"/>
        </w:tabs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90"/>
        </w:tabs>
        <w:ind w:left="3690" w:hanging="400"/>
      </w:pPr>
    </w:lvl>
  </w:abstractNum>
  <w:abstractNum w:abstractNumId="22" w15:restartNumberingAfterBreak="0">
    <w:nsid w:val="47F0104A"/>
    <w:multiLevelType w:val="hybridMultilevel"/>
    <w:tmpl w:val="C3B6C6E6"/>
    <w:lvl w:ilvl="0" w:tplc="F3FA58AC">
      <w:start w:val="1"/>
      <w:numFmt w:val="decimal"/>
      <w:lvlText w:val="%1."/>
      <w:lvlJc w:val="left"/>
      <w:pPr>
        <w:tabs>
          <w:tab w:val="num" w:pos="1880"/>
        </w:tabs>
        <w:ind w:left="1880" w:hanging="400"/>
      </w:pPr>
      <w:rPr>
        <w:rFonts w:ascii="가는각진제목체" w:eastAsia="가는각진제목체" w:hint="eastAsia"/>
        <w:b/>
      </w:rPr>
    </w:lvl>
    <w:lvl w:ilvl="1" w:tplc="F2E8517C">
      <w:start w:val="1"/>
      <w:numFmt w:val="bullet"/>
      <w:lvlText w:val="-"/>
      <w:lvlJc w:val="left"/>
      <w:pPr>
        <w:tabs>
          <w:tab w:val="num" w:pos="2280"/>
        </w:tabs>
        <w:ind w:left="2280" w:hanging="400"/>
      </w:pPr>
      <w:rPr>
        <w:rFonts w:ascii="굴림체" w:eastAsia="굴림체" w:hAnsi="굴림체" w:hint="eastAsia"/>
        <w:b/>
      </w:rPr>
    </w:lvl>
    <w:lvl w:ilvl="2" w:tplc="DDCC9C64">
      <w:start w:val="6"/>
      <w:numFmt w:val="ganada"/>
      <w:lvlText w:val="%3"/>
      <w:lvlJc w:val="left"/>
      <w:pPr>
        <w:tabs>
          <w:tab w:val="num" w:pos="2680"/>
        </w:tabs>
        <w:ind w:left="2680" w:hanging="40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080"/>
        </w:tabs>
        <w:ind w:left="3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480"/>
        </w:tabs>
        <w:ind w:left="3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80"/>
        </w:tabs>
        <w:ind w:left="3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80"/>
        </w:tabs>
        <w:ind w:left="4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680"/>
        </w:tabs>
        <w:ind w:left="4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80"/>
        </w:tabs>
        <w:ind w:left="5080" w:hanging="400"/>
      </w:pPr>
    </w:lvl>
  </w:abstractNum>
  <w:abstractNum w:abstractNumId="23" w15:restartNumberingAfterBreak="0">
    <w:nsid w:val="4B26489D"/>
    <w:multiLevelType w:val="hybridMultilevel"/>
    <w:tmpl w:val="56321690"/>
    <w:lvl w:ilvl="0" w:tplc="33FA8ADA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한컴바탕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0"/>
        </w:tabs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0"/>
        </w:tabs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0"/>
        </w:tabs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0"/>
        </w:tabs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0"/>
        </w:tabs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0"/>
        </w:tabs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00"/>
      </w:pPr>
    </w:lvl>
  </w:abstractNum>
  <w:abstractNum w:abstractNumId="24" w15:restartNumberingAfterBreak="0">
    <w:nsid w:val="4C02284C"/>
    <w:multiLevelType w:val="hybridMultilevel"/>
    <w:tmpl w:val="C2085C04"/>
    <w:lvl w:ilvl="0" w:tplc="FF062E84">
      <w:start w:val="1"/>
      <w:numFmt w:val="decimal"/>
      <w:lvlText w:val="%1)"/>
      <w:lvlJc w:val="left"/>
      <w:pPr>
        <w:tabs>
          <w:tab w:val="num" w:pos="480"/>
        </w:tabs>
        <w:ind w:left="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20"/>
        </w:tabs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20"/>
        </w:tabs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20"/>
        </w:tabs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20"/>
        </w:tabs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20"/>
        </w:tabs>
        <w:ind w:left="3720" w:hanging="400"/>
      </w:pPr>
    </w:lvl>
  </w:abstractNum>
  <w:abstractNum w:abstractNumId="25" w15:restartNumberingAfterBreak="0">
    <w:nsid w:val="528D3248"/>
    <w:multiLevelType w:val="hybridMultilevel"/>
    <w:tmpl w:val="123CD42E"/>
    <w:lvl w:ilvl="0" w:tplc="464675B4">
      <w:start w:val="1"/>
      <w:numFmt w:val="ganada"/>
      <w:lvlText w:val="%1."/>
      <w:lvlJc w:val="left"/>
      <w:pPr>
        <w:tabs>
          <w:tab w:val="num" w:pos="835"/>
        </w:tabs>
        <w:ind w:left="83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53756600"/>
    <w:multiLevelType w:val="hybridMultilevel"/>
    <w:tmpl w:val="B7CED378"/>
    <w:lvl w:ilvl="0" w:tplc="DD50FD7A">
      <w:start w:val="1"/>
      <w:numFmt w:val="ganada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7" w15:restartNumberingAfterBreak="0">
    <w:nsid w:val="56390E27"/>
    <w:multiLevelType w:val="hybridMultilevel"/>
    <w:tmpl w:val="BD96C760"/>
    <w:lvl w:ilvl="0" w:tplc="E3B65858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70"/>
        </w:tabs>
        <w:ind w:left="10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70"/>
        </w:tabs>
        <w:ind w:left="14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70"/>
        </w:tabs>
        <w:ind w:left="18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70"/>
        </w:tabs>
        <w:ind w:left="22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70"/>
        </w:tabs>
        <w:ind w:left="30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70"/>
        </w:tabs>
        <w:ind w:left="34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70"/>
        </w:tabs>
        <w:ind w:left="3870" w:hanging="400"/>
      </w:pPr>
      <w:rPr>
        <w:rFonts w:ascii="Wingdings" w:hAnsi="Wingdings" w:hint="default"/>
      </w:rPr>
    </w:lvl>
  </w:abstractNum>
  <w:abstractNum w:abstractNumId="28" w15:restartNumberingAfterBreak="0">
    <w:nsid w:val="5655328B"/>
    <w:multiLevelType w:val="hybridMultilevel"/>
    <w:tmpl w:val="7B1EA7EE"/>
    <w:lvl w:ilvl="0" w:tplc="F6D26C20"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29" w15:restartNumberingAfterBreak="0">
    <w:nsid w:val="57D2550A"/>
    <w:multiLevelType w:val="hybridMultilevel"/>
    <w:tmpl w:val="74845D92"/>
    <w:lvl w:ilvl="0" w:tplc="1016841A">
      <w:start w:val="1"/>
      <w:numFmt w:val="bullet"/>
      <w:lvlText w:val="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  <w:sz w:val="26"/>
        <w:szCs w:val="26"/>
      </w:rPr>
    </w:lvl>
    <w:lvl w:ilvl="1" w:tplc="F1B69854">
      <w:start w:val="1"/>
      <w:numFmt w:val="bullet"/>
      <w:lvlText w:val="-"/>
      <w:lvlJc w:val="left"/>
      <w:pPr>
        <w:tabs>
          <w:tab w:val="num" w:pos="542"/>
        </w:tabs>
        <w:ind w:left="542" w:hanging="400"/>
      </w:pPr>
      <w:rPr>
        <w:rFonts w:ascii="굴림체" w:eastAsia="굴림체" w:hAnsi="굴림체" w:hint="eastAsia"/>
        <w:lang w:eastAsia="ko-KR"/>
      </w:rPr>
    </w:lvl>
    <w:lvl w:ilvl="2" w:tplc="941A256A">
      <w:start w:val="1"/>
      <w:numFmt w:val="decimalFullWidth"/>
      <w:lvlText w:val="(%3)"/>
      <w:lvlJc w:val="left"/>
      <w:pPr>
        <w:tabs>
          <w:tab w:val="num" w:pos="1705"/>
        </w:tabs>
        <w:ind w:left="1705" w:hanging="400"/>
      </w:pPr>
      <w:rPr>
        <w:rFonts w:hint="eastAsia"/>
      </w:rPr>
    </w:lvl>
    <w:lvl w:ilvl="3" w:tplc="22940320">
      <w:start w:val="1"/>
      <w:numFmt w:val="bullet"/>
      <w:lvlText w:val=""/>
      <w:lvlJc w:val="left"/>
      <w:pPr>
        <w:tabs>
          <w:tab w:val="num" w:pos="2105"/>
        </w:tabs>
        <w:ind w:left="2105" w:hanging="400"/>
      </w:pPr>
      <w:rPr>
        <w:rFonts w:ascii="Wingdings" w:hAnsi="Wingdings" w:hint="default"/>
        <w:color w:val="auto"/>
      </w:rPr>
    </w:lvl>
    <w:lvl w:ilvl="4" w:tplc="04090003" w:tentative="1">
      <w:start w:val="1"/>
      <w:numFmt w:val="bullet"/>
      <w:lvlText w:val=""/>
      <w:lvlJc w:val="left"/>
      <w:pPr>
        <w:tabs>
          <w:tab w:val="num" w:pos="2505"/>
        </w:tabs>
        <w:ind w:left="25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05"/>
        </w:tabs>
        <w:ind w:left="29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05"/>
        </w:tabs>
        <w:ind w:left="33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05"/>
        </w:tabs>
        <w:ind w:left="37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105"/>
        </w:tabs>
        <w:ind w:left="4105" w:hanging="400"/>
      </w:pPr>
      <w:rPr>
        <w:rFonts w:ascii="Wingdings" w:hAnsi="Wingdings" w:hint="default"/>
      </w:rPr>
    </w:lvl>
  </w:abstractNum>
  <w:abstractNum w:abstractNumId="30" w15:restartNumberingAfterBreak="0">
    <w:nsid w:val="5C590213"/>
    <w:multiLevelType w:val="hybridMultilevel"/>
    <w:tmpl w:val="23A282C2"/>
    <w:lvl w:ilvl="0" w:tplc="6506217E">
      <w:start w:val="5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31" w15:restartNumberingAfterBreak="0">
    <w:nsid w:val="5E0958F1"/>
    <w:multiLevelType w:val="hybridMultilevel"/>
    <w:tmpl w:val="6C2E7AF6"/>
    <w:lvl w:ilvl="0" w:tplc="28582204">
      <w:start w:val="1"/>
      <w:numFmt w:val="decimal"/>
      <w:lvlText w:val="%1)"/>
      <w:lvlJc w:val="left"/>
      <w:pPr>
        <w:tabs>
          <w:tab w:val="num" w:pos="780"/>
        </w:tabs>
        <w:ind w:left="780" w:hanging="360"/>
      </w:pPr>
      <w:rPr>
        <w:rFonts w:cs="한컴바탕"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20"/>
        </w:tabs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0"/>
        </w:tabs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0"/>
        </w:tabs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0"/>
        </w:tabs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0"/>
        </w:tabs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0"/>
        </w:tabs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00"/>
      </w:pPr>
    </w:lvl>
  </w:abstractNum>
  <w:abstractNum w:abstractNumId="32" w15:restartNumberingAfterBreak="0">
    <w:nsid w:val="5E774E59"/>
    <w:multiLevelType w:val="hybridMultilevel"/>
    <w:tmpl w:val="2B826CBA"/>
    <w:lvl w:ilvl="0" w:tplc="F8E2A700">
      <w:start w:val="1"/>
      <w:numFmt w:val="decimal"/>
      <w:lvlText w:val="(%1)"/>
      <w:lvlJc w:val="left"/>
      <w:pPr>
        <w:tabs>
          <w:tab w:val="num" w:pos="1102"/>
        </w:tabs>
        <w:ind w:left="1102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542"/>
        </w:tabs>
        <w:ind w:left="1542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2"/>
        </w:tabs>
        <w:ind w:left="234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742"/>
        </w:tabs>
        <w:ind w:left="274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2"/>
        </w:tabs>
        <w:ind w:left="314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2"/>
        </w:tabs>
        <w:ind w:left="354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942"/>
        </w:tabs>
        <w:ind w:left="394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2"/>
        </w:tabs>
        <w:ind w:left="4342" w:hanging="400"/>
      </w:pPr>
    </w:lvl>
  </w:abstractNum>
  <w:abstractNum w:abstractNumId="33" w15:restartNumberingAfterBreak="0">
    <w:nsid w:val="65C4689A"/>
    <w:multiLevelType w:val="hybridMultilevel"/>
    <w:tmpl w:val="213C4304"/>
    <w:lvl w:ilvl="0" w:tplc="5B16C88C">
      <w:start w:val="1"/>
      <w:numFmt w:val="decimalEnclosedCircle"/>
      <w:lvlText w:val="%1"/>
      <w:lvlJc w:val="left"/>
      <w:pPr>
        <w:ind w:left="1134" w:hanging="36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574" w:hanging="400"/>
      </w:pPr>
    </w:lvl>
    <w:lvl w:ilvl="2" w:tplc="0409001B" w:tentative="1">
      <w:start w:val="1"/>
      <w:numFmt w:val="lowerRoman"/>
      <w:lvlText w:val="%3."/>
      <w:lvlJc w:val="right"/>
      <w:pPr>
        <w:ind w:left="1974" w:hanging="400"/>
      </w:pPr>
    </w:lvl>
    <w:lvl w:ilvl="3" w:tplc="0409000F" w:tentative="1">
      <w:start w:val="1"/>
      <w:numFmt w:val="decimal"/>
      <w:lvlText w:val="%4."/>
      <w:lvlJc w:val="left"/>
      <w:pPr>
        <w:ind w:left="2374" w:hanging="400"/>
      </w:pPr>
    </w:lvl>
    <w:lvl w:ilvl="4" w:tplc="04090019" w:tentative="1">
      <w:start w:val="1"/>
      <w:numFmt w:val="upperLetter"/>
      <w:lvlText w:val="%5."/>
      <w:lvlJc w:val="left"/>
      <w:pPr>
        <w:ind w:left="2774" w:hanging="400"/>
      </w:pPr>
    </w:lvl>
    <w:lvl w:ilvl="5" w:tplc="0409001B" w:tentative="1">
      <w:start w:val="1"/>
      <w:numFmt w:val="lowerRoman"/>
      <w:lvlText w:val="%6."/>
      <w:lvlJc w:val="right"/>
      <w:pPr>
        <w:ind w:left="3174" w:hanging="400"/>
      </w:pPr>
    </w:lvl>
    <w:lvl w:ilvl="6" w:tplc="0409000F" w:tentative="1">
      <w:start w:val="1"/>
      <w:numFmt w:val="decimal"/>
      <w:lvlText w:val="%7."/>
      <w:lvlJc w:val="left"/>
      <w:pPr>
        <w:ind w:left="3574" w:hanging="400"/>
      </w:pPr>
    </w:lvl>
    <w:lvl w:ilvl="7" w:tplc="04090019" w:tentative="1">
      <w:start w:val="1"/>
      <w:numFmt w:val="upperLetter"/>
      <w:lvlText w:val="%8."/>
      <w:lvlJc w:val="left"/>
      <w:pPr>
        <w:ind w:left="3974" w:hanging="400"/>
      </w:pPr>
    </w:lvl>
    <w:lvl w:ilvl="8" w:tplc="0409001B" w:tentative="1">
      <w:start w:val="1"/>
      <w:numFmt w:val="lowerRoman"/>
      <w:lvlText w:val="%9."/>
      <w:lvlJc w:val="right"/>
      <w:pPr>
        <w:ind w:left="4374" w:hanging="400"/>
      </w:pPr>
    </w:lvl>
  </w:abstractNum>
  <w:abstractNum w:abstractNumId="34" w15:restartNumberingAfterBreak="0">
    <w:nsid w:val="668E193A"/>
    <w:multiLevelType w:val="hybridMultilevel"/>
    <w:tmpl w:val="59EE763A"/>
    <w:lvl w:ilvl="0" w:tplc="A7609576">
      <w:start w:val="3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Arial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35" w15:restartNumberingAfterBreak="0">
    <w:nsid w:val="68031B5E"/>
    <w:multiLevelType w:val="hybridMultilevel"/>
    <w:tmpl w:val="2D3CE396"/>
    <w:lvl w:ilvl="0" w:tplc="FFC84EB0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70"/>
        </w:tabs>
        <w:ind w:left="10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70"/>
        </w:tabs>
        <w:ind w:left="14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70"/>
        </w:tabs>
        <w:ind w:left="18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70"/>
        </w:tabs>
        <w:ind w:left="22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70"/>
        </w:tabs>
        <w:ind w:left="30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70"/>
        </w:tabs>
        <w:ind w:left="34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70"/>
        </w:tabs>
        <w:ind w:left="3870" w:hanging="400"/>
      </w:pPr>
      <w:rPr>
        <w:rFonts w:ascii="Wingdings" w:hAnsi="Wingdings" w:hint="default"/>
      </w:rPr>
    </w:lvl>
  </w:abstractNum>
  <w:abstractNum w:abstractNumId="36" w15:restartNumberingAfterBreak="0">
    <w:nsid w:val="689C6A6B"/>
    <w:multiLevelType w:val="hybridMultilevel"/>
    <w:tmpl w:val="061A679C"/>
    <w:lvl w:ilvl="0" w:tplc="FADA4A84">
      <w:start w:val="2"/>
      <w:numFmt w:val="bullet"/>
      <w:lvlText w:val="-"/>
      <w:lvlJc w:val="left"/>
      <w:pPr>
        <w:tabs>
          <w:tab w:val="num" w:pos="1130"/>
        </w:tabs>
        <w:ind w:left="113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70"/>
        </w:tabs>
        <w:ind w:left="15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70"/>
        </w:tabs>
        <w:ind w:left="19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70"/>
        </w:tabs>
        <w:ind w:left="23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70"/>
        </w:tabs>
        <w:ind w:left="27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70"/>
        </w:tabs>
        <w:ind w:left="31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70"/>
        </w:tabs>
        <w:ind w:left="35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70"/>
        </w:tabs>
        <w:ind w:left="39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70"/>
        </w:tabs>
        <w:ind w:left="4370" w:hanging="400"/>
      </w:pPr>
      <w:rPr>
        <w:rFonts w:ascii="Wingdings" w:hAnsi="Wingdings" w:hint="default"/>
      </w:rPr>
    </w:lvl>
  </w:abstractNum>
  <w:abstractNum w:abstractNumId="37" w15:restartNumberingAfterBreak="0">
    <w:nsid w:val="68F125E8"/>
    <w:multiLevelType w:val="hybridMultilevel"/>
    <w:tmpl w:val="E9DE686A"/>
    <w:lvl w:ilvl="0" w:tplc="39FAACCE">
      <w:start w:val="4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38" w15:restartNumberingAfterBreak="0">
    <w:nsid w:val="69373F6F"/>
    <w:multiLevelType w:val="hybridMultilevel"/>
    <w:tmpl w:val="BD48E4E6"/>
    <w:lvl w:ilvl="0" w:tplc="04090019">
      <w:start w:val="1"/>
      <w:numFmt w:val="upperLetter"/>
      <w:lvlText w:val="%1."/>
      <w:lvlJc w:val="left"/>
      <w:pPr>
        <w:tabs>
          <w:tab w:val="num" w:pos="1536"/>
        </w:tabs>
        <w:ind w:left="153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336"/>
        </w:tabs>
        <w:ind w:left="2336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36"/>
        </w:tabs>
        <w:ind w:left="2736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36"/>
        </w:tabs>
        <w:ind w:left="3136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536"/>
        </w:tabs>
        <w:ind w:left="3536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36"/>
        </w:tabs>
        <w:ind w:left="4336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736"/>
        </w:tabs>
        <w:ind w:left="4736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36"/>
        </w:tabs>
        <w:ind w:left="5136" w:hanging="400"/>
      </w:pPr>
    </w:lvl>
  </w:abstractNum>
  <w:abstractNum w:abstractNumId="39" w15:restartNumberingAfterBreak="0">
    <w:nsid w:val="6D2152FD"/>
    <w:multiLevelType w:val="hybridMultilevel"/>
    <w:tmpl w:val="C9AEBF8A"/>
    <w:lvl w:ilvl="0" w:tplc="70D4FD0E">
      <w:start w:val="3"/>
      <w:numFmt w:val="bullet"/>
      <w:lvlText w:val="※"/>
      <w:lvlJc w:val="left"/>
      <w:pPr>
        <w:ind w:left="1461" w:hanging="360"/>
      </w:pPr>
      <w:rPr>
        <w:rFonts w:ascii="굴림체" w:eastAsia="굴림체" w:hAnsi="굴림체" w:cs="Times New Roman" w:hint="eastAsia"/>
        <w:b/>
        <w:color w:val="FF0000"/>
        <w:u w:val="single"/>
      </w:rPr>
    </w:lvl>
    <w:lvl w:ilvl="1" w:tplc="04090003" w:tentative="1">
      <w:start w:val="1"/>
      <w:numFmt w:val="bullet"/>
      <w:lvlText w:val=""/>
      <w:lvlJc w:val="left"/>
      <w:pPr>
        <w:ind w:left="190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1" w:hanging="400"/>
      </w:pPr>
      <w:rPr>
        <w:rFonts w:ascii="Wingdings" w:hAnsi="Wingdings" w:hint="default"/>
      </w:rPr>
    </w:lvl>
  </w:abstractNum>
  <w:abstractNum w:abstractNumId="40" w15:restartNumberingAfterBreak="0">
    <w:nsid w:val="6F76425D"/>
    <w:multiLevelType w:val="hybridMultilevel"/>
    <w:tmpl w:val="F606D0FA"/>
    <w:lvl w:ilvl="0" w:tplc="713217CA">
      <w:start w:val="2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Arial" w:hint="eastAsia"/>
        <w:w w:val="100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41" w15:restartNumberingAfterBreak="0">
    <w:nsid w:val="71EA7F32"/>
    <w:multiLevelType w:val="hybridMultilevel"/>
    <w:tmpl w:val="4E18405A"/>
    <w:lvl w:ilvl="0" w:tplc="007C0050">
      <w:start w:val="3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42" w15:restartNumberingAfterBreak="0">
    <w:nsid w:val="743C7D34"/>
    <w:multiLevelType w:val="hybridMultilevel"/>
    <w:tmpl w:val="137A7B5A"/>
    <w:lvl w:ilvl="0" w:tplc="869A28BC">
      <w:start w:val="4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80"/>
        </w:tabs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80"/>
        </w:tabs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80"/>
        </w:tabs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80"/>
        </w:tabs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0"/>
        </w:tabs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80"/>
        </w:tabs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80"/>
        </w:tabs>
        <w:ind w:left="4380" w:hanging="400"/>
      </w:pPr>
      <w:rPr>
        <w:rFonts w:ascii="Wingdings" w:hAnsi="Wingdings" w:hint="default"/>
      </w:rPr>
    </w:lvl>
  </w:abstractNum>
  <w:abstractNum w:abstractNumId="43" w15:restartNumberingAfterBreak="0">
    <w:nsid w:val="77FD0671"/>
    <w:multiLevelType w:val="hybridMultilevel"/>
    <w:tmpl w:val="253010D2"/>
    <w:lvl w:ilvl="0" w:tplc="7E586D36">
      <w:start w:val="2"/>
      <w:numFmt w:val="bullet"/>
      <w:lvlText w:val="※"/>
      <w:lvlJc w:val="left"/>
      <w:pPr>
        <w:ind w:left="1550" w:hanging="360"/>
      </w:pPr>
      <w:rPr>
        <w:rFonts w:ascii="굴림체" w:eastAsia="굴림체" w:hAnsi="굴림체" w:cs="한컴바탕" w:hint="eastAsia"/>
      </w:rPr>
    </w:lvl>
    <w:lvl w:ilvl="1" w:tplc="04090003" w:tentative="1">
      <w:start w:val="1"/>
      <w:numFmt w:val="bullet"/>
      <w:lvlText w:val=""/>
      <w:lvlJc w:val="left"/>
      <w:pPr>
        <w:ind w:left="19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0" w:hanging="400"/>
      </w:pPr>
      <w:rPr>
        <w:rFonts w:ascii="Wingdings" w:hAnsi="Wingdings" w:hint="default"/>
      </w:rPr>
    </w:lvl>
  </w:abstractNum>
  <w:abstractNum w:abstractNumId="44" w15:restartNumberingAfterBreak="0">
    <w:nsid w:val="78373B41"/>
    <w:multiLevelType w:val="hybridMultilevel"/>
    <w:tmpl w:val="EA9862E0"/>
    <w:lvl w:ilvl="0" w:tplc="E6A4C36E">
      <w:start w:val="1"/>
      <w:numFmt w:val="decimalEnclosedCircle"/>
      <w:lvlText w:val="%1"/>
      <w:lvlJc w:val="left"/>
      <w:pPr>
        <w:tabs>
          <w:tab w:val="num" w:pos="2186"/>
        </w:tabs>
        <w:ind w:left="218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334"/>
        </w:tabs>
        <w:ind w:left="2334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34"/>
        </w:tabs>
        <w:ind w:left="2734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34"/>
        </w:tabs>
        <w:ind w:left="3134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534"/>
        </w:tabs>
        <w:ind w:left="3534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34"/>
        </w:tabs>
        <w:ind w:left="3934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34"/>
        </w:tabs>
        <w:ind w:left="4334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734"/>
        </w:tabs>
        <w:ind w:left="4734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34"/>
        </w:tabs>
        <w:ind w:left="5134" w:hanging="400"/>
      </w:pPr>
    </w:lvl>
  </w:abstractNum>
  <w:abstractNum w:abstractNumId="45" w15:restartNumberingAfterBreak="0">
    <w:nsid w:val="7C3D0C49"/>
    <w:multiLevelType w:val="hybridMultilevel"/>
    <w:tmpl w:val="8D6A8CF2"/>
    <w:lvl w:ilvl="0" w:tplc="ADE6CC34">
      <w:start w:val="1"/>
      <w:numFmt w:val="ganada"/>
      <w:lvlText w:val="%1."/>
      <w:lvlJc w:val="left"/>
      <w:pPr>
        <w:tabs>
          <w:tab w:val="num" w:pos="820"/>
        </w:tabs>
        <w:ind w:left="820" w:hanging="4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637299288">
    <w:abstractNumId w:val="20"/>
  </w:num>
  <w:num w:numId="2" w16cid:durableId="1993095652">
    <w:abstractNumId w:val="12"/>
  </w:num>
  <w:num w:numId="3" w16cid:durableId="229734758">
    <w:abstractNumId w:val="15"/>
  </w:num>
  <w:num w:numId="4" w16cid:durableId="37705288">
    <w:abstractNumId w:val="18"/>
  </w:num>
  <w:num w:numId="5" w16cid:durableId="1037974641">
    <w:abstractNumId w:val="4"/>
  </w:num>
  <w:num w:numId="6" w16cid:durableId="1818910207">
    <w:abstractNumId w:val="19"/>
  </w:num>
  <w:num w:numId="7" w16cid:durableId="1148016020">
    <w:abstractNumId w:val="32"/>
  </w:num>
  <w:num w:numId="8" w16cid:durableId="1281716562">
    <w:abstractNumId w:val="16"/>
  </w:num>
  <w:num w:numId="9" w16cid:durableId="754401277">
    <w:abstractNumId w:val="1"/>
  </w:num>
  <w:num w:numId="10" w16cid:durableId="2081364584">
    <w:abstractNumId w:val="0"/>
  </w:num>
  <w:num w:numId="11" w16cid:durableId="846024653">
    <w:abstractNumId w:val="17"/>
  </w:num>
  <w:num w:numId="12" w16cid:durableId="783962040">
    <w:abstractNumId w:val="24"/>
  </w:num>
  <w:num w:numId="13" w16cid:durableId="134492854">
    <w:abstractNumId w:val="42"/>
  </w:num>
  <w:num w:numId="14" w16cid:durableId="1005017182">
    <w:abstractNumId w:val="37"/>
  </w:num>
  <w:num w:numId="15" w16cid:durableId="1442650958">
    <w:abstractNumId w:val="28"/>
  </w:num>
  <w:num w:numId="16" w16cid:durableId="1054356846">
    <w:abstractNumId w:val="21"/>
  </w:num>
  <w:num w:numId="17" w16cid:durableId="116219160">
    <w:abstractNumId w:val="34"/>
  </w:num>
  <w:num w:numId="18" w16cid:durableId="712659505">
    <w:abstractNumId w:val="40"/>
  </w:num>
  <w:num w:numId="19" w16cid:durableId="1648365273">
    <w:abstractNumId w:val="14"/>
  </w:num>
  <w:num w:numId="20" w16cid:durableId="1508641185">
    <w:abstractNumId w:val="11"/>
  </w:num>
  <w:num w:numId="21" w16cid:durableId="419373621">
    <w:abstractNumId w:val="45"/>
  </w:num>
  <w:num w:numId="22" w16cid:durableId="2072194374">
    <w:abstractNumId w:val="31"/>
  </w:num>
  <w:num w:numId="23" w16cid:durableId="66193541">
    <w:abstractNumId w:val="23"/>
  </w:num>
  <w:num w:numId="24" w16cid:durableId="396829828">
    <w:abstractNumId w:val="3"/>
  </w:num>
  <w:num w:numId="25" w16cid:durableId="551963654">
    <w:abstractNumId w:val="7"/>
  </w:num>
  <w:num w:numId="26" w16cid:durableId="921253903">
    <w:abstractNumId w:val="26"/>
  </w:num>
  <w:num w:numId="27" w16cid:durableId="1653833239">
    <w:abstractNumId w:val="36"/>
  </w:num>
  <w:num w:numId="28" w16cid:durableId="432946127">
    <w:abstractNumId w:val="9"/>
  </w:num>
  <w:num w:numId="29" w16cid:durableId="1191802184">
    <w:abstractNumId w:val="41"/>
  </w:num>
  <w:num w:numId="30" w16cid:durableId="288633043">
    <w:abstractNumId w:val="8"/>
  </w:num>
  <w:num w:numId="31" w16cid:durableId="1254972479">
    <w:abstractNumId w:val="30"/>
  </w:num>
  <w:num w:numId="32" w16cid:durableId="435756751">
    <w:abstractNumId w:val="25"/>
  </w:num>
  <w:num w:numId="33" w16cid:durableId="605118630">
    <w:abstractNumId w:val="35"/>
  </w:num>
  <w:num w:numId="34" w16cid:durableId="210190364">
    <w:abstractNumId w:val="27"/>
  </w:num>
  <w:num w:numId="35" w16cid:durableId="722606247">
    <w:abstractNumId w:val="29"/>
  </w:num>
  <w:num w:numId="36" w16cid:durableId="1939680021">
    <w:abstractNumId w:val="22"/>
  </w:num>
  <w:num w:numId="37" w16cid:durableId="195042217">
    <w:abstractNumId w:val="44"/>
  </w:num>
  <w:num w:numId="38" w16cid:durableId="1403330985">
    <w:abstractNumId w:val="2"/>
  </w:num>
  <w:num w:numId="39" w16cid:durableId="32704221">
    <w:abstractNumId w:val="43"/>
  </w:num>
  <w:num w:numId="40" w16cid:durableId="75329176">
    <w:abstractNumId w:val="33"/>
  </w:num>
  <w:num w:numId="41" w16cid:durableId="2107650707">
    <w:abstractNumId w:val="39"/>
  </w:num>
  <w:num w:numId="42" w16cid:durableId="1935822700">
    <w:abstractNumId w:val="10"/>
  </w:num>
  <w:num w:numId="43" w16cid:durableId="800341184">
    <w:abstractNumId w:val="13"/>
  </w:num>
  <w:num w:numId="44" w16cid:durableId="1223059315">
    <w:abstractNumId w:val="38"/>
  </w:num>
  <w:num w:numId="45" w16cid:durableId="90132427">
    <w:abstractNumId w:val="6"/>
  </w:num>
  <w:num w:numId="46" w16cid:durableId="1396197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99"/>
  <w:drawingGridVerticalSpacing w:val="387"/>
  <w:displayHorizontalDrawingGridEvery w:val="0"/>
  <w:doNotShadeFormData/>
  <w:noPunctuationKerning/>
  <w:characterSpacingControl w:val="doNotCompress"/>
  <w:hdrShapeDefaults>
    <o:shapedefaults v:ext="edit" spidmax="2050" fillcolor="#eaeaea">
      <v:fill color="#eaeaea"/>
    </o:shapedefaults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42"/>
    <w:rsid w:val="00005BAF"/>
    <w:rsid w:val="00011A5E"/>
    <w:rsid w:val="00011C76"/>
    <w:rsid w:val="00012AB7"/>
    <w:rsid w:val="00013ABD"/>
    <w:rsid w:val="00017BB4"/>
    <w:rsid w:val="00020516"/>
    <w:rsid w:val="00020782"/>
    <w:rsid w:val="00033039"/>
    <w:rsid w:val="0004042D"/>
    <w:rsid w:val="00041B24"/>
    <w:rsid w:val="00042FFA"/>
    <w:rsid w:val="00044125"/>
    <w:rsid w:val="0004496A"/>
    <w:rsid w:val="0004579D"/>
    <w:rsid w:val="000469D6"/>
    <w:rsid w:val="00050DF7"/>
    <w:rsid w:val="00051546"/>
    <w:rsid w:val="00051BE0"/>
    <w:rsid w:val="00051D73"/>
    <w:rsid w:val="0005436A"/>
    <w:rsid w:val="00054B04"/>
    <w:rsid w:val="000568B5"/>
    <w:rsid w:val="0007120E"/>
    <w:rsid w:val="0007126C"/>
    <w:rsid w:val="00072780"/>
    <w:rsid w:val="00072C73"/>
    <w:rsid w:val="0007376E"/>
    <w:rsid w:val="0007410C"/>
    <w:rsid w:val="00074F4C"/>
    <w:rsid w:val="00076836"/>
    <w:rsid w:val="00076E9F"/>
    <w:rsid w:val="00080C3E"/>
    <w:rsid w:val="000814E0"/>
    <w:rsid w:val="00081E6C"/>
    <w:rsid w:val="00085DF7"/>
    <w:rsid w:val="0009009D"/>
    <w:rsid w:val="00092C2E"/>
    <w:rsid w:val="00093E93"/>
    <w:rsid w:val="00097780"/>
    <w:rsid w:val="000A04DB"/>
    <w:rsid w:val="000A389A"/>
    <w:rsid w:val="000A3B06"/>
    <w:rsid w:val="000A4D85"/>
    <w:rsid w:val="000A5494"/>
    <w:rsid w:val="000A5545"/>
    <w:rsid w:val="000A6256"/>
    <w:rsid w:val="000B22FB"/>
    <w:rsid w:val="000B2F12"/>
    <w:rsid w:val="000B3640"/>
    <w:rsid w:val="000B6DA2"/>
    <w:rsid w:val="000B72B3"/>
    <w:rsid w:val="000C12DD"/>
    <w:rsid w:val="000C26E1"/>
    <w:rsid w:val="000C2B02"/>
    <w:rsid w:val="000C35AD"/>
    <w:rsid w:val="000C6851"/>
    <w:rsid w:val="000C6E56"/>
    <w:rsid w:val="000C7354"/>
    <w:rsid w:val="000C764B"/>
    <w:rsid w:val="000D0B33"/>
    <w:rsid w:val="000D0C72"/>
    <w:rsid w:val="000D6BCF"/>
    <w:rsid w:val="000E1C89"/>
    <w:rsid w:val="000E3DFF"/>
    <w:rsid w:val="000F0121"/>
    <w:rsid w:val="000F55F0"/>
    <w:rsid w:val="000F63F6"/>
    <w:rsid w:val="000F6985"/>
    <w:rsid w:val="000F69CB"/>
    <w:rsid w:val="00102B14"/>
    <w:rsid w:val="00112A0C"/>
    <w:rsid w:val="00113825"/>
    <w:rsid w:val="00115FA6"/>
    <w:rsid w:val="001222C0"/>
    <w:rsid w:val="00123ECD"/>
    <w:rsid w:val="00127275"/>
    <w:rsid w:val="00127988"/>
    <w:rsid w:val="001364EA"/>
    <w:rsid w:val="001370FB"/>
    <w:rsid w:val="00140931"/>
    <w:rsid w:val="00146B9F"/>
    <w:rsid w:val="00146DFF"/>
    <w:rsid w:val="001470E8"/>
    <w:rsid w:val="001501E9"/>
    <w:rsid w:val="00157BBF"/>
    <w:rsid w:val="00161A42"/>
    <w:rsid w:val="00163FC7"/>
    <w:rsid w:val="001654DB"/>
    <w:rsid w:val="0016571C"/>
    <w:rsid w:val="00165876"/>
    <w:rsid w:val="00171B95"/>
    <w:rsid w:val="001748BE"/>
    <w:rsid w:val="0017672A"/>
    <w:rsid w:val="00176DA2"/>
    <w:rsid w:val="0018240A"/>
    <w:rsid w:val="0018349E"/>
    <w:rsid w:val="00187A63"/>
    <w:rsid w:val="001B0C5E"/>
    <w:rsid w:val="001B2168"/>
    <w:rsid w:val="001B5C99"/>
    <w:rsid w:val="001B6578"/>
    <w:rsid w:val="001C0B81"/>
    <w:rsid w:val="001C144F"/>
    <w:rsid w:val="001C17A8"/>
    <w:rsid w:val="001C18F5"/>
    <w:rsid w:val="001C7F37"/>
    <w:rsid w:val="001D4058"/>
    <w:rsid w:val="001E2746"/>
    <w:rsid w:val="001E6423"/>
    <w:rsid w:val="001F0723"/>
    <w:rsid w:val="001F0B76"/>
    <w:rsid w:val="001F19AE"/>
    <w:rsid w:val="001F256A"/>
    <w:rsid w:val="001F49A0"/>
    <w:rsid w:val="001F674F"/>
    <w:rsid w:val="001F68DA"/>
    <w:rsid w:val="002007D3"/>
    <w:rsid w:val="002016A0"/>
    <w:rsid w:val="00202321"/>
    <w:rsid w:val="00204751"/>
    <w:rsid w:val="002077C6"/>
    <w:rsid w:val="00211C15"/>
    <w:rsid w:val="00221B43"/>
    <w:rsid w:val="00231801"/>
    <w:rsid w:val="00242781"/>
    <w:rsid w:val="002430E0"/>
    <w:rsid w:val="00246693"/>
    <w:rsid w:val="00250A2F"/>
    <w:rsid w:val="00252444"/>
    <w:rsid w:val="002549C1"/>
    <w:rsid w:val="00264B47"/>
    <w:rsid w:val="00264BAE"/>
    <w:rsid w:val="00273153"/>
    <w:rsid w:val="00273421"/>
    <w:rsid w:val="0027520F"/>
    <w:rsid w:val="002760B8"/>
    <w:rsid w:val="0028406C"/>
    <w:rsid w:val="00284695"/>
    <w:rsid w:val="00285EB9"/>
    <w:rsid w:val="00286575"/>
    <w:rsid w:val="00287DB1"/>
    <w:rsid w:val="00290927"/>
    <w:rsid w:val="00293C3C"/>
    <w:rsid w:val="002953EA"/>
    <w:rsid w:val="002A0026"/>
    <w:rsid w:val="002A0656"/>
    <w:rsid w:val="002A1C1A"/>
    <w:rsid w:val="002A1C7E"/>
    <w:rsid w:val="002A3C69"/>
    <w:rsid w:val="002A3D97"/>
    <w:rsid w:val="002A58D7"/>
    <w:rsid w:val="002B3052"/>
    <w:rsid w:val="002B317D"/>
    <w:rsid w:val="002B5DBE"/>
    <w:rsid w:val="002C01E1"/>
    <w:rsid w:val="002C2E9A"/>
    <w:rsid w:val="002C3E86"/>
    <w:rsid w:val="002C5DEE"/>
    <w:rsid w:val="002C71A9"/>
    <w:rsid w:val="002C78FF"/>
    <w:rsid w:val="002D343B"/>
    <w:rsid w:val="002D46F2"/>
    <w:rsid w:val="002D7C8E"/>
    <w:rsid w:val="002D7FD1"/>
    <w:rsid w:val="002F05A9"/>
    <w:rsid w:val="002F3006"/>
    <w:rsid w:val="002F5FB7"/>
    <w:rsid w:val="0030214C"/>
    <w:rsid w:val="003032F2"/>
    <w:rsid w:val="00304094"/>
    <w:rsid w:val="003105DF"/>
    <w:rsid w:val="003116AE"/>
    <w:rsid w:val="0031182C"/>
    <w:rsid w:val="00313039"/>
    <w:rsid w:val="003177CA"/>
    <w:rsid w:val="003232EC"/>
    <w:rsid w:val="00326E3E"/>
    <w:rsid w:val="00330A7B"/>
    <w:rsid w:val="003332FC"/>
    <w:rsid w:val="00333BB1"/>
    <w:rsid w:val="00333EB6"/>
    <w:rsid w:val="00335BA5"/>
    <w:rsid w:val="003426FD"/>
    <w:rsid w:val="00343BB3"/>
    <w:rsid w:val="00343C70"/>
    <w:rsid w:val="003465DE"/>
    <w:rsid w:val="00350CA4"/>
    <w:rsid w:val="003511A8"/>
    <w:rsid w:val="003530F3"/>
    <w:rsid w:val="0035354D"/>
    <w:rsid w:val="00363B60"/>
    <w:rsid w:val="00364579"/>
    <w:rsid w:val="00365B4B"/>
    <w:rsid w:val="00366228"/>
    <w:rsid w:val="00374035"/>
    <w:rsid w:val="00380192"/>
    <w:rsid w:val="00380E98"/>
    <w:rsid w:val="0038128F"/>
    <w:rsid w:val="003872F9"/>
    <w:rsid w:val="00387AED"/>
    <w:rsid w:val="00387CAF"/>
    <w:rsid w:val="0039181C"/>
    <w:rsid w:val="0039286D"/>
    <w:rsid w:val="0039301D"/>
    <w:rsid w:val="003941CF"/>
    <w:rsid w:val="00394E70"/>
    <w:rsid w:val="003A1C4D"/>
    <w:rsid w:val="003A3D86"/>
    <w:rsid w:val="003B05DE"/>
    <w:rsid w:val="003B23D1"/>
    <w:rsid w:val="003B33E9"/>
    <w:rsid w:val="003B441A"/>
    <w:rsid w:val="003B4803"/>
    <w:rsid w:val="003B6E56"/>
    <w:rsid w:val="003C039F"/>
    <w:rsid w:val="003C3C67"/>
    <w:rsid w:val="003C58EF"/>
    <w:rsid w:val="003D2DA2"/>
    <w:rsid w:val="003D6D3E"/>
    <w:rsid w:val="003D7F43"/>
    <w:rsid w:val="003E7D92"/>
    <w:rsid w:val="003F7655"/>
    <w:rsid w:val="003F7785"/>
    <w:rsid w:val="003F7BAD"/>
    <w:rsid w:val="00400DF7"/>
    <w:rsid w:val="00401986"/>
    <w:rsid w:val="00401E2F"/>
    <w:rsid w:val="00402B27"/>
    <w:rsid w:val="00402F5A"/>
    <w:rsid w:val="0040736C"/>
    <w:rsid w:val="004103F6"/>
    <w:rsid w:val="004127E0"/>
    <w:rsid w:val="004130D5"/>
    <w:rsid w:val="00414008"/>
    <w:rsid w:val="004142E5"/>
    <w:rsid w:val="004154D3"/>
    <w:rsid w:val="00417D5C"/>
    <w:rsid w:val="004216DC"/>
    <w:rsid w:val="00426F48"/>
    <w:rsid w:val="00430B04"/>
    <w:rsid w:val="00431BD5"/>
    <w:rsid w:val="00431E23"/>
    <w:rsid w:val="00434EC8"/>
    <w:rsid w:val="004350E9"/>
    <w:rsid w:val="0043557A"/>
    <w:rsid w:val="00435F93"/>
    <w:rsid w:val="00437788"/>
    <w:rsid w:val="00441D37"/>
    <w:rsid w:val="00443650"/>
    <w:rsid w:val="0044396F"/>
    <w:rsid w:val="0045013D"/>
    <w:rsid w:val="00452458"/>
    <w:rsid w:val="00456380"/>
    <w:rsid w:val="004579A0"/>
    <w:rsid w:val="0046071D"/>
    <w:rsid w:val="00462777"/>
    <w:rsid w:val="00464683"/>
    <w:rsid w:val="004704B3"/>
    <w:rsid w:val="00470B9D"/>
    <w:rsid w:val="00474870"/>
    <w:rsid w:val="00481B40"/>
    <w:rsid w:val="0048268B"/>
    <w:rsid w:val="00485C09"/>
    <w:rsid w:val="00492B76"/>
    <w:rsid w:val="0049349C"/>
    <w:rsid w:val="0049439D"/>
    <w:rsid w:val="004953AB"/>
    <w:rsid w:val="00496ACA"/>
    <w:rsid w:val="004A07D2"/>
    <w:rsid w:val="004A1EF6"/>
    <w:rsid w:val="004A59B2"/>
    <w:rsid w:val="004A713F"/>
    <w:rsid w:val="004A7D90"/>
    <w:rsid w:val="004B4B8E"/>
    <w:rsid w:val="004B72F5"/>
    <w:rsid w:val="004C0249"/>
    <w:rsid w:val="004C14BF"/>
    <w:rsid w:val="004C6CC1"/>
    <w:rsid w:val="004C6CFC"/>
    <w:rsid w:val="004D067C"/>
    <w:rsid w:val="004D15D2"/>
    <w:rsid w:val="004D27F2"/>
    <w:rsid w:val="004D5001"/>
    <w:rsid w:val="004E05D9"/>
    <w:rsid w:val="004E1046"/>
    <w:rsid w:val="004E33B5"/>
    <w:rsid w:val="004E484C"/>
    <w:rsid w:val="004F4320"/>
    <w:rsid w:val="004F6404"/>
    <w:rsid w:val="00503956"/>
    <w:rsid w:val="005041D9"/>
    <w:rsid w:val="00505A89"/>
    <w:rsid w:val="005103AB"/>
    <w:rsid w:val="00521EE2"/>
    <w:rsid w:val="005241E7"/>
    <w:rsid w:val="00525461"/>
    <w:rsid w:val="00526964"/>
    <w:rsid w:val="0053698B"/>
    <w:rsid w:val="00537669"/>
    <w:rsid w:val="005379EF"/>
    <w:rsid w:val="005448A3"/>
    <w:rsid w:val="005454B8"/>
    <w:rsid w:val="005470A0"/>
    <w:rsid w:val="00550C42"/>
    <w:rsid w:val="00554EEB"/>
    <w:rsid w:val="005569F2"/>
    <w:rsid w:val="00556E83"/>
    <w:rsid w:val="00566891"/>
    <w:rsid w:val="0057552C"/>
    <w:rsid w:val="005759D5"/>
    <w:rsid w:val="0058566F"/>
    <w:rsid w:val="005860FB"/>
    <w:rsid w:val="005868CB"/>
    <w:rsid w:val="005920B5"/>
    <w:rsid w:val="005A2169"/>
    <w:rsid w:val="005A217F"/>
    <w:rsid w:val="005A2366"/>
    <w:rsid w:val="005A391D"/>
    <w:rsid w:val="005A4091"/>
    <w:rsid w:val="005A4A54"/>
    <w:rsid w:val="005A544D"/>
    <w:rsid w:val="005A5C34"/>
    <w:rsid w:val="005A7CDD"/>
    <w:rsid w:val="005B31CB"/>
    <w:rsid w:val="005B44C9"/>
    <w:rsid w:val="005B46AB"/>
    <w:rsid w:val="005B6A8D"/>
    <w:rsid w:val="005C1612"/>
    <w:rsid w:val="005D086A"/>
    <w:rsid w:val="005D1F1E"/>
    <w:rsid w:val="005D2267"/>
    <w:rsid w:val="005D678B"/>
    <w:rsid w:val="005E4485"/>
    <w:rsid w:val="005E4C61"/>
    <w:rsid w:val="005E749D"/>
    <w:rsid w:val="005F0A38"/>
    <w:rsid w:val="005F109D"/>
    <w:rsid w:val="005F1B85"/>
    <w:rsid w:val="00601433"/>
    <w:rsid w:val="00601E1E"/>
    <w:rsid w:val="006032B9"/>
    <w:rsid w:val="0060400D"/>
    <w:rsid w:val="006048B6"/>
    <w:rsid w:val="00613027"/>
    <w:rsid w:val="006131A2"/>
    <w:rsid w:val="00617841"/>
    <w:rsid w:val="00621841"/>
    <w:rsid w:val="006220D4"/>
    <w:rsid w:val="00623584"/>
    <w:rsid w:val="0062426A"/>
    <w:rsid w:val="0062660E"/>
    <w:rsid w:val="0063120E"/>
    <w:rsid w:val="0063193C"/>
    <w:rsid w:val="00633756"/>
    <w:rsid w:val="006351B2"/>
    <w:rsid w:val="006409D5"/>
    <w:rsid w:val="00640DBF"/>
    <w:rsid w:val="006418C7"/>
    <w:rsid w:val="00645B53"/>
    <w:rsid w:val="00657636"/>
    <w:rsid w:val="006605EB"/>
    <w:rsid w:val="00662515"/>
    <w:rsid w:val="00662868"/>
    <w:rsid w:val="00663B16"/>
    <w:rsid w:val="00665724"/>
    <w:rsid w:val="006659FF"/>
    <w:rsid w:val="00665EB8"/>
    <w:rsid w:val="00670174"/>
    <w:rsid w:val="006717A4"/>
    <w:rsid w:val="00672033"/>
    <w:rsid w:val="006727CA"/>
    <w:rsid w:val="0067534B"/>
    <w:rsid w:val="00675C7D"/>
    <w:rsid w:val="00682540"/>
    <w:rsid w:val="006877DF"/>
    <w:rsid w:val="00691260"/>
    <w:rsid w:val="00693D7E"/>
    <w:rsid w:val="00694691"/>
    <w:rsid w:val="006959B2"/>
    <w:rsid w:val="006963DF"/>
    <w:rsid w:val="006966D2"/>
    <w:rsid w:val="00696AA9"/>
    <w:rsid w:val="006A31A7"/>
    <w:rsid w:val="006A708D"/>
    <w:rsid w:val="006A7FD6"/>
    <w:rsid w:val="006B1016"/>
    <w:rsid w:val="006B51A9"/>
    <w:rsid w:val="006B536A"/>
    <w:rsid w:val="006C3435"/>
    <w:rsid w:val="006C5DE6"/>
    <w:rsid w:val="006D0310"/>
    <w:rsid w:val="006D1452"/>
    <w:rsid w:val="006D501C"/>
    <w:rsid w:val="006D5157"/>
    <w:rsid w:val="006D5A85"/>
    <w:rsid w:val="006E0DCC"/>
    <w:rsid w:val="006F0258"/>
    <w:rsid w:val="006F0965"/>
    <w:rsid w:val="006F0A03"/>
    <w:rsid w:val="006F17E3"/>
    <w:rsid w:val="006F292F"/>
    <w:rsid w:val="006F4D0A"/>
    <w:rsid w:val="006F6459"/>
    <w:rsid w:val="00707286"/>
    <w:rsid w:val="00710FA0"/>
    <w:rsid w:val="007116A2"/>
    <w:rsid w:val="0071219F"/>
    <w:rsid w:val="00712681"/>
    <w:rsid w:val="0071647C"/>
    <w:rsid w:val="007215E5"/>
    <w:rsid w:val="0072320B"/>
    <w:rsid w:val="00725454"/>
    <w:rsid w:val="00731600"/>
    <w:rsid w:val="00733365"/>
    <w:rsid w:val="007336C6"/>
    <w:rsid w:val="007400B4"/>
    <w:rsid w:val="00741F7C"/>
    <w:rsid w:val="007452F1"/>
    <w:rsid w:val="00747D95"/>
    <w:rsid w:val="00752EF1"/>
    <w:rsid w:val="00753180"/>
    <w:rsid w:val="00760885"/>
    <w:rsid w:val="007639A8"/>
    <w:rsid w:val="0077078B"/>
    <w:rsid w:val="00772DBD"/>
    <w:rsid w:val="0077461F"/>
    <w:rsid w:val="0078259B"/>
    <w:rsid w:val="00783C1B"/>
    <w:rsid w:val="007907B4"/>
    <w:rsid w:val="00790EC4"/>
    <w:rsid w:val="00791392"/>
    <w:rsid w:val="00795241"/>
    <w:rsid w:val="007A5B8A"/>
    <w:rsid w:val="007B6FB8"/>
    <w:rsid w:val="007C1F68"/>
    <w:rsid w:val="007C4927"/>
    <w:rsid w:val="007D314B"/>
    <w:rsid w:val="007D5BCA"/>
    <w:rsid w:val="007D6484"/>
    <w:rsid w:val="007D72C0"/>
    <w:rsid w:val="007E1787"/>
    <w:rsid w:val="007F04E6"/>
    <w:rsid w:val="007F255B"/>
    <w:rsid w:val="007F6F43"/>
    <w:rsid w:val="0080404C"/>
    <w:rsid w:val="008074E2"/>
    <w:rsid w:val="00812FF3"/>
    <w:rsid w:val="00814C41"/>
    <w:rsid w:val="0081528E"/>
    <w:rsid w:val="00821B24"/>
    <w:rsid w:val="00822A1B"/>
    <w:rsid w:val="00822B1C"/>
    <w:rsid w:val="00823AC1"/>
    <w:rsid w:val="008276C7"/>
    <w:rsid w:val="00832CBA"/>
    <w:rsid w:val="008365B7"/>
    <w:rsid w:val="0084412F"/>
    <w:rsid w:val="00850847"/>
    <w:rsid w:val="00850C08"/>
    <w:rsid w:val="00852454"/>
    <w:rsid w:val="00853BA7"/>
    <w:rsid w:val="00855392"/>
    <w:rsid w:val="00856B70"/>
    <w:rsid w:val="00857FCF"/>
    <w:rsid w:val="008653CF"/>
    <w:rsid w:val="00867173"/>
    <w:rsid w:val="00870EFC"/>
    <w:rsid w:val="008720C3"/>
    <w:rsid w:val="00875D41"/>
    <w:rsid w:val="00882D31"/>
    <w:rsid w:val="0088381E"/>
    <w:rsid w:val="00886860"/>
    <w:rsid w:val="008872ED"/>
    <w:rsid w:val="008877AE"/>
    <w:rsid w:val="00887CC9"/>
    <w:rsid w:val="008903EF"/>
    <w:rsid w:val="00894823"/>
    <w:rsid w:val="00894B07"/>
    <w:rsid w:val="00896DB7"/>
    <w:rsid w:val="008972B9"/>
    <w:rsid w:val="0089761D"/>
    <w:rsid w:val="008A16DC"/>
    <w:rsid w:val="008A2508"/>
    <w:rsid w:val="008A7CF1"/>
    <w:rsid w:val="008A7E07"/>
    <w:rsid w:val="008B210D"/>
    <w:rsid w:val="008B3AB2"/>
    <w:rsid w:val="008B6D90"/>
    <w:rsid w:val="008B7C4C"/>
    <w:rsid w:val="008C1782"/>
    <w:rsid w:val="008C7810"/>
    <w:rsid w:val="008D01A9"/>
    <w:rsid w:val="008D0E98"/>
    <w:rsid w:val="008D1244"/>
    <w:rsid w:val="008D38B7"/>
    <w:rsid w:val="008D51DC"/>
    <w:rsid w:val="008D7BCB"/>
    <w:rsid w:val="008E11F9"/>
    <w:rsid w:val="008E208E"/>
    <w:rsid w:val="008E218D"/>
    <w:rsid w:val="008E3548"/>
    <w:rsid w:val="008E38EE"/>
    <w:rsid w:val="008E4062"/>
    <w:rsid w:val="009000E0"/>
    <w:rsid w:val="00900541"/>
    <w:rsid w:val="009015C6"/>
    <w:rsid w:val="00901C0D"/>
    <w:rsid w:val="00906407"/>
    <w:rsid w:val="009076A3"/>
    <w:rsid w:val="00907CA6"/>
    <w:rsid w:val="00914FBE"/>
    <w:rsid w:val="0091696B"/>
    <w:rsid w:val="00917995"/>
    <w:rsid w:val="0092332C"/>
    <w:rsid w:val="009261FB"/>
    <w:rsid w:val="00926F04"/>
    <w:rsid w:val="00932B60"/>
    <w:rsid w:val="00933448"/>
    <w:rsid w:val="00935494"/>
    <w:rsid w:val="00942CCE"/>
    <w:rsid w:val="00943500"/>
    <w:rsid w:val="009437D1"/>
    <w:rsid w:val="0094416E"/>
    <w:rsid w:val="00945EE8"/>
    <w:rsid w:val="009510D1"/>
    <w:rsid w:val="00951D04"/>
    <w:rsid w:val="00963B2D"/>
    <w:rsid w:val="00963B53"/>
    <w:rsid w:val="009727AD"/>
    <w:rsid w:val="00973755"/>
    <w:rsid w:val="0097488A"/>
    <w:rsid w:val="0098161A"/>
    <w:rsid w:val="00985B4D"/>
    <w:rsid w:val="00991E0C"/>
    <w:rsid w:val="00994136"/>
    <w:rsid w:val="009A06B5"/>
    <w:rsid w:val="009A195F"/>
    <w:rsid w:val="009A37E9"/>
    <w:rsid w:val="009A66C2"/>
    <w:rsid w:val="009A67EE"/>
    <w:rsid w:val="009A71F7"/>
    <w:rsid w:val="009B15AB"/>
    <w:rsid w:val="009B1D5E"/>
    <w:rsid w:val="009B37E0"/>
    <w:rsid w:val="009B67EA"/>
    <w:rsid w:val="009C705D"/>
    <w:rsid w:val="009C75F6"/>
    <w:rsid w:val="009C7DF6"/>
    <w:rsid w:val="009D08D8"/>
    <w:rsid w:val="009D3387"/>
    <w:rsid w:val="009D5D3E"/>
    <w:rsid w:val="009D7FEE"/>
    <w:rsid w:val="009E3C5F"/>
    <w:rsid w:val="009F3AA7"/>
    <w:rsid w:val="009F6A69"/>
    <w:rsid w:val="00A04105"/>
    <w:rsid w:val="00A05EB4"/>
    <w:rsid w:val="00A1160D"/>
    <w:rsid w:val="00A12605"/>
    <w:rsid w:val="00A22FAE"/>
    <w:rsid w:val="00A24029"/>
    <w:rsid w:val="00A32531"/>
    <w:rsid w:val="00A35B9E"/>
    <w:rsid w:val="00A36D1F"/>
    <w:rsid w:val="00A43D80"/>
    <w:rsid w:val="00A508E5"/>
    <w:rsid w:val="00A5248E"/>
    <w:rsid w:val="00A52E98"/>
    <w:rsid w:val="00A54116"/>
    <w:rsid w:val="00A62A99"/>
    <w:rsid w:val="00A65B1A"/>
    <w:rsid w:val="00A66E25"/>
    <w:rsid w:val="00A7171F"/>
    <w:rsid w:val="00A75DC1"/>
    <w:rsid w:val="00A75FEB"/>
    <w:rsid w:val="00A76544"/>
    <w:rsid w:val="00A810D6"/>
    <w:rsid w:val="00A81642"/>
    <w:rsid w:val="00A845AC"/>
    <w:rsid w:val="00A92AF7"/>
    <w:rsid w:val="00A93E66"/>
    <w:rsid w:val="00A96A5A"/>
    <w:rsid w:val="00A96D74"/>
    <w:rsid w:val="00AA0387"/>
    <w:rsid w:val="00AA32E8"/>
    <w:rsid w:val="00AA4C7C"/>
    <w:rsid w:val="00AA65F9"/>
    <w:rsid w:val="00AB180B"/>
    <w:rsid w:val="00AB5C96"/>
    <w:rsid w:val="00AB5D05"/>
    <w:rsid w:val="00AB5F3C"/>
    <w:rsid w:val="00AB6AC6"/>
    <w:rsid w:val="00AB739D"/>
    <w:rsid w:val="00AC088F"/>
    <w:rsid w:val="00AC1359"/>
    <w:rsid w:val="00AC3DE2"/>
    <w:rsid w:val="00AD1668"/>
    <w:rsid w:val="00AD4C22"/>
    <w:rsid w:val="00AD4D74"/>
    <w:rsid w:val="00AD4F79"/>
    <w:rsid w:val="00AD63D4"/>
    <w:rsid w:val="00AD7AEC"/>
    <w:rsid w:val="00AE065F"/>
    <w:rsid w:val="00AE22BD"/>
    <w:rsid w:val="00AE5104"/>
    <w:rsid w:val="00AE6024"/>
    <w:rsid w:val="00AF6401"/>
    <w:rsid w:val="00AF7033"/>
    <w:rsid w:val="00B02D3E"/>
    <w:rsid w:val="00B03147"/>
    <w:rsid w:val="00B06ECA"/>
    <w:rsid w:val="00B12AD5"/>
    <w:rsid w:val="00B1408F"/>
    <w:rsid w:val="00B15938"/>
    <w:rsid w:val="00B15A16"/>
    <w:rsid w:val="00B1627B"/>
    <w:rsid w:val="00B1708E"/>
    <w:rsid w:val="00B20149"/>
    <w:rsid w:val="00B23E40"/>
    <w:rsid w:val="00B31082"/>
    <w:rsid w:val="00B37E2A"/>
    <w:rsid w:val="00B401A9"/>
    <w:rsid w:val="00B40EEA"/>
    <w:rsid w:val="00B42A0B"/>
    <w:rsid w:val="00B513B6"/>
    <w:rsid w:val="00B610E1"/>
    <w:rsid w:val="00B6483A"/>
    <w:rsid w:val="00B64C06"/>
    <w:rsid w:val="00B65569"/>
    <w:rsid w:val="00B71A23"/>
    <w:rsid w:val="00B73FB2"/>
    <w:rsid w:val="00B759C7"/>
    <w:rsid w:val="00B815AB"/>
    <w:rsid w:val="00B94400"/>
    <w:rsid w:val="00BA03A8"/>
    <w:rsid w:val="00BA1E10"/>
    <w:rsid w:val="00BA4FE4"/>
    <w:rsid w:val="00BA52F3"/>
    <w:rsid w:val="00BA5322"/>
    <w:rsid w:val="00BA6374"/>
    <w:rsid w:val="00BA68BB"/>
    <w:rsid w:val="00BA76E6"/>
    <w:rsid w:val="00BA7F69"/>
    <w:rsid w:val="00BB32D5"/>
    <w:rsid w:val="00BB4175"/>
    <w:rsid w:val="00BB5B3B"/>
    <w:rsid w:val="00BC4722"/>
    <w:rsid w:val="00BC54C3"/>
    <w:rsid w:val="00BD3102"/>
    <w:rsid w:val="00BD5DCF"/>
    <w:rsid w:val="00BE23DD"/>
    <w:rsid w:val="00BE4E0C"/>
    <w:rsid w:val="00BE66F0"/>
    <w:rsid w:val="00BE67C8"/>
    <w:rsid w:val="00BE68C4"/>
    <w:rsid w:val="00BE73AF"/>
    <w:rsid w:val="00BF1324"/>
    <w:rsid w:val="00BF21DE"/>
    <w:rsid w:val="00BF5F95"/>
    <w:rsid w:val="00C02356"/>
    <w:rsid w:val="00C064C5"/>
    <w:rsid w:val="00C11013"/>
    <w:rsid w:val="00C114C6"/>
    <w:rsid w:val="00C139B7"/>
    <w:rsid w:val="00C16167"/>
    <w:rsid w:val="00C214C1"/>
    <w:rsid w:val="00C229D5"/>
    <w:rsid w:val="00C27742"/>
    <w:rsid w:val="00C27FA1"/>
    <w:rsid w:val="00C308F4"/>
    <w:rsid w:val="00C3717D"/>
    <w:rsid w:val="00C40434"/>
    <w:rsid w:val="00C44E38"/>
    <w:rsid w:val="00C46102"/>
    <w:rsid w:val="00C529A4"/>
    <w:rsid w:val="00C658EC"/>
    <w:rsid w:val="00C661C9"/>
    <w:rsid w:val="00C70B28"/>
    <w:rsid w:val="00C73AC3"/>
    <w:rsid w:val="00C815A3"/>
    <w:rsid w:val="00C83F0C"/>
    <w:rsid w:val="00C86F74"/>
    <w:rsid w:val="00C92A15"/>
    <w:rsid w:val="00C95C47"/>
    <w:rsid w:val="00CA1165"/>
    <w:rsid w:val="00CA370A"/>
    <w:rsid w:val="00CA4D48"/>
    <w:rsid w:val="00CA5A37"/>
    <w:rsid w:val="00CA5EA4"/>
    <w:rsid w:val="00CB32FB"/>
    <w:rsid w:val="00CC158F"/>
    <w:rsid w:val="00CC3C1A"/>
    <w:rsid w:val="00CC4A14"/>
    <w:rsid w:val="00CD07D2"/>
    <w:rsid w:val="00CD3B55"/>
    <w:rsid w:val="00CD6752"/>
    <w:rsid w:val="00CD7A04"/>
    <w:rsid w:val="00CE2EA4"/>
    <w:rsid w:val="00CE3AAD"/>
    <w:rsid w:val="00CE5316"/>
    <w:rsid w:val="00CE64A2"/>
    <w:rsid w:val="00CF2DB8"/>
    <w:rsid w:val="00CF442C"/>
    <w:rsid w:val="00CF5E02"/>
    <w:rsid w:val="00CF6E04"/>
    <w:rsid w:val="00D01011"/>
    <w:rsid w:val="00D017CE"/>
    <w:rsid w:val="00D05041"/>
    <w:rsid w:val="00D125E7"/>
    <w:rsid w:val="00D132D9"/>
    <w:rsid w:val="00D1364B"/>
    <w:rsid w:val="00D17517"/>
    <w:rsid w:val="00D179E8"/>
    <w:rsid w:val="00D23B7F"/>
    <w:rsid w:val="00D26643"/>
    <w:rsid w:val="00D26863"/>
    <w:rsid w:val="00D3396E"/>
    <w:rsid w:val="00D35634"/>
    <w:rsid w:val="00D4152F"/>
    <w:rsid w:val="00D42E94"/>
    <w:rsid w:val="00D4514E"/>
    <w:rsid w:val="00D529AD"/>
    <w:rsid w:val="00D536C7"/>
    <w:rsid w:val="00D55939"/>
    <w:rsid w:val="00D559ED"/>
    <w:rsid w:val="00D6163E"/>
    <w:rsid w:val="00D61B89"/>
    <w:rsid w:val="00D66FFF"/>
    <w:rsid w:val="00D7005C"/>
    <w:rsid w:val="00D70AD5"/>
    <w:rsid w:val="00D70F6B"/>
    <w:rsid w:val="00D72EE1"/>
    <w:rsid w:val="00D809C0"/>
    <w:rsid w:val="00D82C28"/>
    <w:rsid w:val="00D93409"/>
    <w:rsid w:val="00DA0A17"/>
    <w:rsid w:val="00DA21E3"/>
    <w:rsid w:val="00DA4782"/>
    <w:rsid w:val="00DA61B1"/>
    <w:rsid w:val="00DA77B4"/>
    <w:rsid w:val="00DB2AC0"/>
    <w:rsid w:val="00DB3227"/>
    <w:rsid w:val="00DC28A6"/>
    <w:rsid w:val="00DC321A"/>
    <w:rsid w:val="00DC3344"/>
    <w:rsid w:val="00DD20B4"/>
    <w:rsid w:val="00DE1706"/>
    <w:rsid w:val="00DF07DA"/>
    <w:rsid w:val="00DF09A7"/>
    <w:rsid w:val="00DF43C3"/>
    <w:rsid w:val="00DF5EF3"/>
    <w:rsid w:val="00E03E05"/>
    <w:rsid w:val="00E0421D"/>
    <w:rsid w:val="00E108BC"/>
    <w:rsid w:val="00E1292F"/>
    <w:rsid w:val="00E132F8"/>
    <w:rsid w:val="00E15480"/>
    <w:rsid w:val="00E16F24"/>
    <w:rsid w:val="00E1750A"/>
    <w:rsid w:val="00E26D5D"/>
    <w:rsid w:val="00E26F54"/>
    <w:rsid w:val="00E3096C"/>
    <w:rsid w:val="00E31417"/>
    <w:rsid w:val="00E32D13"/>
    <w:rsid w:val="00E43C5A"/>
    <w:rsid w:val="00E47F16"/>
    <w:rsid w:val="00E51DD2"/>
    <w:rsid w:val="00E51DEA"/>
    <w:rsid w:val="00E52DD9"/>
    <w:rsid w:val="00E53706"/>
    <w:rsid w:val="00E55D17"/>
    <w:rsid w:val="00E55FBE"/>
    <w:rsid w:val="00E6198F"/>
    <w:rsid w:val="00E63DB5"/>
    <w:rsid w:val="00E71B30"/>
    <w:rsid w:val="00E71BDB"/>
    <w:rsid w:val="00E74134"/>
    <w:rsid w:val="00EA2578"/>
    <w:rsid w:val="00EA3674"/>
    <w:rsid w:val="00EA497A"/>
    <w:rsid w:val="00EB1300"/>
    <w:rsid w:val="00EB1A7B"/>
    <w:rsid w:val="00EB303B"/>
    <w:rsid w:val="00EB4F00"/>
    <w:rsid w:val="00EC3D5D"/>
    <w:rsid w:val="00ED40A4"/>
    <w:rsid w:val="00ED760A"/>
    <w:rsid w:val="00ED7AF2"/>
    <w:rsid w:val="00EE0170"/>
    <w:rsid w:val="00EE18D3"/>
    <w:rsid w:val="00EE3B63"/>
    <w:rsid w:val="00EE5FE4"/>
    <w:rsid w:val="00EF1A4F"/>
    <w:rsid w:val="00EF3179"/>
    <w:rsid w:val="00F00BCE"/>
    <w:rsid w:val="00F039F9"/>
    <w:rsid w:val="00F045D4"/>
    <w:rsid w:val="00F071E6"/>
    <w:rsid w:val="00F112D7"/>
    <w:rsid w:val="00F16237"/>
    <w:rsid w:val="00F2332A"/>
    <w:rsid w:val="00F23EE7"/>
    <w:rsid w:val="00F26B4A"/>
    <w:rsid w:val="00F30AE8"/>
    <w:rsid w:val="00F31E65"/>
    <w:rsid w:val="00F327CA"/>
    <w:rsid w:val="00F37AFF"/>
    <w:rsid w:val="00F37B59"/>
    <w:rsid w:val="00F414B0"/>
    <w:rsid w:val="00F45DD5"/>
    <w:rsid w:val="00F4689D"/>
    <w:rsid w:val="00F508FB"/>
    <w:rsid w:val="00F61A3C"/>
    <w:rsid w:val="00F61C4C"/>
    <w:rsid w:val="00F668C8"/>
    <w:rsid w:val="00F73821"/>
    <w:rsid w:val="00F76968"/>
    <w:rsid w:val="00F77B94"/>
    <w:rsid w:val="00F8130B"/>
    <w:rsid w:val="00F82253"/>
    <w:rsid w:val="00F86A4B"/>
    <w:rsid w:val="00F90945"/>
    <w:rsid w:val="00F91A57"/>
    <w:rsid w:val="00F94267"/>
    <w:rsid w:val="00F96E66"/>
    <w:rsid w:val="00FA258E"/>
    <w:rsid w:val="00FA35D4"/>
    <w:rsid w:val="00FB387B"/>
    <w:rsid w:val="00FB52B3"/>
    <w:rsid w:val="00FC0B9F"/>
    <w:rsid w:val="00FC529E"/>
    <w:rsid w:val="00FC6758"/>
    <w:rsid w:val="00FC67E7"/>
    <w:rsid w:val="00FD3267"/>
    <w:rsid w:val="00FD3611"/>
    <w:rsid w:val="00FD6FC0"/>
    <w:rsid w:val="00FE279A"/>
    <w:rsid w:val="00FE2B50"/>
    <w:rsid w:val="00FE4604"/>
    <w:rsid w:val="00FF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eaeaea">
      <v:fill color="#eaeaea"/>
    </o:shapedefaults>
    <o:shapelayout v:ext="edit">
      <o:idmap v:ext="edit" data="2"/>
    </o:shapelayout>
  </w:shapeDefaults>
  <w:decimalSymbol w:val="."/>
  <w:listSeparator w:val=","/>
  <w14:docId w14:val="02D1C3BA"/>
  <w15:chartTrackingRefBased/>
  <w15:docId w15:val="{9B6EFA70-A32A-4847-AA34-6EF76259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ore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rFonts w:eastAsia="굴림체"/>
      <w:kern w:val="2"/>
      <w:sz w:val="22"/>
      <w:lang w:eastAsia="ko-KR"/>
    </w:rPr>
  </w:style>
  <w:style w:type="paragraph" w:styleId="1">
    <w:name w:val="heading 1"/>
    <w:basedOn w:val="a"/>
    <w:next w:val="a"/>
    <w:qFormat/>
    <w:pPr>
      <w:keepNext/>
      <w:autoSpaceDE w:val="0"/>
      <w:autoSpaceDN w:val="0"/>
      <w:jc w:val="center"/>
      <w:outlineLvl w:val="0"/>
    </w:pPr>
    <w:rPr>
      <w:rFonts w:ascii="굴림체" w:hAnsi="굴림체"/>
      <w:color w:val="000000"/>
      <w:sz w:val="20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Block Text"/>
    <w:basedOn w:val="a"/>
    <w:pPr>
      <w:ind w:left="197" w:right="157"/>
    </w:pPr>
  </w:style>
  <w:style w:type="paragraph" w:customStyle="1" w:styleId="a6">
    <w:name w:val="표준 단락"/>
    <w:link w:val="Char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  <w:lang w:eastAsia="ko-KR"/>
    </w:rPr>
  </w:style>
  <w:style w:type="paragraph" w:styleId="a7">
    <w:name w:val="footnote text"/>
    <w:basedOn w:val="a"/>
    <w:semiHidden/>
    <w:pPr>
      <w:snapToGrid w:val="0"/>
      <w:jc w:val="left"/>
    </w:pPr>
  </w:style>
  <w:style w:type="character" w:styleId="a8">
    <w:name w:val="footnote reference"/>
    <w:semiHidden/>
    <w:rPr>
      <w:vertAlign w:val="superscript"/>
    </w:rPr>
  </w:style>
  <w:style w:type="paragraph" w:styleId="a9">
    <w:name w:val="Plain Text"/>
    <w:basedOn w:val="a"/>
    <w:rPr>
      <w:rFonts w:ascii="바탕체" w:eastAsia="바탕체" w:hAnsi="Courier New"/>
      <w:sz w:val="20"/>
    </w:rPr>
  </w:style>
  <w:style w:type="paragraph" w:styleId="aa">
    <w:name w:val="Body Text"/>
    <w:basedOn w:val="a"/>
    <w:link w:val="Char0"/>
    <w:rPr>
      <w:b/>
      <w:sz w:val="18"/>
    </w:rPr>
  </w:style>
  <w:style w:type="paragraph" w:styleId="ab">
    <w:name w:val="Body Text Indent"/>
    <w:basedOn w:val="a"/>
    <w:pPr>
      <w:ind w:left="1540" w:hanging="330"/>
    </w:pPr>
    <w:rPr>
      <w:rFonts w:ascii="굴림체"/>
    </w:rPr>
  </w:style>
  <w:style w:type="character" w:styleId="ac">
    <w:name w:val="page number"/>
    <w:basedOn w:val="a0"/>
  </w:style>
  <w:style w:type="character" w:styleId="ad">
    <w:name w:val="Hyperlink"/>
    <w:rPr>
      <w:color w:val="0000FF"/>
      <w:u w:val="single"/>
    </w:rPr>
  </w:style>
  <w:style w:type="character" w:styleId="ae">
    <w:name w:val="FollowedHyperlink"/>
    <w:rPr>
      <w:color w:val="800080"/>
      <w:u w:val="single"/>
    </w:rPr>
  </w:style>
  <w:style w:type="paragraph" w:customStyle="1" w:styleId="af">
    <w:name w:val="소제목"/>
    <w:next w:val="aa"/>
    <w:pPr>
      <w:widowControl w:val="0"/>
      <w:autoSpaceDE w:val="0"/>
      <w:autoSpaceDN w:val="0"/>
      <w:adjustRightInd w:val="0"/>
      <w:spacing w:line="326" w:lineRule="atLeast"/>
    </w:pPr>
    <w:rPr>
      <w:rFonts w:ascii="바탕체" w:hAnsi="바탕체" w:hint="eastAsia"/>
      <w:b/>
      <w:color w:val="000000"/>
      <w:sz w:val="21"/>
      <w:lang w:eastAsia="ko-KR"/>
    </w:rPr>
  </w:style>
  <w:style w:type="paragraph" w:styleId="af0">
    <w:name w:val="Date"/>
    <w:basedOn w:val="a"/>
    <w:next w:val="a"/>
  </w:style>
  <w:style w:type="paragraph" w:customStyle="1" w:styleId="af1">
    <w:name w:val="대제목"/>
    <w:next w:val="aa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  <w:lang w:eastAsia="ko-KR"/>
    </w:rPr>
  </w:style>
  <w:style w:type="paragraph" w:styleId="3">
    <w:name w:val="Body Text 3"/>
    <w:basedOn w:val="a"/>
    <w:pPr>
      <w:autoSpaceDE w:val="0"/>
      <w:autoSpaceDN w:val="0"/>
      <w:jc w:val="center"/>
    </w:pPr>
    <w:rPr>
      <w:rFonts w:ascii="굴림체" w:hAnsi="굴림체"/>
      <w:vanish/>
      <w:color w:val="FF0000"/>
      <w:spacing w:val="-8"/>
      <w:sz w:val="18"/>
      <w:szCs w:val="24"/>
    </w:rPr>
  </w:style>
  <w:style w:type="paragraph" w:styleId="af2">
    <w:name w:val="Balloon Text"/>
    <w:basedOn w:val="a"/>
    <w:semiHidden/>
    <w:rsid w:val="007452F1"/>
    <w:rPr>
      <w:rFonts w:ascii="Arial" w:eastAsia="Dotum" w:hAnsi="Arial"/>
      <w:sz w:val="18"/>
      <w:szCs w:val="18"/>
    </w:rPr>
  </w:style>
  <w:style w:type="paragraph" w:customStyle="1" w:styleId="hstyle2">
    <w:name w:val="hstyle2"/>
    <w:basedOn w:val="a"/>
    <w:rsid w:val="0049439D"/>
    <w:pPr>
      <w:widowControl/>
      <w:wordWrap/>
      <w:spacing w:line="300" w:lineRule="atLeast"/>
      <w:jc w:val="center"/>
    </w:pPr>
    <w:rPr>
      <w:rFonts w:ascii="휴먼명조" w:eastAsia="휴먼명조" w:hAnsi="Arial Unicode MS" w:cs="Arial Unicode MS" w:hint="eastAsia"/>
      <w:color w:val="000000"/>
      <w:spacing w:val="16"/>
      <w:kern w:val="0"/>
      <w:sz w:val="20"/>
    </w:rPr>
  </w:style>
  <w:style w:type="table" w:styleId="af3">
    <w:name w:val="Table Grid"/>
    <w:basedOn w:val="a1"/>
    <w:rsid w:val="003B33E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표준 단락 Char"/>
    <w:link w:val="a6"/>
    <w:rsid w:val="00907CA6"/>
    <w:rPr>
      <w:rFonts w:ascii="바탕" w:eastAsia="바탕" w:hAnsi="바탕"/>
      <w:color w:val="000000"/>
      <w:lang w:val="en-US" w:eastAsia="ko-KR" w:bidi="ar-SA"/>
    </w:rPr>
  </w:style>
  <w:style w:type="paragraph" w:customStyle="1" w:styleId="xl25">
    <w:name w:val="xl25"/>
    <w:basedOn w:val="a"/>
    <w:rsid w:val="00020516"/>
    <w:pPr>
      <w:widowControl/>
      <w:wordWrap/>
      <w:spacing w:before="100" w:beforeAutospacing="1" w:after="100" w:afterAutospacing="1"/>
      <w:jc w:val="left"/>
    </w:pPr>
    <w:rPr>
      <w:rFonts w:ascii="바탕체" w:eastAsia="바탕체" w:hAnsi="바탕체" w:cs="Arial Unicode MS" w:hint="eastAsia"/>
      <w:kern w:val="0"/>
      <w:sz w:val="24"/>
      <w:szCs w:val="24"/>
    </w:rPr>
  </w:style>
  <w:style w:type="paragraph" w:customStyle="1" w:styleId="af4">
    <w:name w:val="바탕글"/>
    <w:rsid w:val="001222C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5" w:lineRule="auto"/>
      <w:jc w:val="both"/>
    </w:pPr>
    <w:rPr>
      <w:rFonts w:ascii="바탕" w:eastAsia="바탕" w:hint="eastAsia"/>
      <w:color w:val="000000"/>
      <w:lang w:eastAsia="ko-KR"/>
    </w:rPr>
  </w:style>
  <w:style w:type="character" w:customStyle="1" w:styleId="t31">
    <w:name w:val="t31"/>
    <w:rsid w:val="002A0026"/>
    <w:rPr>
      <w:rFonts w:ascii="Gulim" w:eastAsia="Gulim" w:hAnsi="Gulim" w:hint="eastAsia"/>
      <w:b/>
      <w:bCs/>
      <w:color w:val="006699"/>
      <w:sz w:val="15"/>
      <w:szCs w:val="15"/>
    </w:rPr>
  </w:style>
  <w:style w:type="paragraph" w:customStyle="1" w:styleId="s0">
    <w:name w:val="s0"/>
    <w:rsid w:val="00E71BDB"/>
    <w:pPr>
      <w:widowControl w:val="0"/>
      <w:autoSpaceDE w:val="0"/>
      <w:autoSpaceDN w:val="0"/>
      <w:adjustRightInd w:val="0"/>
    </w:pPr>
    <w:rPr>
      <w:rFonts w:ascii="바탕" w:eastAsia="바탕" w:hAnsi="맑은 고딕"/>
      <w:sz w:val="24"/>
      <w:szCs w:val="24"/>
      <w:lang w:eastAsia="ko-KR"/>
    </w:rPr>
  </w:style>
  <w:style w:type="paragraph" w:styleId="af5">
    <w:name w:val="Normal (Web)"/>
    <w:basedOn w:val="a"/>
    <w:rsid w:val="002549C1"/>
    <w:pPr>
      <w:widowControl/>
      <w:wordWrap/>
      <w:jc w:val="left"/>
    </w:pPr>
    <w:rPr>
      <w:rFonts w:ascii="Gulim" w:eastAsia="Gulim" w:hAnsi="Gulim" w:cs="Gulim"/>
      <w:kern w:val="0"/>
      <w:sz w:val="24"/>
      <w:szCs w:val="24"/>
    </w:rPr>
  </w:style>
  <w:style w:type="paragraph" w:customStyle="1" w:styleId="hstyle4">
    <w:name w:val="hstyle4"/>
    <w:basedOn w:val="a"/>
    <w:rsid w:val="00693D7E"/>
    <w:pPr>
      <w:widowControl/>
      <w:wordWrap/>
      <w:spacing w:line="390" w:lineRule="atLeast"/>
      <w:ind w:left="590" w:hanging="240"/>
    </w:pPr>
    <w:rPr>
      <w:rFonts w:ascii="휴먼명조" w:eastAsia="휴먼명조" w:hAnsi="Arial Unicode MS" w:cs="Arial Unicode MS" w:hint="eastAsia"/>
      <w:color w:val="000000"/>
      <w:spacing w:val="18"/>
      <w:kern w:val="0"/>
      <w:sz w:val="23"/>
      <w:szCs w:val="23"/>
    </w:rPr>
  </w:style>
  <w:style w:type="character" w:customStyle="1" w:styleId="Char0">
    <w:name w:val="본문 Char"/>
    <w:link w:val="aa"/>
    <w:rsid w:val="00693D7E"/>
    <w:rPr>
      <w:rFonts w:eastAsia="굴림체"/>
      <w:b/>
      <w:kern w:val="2"/>
      <w:sz w:val="18"/>
    </w:rPr>
  </w:style>
  <w:style w:type="paragraph" w:customStyle="1" w:styleId="10">
    <w:name w:val="본문1"/>
    <w:basedOn w:val="aa"/>
    <w:rsid w:val="00E32D13"/>
    <w:pPr>
      <w:spacing w:after="60"/>
      <w:ind w:leftChars="177" w:left="425"/>
    </w:pPr>
    <w:rPr>
      <w:b w:val="0"/>
      <w:spacing w:val="-3"/>
      <w:sz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3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DA90A2-C0A7-465B-AE0D-DD921A4D7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“ 고객사랑 나라사랑 탄탄한 국민은행 ”</vt:lpstr>
    </vt:vector>
  </TitlesOfParts>
  <Company> </Company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 고객사랑 나라사랑 탄탄한 국민은행 ”</dc:title>
  <dc:subject/>
  <dc:creator>허상길</dc:creator>
  <cp:keywords/>
  <dc:description/>
  <cp:lastModifiedBy>윤 서영</cp:lastModifiedBy>
  <cp:revision>2</cp:revision>
  <cp:lastPrinted>2015-12-28T04:23:00Z</cp:lastPrinted>
  <dcterms:created xsi:type="dcterms:W3CDTF">2025-09-26T08:25:00Z</dcterms:created>
  <dcterms:modified xsi:type="dcterms:W3CDTF">2025-09-26T08:25:00Z</dcterms:modified>
</cp:coreProperties>
</file>