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727ac8c9191f3ff1896270f1454c80337fbcd74"/>
    <w:p>
      <w:pPr>
        <w:pStyle w:val="10"/>
      </w:pPr>
      <w:r>
        <w:t xml:space="preserve">Спецификация требований к Цифровой платформе в сфере АПК «Код Урожая»</w:t>
      </w:r>
    </w:p>
    <w:p>
      <w:pPr>
        <w:pStyle w:val="FirstParagraph"/>
      </w:pPr>
      <w:r>
        <w:t xml:space="preserve">‍</w:t>
      </w:r>
    </w:p>
    <w:bookmarkStart w:id="17" w:name="X1690af1650e8a1e687956ede5a2a27dab41c13b"/>
    <w:p>
      <w:pPr>
        <w:pStyle w:val="20"/>
      </w:pPr>
      <w:r>
        <w:t xml:space="preserve">Версионность</w:t>
      </w:r>
    </w:p>
    <w:bookmarkStart w:id="16" w:name="Xe640bc92e02e6a24a3a5f89df5c769eda307fef"/>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Дата версии</w:t>
            </w:r>
          </w:p>
        </w:tc>
        <w:tc>
          <w:tcPr/>
          <w:p>
            <w:pPr>
              <w:pStyle w:val="Compact"/>
            </w:pPr>
            <w:r>
              <w:t xml:space="preserve">Комментарий</w:t>
            </w:r>
          </w:p>
        </w:tc>
      </w:tr>
      <w:tr>
        <w:tc>
          <w:tcPr/>
          <w:p>
            <w:pPr>
              <w:pStyle w:val="Compact"/>
            </w:pPr>
            <w:r>
              <w:t xml:space="preserve">25.06.2026</w:t>
            </w:r>
          </w:p>
        </w:tc>
        <w:tc>
          <w:tcPr/>
          <w:p>
            <w:pPr>
              <w:pStyle w:val="Compact"/>
            </w:pPr>
            <w:r>
              <w:t xml:space="preserve">Оформление спецификации в документ. Первая версия описания Модуля земельных отношений.</w:t>
            </w:r>
          </w:p>
        </w:tc>
      </w:tr>
    </w:tbl>
    <w:bookmarkEnd w:id="16"/>
    <w:bookmarkEnd w:id="17"/>
    <w:bookmarkEnd w:id="18"/>
    <w:bookmarkStart w:id="19" w:name="Xeec862f536bab627d30344344a3e376be1ae016"/>
    <w:p>
      <w:pPr>
        <w:pStyle w:val="10"/>
      </w:pPr>
      <w:r>
        <w:t xml:space="preserve">Описание сквозного процесса использования системы</w:t>
      </w:r>
    </w:p>
    <w:p>
      <w:pPr>
        <w:pStyle w:val="FirstParagraph"/>
      </w:pPr>
      <w:r>
        <w:t xml:space="preserve">!Будет заполнено позже</w:t>
      </w:r>
    </w:p>
    <w:p>
      <w:pPr>
        <w:pStyle w:val="a0"/>
      </w:pPr>
      <w:r>
        <w:t xml:space="preserve">‍</w:t>
      </w:r>
    </w:p>
    <w:p>
      <w:pPr>
        <w:pStyle w:val="a0"/>
      </w:pPr>
      <w:r>
        <w:t xml:space="preserve">‍</w:t>
      </w:r>
    </w:p>
    <w:bookmarkEnd w:id="19"/>
    <w:bookmarkStart w:id="20" w:name="X4ff8972542b6087a5e07cbeb7aae7f2f8bf55b7"/>
    <w:p>
      <w:pPr>
        <w:pStyle w:val="10"/>
      </w:pPr>
      <w:r>
        <w:t xml:space="preserve">Ролевая модель</w:t>
      </w:r>
    </w:p>
    <w:p>
      <w:pPr>
        <w:pStyle w:val="FirstParagraph"/>
      </w:pPr>
      <w:r>
        <w:t xml:space="preserve">!Будет заполнено позже</w:t>
      </w:r>
    </w:p>
    <w:p>
      <w:pPr>
        <w:pStyle w:val="a0"/>
      </w:pPr>
      <w:r>
        <w:t xml:space="preserve">Должны быть предусмотрены следующие роли:</w:t>
      </w:r>
    </w:p>
    <w:p>
      <w:pPr>
        <w:pStyle w:val="a0"/>
      </w:pPr>
      <w:r>
        <w:t xml:space="preserve">Специалист по земельным отношениям</w:t>
      </w:r>
    </w:p>
    <w:p>
      <w:pPr>
        <w:pStyle w:val="a0"/>
      </w:pPr>
      <w:r>
        <w:t xml:space="preserve">Специалист по агромоделированию</w:t>
      </w:r>
    </w:p>
    <w:p>
      <w:pPr>
        <w:pStyle w:val="a0"/>
      </w:pPr>
      <w:r>
        <w:t xml:space="preserve">Агроном/Главный агроном</w:t>
      </w:r>
    </w:p>
    <w:p>
      <w:pPr>
        <w:pStyle w:val="a0"/>
      </w:pPr>
      <w:r>
        <w:t xml:space="preserve">Руководитель</w:t>
      </w:r>
    </w:p>
    <w:p>
      <w:pPr>
        <w:pStyle w:val="a0"/>
      </w:pPr>
      <w:r>
        <w:t xml:space="preserve">Администратор системы</w:t>
      </w:r>
    </w:p>
    <w:p>
      <w:pPr>
        <w:pStyle w:val="a0"/>
      </w:pPr>
      <w:r>
        <w:t xml:space="preserve">‍</w:t>
      </w:r>
    </w:p>
    <w:bookmarkEnd w:id="20"/>
    <w:bookmarkStart w:id="1795" w:name="X0c04b6bce098f3f6cefdb243a13c30a00433fbe"/>
    <w:p>
      <w:pPr>
        <w:pStyle w:val="10"/>
      </w:pPr>
      <w:r>
        <w:t xml:space="preserve">Функциональные требования</w:t>
      </w:r>
    </w:p>
    <w:bookmarkStart w:id="21" w:name="X833f54cb21fe3546b08e6d7cdc6b81b4f276618"/>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Модуль/подсистема</w:t>
            </w:r>
          </w:p>
        </w:tc>
        <w:tc>
          <w:tcPr/>
          <w:p>
            <w:pPr>
              <w:pStyle w:val="Compact"/>
            </w:pPr>
            <w:r>
              <w:t xml:space="preserve">№ требования</w:t>
            </w:r>
          </w:p>
        </w:tc>
        <w:tc>
          <w:tcPr/>
          <w:p>
            <w:pPr>
              <w:pStyle w:val="Compact"/>
            </w:pPr>
            <w:r>
              <w:t xml:space="preserve">Объект(ы)</w:t>
            </w:r>
          </w:p>
        </w:tc>
        <w:tc>
          <w:tcPr/>
          <w:p>
            <w:pPr>
              <w:pStyle w:val="Compact"/>
            </w:pPr>
            <w:r>
              <w:t xml:space="preserve">Суть требования</w:t>
            </w:r>
          </w:p>
        </w:tc>
      </w:tr>
      <w:tr>
        <w:tc>
          <w:tcPr/>
          <w:p>
            <w:pPr>
              <w:pStyle w:val="Compact"/>
            </w:pPr>
            <w:r>
              <w:t xml:space="preserve">Планирования и бюджетирования</w:t>
            </w:r>
          </w:p>
        </w:tc>
        <w:tc>
          <w:tcPr/>
          <w:p>
            <w:pPr>
              <w:pStyle w:val="Compact"/>
            </w:pPr>
            <w:r>
              <w:t xml:space="preserve">ФТ1.1.1</w:t>
            </w:r>
          </w:p>
        </w:tc>
        <w:tc>
          <w:tcPr/>
          <w:p>
            <w:pPr>
              <w:pStyle w:val="Compact"/>
            </w:pPr>
            <w:r>
              <w:t xml:space="preserve">План севооборота</w:t>
            </w:r>
          </w:p>
        </w:tc>
        <w:tc>
          <w:tcPr/>
          <w:p>
            <w:pPr>
              <w:pStyle w:val="Compact"/>
            </w:pPr>
            <w:r>
              <w:t xml:space="preserve">Формирование черновика плана севооборота</w:t>
            </w:r>
          </w:p>
        </w:tc>
      </w:tr>
      <w:tr>
        <w:tc>
          <w:tcPr/>
          <w:p>
            <w:pPr>
              <w:pStyle w:val="Compact"/>
            </w:pPr>
          </w:p>
        </w:tc>
        <w:tc>
          <w:tcPr/>
          <w:p>
            <w:pPr>
              <w:pStyle w:val="Compact"/>
            </w:pPr>
            <w:r>
              <w:t xml:space="preserve">ФТ1.1.2</w:t>
            </w:r>
          </w:p>
        </w:tc>
        <w:tc>
          <w:tcPr/>
          <w:p>
            <w:pPr>
              <w:pStyle w:val="Compact"/>
            </w:pPr>
            <w:r>
              <w:t xml:space="preserve">План севооборота</w:t>
            </w:r>
          </w:p>
        </w:tc>
        <w:tc>
          <w:tcPr/>
          <w:p>
            <w:pPr>
              <w:pStyle w:val="Compact"/>
            </w:pPr>
            <w:r>
              <w:t xml:space="preserve">Утверждение плана вышестоящим</w:t>
            </w:r>
          </w:p>
        </w:tc>
      </w:tr>
      <w:tr>
        <w:tc>
          <w:tcPr/>
          <w:p>
            <w:pPr>
              <w:pStyle w:val="Compact"/>
            </w:pPr>
          </w:p>
        </w:tc>
        <w:tc>
          <w:tcPr/>
          <w:p>
            <w:pPr>
              <w:pStyle w:val="Compact"/>
            </w:pPr>
            <w:r>
              <w:t xml:space="preserve">ФТ1.1.3</w:t>
            </w:r>
          </w:p>
        </w:tc>
        <w:tc>
          <w:tcPr/>
          <w:p>
            <w:pPr>
              <w:pStyle w:val="Compact"/>
            </w:pPr>
            <w:r>
              <w:t xml:space="preserve">План севооборота</w:t>
            </w:r>
          </w:p>
        </w:tc>
        <w:tc>
          <w:tcPr/>
          <w:p>
            <w:pPr>
              <w:pStyle w:val="Compact"/>
            </w:pPr>
            <w:r>
              <w:t xml:space="preserve">Создание нового плана на основе существующего</w:t>
            </w:r>
          </w:p>
        </w:tc>
      </w:tr>
      <w:tr>
        <w:tc>
          <w:tcPr/>
          <w:p>
            <w:pPr>
              <w:pStyle w:val="Compact"/>
            </w:pPr>
          </w:p>
        </w:tc>
        <w:tc>
          <w:tcPr/>
          <w:p>
            <w:pPr>
              <w:pStyle w:val="Compact"/>
            </w:pPr>
            <w:r>
              <w:t xml:space="preserve">ФТ1.1.4</w:t>
            </w:r>
          </w:p>
        </w:tc>
        <w:tc>
          <w:tcPr/>
          <w:p>
            <w:pPr>
              <w:pStyle w:val="Compact"/>
            </w:pPr>
            <w:r>
              <w:t xml:space="preserve">План севооборота</w:t>
            </w:r>
          </w:p>
        </w:tc>
        <w:tc>
          <w:tcPr/>
          <w:p>
            <w:pPr>
              <w:pStyle w:val="Compact"/>
            </w:pPr>
            <w:r>
              <w:t xml:space="preserve">Просмотр плана севооборота и анализ версий</w:t>
            </w:r>
          </w:p>
        </w:tc>
      </w:tr>
      <w:tr>
        <w:tc>
          <w:tcPr/>
          <w:p>
            <w:pPr>
              <w:pStyle w:val="Compact"/>
            </w:pPr>
          </w:p>
        </w:tc>
        <w:tc>
          <w:tcPr/>
          <w:p>
            <w:pPr>
              <w:pStyle w:val="Compact"/>
            </w:pPr>
            <w:r>
              <w:t xml:space="preserve">ФТ1.2.1</w:t>
            </w:r>
          </w:p>
        </w:tc>
        <w:tc>
          <w:tcPr/>
          <w:p>
            <w:pPr>
              <w:pStyle w:val="Compact"/>
            </w:pPr>
            <w:r>
              <w:t xml:space="preserve">Технологическая карта</w:t>
            </w:r>
          </w:p>
        </w:tc>
        <w:tc>
          <w:tcPr/>
          <w:p>
            <w:pPr>
              <w:pStyle w:val="Compact"/>
            </w:pPr>
            <w:r>
              <w:t xml:space="preserve">Создание новой карты</w:t>
            </w:r>
          </w:p>
        </w:tc>
      </w:tr>
      <w:tr>
        <w:tc>
          <w:tcPr/>
          <w:p>
            <w:pPr>
              <w:pStyle w:val="Compact"/>
            </w:pPr>
          </w:p>
        </w:tc>
        <w:tc>
          <w:tcPr/>
          <w:p>
            <w:pPr>
              <w:pStyle w:val="Compact"/>
            </w:pPr>
            <w:r>
              <w:t xml:space="preserve">ФТ1.2.2</w:t>
            </w:r>
          </w:p>
        </w:tc>
        <w:tc>
          <w:tcPr/>
          <w:p>
            <w:pPr>
              <w:pStyle w:val="Compact"/>
            </w:pPr>
            <w:r>
              <w:t xml:space="preserve">Технологическая карта</w:t>
            </w:r>
          </w:p>
        </w:tc>
        <w:tc>
          <w:tcPr/>
          <w:p>
            <w:pPr>
              <w:pStyle w:val="Compact"/>
            </w:pPr>
            <w:r>
              <w:t xml:space="preserve">Редактирование карты</w:t>
            </w:r>
          </w:p>
        </w:tc>
      </w:tr>
      <w:tr>
        <w:tc>
          <w:tcPr/>
          <w:p>
            <w:pPr>
              <w:pStyle w:val="Compact"/>
            </w:pPr>
          </w:p>
        </w:tc>
        <w:tc>
          <w:tcPr/>
          <w:p>
            <w:pPr>
              <w:pStyle w:val="Compact"/>
            </w:pPr>
            <w:r>
              <w:t xml:space="preserve">ФТ1.2.3</w:t>
            </w:r>
          </w:p>
        </w:tc>
        <w:tc>
          <w:tcPr/>
          <w:p>
            <w:pPr>
              <w:pStyle w:val="Compact"/>
            </w:pPr>
            <w:r>
              <w:t xml:space="preserve">Технологическая карта</w:t>
            </w:r>
          </w:p>
        </w:tc>
        <w:tc>
          <w:tcPr/>
          <w:p>
            <w:pPr>
              <w:pStyle w:val="Compact"/>
            </w:pPr>
            <w:r>
              <w:t xml:space="preserve">Утверждение карты</w:t>
            </w:r>
          </w:p>
        </w:tc>
      </w:tr>
      <w:tr>
        <w:tc>
          <w:tcPr/>
          <w:p>
            <w:pPr>
              <w:pStyle w:val="Compact"/>
            </w:pPr>
          </w:p>
        </w:tc>
        <w:tc>
          <w:tcPr/>
          <w:p>
            <w:pPr>
              <w:pStyle w:val="Compact"/>
            </w:pPr>
            <w:r>
              <w:t xml:space="preserve">ФТ1.2.4</w:t>
            </w:r>
          </w:p>
        </w:tc>
        <w:tc>
          <w:tcPr/>
          <w:p>
            <w:pPr>
              <w:pStyle w:val="Compact"/>
            </w:pPr>
            <w:r>
              <w:t xml:space="preserve">Технологическая карта</w:t>
            </w:r>
          </w:p>
        </w:tc>
        <w:tc>
          <w:tcPr/>
          <w:p>
            <w:pPr>
              <w:pStyle w:val="Compact"/>
            </w:pPr>
            <w:r>
              <w:t xml:space="preserve">Просмотр списка карт</w:t>
            </w:r>
          </w:p>
        </w:tc>
      </w:tr>
      <w:tr>
        <w:tc>
          <w:tcPr/>
          <w:p>
            <w:pPr>
              <w:pStyle w:val="Compact"/>
            </w:pPr>
          </w:p>
        </w:tc>
        <w:tc>
          <w:tcPr/>
          <w:p>
            <w:pPr>
              <w:pStyle w:val="Compact"/>
            </w:pPr>
            <w:r>
              <w:t xml:space="preserve">ФТ1.2.5</w:t>
            </w:r>
          </w:p>
        </w:tc>
        <w:tc>
          <w:tcPr/>
          <w:p>
            <w:pPr>
              <w:pStyle w:val="Compact"/>
            </w:pPr>
            <w:r>
              <w:t xml:space="preserve">Технологическая карта</w:t>
            </w:r>
          </w:p>
        </w:tc>
        <w:tc>
          <w:tcPr/>
          <w:p>
            <w:pPr>
              <w:pStyle w:val="Compact"/>
            </w:pPr>
            <w:r>
              <w:t xml:space="preserve">Копирование технологической карты</w:t>
            </w:r>
          </w:p>
        </w:tc>
      </w:tr>
      <w:tr>
        <w:tc>
          <w:tcPr/>
          <w:p>
            <w:pPr>
              <w:pStyle w:val="Compact"/>
            </w:pPr>
          </w:p>
        </w:tc>
        <w:tc>
          <w:tcPr/>
          <w:p>
            <w:pPr>
              <w:pStyle w:val="Compact"/>
            </w:pPr>
            <w:r>
              <w:t xml:space="preserve">ФТ1.2.6</w:t>
            </w:r>
          </w:p>
        </w:tc>
        <w:tc>
          <w:tcPr/>
          <w:p>
            <w:pPr>
              <w:pStyle w:val="Compact"/>
            </w:pPr>
            <w:r>
              <w:t xml:space="preserve">Технологическая карта</w:t>
            </w:r>
          </w:p>
        </w:tc>
        <w:tc>
          <w:tcPr/>
          <w:p>
            <w:pPr>
              <w:pStyle w:val="Compact"/>
            </w:pPr>
            <w:r>
              <w:t xml:space="preserve">Создание новой версии карты</w:t>
            </w:r>
          </w:p>
        </w:tc>
      </w:tr>
      <w:tr>
        <w:tc>
          <w:tcPr/>
          <w:p>
            <w:pPr>
              <w:pStyle w:val="Compact"/>
            </w:pPr>
          </w:p>
        </w:tc>
        <w:tc>
          <w:tcPr/>
          <w:p>
            <w:pPr>
              <w:pStyle w:val="Compact"/>
            </w:pPr>
            <w:r>
              <w:t xml:space="preserve">ФТ1.3.1</w:t>
            </w:r>
          </w:p>
        </w:tc>
        <w:tc>
          <w:tcPr/>
          <w:p>
            <w:pPr>
              <w:pStyle w:val="Compact"/>
            </w:pPr>
            <w:r>
              <w:t xml:space="preserve">Годовой производственный план</w:t>
            </w:r>
          </w:p>
        </w:tc>
        <w:tc>
          <w:tcPr/>
          <w:p>
            <w:pPr>
              <w:pStyle w:val="Compact"/>
            </w:pPr>
            <w:r>
              <w:t xml:space="preserve">Создание годового производственного плана</w:t>
            </w:r>
          </w:p>
        </w:tc>
      </w:tr>
      <w:tr>
        <w:tc>
          <w:tcPr/>
          <w:p>
            <w:pPr>
              <w:pStyle w:val="Compact"/>
            </w:pPr>
          </w:p>
        </w:tc>
        <w:tc>
          <w:tcPr/>
          <w:p>
            <w:pPr>
              <w:pStyle w:val="Compact"/>
            </w:pPr>
            <w:r>
              <w:t xml:space="preserve">ФТ1.3.2</w:t>
            </w:r>
          </w:p>
        </w:tc>
        <w:tc>
          <w:tcPr/>
          <w:p>
            <w:pPr>
              <w:pStyle w:val="Compact"/>
            </w:pPr>
            <w:r>
              <w:t xml:space="preserve">Поле, Технологическая карта</w:t>
            </w:r>
          </w:p>
        </w:tc>
        <w:tc>
          <w:tcPr/>
          <w:p>
            <w:pPr>
              <w:pStyle w:val="Compact"/>
            </w:pPr>
            <w:r>
              <w:t xml:space="preserve">Назначение карт к полям</w:t>
            </w:r>
          </w:p>
        </w:tc>
      </w:tr>
      <w:tr>
        <w:tc>
          <w:tcPr/>
          <w:p>
            <w:pPr>
              <w:pStyle w:val="Compact"/>
            </w:pPr>
          </w:p>
        </w:tc>
        <w:tc>
          <w:tcPr/>
          <w:p>
            <w:pPr>
              <w:pStyle w:val="Compact"/>
            </w:pPr>
            <w:r>
              <w:t xml:space="preserve">ФТ1.3.3</w:t>
            </w:r>
          </w:p>
        </w:tc>
        <w:tc>
          <w:tcPr/>
          <w:p>
            <w:pPr>
              <w:pStyle w:val="Compact"/>
            </w:pPr>
            <w:r>
              <w:t xml:space="preserve">Поле, Технологическая карта</w:t>
            </w:r>
          </w:p>
        </w:tc>
        <w:tc>
          <w:tcPr/>
          <w:p>
            <w:pPr>
              <w:pStyle w:val="Compact"/>
            </w:pPr>
            <w:r>
              <w:t xml:space="preserve">Массовое назначение карт</w:t>
            </w:r>
          </w:p>
        </w:tc>
      </w:tr>
      <w:tr>
        <w:tc>
          <w:tcPr/>
          <w:p>
            <w:pPr>
              <w:pStyle w:val="Compact"/>
            </w:pPr>
          </w:p>
        </w:tc>
        <w:tc>
          <w:tcPr/>
          <w:p>
            <w:pPr>
              <w:pStyle w:val="Compact"/>
            </w:pPr>
            <w:r>
              <w:t xml:space="preserve">ФТ1.3.4</w:t>
            </w:r>
          </w:p>
        </w:tc>
        <w:tc>
          <w:tcPr/>
          <w:p>
            <w:pPr>
              <w:pStyle w:val="Compact"/>
            </w:pPr>
            <w:r>
              <w:t xml:space="preserve">Годовой производственный план</w:t>
            </w:r>
          </w:p>
        </w:tc>
        <w:tc>
          <w:tcPr/>
          <w:p>
            <w:pPr>
              <w:pStyle w:val="Compact"/>
            </w:pPr>
            <w:r>
              <w:t xml:space="preserve">Утверждение годового производственного плана</w:t>
            </w:r>
          </w:p>
        </w:tc>
      </w:tr>
      <w:tr>
        <w:tc>
          <w:tcPr/>
          <w:p>
            <w:pPr>
              <w:pStyle w:val="Compact"/>
            </w:pPr>
          </w:p>
        </w:tc>
        <w:tc>
          <w:tcPr/>
          <w:p>
            <w:pPr>
              <w:pStyle w:val="Compact"/>
            </w:pPr>
            <w:r>
              <w:t xml:space="preserve">ФТ1.3.5</w:t>
            </w:r>
          </w:p>
        </w:tc>
        <w:tc>
          <w:tcPr/>
          <w:p>
            <w:pPr>
              <w:pStyle w:val="Compact"/>
            </w:pPr>
            <w:r>
              <w:t xml:space="preserve">Годовой производственный план</w:t>
            </w:r>
          </w:p>
        </w:tc>
        <w:tc>
          <w:tcPr/>
          <w:p>
            <w:pPr>
              <w:pStyle w:val="Compact"/>
            </w:pPr>
            <w:r>
              <w:t xml:space="preserve">Просмотр годового производственного плана</w:t>
            </w:r>
          </w:p>
        </w:tc>
      </w:tr>
      <w:tr>
        <w:tc>
          <w:tcPr/>
          <w:p>
            <w:pPr>
              <w:pStyle w:val="Compact"/>
            </w:pPr>
          </w:p>
        </w:tc>
        <w:tc>
          <w:tcPr/>
          <w:p>
            <w:pPr>
              <w:pStyle w:val="Compact"/>
            </w:pPr>
            <w:r>
              <w:t xml:space="preserve">ФТ1.4.1</w:t>
            </w:r>
          </w:p>
        </w:tc>
        <w:tc>
          <w:tcPr/>
          <w:p>
            <w:pPr>
              <w:pStyle w:val="Compact"/>
            </w:pPr>
            <w:r>
              <w:t xml:space="preserve">Сценарий цен</w:t>
            </w:r>
          </w:p>
        </w:tc>
        <w:tc>
          <w:tcPr/>
          <w:p>
            <w:pPr>
              <w:pStyle w:val="Compact"/>
            </w:pPr>
            <w:r>
              <w:t xml:space="preserve">Создание сценария цен</w:t>
            </w:r>
          </w:p>
        </w:tc>
      </w:tr>
      <w:tr>
        <w:tc>
          <w:tcPr/>
          <w:p>
            <w:pPr>
              <w:pStyle w:val="Compact"/>
            </w:pPr>
          </w:p>
        </w:tc>
        <w:tc>
          <w:tcPr/>
          <w:p>
            <w:pPr>
              <w:pStyle w:val="Compact"/>
            </w:pPr>
            <w:r>
              <w:t xml:space="preserve">ФТ1.4.2</w:t>
            </w:r>
          </w:p>
        </w:tc>
        <w:tc>
          <w:tcPr/>
          <w:p>
            <w:pPr>
              <w:pStyle w:val="Compact"/>
            </w:pPr>
            <w:r>
              <w:t xml:space="preserve">Сценарий цен</w:t>
            </w:r>
          </w:p>
        </w:tc>
        <w:tc>
          <w:tcPr/>
          <w:p>
            <w:pPr>
              <w:pStyle w:val="Compact"/>
            </w:pPr>
            <w:r>
              <w:t xml:space="preserve">Редактирование и утверждение сценария цен</w:t>
            </w:r>
          </w:p>
        </w:tc>
      </w:tr>
      <w:tr>
        <w:tc>
          <w:tcPr/>
          <w:p>
            <w:pPr>
              <w:pStyle w:val="Compact"/>
            </w:pPr>
          </w:p>
        </w:tc>
        <w:tc>
          <w:tcPr/>
          <w:p>
            <w:pPr>
              <w:pStyle w:val="Compact"/>
            </w:pPr>
            <w:r>
              <w:t xml:space="preserve">ФТ1.4.3</w:t>
            </w:r>
          </w:p>
        </w:tc>
        <w:tc>
          <w:tcPr/>
          <w:p>
            <w:pPr>
              <w:pStyle w:val="Compact"/>
            </w:pPr>
            <w:r>
              <w:t xml:space="preserve">Сценарий цен</w:t>
            </w:r>
          </w:p>
        </w:tc>
        <w:tc>
          <w:tcPr/>
          <w:p>
            <w:pPr>
              <w:pStyle w:val="Compact"/>
            </w:pPr>
            <w:r>
              <w:t xml:space="preserve">Создание нового сценария на основе существующего</w:t>
            </w:r>
          </w:p>
        </w:tc>
      </w:tr>
      <w:tr>
        <w:tc>
          <w:tcPr/>
          <w:p>
            <w:pPr>
              <w:pStyle w:val="Compact"/>
            </w:pPr>
          </w:p>
        </w:tc>
        <w:tc>
          <w:tcPr/>
          <w:p>
            <w:pPr>
              <w:pStyle w:val="Compact"/>
            </w:pPr>
            <w:r>
              <w:t xml:space="preserve">ФТ1.5.1</w:t>
            </w:r>
          </w:p>
        </w:tc>
        <w:tc>
          <w:tcPr/>
          <w:p>
            <w:pPr>
              <w:pStyle w:val="Compact"/>
            </w:pPr>
            <w:r>
              <w:t xml:space="preserve">Бюджет доходов и расходов, Бюджет движения денежных средств</w:t>
            </w:r>
          </w:p>
        </w:tc>
        <w:tc>
          <w:tcPr/>
          <w:p>
            <w:pPr>
              <w:pStyle w:val="Compact"/>
            </w:pPr>
            <w:r>
              <w:t xml:space="preserve">Рассчитать бюджеты</w:t>
            </w:r>
          </w:p>
        </w:tc>
      </w:tr>
      <w:tr>
        <w:tc>
          <w:tcPr/>
          <w:p>
            <w:pPr>
              <w:pStyle w:val="Compact"/>
            </w:pPr>
          </w:p>
        </w:tc>
        <w:tc>
          <w:tcPr/>
          <w:p>
            <w:pPr>
              <w:pStyle w:val="Compact"/>
            </w:pPr>
            <w:r>
              <w:t xml:space="preserve">ФТ1.5.2</w:t>
            </w:r>
          </w:p>
        </w:tc>
        <w:tc>
          <w:tcPr/>
          <w:p>
            <w:pPr>
              <w:pStyle w:val="Compact"/>
            </w:pPr>
            <w:r>
              <w:t xml:space="preserve">Бюджет доходов и расходов, Бюджет движения денежных средств</w:t>
            </w:r>
          </w:p>
        </w:tc>
        <w:tc>
          <w:tcPr/>
          <w:p>
            <w:pPr>
              <w:pStyle w:val="Compact"/>
            </w:pPr>
            <w:r>
              <w:t xml:space="preserve">Выполнить сценарный анализ</w:t>
            </w:r>
          </w:p>
        </w:tc>
      </w:tr>
      <w:tr>
        <w:tc>
          <w:tcPr/>
          <w:p>
            <w:pPr>
              <w:pStyle w:val="Compact"/>
            </w:pPr>
          </w:p>
        </w:tc>
        <w:tc>
          <w:tcPr/>
          <w:p>
            <w:pPr>
              <w:pStyle w:val="Compact"/>
            </w:pPr>
            <w:r>
              <w:t xml:space="preserve">ФТ1.5.3</w:t>
            </w:r>
          </w:p>
        </w:tc>
        <w:tc>
          <w:tcPr/>
          <w:p>
            <w:pPr>
              <w:pStyle w:val="Compact"/>
            </w:pPr>
            <w:r>
              <w:t xml:space="preserve">Бюджет доходов и расходов, Бюджет движения денежных средств</w:t>
            </w:r>
          </w:p>
        </w:tc>
        <w:tc>
          <w:tcPr/>
          <w:p>
            <w:pPr>
              <w:pStyle w:val="Compact"/>
            </w:pPr>
            <w:r>
              <w:t xml:space="preserve">Утвердить бюджеты и направить информацию в подсистему "Казначейство"</w:t>
            </w:r>
          </w:p>
        </w:tc>
      </w:tr>
      <w:tr>
        <w:tc>
          <w:tcPr/>
          <w:p>
            <w:pPr>
              <w:pStyle w:val="Compact"/>
            </w:pPr>
            <w:r>
              <w:t xml:space="preserve">Симуляций</w:t>
            </w:r>
          </w:p>
        </w:tc>
        <w:tc>
          <w:tcPr/>
          <w:p>
            <w:pPr>
              <w:pStyle w:val="Compact"/>
            </w:pPr>
          </w:p>
        </w:tc>
        <w:tc>
          <w:tcPr/>
          <w:p>
            <w:pPr>
              <w:pStyle w:val="Compact"/>
            </w:pPr>
          </w:p>
        </w:tc>
        <w:tc>
          <w:tcPr/>
          <w:p>
            <w:pPr>
              <w:pStyle w:val="Compact"/>
            </w:pPr>
          </w:p>
        </w:tc>
      </w:tr>
      <w:tr>
        <w:tc>
          <w:tcPr/>
          <w:p>
            <w:pPr>
              <w:pStyle w:val="Compact"/>
            </w:pPr>
            <w:r>
              <w:t xml:space="preserve">Управления земельным банком</w:t>
            </w:r>
          </w:p>
        </w:tc>
        <w:tc>
          <w:tcPr/>
          <w:p>
            <w:pPr>
              <w:pStyle w:val="Compact"/>
            </w:pPr>
            <w:r>
              <w:t xml:space="preserve">ФТ3.1</w:t>
            </w:r>
          </w:p>
        </w:tc>
        <w:tc>
          <w:tcPr/>
          <w:p>
            <w:pPr>
              <w:pStyle w:val="Compact"/>
            </w:pPr>
            <w:r>
              <w:t xml:space="preserve">Земельный участок</w:t>
            </w:r>
          </w:p>
        </w:tc>
        <w:tc>
          <w:tcPr/>
          <w:p>
            <w:pPr>
              <w:pStyle w:val="Compact"/>
            </w:pPr>
            <w:r>
              <w:t xml:space="preserve">Создание карточки земельного участка</w:t>
            </w:r>
          </w:p>
        </w:tc>
      </w:tr>
      <w:tr>
        <w:tc>
          <w:tcPr/>
          <w:p>
            <w:pPr>
              <w:pStyle w:val="Compact"/>
            </w:pPr>
          </w:p>
        </w:tc>
        <w:tc>
          <w:tcPr/>
          <w:p>
            <w:pPr>
              <w:pStyle w:val="Compact"/>
            </w:pPr>
            <w:r>
              <w:t xml:space="preserve">ФТ3.2</w:t>
            </w:r>
          </w:p>
        </w:tc>
        <w:tc>
          <w:tcPr/>
          <w:p>
            <w:pPr>
              <w:pStyle w:val="Compact"/>
            </w:pPr>
            <w:r>
              <w:t xml:space="preserve">Договор</w:t>
            </w:r>
          </w:p>
        </w:tc>
        <w:tc>
          <w:tcPr/>
          <w:p>
            <w:pPr>
              <w:pStyle w:val="Compact"/>
            </w:pPr>
            <w:r>
              <w:t xml:space="preserve">Создание карточки договора земельных правоотношений</w:t>
            </w:r>
          </w:p>
        </w:tc>
      </w:tr>
      <w:tr>
        <w:tc>
          <w:tcPr/>
          <w:p>
            <w:pPr>
              <w:pStyle w:val="Compact"/>
            </w:pPr>
          </w:p>
        </w:tc>
        <w:tc>
          <w:tcPr/>
          <w:p>
            <w:pPr>
              <w:pStyle w:val="Compact"/>
            </w:pPr>
            <w:r>
              <w:t xml:space="preserve">ФТ3.3</w:t>
            </w:r>
          </w:p>
        </w:tc>
        <w:tc>
          <w:tcPr/>
          <w:p>
            <w:pPr>
              <w:pStyle w:val="Compact"/>
            </w:pPr>
            <w:r>
              <w:t xml:space="preserve">Договор</w:t>
            </w:r>
          </w:p>
        </w:tc>
        <w:tc>
          <w:tcPr/>
          <w:p>
            <w:pPr>
              <w:pStyle w:val="Compact"/>
            </w:pPr>
            <w:r>
              <w:t xml:space="preserve">Настройка уведомлений о событиях по договору</w:t>
            </w:r>
          </w:p>
        </w:tc>
      </w:tr>
      <w:tr>
        <w:tc>
          <w:tcPr/>
          <w:p>
            <w:pPr>
              <w:pStyle w:val="Compact"/>
            </w:pPr>
          </w:p>
        </w:tc>
        <w:tc>
          <w:tcPr/>
          <w:p>
            <w:pPr>
              <w:pStyle w:val="Compact"/>
            </w:pPr>
            <w:r>
              <w:t xml:space="preserve">ФТ3.4</w:t>
            </w:r>
          </w:p>
        </w:tc>
        <w:tc>
          <w:tcPr/>
          <w:p>
            <w:pPr>
              <w:pStyle w:val="Compact"/>
            </w:pPr>
            <w:r>
              <w:t xml:space="preserve">Карта, договор, земельный участок</w:t>
            </w:r>
          </w:p>
        </w:tc>
        <w:tc>
          <w:tcPr/>
          <w:p>
            <w:pPr>
              <w:pStyle w:val="Compact"/>
            </w:pPr>
            <w:r>
              <w:t xml:space="preserve">Картографическая визуализация сведений реестра земельных участков и договоров</w:t>
            </w:r>
          </w:p>
        </w:tc>
      </w:tr>
      <w:tr>
        <w:tc>
          <w:tcPr/>
          <w:p>
            <w:pPr>
              <w:pStyle w:val="Compact"/>
            </w:pPr>
          </w:p>
        </w:tc>
        <w:tc>
          <w:tcPr/>
          <w:p>
            <w:pPr>
              <w:pStyle w:val="Compact"/>
            </w:pPr>
            <w:r>
              <w:t xml:space="preserve">ФТ3.5</w:t>
            </w:r>
          </w:p>
        </w:tc>
        <w:tc>
          <w:tcPr/>
          <w:p>
            <w:pPr>
              <w:pStyle w:val="Compact"/>
            </w:pPr>
            <w:r>
              <w:t xml:space="preserve">Карта, договор, земельный участок</w:t>
            </w:r>
          </w:p>
        </w:tc>
        <w:tc>
          <w:tcPr/>
          <w:p>
            <w:pPr>
              <w:pStyle w:val="Compact"/>
            </w:pPr>
            <w:r>
              <w:t xml:space="preserve">Визуализация договоров и земельных участков в табличном матричном исполнении</w:t>
            </w:r>
          </w:p>
        </w:tc>
      </w:tr>
      <w:tr>
        <w:tc>
          <w:tcPr/>
          <w:p>
            <w:pPr>
              <w:pStyle w:val="Compact"/>
            </w:pPr>
          </w:p>
        </w:tc>
        <w:tc>
          <w:tcPr/>
          <w:p>
            <w:pPr>
              <w:pStyle w:val="Compact"/>
            </w:pPr>
            <w:r>
              <w:t xml:space="preserve">ФТ3.6</w:t>
            </w:r>
          </w:p>
        </w:tc>
        <w:tc>
          <w:tcPr/>
          <w:p>
            <w:pPr>
              <w:pStyle w:val="Compact"/>
            </w:pPr>
            <w:r>
              <w:t xml:space="preserve">Земельный участок</w:t>
            </w:r>
          </w:p>
        </w:tc>
        <w:tc>
          <w:tcPr/>
          <w:p>
            <w:pPr>
              <w:pStyle w:val="Compact"/>
            </w:pPr>
            <w:r>
              <w:t xml:space="preserve">Ведение реестра результатов агрохиманализа</w:t>
            </w:r>
          </w:p>
        </w:tc>
      </w:tr>
      <w:tr>
        <w:tc>
          <w:tcPr/>
          <w:p>
            <w:pPr>
              <w:pStyle w:val="Compact"/>
            </w:pPr>
          </w:p>
        </w:tc>
        <w:tc>
          <w:tcPr/>
          <w:p>
            <w:pPr>
              <w:pStyle w:val="Compact"/>
            </w:pPr>
            <w:r>
              <w:t xml:space="preserve">ФТ3.7</w:t>
            </w:r>
          </w:p>
        </w:tc>
        <w:tc>
          <w:tcPr/>
          <w:p>
            <w:pPr>
              <w:pStyle w:val="Compact"/>
            </w:pPr>
            <w:r>
              <w:t xml:space="preserve">Платёжные ведомости, отчёты по задолженностям, акты сверки по взаиморасчётам</w:t>
            </w:r>
          </w:p>
        </w:tc>
        <w:tc>
          <w:tcPr/>
          <w:p>
            <w:pPr>
              <w:pStyle w:val="Compact"/>
            </w:pPr>
            <w:r>
              <w:t xml:space="preserve">Ведение сведений об оплате аренды</w:t>
            </w:r>
          </w:p>
        </w:tc>
      </w:tr>
      <w:tr>
        <w:tc>
          <w:tcPr/>
          <w:p>
            <w:pPr>
              <w:pStyle w:val="Compact"/>
            </w:pPr>
            <w:r>
              <w:t xml:space="preserve">Программирования урожая</w:t>
            </w:r>
          </w:p>
        </w:tc>
        <w:tc>
          <w:tcPr/>
          <w:p>
            <w:pPr>
              <w:pStyle w:val="Compact"/>
            </w:pPr>
            <w:r>
              <w:t xml:space="preserve">ФТ4.1</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r>
              <w:t xml:space="preserve">Отчётности и аналитики</w:t>
            </w:r>
          </w:p>
        </w:tc>
        <w:tc>
          <w:tcPr/>
          <w:p>
            <w:pPr>
              <w:pStyle w:val="Compact"/>
            </w:pPr>
          </w:p>
        </w:tc>
        <w:tc>
          <w:tcPr/>
          <w:p>
            <w:pPr>
              <w:pStyle w:val="Compact"/>
            </w:pPr>
          </w:p>
        </w:tc>
        <w:tc>
          <w:tcPr/>
          <w:p>
            <w:pPr>
              <w:pStyle w:val="Compact"/>
            </w:pPr>
          </w:p>
        </w:tc>
      </w:tr>
      <w:tr>
        <w:tc>
          <w:tcPr/>
          <w:p>
            <w:pPr>
              <w:pStyle w:val="Compact"/>
            </w:pPr>
            <w:r>
              <w:t xml:space="preserve">Интеграций</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bookmarkEnd w:id="21"/>
    <w:bookmarkStart w:id="479" w:name="X95f3739ca16e86b7b6e3318b14aa5913cd2baaa"/>
    <w:p>
      <w:pPr>
        <w:pStyle w:val="20"/>
      </w:pPr>
      <w:r>
        <w:t xml:space="preserve">Модуль планирования и бюджетирования</w:t>
      </w:r>
    </w:p>
    <w:bookmarkStart w:id="23" w:name="X402273c13e20961f23d8729995ee7418028d813"/>
    <w:p>
      <w:pPr>
        <w:pStyle w:val="3"/>
      </w:pPr>
      <w:r>
        <w:t xml:space="preserve">Примечания</w:t>
      </w:r>
    </w:p>
    <w:p>
      <w:pPr>
        <w:pStyle w:val="FirstParagraph"/>
      </w:pPr>
      <w:r>
        <w:t xml:space="preserve">В соответствии с ТЗ и документами технического проекта "Модуль должен быть реализован как совокупность программных сервисов и компонентов пользовательского интерфейса как расширение конфигурации на платформе «1С:Предприятие 8» и обеспечивать выполнение перечисленных в следующих подразделах функций".</w:t>
      </w:r>
    </w:p>
    <w:p>
      <w:pPr>
        <w:pStyle w:val="a0"/>
      </w:pPr>
      <w:r>
        <w:t xml:space="preserve">Требования к пользовательскому интерфейсу из ТЗ и документов техпроекта:</w:t>
      </w:r>
    </w:p>
    <w:p>
      <w:pPr>
        <w:pStyle w:val="a0"/>
      </w:pPr>
      <w:r>
        <w:t xml:space="preserve">"Пользовательский интерфейс должен быть реализован средствами платформы «1С:Предприятие 8» и представлять собой интерактивную таблицу (матрицу), где по строкам отображаются поля предприятия, а по столбцам – годы планирования (до 5 лет).</w:t>
      </w:r>
    </w:p>
    <w:p>
      <w:pPr>
        <w:pStyle w:val="a0"/>
      </w:pPr>
      <w:r>
        <w:t xml:space="preserve">В ячейках матрицы должна быть реализована возможность выбора культуры из выпадающего списка. Источник данных для списка – справочник «Культуры», получаемый из централизованного «Сервиса ведения НСИ». При открытии формы должен выполняться запрос к кэшированной в платформе «1С:Предприятие 8» версии справочника.</w:t>
      </w:r>
    </w:p>
    <w:p>
      <w:pPr>
        <w:pStyle w:val="a0"/>
      </w:pPr>
      <w:r>
        <w:t xml:space="preserve">При выборе культуры должна происходить проверка на соответствие правилам севооборота. Правила (допустимые предшественники, период возврата) должны быть атрибутами справочника «Культуры». Для проверки истории возделывания на конкретном поле система должна запрашивать у модуля «Отчётность и аналитика» историю посевов по данному полю за предыдущие годы. Ячейка с нарушением должна быть визуально отличима от других (выделена цветом или помечена специальным символом), а при наведении курсора должна появляться всплывающая подсказка с описанием ошибки (например, «Нарушен период возврата подсолнечника. Допустимо не ранее чем через 4 года»).</w:t>
      </w:r>
    </w:p>
    <w:p>
      <w:pPr>
        <w:pStyle w:val="a0"/>
      </w:pPr>
      <w:r>
        <w:t xml:space="preserve">Должна быть реализована кнопка «Сохранить», которая инициирует сохранение документа, и кнопка «Провести и закрыть», которая дополнительно переводит документ в статус «Утверждён».</w:t>
      </w:r>
    </w:p>
    <w:p>
      <w:pPr>
        <w:pStyle w:val="a0"/>
      </w:pPr>
      <w:r>
        <w:t xml:space="preserve">Все элементы экранной формы (кнопки, поля ввода, списки) должны быть реализованы с использованием компонентов из централизованной библиотеки ЦП АПК «Код Урожая» для обеспечения визуального и поведенческого единообразия.</w:t>
      </w:r>
    </w:p>
    <w:p>
      <w:pPr>
        <w:pStyle w:val="a0"/>
      </w:pPr>
      <w:r>
        <w:t xml:space="preserve">Терминология, используемая в наименованиях полей, кнопок и подсказок, должна строго соответствовать утверждённому глоссарию ЦП АПК «Код Урожая».</w:t>
      </w:r>
    </w:p>
    <w:p>
      <w:pPr>
        <w:pStyle w:val="a0"/>
      </w:pPr>
      <w:r>
        <w:t xml:space="preserve">Пользовательский интерфейс Модуля должен обеспечивать своевременную и понятную обратную связь: индикацию загрузки при выполнении расчётов, сообщения об успешном сохранении, сообщения об ошибках.</w:t>
      </w:r>
    </w:p>
    <w:p>
      <w:pPr>
        <w:pStyle w:val="a0"/>
      </w:pPr>
      <w:r>
        <w:t xml:space="preserve">Кнопки должны быть неактивны до выполнения необходимых предварительных действий.</w:t>
      </w:r>
    </w:p>
    <w:p>
      <w:pPr>
        <w:pStyle w:val="a0"/>
      </w:pPr>
      <w:r>
        <w:t xml:space="preserve">Состояние экранной формы (введённые данные) должно сохраняться в рамках сессии пользователя для предотвращения потери данных при навигации."</w:t>
      </w:r>
    </w:p>
    <w:bookmarkStart w:id="22" w:name="X2767dd603a98b9ff67db4151bac68e681c490fc"/>
    <w:p>
      <w:pPr>
        <w:pStyle w:val="4"/>
      </w:pPr>
      <w:r>
        <w:t xml:space="preserve">Архитектурные ограничения</w:t>
      </w:r>
    </w:p>
    <w:p>
      <w:pPr>
        <w:pStyle w:val="FirstParagraph"/>
      </w:pPr>
      <w:r>
        <w:t xml:space="preserve">Архитектурный паттерн работы в Offline-First и разделение вычислительных контуров:</w:t>
      </w:r>
      <w:r>
        <w:br/>
      </w:r>
      <w:r>
        <w:t xml:space="preserve">Локальный кэш севооборота (Edge-кэш):</w:t>
      </w:r>
      <w:r>
        <w:br/>
      </w:r>
      <w:r>
        <w:t xml:space="preserve">Для обеспечения валидации правил севооборота (ФТ1.1.1) в условиях отсутствия связи, на «Агро-узле» хранится локальный срез (кэш) истории посевов по полям предприятия за последние 5 лет. Синхронизация кэша с Центральным контуром происходит асинхронно при появлении канала связи (паттерн Sync-Engine). Валидация предшественников выполняется локально.</w:t>
      </w:r>
      <w:r>
        <w:br/>
      </w:r>
      <w:r>
        <w:t xml:space="preserve">Разделение Operational и Analytical/Computational контуров:</w:t>
      </w:r>
      <w:r>
        <w:br/>
      </w:r>
      <w:r>
        <w:t xml:space="preserve">Агро-узел (Edge): Отвечает только за сбор телеметрии, скаутинг, локальное исполнение и хранение операционных данных.</w:t>
      </w:r>
      <w:r>
        <w:br/>
      </w:r>
      <w:r>
        <w:t xml:space="preserve">Федеральный/Центральный контур (Cloud/Core): Отвечает за «тяжелые» вычисления. Расчет БДР/БДДС (ФТ1.5.1) и решение задачи маршрутизации транспорта VRP (ФТ4.4.1) физически не выполняются на Агро-узле. Агро-узел лишь отправляет сырые данные в Центр, а обратно получает готовые сменно-суточные задания (ССЗ) и справочники.</w:t>
      </w:r>
    </w:p>
    <w:p>
      <w:pPr>
        <w:pStyle w:val="a0"/>
      </w:pPr>
      <w:r>
        <w:t xml:space="preserve">‍</w:t>
      </w:r>
    </w:p>
    <w:bookmarkEnd w:id="22"/>
    <w:bookmarkEnd w:id="23"/>
    <w:bookmarkStart w:id="87" w:name="X2d258619805f95df63f0c306724e8d0ac1a752f"/>
    <w:p>
      <w:pPr>
        <w:pStyle w:val="3"/>
      </w:pPr>
      <w:r>
        <w:t xml:space="preserve">Сценарии использования функции "Д</w:t>
      </w:r>
      <w:r>
        <w:rPr>
          <w:b/>
          <w:bCs/>
        </w:rPr>
        <w:t xml:space="preserve">олгосрочное планирование севооборота"</w:t>
      </w:r>
    </w:p>
    <w:bookmarkStart w:id="41" w:name="X2f7b7d08426e832e25dd05b497d937dfa7bfa60"/>
    <w:p>
      <w:pPr>
        <w:pStyle w:val="4"/>
      </w:pPr>
      <w:r>
        <w:t xml:space="preserve">ФТ1.1.1 Создание нового долгосрочного плана севооборота</w:t>
      </w:r>
    </w:p>
    <w:p>
      <w:pPr>
        <w:pStyle w:val="FirstParagraph"/>
      </w:pPr>
      <w:r>
        <w:t xml:space="preserve">Акторы: Главный агроном, Специалист по планированию, Система</w:t>
      </w:r>
      <w:r>
        <w:br/>
      </w:r>
      <w:r>
        <w:t xml:space="preserve">Предусловия: Пользователь авторизован в системе с соответствующими правами. В системе доступны справочники культур и полей. Отсутствует активный план севооборота в статусе "Черновик"</w:t>
      </w:r>
    </w:p>
    <w:bookmarkStart w:id="24" w:name="Xd6f2dfa6220739c60b5fa0c4b0a5fa38ddaf21a"/>
    <w:p>
      <w:pPr>
        <w:numPr>
          <w:ilvl w:val="0"/>
          <w:numId w:val="1001"/>
        </w:numPr>
      </w:pPr>
      <w:r>
        <w:t xml:space="preserve">Пользователь переходит в модуль "Планирование и бюджетирование"</w:t>
      </w:r>
    </w:p>
    <w:bookmarkEnd w:id="24"/>
    <w:bookmarkStart w:id="25" w:name="Xfb5eca19329d750dd00232bd98a78b492d637a1"/>
    <w:p>
      <w:pPr>
        <w:numPr>
          <w:ilvl w:val="0"/>
          <w:numId w:val="1001"/>
        </w:numPr>
      </w:pPr>
      <w:r>
        <w:t xml:space="preserve">Пользователь переходит в интерфейс функции "Долгосрочное планирование севооборота"</w:t>
      </w:r>
    </w:p>
    <w:bookmarkEnd w:id="25"/>
    <w:bookmarkStart w:id="26" w:name="Xd795bf258a66b9a64417e9ce7f7eb28ae562c2a"/>
    <w:p>
      <w:pPr>
        <w:numPr>
          <w:ilvl w:val="0"/>
          <w:numId w:val="1001"/>
        </w:numPr>
      </w:pPr>
      <w:r>
        <w:t xml:space="preserve">Система отображает интерактивную матрицу "поля-годы" (поля - строки, года - столбцы, поля - из справочника полей) для планирования</w:t>
      </w:r>
    </w:p>
    <w:bookmarkEnd w:id="26"/>
    <w:bookmarkStart w:id="27" w:name="X18e51a7b4c17d6ffc167aec88a0d38bd3c8771f"/>
    <w:p>
      <w:pPr>
        <w:numPr>
          <w:ilvl w:val="0"/>
          <w:numId w:val="1001"/>
        </w:numPr>
      </w:pPr>
      <w:r>
        <w:t xml:space="preserve">Пользователь задает горизонт планирования (количество лет, по умолчанию 5)</w:t>
      </w:r>
    </w:p>
    <w:bookmarkEnd w:id="27"/>
    <w:bookmarkStart w:id="28" w:name="X0d4c10bb645b8d90be3a8aa7cb6490c5d0095eb"/>
    <w:p>
      <w:pPr>
        <w:numPr>
          <w:ilvl w:val="0"/>
          <w:numId w:val="1001"/>
        </w:numPr>
      </w:pPr>
      <w:r>
        <w:t xml:space="preserve">Пользователь последовательно распределяет культуры по полям на каждый год</w:t>
      </w:r>
    </w:p>
    <w:bookmarkEnd w:id="28"/>
    <w:bookmarkStart w:id="29" w:name="X26f46fe93aaf2175726d3f8f7281703bc0cd370"/>
    <w:p>
      <w:pPr>
        <w:numPr>
          <w:ilvl w:val="0"/>
          <w:numId w:val="1001"/>
        </w:numPr>
      </w:pPr>
      <w:r>
        <w:t xml:space="preserve">При каждом изменении система автоматически проверяет соответствие агрономическим правилам</w:t>
      </w:r>
    </w:p>
    <w:bookmarkEnd w:id="29"/>
    <w:bookmarkStart w:id="30" w:name="Xd1b56009e814dcd6e42040c9cc8f9c1f4039971"/>
    <w:p>
      <w:pPr>
        <w:numPr>
          <w:ilvl w:val="0"/>
          <w:numId w:val="1001"/>
        </w:numPr>
      </w:pPr>
      <w:r>
        <w:t xml:space="preserve">Система отображает подсветку ячеек, где нарушены правила севооборота</w:t>
      </w:r>
    </w:p>
    <w:bookmarkEnd w:id="30"/>
    <w:bookmarkStart w:id="31" w:name="Xb65353e6411e14cdba6713e0095c5dc1bb712f0"/>
    <w:p>
      <w:pPr>
        <w:numPr>
          <w:ilvl w:val="0"/>
          <w:numId w:val="1001"/>
        </w:numPr>
      </w:pPr>
      <w:r>
        <w:t xml:space="preserve">Пользователь сохраняет план как черновик</w:t>
      </w:r>
    </w:p>
    <w:bookmarkEnd w:id="31"/>
    <w:bookmarkStart w:id="32" w:name="X79a9248056318bbd31f41d26d86c365c3a2d7d7"/>
    <w:p>
      <w:pPr>
        <w:numPr>
          <w:ilvl w:val="0"/>
          <w:numId w:val="1001"/>
        </w:numPr>
      </w:pPr>
      <w:r>
        <w:t xml:space="preserve">Система присваивает плану статус "Черновик" и сохраняет план в БД с уникальным идентификатором</w:t>
      </w:r>
    </w:p>
    <w:bookmarkEnd w:id="32"/>
    <w:p>
      <w:pPr>
        <w:pStyle w:val="FirstParagraph"/>
      </w:pPr>
      <w:r>
        <w:t xml:space="preserve">Альтернативный сценарий 1</w:t>
      </w:r>
    </w:p>
    <w:bookmarkStart w:id="33" w:name="Xa261a5151e469ab6c323a336bfad8c9e22ce81c"/>
    <w:p>
      <w:pPr>
        <w:numPr>
          <w:ilvl w:val="0"/>
          <w:numId w:val="1002"/>
        </w:numPr>
      </w:pPr>
      <w:r>
        <w:t xml:space="preserve">При обнаружении нарушений правил севооборота система отображает текстовое предупреждение с описанием проблемы</w:t>
      </w:r>
    </w:p>
    <w:bookmarkEnd w:id="33"/>
    <w:bookmarkStart w:id="34" w:name="X406bc2e7db4fe50c058e3435f4b749983907250"/>
    <w:p>
      <w:pPr>
        <w:numPr>
          <w:ilvl w:val="0"/>
          <w:numId w:val="1002"/>
        </w:numPr>
      </w:pPr>
      <w:r>
        <w:t xml:space="preserve">При попытке сохранить план с критическими нарушениями система блокирует сохранение до устранения ошибок</w:t>
      </w:r>
    </w:p>
    <w:bookmarkEnd w:id="34"/>
    <w:p>
      <w:pPr>
        <w:pStyle w:val="FirstParagraph"/>
      </w:pPr>
      <w:r>
        <w:t xml:space="preserve">Критическими нарушениями являются:</w:t>
      </w:r>
    </w:p>
    <w:bookmarkStart w:id="37" w:name="X70dd55c18d99b5155b96acc62fcb4d33840da8a"/>
    <w:p>
      <w:pPr>
        <w:numPr>
          <w:ilvl w:val="0"/>
          <w:numId w:val="1003"/>
        </w:numPr>
      </w:pPr>
      <w:r>
        <w:rPr>
          <w:b/>
          <w:bCs/>
        </w:rPr>
        <w:t xml:space="preserve">Нарушение правила периода возврата культуры</w:t>
      </w:r>
    </w:p>
    <w:bookmarkStart w:id="35" w:name="X62ced7968bd7e4e608979f25088244f43171ddd"/>
    <w:p>
      <w:pPr>
        <w:numPr>
          <w:ilvl w:val="1"/>
          <w:numId w:val="1004"/>
        </w:numPr>
      </w:pPr>
      <w:r>
        <w:t xml:space="preserve">Посадка одной и той же культуры раньше минимально допустимого срока</w:t>
      </w:r>
    </w:p>
    <w:bookmarkEnd w:id="35"/>
    <w:bookmarkStart w:id="36" w:name="Xff0d0a8ead5d642272900dc5dabe14ec6617578"/>
    <w:p>
      <w:pPr>
        <w:numPr>
          <w:ilvl w:val="1"/>
          <w:numId w:val="1004"/>
        </w:numPr>
      </w:pPr>
      <w:r>
        <w:t xml:space="preserve">Например, посадка подсолнечника два года подряд</w:t>
      </w:r>
    </w:p>
    <w:bookmarkEnd w:id="36"/>
    <w:bookmarkEnd w:id="37"/>
    <w:bookmarkStart w:id="40" w:name="X0205d4958c85a623822c5b67b7d2797ad1bb328"/>
    <w:p>
      <w:pPr>
        <w:numPr>
          <w:ilvl w:val="0"/>
          <w:numId w:val="1003"/>
        </w:numPr>
      </w:pPr>
      <w:r>
        <w:rPr>
          <w:b/>
          <w:bCs/>
        </w:rPr>
        <w:t xml:space="preserve">Нарушение правила допустимых предшественников</w:t>
      </w:r>
    </w:p>
    <w:bookmarkStart w:id="38" w:name="X7afb33e4727f2f3df5d53c9ade487dbed7f0ae8"/>
    <w:p>
      <w:pPr>
        <w:numPr>
          <w:ilvl w:val="1"/>
          <w:numId w:val="1005"/>
        </w:numPr>
      </w:pPr>
      <w:r>
        <w:t xml:space="preserve">Посадка культуры после неподходящей предшествующей культуры</w:t>
      </w:r>
    </w:p>
    <w:bookmarkEnd w:id="38"/>
    <w:bookmarkStart w:id="39" w:name="Xb260a2349c136b82d7b62f3c138bd8332f00ebd"/>
    <w:p>
      <w:pPr>
        <w:numPr>
          <w:ilvl w:val="1"/>
          <w:numId w:val="1005"/>
        </w:numPr>
      </w:pPr>
      <w:r>
        <w:t xml:space="preserve">Например, посадка картофеля после томатов (оба пасленовые, имеют общие болезни)</w:t>
      </w:r>
    </w:p>
    <w:bookmarkEnd w:id="39"/>
    <w:bookmarkEnd w:id="40"/>
    <w:p>
      <w:pPr>
        <w:pStyle w:val="FirstParagraph"/>
      </w:pPr>
      <w:r>
        <w:t xml:space="preserve">‍</w:t>
      </w:r>
    </w:p>
    <w:bookmarkEnd w:id="41"/>
    <w:bookmarkStart w:id="62" w:name="X2446621cba7b18c13714ac7dee3d88e5b86951f"/>
    <w:p>
      <w:pPr>
        <w:pStyle w:val="4"/>
      </w:pPr>
      <w:r>
        <w:t xml:space="preserve">ФТ1.1.2 Утверждение долгосрочного плана севооборота</w:t>
      </w:r>
    </w:p>
    <w:p>
      <w:pPr>
        <w:pStyle w:val="FirstParagraph"/>
      </w:pPr>
      <w:r>
        <w:t xml:space="preserve">Акторы: Главный агроном, Руководитель отдела планирования, Система</w:t>
      </w:r>
      <w:r>
        <w:br/>
      </w:r>
      <w:r>
        <w:t xml:space="preserve">Предусловия: В системе существует сохранённый план севооборота в статусе "Черновик". У пользователя есть права на утверждение плана.</w:t>
      </w:r>
    </w:p>
    <w:bookmarkStart w:id="42" w:name="X1ea784d52577f9a5def52601845d7e8e8c6b4bf"/>
    <w:p>
      <w:pPr>
        <w:numPr>
          <w:ilvl w:val="0"/>
          <w:numId w:val="1006"/>
        </w:numPr>
      </w:pPr>
      <w:r>
        <w:t xml:space="preserve">Пользователь открывает план севооборота в статусе "Черновик"</w:t>
      </w:r>
    </w:p>
    <w:bookmarkEnd w:id="42"/>
    <w:bookmarkStart w:id="43" w:name="X2d57d1c8cb72d9c9c4e9d20d3fe91c9fe7295a6"/>
    <w:p>
      <w:pPr>
        <w:numPr>
          <w:ilvl w:val="0"/>
          <w:numId w:val="1006"/>
        </w:numPr>
      </w:pPr>
      <w:r>
        <w:t xml:space="preserve">Пользователь проверяет корректность распределения культур, при необходимости вносит коррективы</w:t>
      </w:r>
    </w:p>
    <w:bookmarkEnd w:id="43"/>
    <w:bookmarkStart w:id="44" w:name="Xbd15c650ae4dcce1af18d7e13828d0c42d6c729"/>
    <w:p>
      <w:pPr>
        <w:numPr>
          <w:ilvl w:val="0"/>
          <w:numId w:val="1006"/>
        </w:numPr>
      </w:pPr>
      <w:r>
        <w:t xml:space="preserve">Пользователь инициирует процесс утверждения</w:t>
      </w:r>
    </w:p>
    <w:bookmarkEnd w:id="44"/>
    <w:bookmarkStart w:id="45" w:name="Xe0a678f746a0fffe8f544a65d646460207035a8"/>
    <w:p>
      <w:pPr>
        <w:numPr>
          <w:ilvl w:val="0"/>
          <w:numId w:val="1006"/>
        </w:numPr>
      </w:pPr>
      <w:r>
        <w:t xml:space="preserve">Система выполняет финальную проверку всех правил севооборота</w:t>
      </w:r>
    </w:p>
    <w:bookmarkEnd w:id="45"/>
    <w:bookmarkStart w:id="46" w:name="Xe24665e19579e0604087193002289a8bd8c89c2"/>
    <w:p>
      <w:pPr>
        <w:numPr>
          <w:ilvl w:val="0"/>
          <w:numId w:val="1006"/>
        </w:numPr>
      </w:pPr>
      <w:r>
        <w:t xml:space="preserve">Система формирует отчет о проверке плана (см. ниже)</w:t>
      </w:r>
    </w:p>
    <w:bookmarkEnd w:id="46"/>
    <w:bookmarkStart w:id="47" w:name="X6540a7aa4f55331670e805bdc333309820fa13b"/>
    <w:p>
      <w:pPr>
        <w:numPr>
          <w:ilvl w:val="0"/>
          <w:numId w:val="1006"/>
        </w:numPr>
      </w:pPr>
      <w:r>
        <w:t xml:space="preserve">Пользователь подтверждает утверждение</w:t>
      </w:r>
    </w:p>
    <w:bookmarkEnd w:id="47"/>
    <w:bookmarkStart w:id="48" w:name="Xd99b1ce27ca80699e9560b9d01d84666541dff3"/>
    <w:p>
      <w:pPr>
        <w:numPr>
          <w:ilvl w:val="0"/>
          <w:numId w:val="1006"/>
        </w:numPr>
      </w:pPr>
      <w:r>
        <w:t xml:space="preserve">Система меняет статус плана на "Утверждён"</w:t>
      </w:r>
    </w:p>
    <w:bookmarkEnd w:id="48"/>
    <w:bookmarkStart w:id="49" w:name="X5a929ca2a24f66dffda3d1e40e56721af650bac"/>
    <w:p>
      <w:pPr>
        <w:numPr>
          <w:ilvl w:val="0"/>
          <w:numId w:val="1006"/>
        </w:numPr>
      </w:pPr>
      <w:r>
        <w:t xml:space="preserve">Система публикует событие "Долгосрочный план создан/утверждён" в шине данных</w:t>
      </w:r>
    </w:p>
    <w:bookmarkEnd w:id="49"/>
    <w:bookmarkStart w:id="50" w:name="X622d44c887b1b19bcdd00b4032dc58d1b690cac"/>
    <w:p>
      <w:pPr>
        <w:numPr>
          <w:ilvl w:val="0"/>
          <w:numId w:val="1006"/>
        </w:numPr>
      </w:pPr>
      <w:r>
        <w:t xml:space="preserve">Система делает план доступным для всех модулей системы как источник данных</w:t>
      </w:r>
    </w:p>
    <w:bookmarkEnd w:id="50"/>
    <w:p>
      <w:pPr>
        <w:pStyle w:val="FirstParagraph"/>
      </w:pPr>
      <w:r>
        <w:t xml:space="preserve">Альтернативный сценарий 1:</w:t>
      </w:r>
    </w:p>
    <w:bookmarkStart w:id="51" w:name="Xd2a0b80d41a1dfcb98af1cd9b89ef21060596d1"/>
    <w:p>
      <w:pPr>
        <w:numPr>
          <w:ilvl w:val="0"/>
          <w:numId w:val="1007"/>
        </w:numPr>
      </w:pPr>
      <w:r>
        <w:t xml:space="preserve">При обнаружении критических нарушений система блокирует утверждение и возвращает пользователя к редактированию</w:t>
      </w:r>
    </w:p>
    <w:bookmarkEnd w:id="51"/>
    <w:p>
      <w:pPr>
        <w:pStyle w:val="FirstParagraph"/>
      </w:pPr>
      <w:r>
        <w:t xml:space="preserve">Постусловия:</w:t>
      </w:r>
    </w:p>
    <w:bookmarkStart w:id="52" w:name="X2905055025872a96408dbb42e2bd4a2d5c01a93"/>
    <w:p>
      <w:pPr>
        <w:numPr>
          <w:ilvl w:val="0"/>
          <w:numId w:val="1008"/>
        </w:numPr>
      </w:pPr>
      <w:r>
        <w:t xml:space="preserve">План переведен в статус "Утверждён"</w:t>
      </w:r>
    </w:p>
    <w:bookmarkEnd w:id="52"/>
    <w:bookmarkStart w:id="53" w:name="X60b71380d82bd0101f120fa6cd9f3cdaae45566"/>
    <w:p>
      <w:pPr>
        <w:numPr>
          <w:ilvl w:val="0"/>
          <w:numId w:val="1008"/>
        </w:numPr>
      </w:pPr>
      <w:r>
        <w:t xml:space="preserve">План доступен для всех модулей системы в режиме "только для чтения"</w:t>
      </w:r>
    </w:p>
    <w:bookmarkEnd w:id="53"/>
    <w:bookmarkStart w:id="54" w:name="Xa9d3dc56de01c6681d661004a0ef5ed56d031bf"/>
    <w:p>
      <w:pPr>
        <w:numPr>
          <w:ilvl w:val="0"/>
          <w:numId w:val="1008"/>
        </w:numPr>
      </w:pPr>
      <w:r>
        <w:t xml:space="preserve">Сформирована история версий для данного плана</w:t>
      </w:r>
    </w:p>
    <w:bookmarkEnd w:id="54"/>
    <w:p>
      <w:pPr>
        <w:pStyle w:val="FirstParagraph"/>
      </w:pPr>
      <w:r>
        <w:t xml:space="preserve">Отчёт о проверке плана -</w:t>
      </w:r>
      <w:r>
        <w:t xml:space="preserve"> </w:t>
      </w:r>
      <w:r>
        <w:rPr>
          <w:b/>
          <w:bCs/>
        </w:rPr>
        <w:t xml:space="preserve">структурированный набор данных</w:t>
      </w:r>
      <w:r>
        <w:t xml:space="preserve">, который служит основанием для принятия решения системой. Включает в себя:</w:t>
      </w:r>
    </w:p>
    <w:bookmarkStart w:id="57" w:name="X09de99da8fd687c017f2f3775337c92cc4ee9dc"/>
    <w:p>
      <w:pPr>
        <w:numPr>
          <w:ilvl w:val="0"/>
          <w:numId w:val="1009"/>
        </w:numPr>
      </w:pPr>
      <w:r>
        <w:rPr>
          <w:b/>
          <w:bCs/>
        </w:rPr>
        <w:t xml:space="preserve">Проверку полноты данных:</w:t>
      </w:r>
    </w:p>
    <w:bookmarkStart w:id="55" w:name="X6bdcb236f3dc3f7f9f131b1ffde4eaa91fa70da"/>
    <w:p>
      <w:pPr>
        <w:numPr>
          <w:ilvl w:val="1"/>
          <w:numId w:val="1010"/>
        </w:numPr>
      </w:pPr>
      <w:r>
        <w:t xml:space="preserve">Наличие незаполненных ячеек в матрице планирования.</w:t>
      </w:r>
    </w:p>
    <w:bookmarkEnd w:id="55"/>
    <w:bookmarkStart w:id="56" w:name="X7ec46835b4d45798bb667b86da675cdefd60e4b"/>
    <w:p>
      <w:pPr>
        <w:numPr>
          <w:ilvl w:val="1"/>
          <w:numId w:val="1010"/>
        </w:numPr>
      </w:pPr>
      <w:r>
        <w:t xml:space="preserve">Корректность ссылок на справочники (культуры, поля).</w:t>
      </w:r>
    </w:p>
    <w:bookmarkEnd w:id="56"/>
    <w:bookmarkEnd w:id="57"/>
    <w:bookmarkStart w:id="61" w:name="X82791f5f3f36cf6da769cba0fa197bff7297c98"/>
    <w:p>
      <w:pPr>
        <w:numPr>
          <w:ilvl w:val="0"/>
          <w:numId w:val="1009"/>
        </w:numPr>
      </w:pPr>
      <w:r>
        <w:rPr>
          <w:b/>
          <w:bCs/>
        </w:rPr>
        <w:t xml:space="preserve">Метаданные проверки:</w:t>
      </w:r>
    </w:p>
    <w:bookmarkStart w:id="58" w:name="Xb0c0920d91e78ef767baa3d11b62d0752cc609d"/>
    <w:p>
      <w:pPr>
        <w:numPr>
          <w:ilvl w:val="1"/>
          <w:numId w:val="1011"/>
        </w:numPr>
      </w:pPr>
      <w:r>
        <w:t xml:space="preserve">Идентификатор версии плана, прошедшей проверку.</w:t>
      </w:r>
    </w:p>
    <w:bookmarkEnd w:id="58"/>
    <w:bookmarkStart w:id="59" w:name="Xcfabc34ec43e6547087af03e9dd836f16e431ed"/>
    <w:p>
      <w:pPr>
        <w:numPr>
          <w:ilvl w:val="1"/>
          <w:numId w:val="1011"/>
        </w:numPr>
      </w:pPr>
      <w:r>
        <w:t xml:space="preserve">Временная метка выполнения валидации.</w:t>
      </w:r>
    </w:p>
    <w:bookmarkEnd w:id="59"/>
    <w:bookmarkStart w:id="60" w:name="X7db7a5662999fe672a9b64494d52a88cd39b52e"/>
    <w:p>
      <w:pPr>
        <w:numPr>
          <w:ilvl w:val="1"/>
          <w:numId w:val="1011"/>
        </w:numPr>
      </w:pPr>
      <w:r>
        <w:t xml:space="preserve">Идентификатор пользователя, инициировавшего утверждение.</w:t>
      </w:r>
    </w:p>
    <w:bookmarkEnd w:id="60"/>
    <w:bookmarkEnd w:id="61"/>
    <w:p>
      <w:pPr>
        <w:pStyle w:val="FirstParagraph"/>
      </w:pPr>
      <w:r>
        <w:t xml:space="preserve">‍</w:t>
      </w:r>
    </w:p>
    <w:bookmarkEnd w:id="62"/>
    <w:bookmarkStart w:id="73" w:name="X4dcb79555dbe39a94a629ac72947b50ab8099b9"/>
    <w:p>
      <w:pPr>
        <w:pStyle w:val="4"/>
      </w:pPr>
      <w:r>
        <w:t xml:space="preserve">ФТ1.1.3 Версионирование и архивирование плана севооборота</w:t>
      </w:r>
    </w:p>
    <w:p>
      <w:pPr>
        <w:pStyle w:val="FirstParagraph"/>
      </w:pPr>
      <w:r>
        <w:t xml:space="preserve">Акторы: Система, Администратор</w:t>
      </w:r>
      <w:r>
        <w:br/>
      </w:r>
      <w:r>
        <w:t xml:space="preserve">Предусловия: Существует утвержденный план севооборота. Инициировано создание нового плана или инициировано внесение изменения в существующий.</w:t>
      </w:r>
    </w:p>
    <w:bookmarkStart w:id="63" w:name="X89db58e59cb89cf57be34ef1d2994dec9d02f4b"/>
    <w:p>
      <w:pPr>
        <w:numPr>
          <w:ilvl w:val="0"/>
          <w:numId w:val="1012"/>
        </w:numPr>
      </w:pPr>
      <w:r>
        <w:t xml:space="preserve">Пользователь инициирует создание нового плана на основе утвержденного</w:t>
      </w:r>
    </w:p>
    <w:bookmarkEnd w:id="63"/>
    <w:bookmarkStart w:id="64" w:name="X7ad438a91df92468a92007d8ba7c476ddfb2600"/>
    <w:p>
      <w:pPr>
        <w:numPr>
          <w:ilvl w:val="0"/>
          <w:numId w:val="1012"/>
        </w:numPr>
      </w:pPr>
      <w:r>
        <w:t xml:space="preserve">Система копирует текущий утвержденный план</w:t>
      </w:r>
    </w:p>
    <w:bookmarkEnd w:id="64"/>
    <w:bookmarkStart w:id="65" w:name="Xa6e549e18bdd1e251e49ed73cc9181c3dc7c235"/>
    <w:p>
      <w:pPr>
        <w:numPr>
          <w:ilvl w:val="0"/>
          <w:numId w:val="1012"/>
        </w:numPr>
      </w:pPr>
      <w:r>
        <w:t xml:space="preserve">Система присваивает новому документу статус "Черновик"</w:t>
      </w:r>
    </w:p>
    <w:bookmarkEnd w:id="65"/>
    <w:bookmarkStart w:id="66" w:name="Xb3f2b7dcd1e75d654016e81a9f871af27bb118c"/>
    <w:p>
      <w:pPr>
        <w:numPr>
          <w:ilvl w:val="0"/>
          <w:numId w:val="1012"/>
        </w:numPr>
      </w:pPr>
      <w:r>
        <w:t xml:space="preserve">Система увеличивает номер версии</w:t>
      </w:r>
    </w:p>
    <w:bookmarkEnd w:id="66"/>
    <w:bookmarkStart w:id="67" w:name="X93ba5b45c48d8a1daa80301085493e26fbda991"/>
    <w:p>
      <w:pPr>
        <w:numPr>
          <w:ilvl w:val="0"/>
          <w:numId w:val="1012"/>
        </w:numPr>
      </w:pPr>
      <w:r>
        <w:t xml:space="preserve">Система архивирует предыдущую версию плана при утверждении новой</w:t>
      </w:r>
    </w:p>
    <w:bookmarkEnd w:id="67"/>
    <w:bookmarkStart w:id="68" w:name="X856b89a347726fe6a2fd405b87febfcf98afa87"/>
    <w:p>
      <w:pPr>
        <w:numPr>
          <w:ilvl w:val="0"/>
          <w:numId w:val="1012"/>
        </w:numPr>
      </w:pPr>
      <w:r>
        <w:t xml:space="preserve">Система сохраняет историю изменений между версиями</w:t>
      </w:r>
    </w:p>
    <w:bookmarkEnd w:id="68"/>
    <w:bookmarkStart w:id="69" w:name="X8fd7b735bea3baebf14ab0a90c837f58115549f"/>
    <w:p>
      <w:pPr>
        <w:numPr>
          <w:ilvl w:val="0"/>
          <w:numId w:val="1012"/>
        </w:numPr>
      </w:pPr>
      <w:r>
        <w:t xml:space="preserve">Пользователь получает доступ к истории версий через интерфейс просмотра и редактирования</w:t>
      </w:r>
    </w:p>
    <w:bookmarkEnd w:id="69"/>
    <w:p>
      <w:pPr>
        <w:pStyle w:val="FirstParagraph"/>
      </w:pPr>
      <w:r>
        <w:t xml:space="preserve">Постусловия:</w:t>
      </w:r>
    </w:p>
    <w:bookmarkStart w:id="70" w:name="Xfe45084312c758c4ddb49d4c1e3b61f0dd30aaf"/>
    <w:p>
      <w:pPr>
        <w:numPr>
          <w:ilvl w:val="0"/>
          <w:numId w:val="1013"/>
        </w:numPr>
      </w:pPr>
      <w:r>
        <w:t xml:space="preserve">Создана новая версия плана севооборота</w:t>
      </w:r>
    </w:p>
    <w:bookmarkEnd w:id="70"/>
    <w:bookmarkStart w:id="71" w:name="X0aef4d55a7af7984d2800da9d18be1bf8dd1fce"/>
    <w:p>
      <w:pPr>
        <w:numPr>
          <w:ilvl w:val="0"/>
          <w:numId w:val="1013"/>
        </w:numPr>
      </w:pPr>
      <w:r>
        <w:t xml:space="preserve">Предыдущая версия переведена в статус "Архивный"</w:t>
      </w:r>
    </w:p>
    <w:bookmarkEnd w:id="71"/>
    <w:bookmarkStart w:id="72" w:name="X4872e83de67fe68db36263307dfc89d22363214"/>
    <w:p>
      <w:pPr>
        <w:numPr>
          <w:ilvl w:val="0"/>
          <w:numId w:val="1013"/>
        </w:numPr>
      </w:pPr>
      <w:r>
        <w:t xml:space="preserve">Сохранена полная история изменений</w:t>
      </w:r>
    </w:p>
    <w:bookmarkEnd w:id="72"/>
    <w:p>
      <w:pPr>
        <w:pStyle w:val="FirstParagraph"/>
      </w:pPr>
      <w:r>
        <w:t xml:space="preserve">‍</w:t>
      </w:r>
    </w:p>
    <w:bookmarkEnd w:id="73"/>
    <w:bookmarkStart w:id="86" w:name="X630e9caf169df9b413c2bf861ecfda41af981e9"/>
    <w:p>
      <w:pPr>
        <w:pStyle w:val="4"/>
      </w:pPr>
      <w:r>
        <w:t xml:space="preserve">ФТ1.1.4 Просмотр и анализ истории версий плана</w:t>
      </w:r>
    </w:p>
    <w:p>
      <w:pPr>
        <w:pStyle w:val="FirstParagraph"/>
      </w:pPr>
      <w:r>
        <w:t xml:space="preserve">Акторы: Главный агроном, Экономист, Руководитель</w:t>
      </w:r>
      <w:r>
        <w:br/>
      </w:r>
      <w:r>
        <w:t xml:space="preserve">Предусловия: Существует утвержденный план севооборота с историей версий. У пользователя есть права на просмотр истории</w:t>
      </w:r>
    </w:p>
    <w:bookmarkStart w:id="74" w:name="X268ec7be4b7ec35431cbcfd6990ddb1dedcbeab"/>
    <w:p>
      <w:pPr>
        <w:numPr>
          <w:ilvl w:val="0"/>
          <w:numId w:val="1014"/>
        </w:numPr>
      </w:pPr>
      <w:r>
        <w:t xml:space="preserve">Пользователь открывает утвержденный план севооборота</w:t>
      </w:r>
    </w:p>
    <w:bookmarkEnd w:id="74"/>
    <w:bookmarkStart w:id="75" w:name="Xbf461dee91feea653d540eac4e0d0be98d3ec34"/>
    <w:p>
      <w:pPr>
        <w:numPr>
          <w:ilvl w:val="0"/>
          <w:numId w:val="1014"/>
        </w:numPr>
      </w:pPr>
      <w:r>
        <w:t xml:space="preserve">Пользователь выбирает функцию "История версий"</w:t>
      </w:r>
    </w:p>
    <w:bookmarkEnd w:id="75"/>
    <w:bookmarkStart w:id="80" w:name="X80c1ba49a062a0a58dfeb195e33e872cd9e5831"/>
    <w:p>
      <w:pPr>
        <w:numPr>
          <w:ilvl w:val="0"/>
          <w:numId w:val="1014"/>
        </w:numPr>
      </w:pPr>
      <w:r>
        <w:t xml:space="preserve">Система отображает список всех версий плана с указанием:</w:t>
      </w:r>
    </w:p>
    <w:bookmarkStart w:id="76" w:name="Xca3929506b538c08a5238569ed86714c76b428f"/>
    <w:p>
      <w:pPr>
        <w:numPr>
          <w:ilvl w:val="1"/>
          <w:numId w:val="1015"/>
        </w:numPr>
      </w:pPr>
      <w:r>
        <w:t xml:space="preserve">Номер версии</w:t>
      </w:r>
    </w:p>
    <w:bookmarkEnd w:id="76"/>
    <w:bookmarkStart w:id="77" w:name="Xbb29d29b4df7edb6d780aa1c3775f610144005a"/>
    <w:p>
      <w:pPr>
        <w:numPr>
          <w:ilvl w:val="1"/>
          <w:numId w:val="1015"/>
        </w:numPr>
      </w:pPr>
      <w:r>
        <w:t xml:space="preserve">Даты утверждения</w:t>
      </w:r>
    </w:p>
    <w:bookmarkEnd w:id="77"/>
    <w:bookmarkStart w:id="78" w:name="Xff641075c80833483d7adcd7c6bb6d94fcb2ca9"/>
    <w:p>
      <w:pPr>
        <w:numPr>
          <w:ilvl w:val="1"/>
          <w:numId w:val="1015"/>
        </w:numPr>
      </w:pPr>
      <w:r>
        <w:t xml:space="preserve">Автора версии</w:t>
      </w:r>
    </w:p>
    <w:bookmarkEnd w:id="78"/>
    <w:bookmarkStart w:id="79" w:name="X9dfd92de08919feb78c49b35b5fb164a8a9ebc5"/>
    <w:p>
      <w:pPr>
        <w:numPr>
          <w:ilvl w:val="1"/>
          <w:numId w:val="1015"/>
        </w:numPr>
      </w:pPr>
      <w:r>
        <w:t xml:space="preserve">Статуса</w:t>
      </w:r>
    </w:p>
    <w:bookmarkEnd w:id="79"/>
    <w:bookmarkEnd w:id="80"/>
    <w:bookmarkStart w:id="81" w:name="Xfd23632367916e29a46a65ac82dcb20305fed83"/>
    <w:p>
      <w:pPr>
        <w:numPr>
          <w:ilvl w:val="0"/>
          <w:numId w:val="1014"/>
        </w:numPr>
      </w:pPr>
      <w:r>
        <w:t xml:space="preserve">Пользователь выбирает две версии для сравнения</w:t>
      </w:r>
    </w:p>
    <w:bookmarkEnd w:id="81"/>
    <w:bookmarkStart w:id="82" w:name="Xd52525a8d04e186268b7fbc625c8090e3873a3a"/>
    <w:p>
      <w:pPr>
        <w:numPr>
          <w:ilvl w:val="0"/>
          <w:numId w:val="1014"/>
        </w:numPr>
      </w:pPr>
      <w:r>
        <w:t xml:space="preserve">Система отображает разницу между версиями, выделяя измененные поля и культуры</w:t>
      </w:r>
    </w:p>
    <w:bookmarkEnd w:id="82"/>
    <w:bookmarkStart w:id="83" w:name="Xf9478b547380c68c3da9f711ad6b061392bab3e"/>
    <w:p>
      <w:pPr>
        <w:numPr>
          <w:ilvl w:val="0"/>
          <w:numId w:val="1014"/>
        </w:numPr>
      </w:pPr>
      <w:r>
        <w:t xml:space="preserve">Пользователь может экспортировать отчет о сравнении версий</w:t>
      </w:r>
    </w:p>
    <w:bookmarkEnd w:id="83"/>
    <w:p>
      <w:pPr>
        <w:pStyle w:val="FirstParagraph"/>
      </w:pPr>
      <w:r>
        <w:t xml:space="preserve">Постусловия:</w:t>
      </w:r>
    </w:p>
    <w:bookmarkStart w:id="84" w:name="Xd6d0dc7f8d83a9469f15b87ceba9ac72ecc3e51"/>
    <w:p>
      <w:pPr>
        <w:numPr>
          <w:ilvl w:val="0"/>
          <w:numId w:val="1016"/>
        </w:numPr>
      </w:pPr>
      <w:r>
        <w:t xml:space="preserve">Пользователь получил информацию об изменениях в плане севооборота</w:t>
      </w:r>
    </w:p>
    <w:bookmarkEnd w:id="84"/>
    <w:bookmarkStart w:id="85" w:name="Xc683550e1f4632f9dc4cfbf0f3dbc45aa9b5092"/>
    <w:p>
      <w:pPr>
        <w:numPr>
          <w:ilvl w:val="0"/>
          <w:numId w:val="1016"/>
        </w:numPr>
      </w:pPr>
      <w:r>
        <w:t xml:space="preserve">При необходимости сформирован отчет о сравнении версий</w:t>
      </w:r>
    </w:p>
    <w:bookmarkEnd w:id="85"/>
    <w:p>
      <w:pPr>
        <w:pStyle w:val="FirstParagraph"/>
      </w:pPr>
      <w:r>
        <w:t xml:space="preserve">‍</w:t>
      </w:r>
    </w:p>
    <w:bookmarkEnd w:id="86"/>
    <w:bookmarkEnd w:id="87"/>
    <w:bookmarkStart w:id="96" w:name="X7eb299fff3222de33a85c0f6d8f3169ea2559b0"/>
    <w:p>
      <w:pPr>
        <w:pStyle w:val="3"/>
      </w:pPr>
      <w:r>
        <w:t xml:space="preserve">Атрибутный состав документа "Долгосрочный план севооборота"</w:t>
      </w:r>
    </w:p>
    <w:bookmarkStart w:id="89" w:name="Xd0b864028a68346b90cbc4a699bd090f50b7e5b"/>
    <w:p>
      <w:pPr>
        <w:pStyle w:val="4"/>
      </w:pPr>
      <w:r>
        <w:t xml:space="preserve">Основные реквизиты документа:</w:t>
      </w:r>
    </w:p>
    <w:bookmarkStart w:id="88" w:name="X03c8389ca1a8814b55ba79f380967260282e867"/>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Атрибут</w:t>
            </w:r>
          </w:p>
        </w:tc>
        <w:tc>
          <w:tcPr/>
          <w:p>
            <w:pPr>
              <w:pStyle w:val="Compact"/>
            </w:pPr>
            <w:r>
              <w:t xml:space="preserve">Тип данных</w:t>
            </w:r>
          </w:p>
        </w:tc>
        <w:tc>
          <w:tcPr/>
          <w:p>
            <w:pPr>
              <w:pStyle w:val="Compact"/>
            </w:pPr>
            <w:r>
              <w:t xml:space="preserve">Обязательность</w:t>
            </w:r>
          </w:p>
        </w:tc>
        <w:tc>
          <w:tcPr/>
          <w:p>
            <w:pPr>
              <w:pStyle w:val="Compact"/>
            </w:pPr>
            <w:r>
              <w:t xml:space="preserve">Описание</w:t>
            </w:r>
          </w:p>
        </w:tc>
        <w:tc>
          <w:tcPr/>
          <w:p>
            <w:pPr>
              <w:pStyle w:val="Compact"/>
            </w:pPr>
            <w:r>
              <w:t xml:space="preserve">Примечания</w:t>
            </w:r>
          </w:p>
        </w:tc>
      </w:tr>
      <w:tr>
        <w:tc>
          <w:tcPr/>
          <w:p>
            <w:pPr>
              <w:pStyle w:val="Compact"/>
            </w:pPr>
            <w:r>
              <w:t xml:space="preserve">Идентификатор</w:t>
            </w:r>
          </w:p>
        </w:tc>
        <w:tc>
          <w:tcPr/>
          <w:p>
            <w:pPr>
              <w:pStyle w:val="Compact"/>
            </w:pPr>
            <w:r>
              <w:t xml:space="preserve">UUID</w:t>
            </w:r>
          </w:p>
        </w:tc>
        <w:tc>
          <w:tcPr/>
          <w:p>
            <w:pPr>
              <w:pStyle w:val="Compact"/>
            </w:pPr>
            <w:r>
              <w:t xml:space="preserve">Да</w:t>
            </w:r>
          </w:p>
        </w:tc>
        <w:tc>
          <w:tcPr/>
          <w:p>
            <w:pPr>
              <w:pStyle w:val="Compact"/>
            </w:pPr>
            <w:r>
              <w:t xml:space="preserve">Уникальный идентификатор документа</w:t>
            </w:r>
          </w:p>
        </w:tc>
        <w:tc>
          <w:tcPr/>
          <w:p>
            <w:pPr>
              <w:pStyle w:val="Compact"/>
            </w:pPr>
            <w:r>
              <w:t xml:space="preserve">Генерируется системой</w:t>
            </w:r>
          </w:p>
        </w:tc>
      </w:tr>
      <w:tr>
        <w:tc>
          <w:tcPr/>
          <w:p>
            <w:pPr>
              <w:pStyle w:val="Compact"/>
            </w:pPr>
            <w:r>
              <w:t xml:space="preserve">Номер</w:t>
            </w:r>
          </w:p>
        </w:tc>
        <w:tc>
          <w:tcPr/>
          <w:p>
            <w:pPr>
              <w:pStyle w:val="Compact"/>
            </w:pPr>
            <w:r>
              <w:t xml:space="preserve">Строка</w:t>
            </w:r>
          </w:p>
        </w:tc>
        <w:tc>
          <w:tcPr/>
          <w:p>
            <w:pPr>
              <w:pStyle w:val="Compact"/>
            </w:pPr>
            <w:r>
              <w:t xml:space="preserve">Да</w:t>
            </w:r>
          </w:p>
        </w:tc>
        <w:tc>
          <w:tcPr/>
          <w:p>
            <w:pPr>
              <w:pStyle w:val="Compact"/>
            </w:pPr>
            <w:r>
              <w:t xml:space="preserve">Порядковый номер документа</w:t>
            </w:r>
          </w:p>
        </w:tc>
        <w:tc>
          <w:tcPr/>
          <w:p>
            <w:pPr>
              <w:pStyle w:val="Compact"/>
            </w:pPr>
            <w:r>
              <w:t xml:space="preserve">Формат: СС-ГГ-НННН</w:t>
            </w:r>
          </w:p>
        </w:tc>
      </w:tr>
      <w:tr>
        <w:tc>
          <w:tcPr/>
          <w:p>
            <w:pPr>
              <w:pStyle w:val="Compact"/>
            </w:pPr>
            <w:r>
              <w:t xml:space="preserve">Дата</w:t>
            </w:r>
          </w:p>
        </w:tc>
        <w:tc>
          <w:tcPr/>
          <w:p>
            <w:pPr>
              <w:pStyle w:val="Compact"/>
            </w:pPr>
            <w:r>
              <w:t xml:space="preserve">Дата</w:t>
            </w:r>
          </w:p>
        </w:tc>
        <w:tc>
          <w:tcPr/>
          <w:p>
            <w:pPr>
              <w:pStyle w:val="Compact"/>
            </w:pPr>
            <w:r>
              <w:t xml:space="preserve">Да</w:t>
            </w:r>
          </w:p>
        </w:tc>
        <w:tc>
          <w:tcPr/>
          <w:p>
            <w:pPr>
              <w:pStyle w:val="Compact"/>
            </w:pPr>
            <w:r>
              <w:t xml:space="preserve">Дата создания документа</w:t>
            </w:r>
          </w:p>
        </w:tc>
        <w:tc>
          <w:tcPr/>
          <w:p>
            <w:pPr>
              <w:pStyle w:val="Compact"/>
            </w:pPr>
            <w:r>
              <w:t xml:space="preserve">Автоматически проставляется системой</w:t>
            </w:r>
          </w:p>
        </w:tc>
      </w:tr>
      <w:tr>
        <w:tc>
          <w:tcPr/>
          <w:p>
            <w:pPr>
              <w:pStyle w:val="Compact"/>
            </w:pPr>
            <w:r>
              <w:t xml:space="preserve">Статус</w:t>
            </w:r>
          </w:p>
        </w:tc>
        <w:tc>
          <w:tcPr/>
          <w:p>
            <w:pPr>
              <w:pStyle w:val="Compact"/>
            </w:pPr>
            <w:r>
              <w:t xml:space="preserve">Перечисление</w:t>
            </w:r>
          </w:p>
        </w:tc>
        <w:tc>
          <w:tcPr/>
          <w:p>
            <w:pPr>
              <w:pStyle w:val="Compact"/>
            </w:pPr>
            <w:r>
              <w:t xml:space="preserve">Да</w:t>
            </w:r>
          </w:p>
        </w:tc>
        <w:tc>
          <w:tcPr/>
          <w:p>
            <w:pPr>
              <w:pStyle w:val="Compact"/>
            </w:pPr>
            <w:r>
              <w:t xml:space="preserve">Текущий статус документа</w:t>
            </w:r>
          </w:p>
        </w:tc>
        <w:tc>
          <w:tcPr/>
          <w:p>
            <w:pPr>
              <w:pStyle w:val="Compact"/>
            </w:pPr>
            <w:r>
              <w:t xml:space="preserve">Возможные значения: "Черновик", "Утверждён", "Архивный"</w:t>
            </w:r>
          </w:p>
        </w:tc>
      </w:tr>
      <w:tr>
        <w:tc>
          <w:tcPr/>
          <w:p>
            <w:pPr>
              <w:pStyle w:val="Compact"/>
            </w:pPr>
            <w:r>
              <w:t xml:space="preserve">Автор</w:t>
            </w:r>
          </w:p>
        </w:tc>
        <w:tc>
          <w:tcPr/>
          <w:p>
            <w:pPr>
              <w:pStyle w:val="Compact"/>
            </w:pPr>
            <w:r>
              <w:t xml:space="preserve">Ссылка на пользователя</w:t>
            </w:r>
          </w:p>
        </w:tc>
        <w:tc>
          <w:tcPr/>
          <w:p>
            <w:pPr>
              <w:pStyle w:val="Compact"/>
            </w:pPr>
            <w:r>
              <w:t xml:space="preserve">Да</w:t>
            </w:r>
          </w:p>
        </w:tc>
        <w:tc>
          <w:tcPr/>
          <w:p>
            <w:pPr>
              <w:pStyle w:val="Compact"/>
            </w:pPr>
            <w:r>
              <w:t xml:space="preserve">Создатель документа</w:t>
            </w:r>
          </w:p>
        </w:tc>
        <w:tc>
          <w:tcPr/>
          <w:p>
            <w:pPr>
              <w:pStyle w:val="Compact"/>
            </w:pPr>
            <w:r>
              <w:t xml:space="preserve">Берется из подсистемы аутентификации</w:t>
            </w:r>
          </w:p>
        </w:tc>
      </w:tr>
      <w:tr>
        <w:tc>
          <w:tcPr/>
          <w:p>
            <w:pPr>
              <w:pStyle w:val="Compact"/>
            </w:pPr>
            <w:r>
              <w:t xml:space="preserve">Год начала планирования</w:t>
            </w:r>
          </w:p>
        </w:tc>
        <w:tc>
          <w:tcPr/>
          <w:p>
            <w:pPr>
              <w:pStyle w:val="Compact"/>
            </w:pPr>
            <w:r>
              <w:t xml:space="preserve">Целое число</w:t>
            </w:r>
          </w:p>
        </w:tc>
        <w:tc>
          <w:tcPr/>
          <w:p>
            <w:pPr>
              <w:pStyle w:val="Compact"/>
            </w:pPr>
            <w:r>
              <w:t xml:space="preserve">Да</w:t>
            </w:r>
          </w:p>
        </w:tc>
        <w:tc>
          <w:tcPr/>
          <w:p>
            <w:pPr>
              <w:pStyle w:val="Compact"/>
            </w:pPr>
            <w:r>
              <w:t xml:space="preserve">Год, с которого начинается планирование</w:t>
            </w:r>
          </w:p>
        </w:tc>
        <w:tc>
          <w:tcPr/>
          <w:p>
            <w:pPr>
              <w:pStyle w:val="Compact"/>
            </w:pPr>
          </w:p>
        </w:tc>
      </w:tr>
      <w:tr>
        <w:tc>
          <w:tcPr/>
          <w:p>
            <w:pPr>
              <w:pStyle w:val="Compact"/>
            </w:pPr>
            <w:r>
              <w:t xml:space="preserve">Горизонт планирования</w:t>
            </w:r>
          </w:p>
        </w:tc>
        <w:tc>
          <w:tcPr/>
          <w:p>
            <w:pPr>
              <w:pStyle w:val="Compact"/>
            </w:pPr>
            <w:r>
              <w:t xml:space="preserve">Целое число</w:t>
            </w:r>
          </w:p>
        </w:tc>
        <w:tc>
          <w:tcPr/>
          <w:p>
            <w:pPr>
              <w:pStyle w:val="Compact"/>
            </w:pPr>
            <w:r>
              <w:t xml:space="preserve">Да</w:t>
            </w:r>
          </w:p>
        </w:tc>
        <w:tc>
          <w:tcPr/>
          <w:p>
            <w:pPr>
              <w:pStyle w:val="Compact"/>
            </w:pPr>
            <w:r>
              <w:t xml:space="preserve">Количество лет в плане</w:t>
            </w:r>
          </w:p>
        </w:tc>
        <w:tc>
          <w:tcPr/>
          <w:p>
            <w:pPr>
              <w:pStyle w:val="Compact"/>
            </w:pPr>
            <w:r>
              <w:t xml:space="preserve">По умолчанию 5, макс. 10</w:t>
            </w:r>
          </w:p>
        </w:tc>
      </w:tr>
      <w:tr>
        <w:tc>
          <w:tcPr/>
          <w:p>
            <w:pPr>
              <w:pStyle w:val="Compact"/>
            </w:pPr>
            <w:r>
              <w:t xml:space="preserve">Версия</w:t>
            </w:r>
          </w:p>
        </w:tc>
        <w:tc>
          <w:tcPr/>
          <w:p>
            <w:pPr>
              <w:pStyle w:val="Compact"/>
            </w:pPr>
            <w:r>
              <w:t xml:space="preserve">Целое число</w:t>
            </w:r>
          </w:p>
        </w:tc>
        <w:tc>
          <w:tcPr/>
          <w:p>
            <w:pPr>
              <w:pStyle w:val="Compact"/>
            </w:pPr>
            <w:r>
              <w:t xml:space="preserve">Да</w:t>
            </w:r>
          </w:p>
        </w:tc>
        <w:tc>
          <w:tcPr/>
          <w:p>
            <w:pPr>
              <w:pStyle w:val="Compact"/>
            </w:pPr>
            <w:r>
              <w:t xml:space="preserve">Номер версии документа</w:t>
            </w:r>
          </w:p>
        </w:tc>
        <w:tc>
          <w:tcPr/>
          <w:p>
            <w:pPr>
              <w:pStyle w:val="Compact"/>
            </w:pPr>
            <w:r>
              <w:t xml:space="preserve">Увеличивается при утверждении новой версии</w:t>
            </w:r>
          </w:p>
        </w:tc>
      </w:tr>
      <w:tr>
        <w:tc>
          <w:tcPr/>
          <w:p>
            <w:pPr>
              <w:pStyle w:val="Compact"/>
            </w:pPr>
            <w:r>
              <w:t xml:space="preserve">Дата утверждения</w:t>
            </w:r>
          </w:p>
        </w:tc>
        <w:tc>
          <w:tcPr/>
          <w:p>
            <w:pPr>
              <w:pStyle w:val="Compact"/>
            </w:pPr>
            <w:r>
              <w:t xml:space="preserve">Дата/Время</w:t>
            </w:r>
          </w:p>
        </w:tc>
        <w:tc>
          <w:tcPr/>
          <w:p>
            <w:pPr>
              <w:pStyle w:val="Compact"/>
            </w:pPr>
            <w:r>
              <w:t xml:space="preserve">Нет</w:t>
            </w:r>
          </w:p>
        </w:tc>
        <w:tc>
          <w:tcPr/>
          <w:p>
            <w:pPr>
              <w:pStyle w:val="Compact"/>
            </w:pPr>
            <w:r>
              <w:t xml:space="preserve">Дата и время утверждения плана</w:t>
            </w:r>
          </w:p>
        </w:tc>
        <w:tc>
          <w:tcPr/>
          <w:p>
            <w:pPr>
              <w:pStyle w:val="Compact"/>
            </w:pPr>
            <w:r>
              <w:t xml:space="preserve">Заполняется при утверждении</w:t>
            </w:r>
          </w:p>
        </w:tc>
      </w:tr>
      <w:tr>
        <w:tc>
          <w:tcPr/>
          <w:p>
            <w:pPr>
              <w:pStyle w:val="Compact"/>
            </w:pPr>
            <w:r>
              <w:t xml:space="preserve">Утвердивший</w:t>
            </w:r>
          </w:p>
        </w:tc>
        <w:tc>
          <w:tcPr/>
          <w:p>
            <w:pPr>
              <w:pStyle w:val="Compact"/>
            </w:pPr>
            <w:r>
              <w:t xml:space="preserve">Ссылка на пользователя</w:t>
            </w:r>
          </w:p>
        </w:tc>
        <w:tc>
          <w:tcPr/>
          <w:p>
            <w:pPr>
              <w:pStyle w:val="Compact"/>
            </w:pPr>
            <w:r>
              <w:t xml:space="preserve">Нет</w:t>
            </w:r>
          </w:p>
        </w:tc>
        <w:tc>
          <w:tcPr/>
          <w:p>
            <w:pPr>
              <w:pStyle w:val="Compact"/>
            </w:pPr>
            <w:r>
              <w:t xml:space="preserve">Пользователь, утвердивший план</w:t>
            </w:r>
          </w:p>
        </w:tc>
        <w:tc>
          <w:tcPr/>
          <w:p>
            <w:pPr>
              <w:pStyle w:val="Compact"/>
            </w:pPr>
            <w:r>
              <w:t xml:space="preserve">Заполняется при утверждении</w:t>
            </w:r>
          </w:p>
        </w:tc>
      </w:tr>
      <w:tr>
        <w:tc>
          <w:tcPr/>
          <w:p>
            <w:pPr>
              <w:pStyle w:val="Compact"/>
            </w:pPr>
            <w:r>
              <w:t xml:space="preserve">План на основе</w:t>
            </w:r>
          </w:p>
        </w:tc>
        <w:tc>
          <w:tcPr/>
          <w:p>
            <w:pPr>
              <w:pStyle w:val="Compact"/>
            </w:pPr>
            <w:r>
              <w:t xml:space="preserve">Ссылка на документ</w:t>
            </w:r>
          </w:p>
        </w:tc>
        <w:tc>
          <w:tcPr/>
          <w:p>
            <w:pPr>
              <w:pStyle w:val="Compact"/>
            </w:pPr>
            <w:r>
              <w:t xml:space="preserve">Нет</w:t>
            </w:r>
          </w:p>
        </w:tc>
        <w:tc>
          <w:tcPr/>
          <w:p>
            <w:pPr>
              <w:pStyle w:val="Compact"/>
            </w:pPr>
            <w:r>
              <w:t xml:space="preserve">Исходный план, на основе которого создан текущий</w:t>
            </w:r>
          </w:p>
        </w:tc>
        <w:tc>
          <w:tcPr/>
          <w:p>
            <w:pPr>
              <w:pStyle w:val="Compact"/>
            </w:pPr>
            <w:r>
              <w:t xml:space="preserve">Для новых версий</w:t>
            </w:r>
          </w:p>
        </w:tc>
      </w:tr>
    </w:tbl>
    <w:bookmarkEnd w:id="88"/>
    <w:bookmarkEnd w:id="89"/>
    <w:bookmarkStart w:id="91" w:name="X5ca49426d064b337dca180e109747954c221021"/>
    <w:p>
      <w:pPr>
        <w:pStyle w:val="4"/>
      </w:pPr>
      <w:r>
        <w:t xml:space="preserve">Табличная часть документа:</w:t>
      </w:r>
    </w:p>
    <w:bookmarkStart w:id="90" w:name="X1cd6141bbadc0adcfb225898c282675e6846bc4"/>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Атрибут</w:t>
            </w:r>
          </w:p>
        </w:tc>
        <w:tc>
          <w:tcPr/>
          <w:p>
            <w:pPr>
              <w:pStyle w:val="Compact"/>
            </w:pPr>
            <w:r>
              <w:t xml:space="preserve">Тип данных</w:t>
            </w:r>
          </w:p>
        </w:tc>
        <w:tc>
          <w:tcPr/>
          <w:p>
            <w:pPr>
              <w:pStyle w:val="Compact"/>
            </w:pPr>
            <w:r>
              <w:t xml:space="preserve">Обязательность</w:t>
            </w:r>
          </w:p>
        </w:tc>
        <w:tc>
          <w:tcPr/>
          <w:p>
            <w:pPr>
              <w:pStyle w:val="Compact"/>
            </w:pPr>
            <w:r>
              <w:t xml:space="preserve">Описание</w:t>
            </w:r>
          </w:p>
        </w:tc>
        <w:tc>
          <w:tcPr/>
          <w:p>
            <w:pPr>
              <w:pStyle w:val="Compact"/>
            </w:pPr>
            <w:r>
              <w:t xml:space="preserve">Примечания</w:t>
            </w:r>
          </w:p>
        </w:tc>
      </w:tr>
      <w:tr>
        <w:tc>
          <w:tcPr/>
          <w:p>
            <w:pPr>
              <w:pStyle w:val="Compact"/>
            </w:pPr>
            <w:r>
              <w:t xml:space="preserve">Идентификатор поля</w:t>
            </w:r>
          </w:p>
        </w:tc>
        <w:tc>
          <w:tcPr/>
          <w:p>
            <w:pPr>
              <w:pStyle w:val="Compact"/>
            </w:pPr>
            <w:r>
              <w:t xml:space="preserve">Ссылка на справочник "Поля"</w:t>
            </w:r>
          </w:p>
        </w:tc>
        <w:tc>
          <w:tcPr/>
          <w:p>
            <w:pPr>
              <w:pStyle w:val="Compact"/>
            </w:pPr>
            <w:r>
              <w:t xml:space="preserve">Да</w:t>
            </w:r>
          </w:p>
        </w:tc>
        <w:tc>
          <w:tcPr/>
          <w:p>
            <w:pPr>
              <w:pStyle w:val="Compact"/>
            </w:pPr>
            <w:r>
              <w:t xml:space="preserve">Указатель на поле из справочника</w:t>
            </w:r>
          </w:p>
        </w:tc>
        <w:tc>
          <w:tcPr/>
          <w:p>
            <w:pPr>
              <w:pStyle w:val="Compact"/>
            </w:pPr>
          </w:p>
        </w:tc>
      </w:tr>
      <w:tr>
        <w:tc>
          <w:tcPr/>
          <w:p>
            <w:pPr>
              <w:pStyle w:val="Compact"/>
            </w:pPr>
            <w:r>
              <w:t xml:space="preserve">Год 1</w:t>
            </w:r>
          </w:p>
        </w:tc>
        <w:tc>
          <w:tcPr/>
          <w:p>
            <w:pPr>
              <w:pStyle w:val="Compact"/>
            </w:pPr>
            <w:r>
              <w:t xml:space="preserve">Ссылка на справочник "Культуры"</w:t>
            </w:r>
          </w:p>
        </w:tc>
        <w:tc>
          <w:tcPr/>
          <w:p>
            <w:pPr>
              <w:pStyle w:val="Compact"/>
            </w:pPr>
            <w:r>
              <w:t xml:space="preserve">Нет</w:t>
            </w:r>
          </w:p>
        </w:tc>
        <w:tc>
          <w:tcPr/>
          <w:p>
            <w:pPr>
              <w:pStyle w:val="Compact"/>
            </w:pPr>
            <w:r>
              <w:t xml:space="preserve">Культура, запланированная к посеву в 1-й год</w:t>
            </w:r>
          </w:p>
        </w:tc>
        <w:tc>
          <w:tcPr/>
          <w:p>
            <w:pPr>
              <w:pStyle w:val="Compact"/>
            </w:pPr>
          </w:p>
        </w:tc>
      </w:tr>
      <w:tr>
        <w:tc>
          <w:tcPr/>
          <w:p>
            <w:pPr>
              <w:pStyle w:val="Compact"/>
            </w:pPr>
            <w:r>
              <w:t xml:space="preserve">Год 2</w:t>
            </w:r>
          </w:p>
        </w:tc>
        <w:tc>
          <w:tcPr/>
          <w:p>
            <w:pPr>
              <w:pStyle w:val="Compact"/>
            </w:pPr>
            <w:r>
              <w:t xml:space="preserve">Ссылка на справочник "Культуры"</w:t>
            </w:r>
          </w:p>
        </w:tc>
        <w:tc>
          <w:tcPr/>
          <w:p>
            <w:pPr>
              <w:pStyle w:val="Compact"/>
            </w:pPr>
            <w:r>
              <w:t xml:space="preserve">Нет</w:t>
            </w:r>
          </w:p>
        </w:tc>
        <w:tc>
          <w:tcPr/>
          <w:p>
            <w:pPr>
              <w:pStyle w:val="Compact"/>
            </w:pPr>
            <w:r>
              <w:t xml:space="preserve">Культура, запланированная к посеву во 2-й год</w:t>
            </w:r>
          </w:p>
        </w:tc>
        <w:tc>
          <w:tcPr/>
          <w:p>
            <w:pPr>
              <w:pStyle w:val="Compact"/>
            </w:pP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Количество годов зависит от горизонта планирования</w:t>
            </w:r>
          </w:p>
        </w:tc>
      </w:tr>
      <w:tr>
        <w:tc>
          <w:tcPr/>
          <w:p>
            <w:pPr>
              <w:pStyle w:val="Compact"/>
            </w:pPr>
            <w:r>
              <w:t xml:space="preserve">Год N</w:t>
            </w:r>
          </w:p>
        </w:tc>
        <w:tc>
          <w:tcPr/>
          <w:p>
            <w:pPr>
              <w:pStyle w:val="Compact"/>
            </w:pPr>
            <w:r>
              <w:t xml:space="preserve">Ссылка на справочник "Культуры"</w:t>
            </w:r>
          </w:p>
        </w:tc>
        <w:tc>
          <w:tcPr/>
          <w:p>
            <w:pPr>
              <w:pStyle w:val="Compact"/>
            </w:pPr>
            <w:r>
              <w:t xml:space="preserve">Нет</w:t>
            </w:r>
          </w:p>
        </w:tc>
        <w:tc>
          <w:tcPr/>
          <w:p>
            <w:pPr>
              <w:pStyle w:val="Compact"/>
            </w:pPr>
            <w:r>
              <w:t xml:space="preserve">Культура, запланированная к посеву в N-й год</w:t>
            </w:r>
          </w:p>
        </w:tc>
        <w:tc>
          <w:tcPr/>
          <w:p>
            <w:pPr>
              <w:pStyle w:val="Compact"/>
            </w:pPr>
          </w:p>
        </w:tc>
      </w:tr>
      <w:tr>
        <w:tc>
          <w:tcPr/>
          <w:p>
            <w:pPr>
              <w:pStyle w:val="Compact"/>
            </w:pPr>
            <w:r>
              <w:t xml:space="preserve">Примечания</w:t>
            </w:r>
          </w:p>
        </w:tc>
        <w:tc>
          <w:tcPr/>
          <w:p>
            <w:pPr>
              <w:pStyle w:val="Compact"/>
            </w:pPr>
            <w:r>
              <w:t xml:space="preserve">Текст</w:t>
            </w:r>
          </w:p>
        </w:tc>
        <w:tc>
          <w:tcPr/>
          <w:p>
            <w:pPr>
              <w:pStyle w:val="Compact"/>
            </w:pPr>
            <w:r>
              <w:t xml:space="preserve">Нет</w:t>
            </w:r>
          </w:p>
        </w:tc>
        <w:tc>
          <w:tcPr/>
          <w:p>
            <w:pPr>
              <w:pStyle w:val="Compact"/>
            </w:pPr>
            <w:r>
              <w:t xml:space="preserve">Дополнительные комментарии к плану для данного поля</w:t>
            </w:r>
          </w:p>
        </w:tc>
        <w:tc>
          <w:tcPr/>
          <w:p>
            <w:pPr>
              <w:pStyle w:val="Compact"/>
            </w:pPr>
          </w:p>
        </w:tc>
      </w:tr>
    </w:tbl>
    <w:bookmarkEnd w:id="90"/>
    <w:bookmarkEnd w:id="91"/>
    <w:bookmarkStart w:id="93" w:name="X97597005c98f9bd85c75a58a4ca3b582465cede"/>
    <w:p>
      <w:pPr>
        <w:pStyle w:val="4"/>
      </w:pPr>
      <w:r>
        <w:t xml:space="preserve">Данные для проверки правил севооборота:</w:t>
      </w:r>
    </w:p>
    <w:bookmarkStart w:id="92" w:name="X7a5efb1a26b040d30f858021acbbbd1a1e74591"/>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Атрибут</w:t>
            </w:r>
          </w:p>
        </w:tc>
        <w:tc>
          <w:tcPr/>
          <w:p>
            <w:pPr>
              <w:pStyle w:val="Compact"/>
            </w:pPr>
            <w:r>
              <w:t xml:space="preserve">Тип данных</w:t>
            </w:r>
          </w:p>
        </w:tc>
        <w:tc>
          <w:tcPr/>
          <w:p>
            <w:pPr>
              <w:pStyle w:val="Compact"/>
            </w:pPr>
            <w:r>
              <w:t xml:space="preserve">Описание</w:t>
            </w:r>
          </w:p>
        </w:tc>
      </w:tr>
      <w:tr>
        <w:tc>
          <w:tcPr/>
          <w:p>
            <w:pPr>
              <w:pStyle w:val="Compact"/>
            </w:pPr>
            <w:r>
              <w:t xml:space="preserve">Нарушения правил</w:t>
            </w:r>
          </w:p>
        </w:tc>
        <w:tc>
          <w:tcPr/>
          <w:p>
            <w:pPr>
              <w:pStyle w:val="Compact"/>
            </w:pPr>
            <w:r>
              <w:t xml:space="preserve">Массив объектов</w:t>
            </w:r>
          </w:p>
        </w:tc>
        <w:tc>
          <w:tcPr/>
          <w:p>
            <w:pPr>
              <w:pStyle w:val="Compact"/>
            </w:pPr>
            <w:r>
              <w:t xml:space="preserve">Список выявленных нарушений правил севооборота</w:t>
            </w:r>
          </w:p>
        </w:tc>
      </w:tr>
      <w:tr>
        <w:tc>
          <w:tcPr/>
          <w:p>
            <w:pPr>
              <w:pStyle w:val="Compact"/>
            </w:pPr>
            <w:r>
              <w:t xml:space="preserve">- Идентификатор нарушения</w:t>
            </w:r>
          </w:p>
        </w:tc>
        <w:tc>
          <w:tcPr/>
          <w:p>
            <w:pPr>
              <w:pStyle w:val="Compact"/>
            </w:pPr>
            <w:r>
              <w:t xml:space="preserve">UUID</w:t>
            </w:r>
          </w:p>
        </w:tc>
        <w:tc>
          <w:tcPr/>
          <w:p>
            <w:pPr>
              <w:pStyle w:val="Compact"/>
            </w:pPr>
            <w:r>
              <w:t xml:space="preserve">Уникальный идентификатор нарушения</w:t>
            </w:r>
          </w:p>
        </w:tc>
      </w:tr>
      <w:tr>
        <w:tc>
          <w:tcPr/>
          <w:p>
            <w:pPr>
              <w:pStyle w:val="Compact"/>
            </w:pPr>
            <w:r>
              <w:t xml:space="preserve">- Поле</w:t>
            </w:r>
          </w:p>
        </w:tc>
        <w:tc>
          <w:tcPr/>
          <w:p>
            <w:pPr>
              <w:pStyle w:val="Compact"/>
            </w:pPr>
            <w:r>
              <w:t xml:space="preserve">Ссылка на поле</w:t>
            </w:r>
          </w:p>
        </w:tc>
        <w:tc>
          <w:tcPr/>
          <w:p>
            <w:pPr>
              <w:pStyle w:val="Compact"/>
            </w:pPr>
            <w:r>
              <w:t xml:space="preserve">Поле, где обнаружено нарушение</w:t>
            </w:r>
          </w:p>
        </w:tc>
      </w:tr>
      <w:tr>
        <w:tc>
          <w:tcPr/>
          <w:p>
            <w:pPr>
              <w:pStyle w:val="Compact"/>
            </w:pPr>
            <w:r>
              <w:t xml:space="preserve">- Год</w:t>
            </w:r>
          </w:p>
        </w:tc>
        <w:tc>
          <w:tcPr/>
          <w:p>
            <w:pPr>
              <w:pStyle w:val="Compact"/>
            </w:pPr>
            <w:r>
              <w:t xml:space="preserve">Целое число</w:t>
            </w:r>
          </w:p>
        </w:tc>
        <w:tc>
          <w:tcPr/>
          <w:p>
            <w:pPr>
              <w:pStyle w:val="Compact"/>
            </w:pPr>
            <w:r>
              <w:t xml:space="preserve">Год, в котором обнаружено нарушение</w:t>
            </w:r>
          </w:p>
        </w:tc>
      </w:tr>
      <w:tr>
        <w:tc>
          <w:tcPr/>
          <w:p>
            <w:pPr>
              <w:pStyle w:val="Compact"/>
            </w:pPr>
            <w:r>
              <w:t xml:space="preserve">- Тип нарушения</w:t>
            </w:r>
          </w:p>
        </w:tc>
        <w:tc>
          <w:tcPr/>
          <w:p>
            <w:pPr>
              <w:pStyle w:val="Compact"/>
            </w:pPr>
            <w:r>
              <w:t xml:space="preserve">Строка</w:t>
            </w:r>
          </w:p>
        </w:tc>
        <w:tc>
          <w:tcPr/>
          <w:p>
            <w:pPr>
              <w:pStyle w:val="Compact"/>
            </w:pPr>
            <w:r>
              <w:t xml:space="preserve">Категория нарушения (период возврата, запрещенный предшественник и др.)</w:t>
            </w:r>
          </w:p>
        </w:tc>
      </w:tr>
      <w:tr>
        <w:tc>
          <w:tcPr/>
          <w:p>
            <w:pPr>
              <w:pStyle w:val="Compact"/>
            </w:pPr>
            <w:r>
              <w:t xml:space="preserve">- Описание</w:t>
            </w:r>
          </w:p>
        </w:tc>
        <w:tc>
          <w:tcPr/>
          <w:p>
            <w:pPr>
              <w:pStyle w:val="Compact"/>
            </w:pPr>
            <w:r>
              <w:t xml:space="preserve">Текст</w:t>
            </w:r>
          </w:p>
        </w:tc>
        <w:tc>
          <w:tcPr/>
          <w:p>
            <w:pPr>
              <w:pStyle w:val="Compact"/>
            </w:pPr>
            <w:r>
              <w:t xml:space="preserve">Подробное описание нарушения</w:t>
            </w:r>
          </w:p>
        </w:tc>
      </w:tr>
      <w:tr>
        <w:tc>
          <w:tcPr/>
          <w:p>
            <w:pPr>
              <w:pStyle w:val="Compact"/>
            </w:pPr>
            <w:r>
              <w:t xml:space="preserve">- Уровень критичности</w:t>
            </w:r>
          </w:p>
        </w:tc>
        <w:tc>
          <w:tcPr/>
          <w:p>
            <w:pPr>
              <w:pStyle w:val="Compact"/>
            </w:pPr>
            <w:r>
              <w:t xml:space="preserve">Перечисление</w:t>
            </w:r>
          </w:p>
        </w:tc>
        <w:tc>
          <w:tcPr/>
          <w:p>
            <w:pPr>
              <w:pStyle w:val="Compact"/>
            </w:pPr>
            <w:r>
              <w:t xml:space="preserve">Уровень серьезности нарушения (информационное, предупреждение, критическое)</w:t>
            </w:r>
          </w:p>
        </w:tc>
      </w:tr>
    </w:tbl>
    <w:bookmarkEnd w:id="92"/>
    <w:bookmarkEnd w:id="93"/>
    <w:bookmarkStart w:id="95" w:name="Xf6763cc42a15a858b80ad845e5e8ec5b153c7f6"/>
    <w:p>
      <w:pPr>
        <w:pStyle w:val="4"/>
      </w:pPr>
      <w:r>
        <w:t xml:space="preserve">Данные для интеграции:</w:t>
      </w:r>
    </w:p>
    <w:bookmarkStart w:id="94" w:name="X04b447c8d99bf84e3ca0dff628a87abb1655a07"/>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Атрибут</w:t>
            </w:r>
          </w:p>
        </w:tc>
        <w:tc>
          <w:tcPr/>
          <w:p>
            <w:pPr>
              <w:pStyle w:val="Compact"/>
            </w:pPr>
            <w:r>
              <w:t xml:space="preserve">Тип данных</w:t>
            </w:r>
          </w:p>
        </w:tc>
        <w:tc>
          <w:tcPr/>
          <w:p>
            <w:pPr>
              <w:pStyle w:val="Compact"/>
            </w:pPr>
            <w:r>
              <w:t xml:space="preserve">Описание</w:t>
            </w:r>
          </w:p>
        </w:tc>
        <w:tc>
          <w:tcPr/>
          <w:p>
            <w:pPr>
              <w:pStyle w:val="Compact"/>
            </w:pPr>
            <w:r>
              <w:t xml:space="preserve">Формат</w:t>
            </w:r>
          </w:p>
        </w:tc>
      </w:tr>
      <w:tr>
        <w:tc>
          <w:tcPr/>
          <w:p>
            <w:pPr>
              <w:pStyle w:val="Compact"/>
            </w:pPr>
            <w:r>
              <w:t xml:space="preserve">Событие утверждения</w:t>
            </w:r>
          </w:p>
        </w:tc>
        <w:tc>
          <w:tcPr/>
          <w:p>
            <w:pPr>
              <w:pStyle w:val="Compact"/>
            </w:pPr>
            <w:r>
              <w:t xml:space="preserve">JSON</w:t>
            </w:r>
          </w:p>
        </w:tc>
        <w:tc>
          <w:tcPr/>
          <w:p>
            <w:pPr>
              <w:pStyle w:val="Compact"/>
            </w:pPr>
            <w:r>
              <w:t xml:space="preserve">Данные события для шины данных</w:t>
            </w:r>
          </w:p>
        </w:tc>
        <w:tc>
          <w:tcPr/>
          <w:p>
            <w:pPr>
              <w:pStyle w:val="Compact"/>
            </w:pPr>
            <w:r>
              <w:t xml:space="preserve">{ "eventId": "UUID", "timestamp": "ISO 8601", "planId": "UUID", "data": { ... } }</w:t>
            </w:r>
          </w:p>
        </w:tc>
      </w:tr>
      <w:tr>
        <w:tc>
          <w:tcPr/>
          <w:p>
            <w:pPr>
              <w:pStyle w:val="Compact"/>
            </w:pPr>
            <w:r>
              <w:t xml:space="preserve">Денормализованные данные</w:t>
            </w:r>
          </w:p>
        </w:tc>
        <w:tc>
          <w:tcPr/>
          <w:p>
            <w:pPr>
              <w:pStyle w:val="Compact"/>
            </w:pPr>
            <w:r>
              <w:t xml:space="preserve">JSON</w:t>
            </w:r>
          </w:p>
        </w:tc>
        <w:tc>
          <w:tcPr/>
          <w:p>
            <w:pPr>
              <w:pStyle w:val="Compact"/>
            </w:pPr>
            <w:r>
              <w:t xml:space="preserve">Полная копия утвержденного плана для потребителей</w:t>
            </w:r>
          </w:p>
        </w:tc>
        <w:tc>
          <w:tcPr/>
          <w:p>
            <w:pPr>
              <w:pStyle w:val="Compact"/>
            </w:pPr>
            <w:r>
              <w:t xml:space="preserve">{ "fields": [ { "fieldId": "...", "cropPlan": [ { "year": 2024, "cropId": "..." }, ... ] } ] }</w:t>
            </w:r>
          </w:p>
        </w:tc>
      </w:tr>
    </w:tbl>
    <w:bookmarkEnd w:id="94"/>
    <w:bookmarkEnd w:id="95"/>
    <w:bookmarkEnd w:id="96"/>
    <w:bookmarkStart w:id="131" w:name="X03b0cfe02675e3672c24389a9a035b3472391d6"/>
    <w:p>
      <w:pPr>
        <w:pStyle w:val="3"/>
      </w:pPr>
      <w:r>
        <w:t xml:space="preserve">Программные интерфейсы</w:t>
      </w:r>
    </w:p>
    <w:p>
      <w:pPr>
        <w:pStyle w:val="FirstParagraph"/>
      </w:pPr>
      <w:r>
        <w:rPr>
          <w:shd w:val="clear" w:color="auto" w:fill="FFF88F"/>
        </w:rPr>
        <w:t>Примечание: далее - взгляд нейросети на основе документов технического проекта. Отнестись рекомендуется критически.</w:t>
      </w:r>
    </w:p>
    <w:bookmarkStart w:id="121" w:name="X64293444c530cc1d071c16cd869b6c6d0b972b8"/>
    <w:p>
      <w:pPr>
        <w:pStyle w:val="4"/>
      </w:pPr>
      <w:r>
        <w:t xml:space="preserve">REST API для работы с долгосрочным планом севооборота</w:t>
      </w:r>
    </w:p>
    <w:bookmarkStart w:id="102" w:name="Xdf8433b8d8ba712defcc77bda2b4708f6ac46e7"/>
    <w:p>
      <w:pPr>
        <w:pStyle w:val="5"/>
      </w:pPr>
      <w:r>
        <w:t xml:space="preserve">Метод: Создание/сохранение плана</w:t>
      </w:r>
    </w:p>
    <w:bookmarkStart w:id="97" w:name="X6dad357f42457c2d3b0f93446e8a05769a1806e"/>
    <w:p>
      <w:pPr>
        <w:numPr>
          <w:ilvl w:val="0"/>
          <w:numId w:val="1017"/>
        </w:numPr>
      </w:pPr>
      <w:r>
        <w:t xml:space="preserve">URL:</w:t>
      </w:r>
      <w:r>
        <w:t xml:space="preserve"> </w:t>
      </w:r>
      <w:r>
        <w:rPr>
          <w:rStyle w:val="VerbatimChar"/>
        </w:rPr>
        <w:t xml:space="preserve">/api/planning/long-term-rotation</w:t>
      </w:r>
    </w:p>
    <w:bookmarkEnd w:id="97"/>
    <w:bookmarkStart w:id="98" w:name="X97f118982af8bc7ec3e79ad29087ba42bc2b181"/>
    <w:p>
      <w:pPr>
        <w:numPr>
          <w:ilvl w:val="0"/>
          <w:numId w:val="1017"/>
        </w:numPr>
      </w:pPr>
      <w:r>
        <w:t xml:space="preserve">Метод: POST</w:t>
      </w:r>
    </w:p>
    <w:bookmarkEnd w:id="98"/>
    <w:bookmarkStart w:id="99" w:name="Xed1bf1d8d7c9d940c7201b289ce24ce0fba6144"/>
    <w:p>
      <w:pPr>
        <w:numPr>
          <w:ilvl w:val="0"/>
          <w:numId w:val="1017"/>
        </w:numPr>
      </w:pPr>
      <w:r>
        <w:t xml:space="preserve">Входные данные:</w:t>
      </w:r>
    </w:p>
    <w:p>
      <w:pPr>
        <w:pStyle w:val="SourceCode"/>
        <w:numPr>
          <w:ilvl w:val="0"/>
          <w:numId w:val="1000"/>
        </w:numPr>
      </w:pPr>
      <w:r>
        <w:rPr>
          <w:rStyle w:val="FunctionTok"/>
        </w:rPr>
        <w:t xml:space="preserve">{</w:t>
      </w:r>
      <w:r>
        <w:br/>
      </w:r>
      <w:r>
        <w:rPr>
          <w:rStyle w:val="NormalTok"/>
        </w:rPr>
        <w:t xml:space="preserve">  </w:t>
      </w:r>
      <w:r>
        <w:rPr>
          <w:rStyle w:val="DataTypeTok"/>
        </w:rPr>
        <w:t xml:space="preserve">"planName"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"startYear"</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"rotationData"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"cropYear1"</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"cropYear2"</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99"/>
    <w:bookmarkStart w:id="100" w:name="Xa437e190259eb79076a6f92eced53caaf26e234"/>
    <w:p>
      <w:pPr>
        <w:numPr>
          <w:ilvl w:val="0"/>
          <w:numId w:val="1017"/>
        </w:numPr>
      </w:pPr>
      <w:r>
        <w:t xml:space="preserve">Выходные данные:</w:t>
      </w:r>
    </w:p>
    <w:p>
      <w:pPr>
        <w:pStyle w:val="SourceCode"/>
        <w:numPr>
          <w:ilvl w:val="0"/>
          <w:numId w:val="1000"/>
        </w:numPr>
      </w:pPr>
      <w:r>
        <w:rPr>
          <w:rStyle w:val="FunctionTok"/>
        </w:rPr>
        <w:t xml:space="preserve">{</w:t>
      </w:r>
      <w:r>
        <w:br/>
      </w:r>
      <w:r>
        <w:rPr>
          <w:rStyle w:val="NormalTok"/>
        </w:rPr>
        <w:t xml:space="preserve">  </w:t>
      </w:r>
      <w:r>
        <w:rPr>
          <w:rStyle w:val="DataTypeTok"/>
        </w:rPr>
        <w:t xml:space="preserve">"planId"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"string (Черновик/Утверждён/Архивный)"</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"integer"</w:t>
      </w:r>
      <w:r>
        <w:br/>
      </w:r>
      <w:r>
        <w:rPr>
          <w:rStyle w:val="FunctionTok"/>
        </w:rPr>
        <w:t xml:space="preserve">}</w:t>
      </w:r>
    </w:p>
    <w:bookmarkEnd w:id="100"/>
    <w:bookmarkStart w:id="101" w:name="X27c73b0483d5f3ad31dccd76c07a6802b020d97"/>
    <w:p>
      <w:pPr>
        <w:numPr>
          <w:ilvl w:val="0"/>
          <w:numId w:val="1017"/>
        </w:numPr>
      </w:pPr>
      <w:r>
        <w:t xml:space="preserve">Описание: Метод принимает данные плана, выполняет полную серверную валидацию всех правил севооборота перед сохранением. В случае успеха возвращает идентификатор сохранённого документа.</w:t>
      </w:r>
    </w:p>
    <w:bookmarkEnd w:id="101"/>
    <w:bookmarkEnd w:id="102"/>
    <w:bookmarkStart w:id="108" w:name="X01d83151f9b5c7371c10146a75ffe9e9350f0cc"/>
    <w:p>
      <w:pPr>
        <w:pStyle w:val="5"/>
      </w:pPr>
      <w:r>
        <w:t xml:space="preserve">Метод: Получение данных плана</w:t>
      </w:r>
    </w:p>
    <w:bookmarkStart w:id="103" w:name="X1a28830166332b8a03a23c5f25acb882f57f172"/>
    <w:p>
      <w:pPr>
        <w:numPr>
          <w:ilvl w:val="0"/>
          <w:numId w:val="1018"/>
        </w:numPr>
      </w:pPr>
      <w:r>
        <w:t xml:space="preserve">URL:</w:t>
      </w:r>
      <w:r>
        <w:t xml:space="preserve"> </w:t>
      </w:r>
      <w:r>
        <w:rPr>
          <w:rStyle w:val="VerbatimChar"/>
        </w:rPr>
        <w:t xml:space="preserve">/api/planning/long-term-rotation/{planId}</w:t>
      </w:r>
    </w:p>
    <w:bookmarkEnd w:id="103"/>
    <w:bookmarkStart w:id="104" w:name="X96e23e7118d814a7a825df248432374ae9b7138"/>
    <w:p>
      <w:pPr>
        <w:numPr>
          <w:ilvl w:val="0"/>
          <w:numId w:val="1018"/>
        </w:numPr>
      </w:pPr>
      <w:r>
        <w:t xml:space="preserve">Метод: GET</w:t>
      </w:r>
    </w:p>
    <w:bookmarkEnd w:id="104"/>
    <w:bookmarkStart w:id="105" w:name="Xfd2c8e9f55cc3fc235c3574e9b28b3bc771daad"/>
    <w:p>
      <w:pPr>
        <w:numPr>
          <w:ilvl w:val="0"/>
          <w:numId w:val="1018"/>
        </w:numPr>
      </w:pPr>
      <w:r>
        <w:t xml:space="preserve">Входные данные: planId (идентификатор плана)</w:t>
      </w:r>
    </w:p>
    <w:bookmarkEnd w:id="105"/>
    <w:bookmarkStart w:id="106" w:name="X988003d72e144f18522458db63ce5077e017426"/>
    <w:p>
      <w:pPr>
        <w:numPr>
          <w:ilvl w:val="0"/>
          <w:numId w:val="1018"/>
        </w:numPr>
      </w:pPr>
      <w:r>
        <w:t xml:space="preserve">Выходные данные: Полная структура документа, аналогичная входным данным метода создания/сохранения</w:t>
      </w:r>
    </w:p>
    <w:bookmarkEnd w:id="106"/>
    <w:bookmarkStart w:id="107" w:name="Xb5174e1a3ea3c439edfd009b01082e3e74b53e2"/>
    <w:p>
      <w:pPr>
        <w:numPr>
          <w:ilvl w:val="0"/>
          <w:numId w:val="1018"/>
        </w:numPr>
      </w:pPr>
      <w:r>
        <w:t xml:space="preserve">Описание: Метод обеспечивает получение данных конкретного плана по его идентификатору.</w:t>
      </w:r>
    </w:p>
    <w:bookmarkEnd w:id="107"/>
    <w:bookmarkEnd w:id="108"/>
    <w:bookmarkStart w:id="114" w:name="Xf5fbc5dfd41516afa9488764b5a62c4f561a211"/>
    <w:p>
      <w:pPr>
        <w:pStyle w:val="5"/>
      </w:pPr>
      <w:r>
        <w:t xml:space="preserve">Метод: Получение истории версий</w:t>
      </w:r>
    </w:p>
    <w:bookmarkStart w:id="109" w:name="X40d56c0eed38e3fdc4ea1493d36ce906b5ffc3c"/>
    <w:p>
      <w:pPr>
        <w:numPr>
          <w:ilvl w:val="0"/>
          <w:numId w:val="1019"/>
        </w:numPr>
      </w:pPr>
      <w:r>
        <w:t xml:space="preserve">URL:</w:t>
      </w:r>
      <w:r>
        <w:t xml:space="preserve"> </w:t>
      </w:r>
      <w:r>
        <w:rPr>
          <w:rStyle w:val="VerbatimChar"/>
        </w:rPr>
        <w:t xml:space="preserve">/api/planning/long-term-rotation/{planId}/versions</w:t>
      </w:r>
    </w:p>
    <w:bookmarkEnd w:id="109"/>
    <w:bookmarkStart w:id="110" w:name="X5a46d9f36ae9ad46d69b79ed692a2b794a197fb"/>
    <w:p>
      <w:pPr>
        <w:numPr>
          <w:ilvl w:val="0"/>
          <w:numId w:val="1019"/>
        </w:numPr>
      </w:pPr>
      <w:r>
        <w:t xml:space="preserve">Метод: GET</w:t>
      </w:r>
    </w:p>
    <w:bookmarkEnd w:id="110"/>
    <w:bookmarkStart w:id="111" w:name="X4ab08733c1425addb39364e5fc226b3808ab0be"/>
    <w:p>
      <w:pPr>
        <w:numPr>
          <w:ilvl w:val="0"/>
          <w:numId w:val="1019"/>
        </w:numPr>
      </w:pPr>
      <w:r>
        <w:t xml:space="preserve">Входные данные: planId (идентификатор плана)</w:t>
      </w:r>
    </w:p>
    <w:bookmarkEnd w:id="111"/>
    <w:bookmarkStart w:id="112" w:name="X1e5e99265cb3717da764d287f893100d28de6f7"/>
    <w:p>
      <w:pPr>
        <w:numPr>
          <w:ilvl w:val="0"/>
          <w:numId w:val="1019"/>
        </w:numPr>
      </w:pPr>
      <w:r>
        <w:t xml:space="preserve">Выходные данные:</w:t>
      </w:r>
    </w:p>
    <w:p>
      <w:pPr>
        <w:pStyle w:val="SourceCode"/>
        <w:numPr>
          <w:ilvl w:val="0"/>
          <w:numId w:val="1000"/>
        </w:numPr>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"approvalDate"</w:t>
      </w:r>
      <w:r>
        <w:rPr>
          <w:rStyle w:val="FunctionTok"/>
        </w:rPr>
        <w:t xml:space="preserve">:</w:t>
      </w:r>
      <w:r>
        <w:rPr>
          <w:rStyle w:val="NormalTok"/>
        </w:rPr>
        <w:t xml:space="preserve"> </w:t>
      </w:r>
      <w:r>
        <w:rPr>
          <w:rStyle w:val="StringTok"/>
        </w:rPr>
        <w:t xml:space="preserve">"datetime"</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OtherTok"/>
        </w:rPr>
        <w:t xml:space="preserve">]</w:t>
      </w:r>
    </w:p>
    <w:bookmarkEnd w:id="112"/>
    <w:bookmarkStart w:id="113" w:name="X9733b633d763b0f1fae6d3f005089ca3828eac3"/>
    <w:p>
      <w:pPr>
        <w:numPr>
          <w:ilvl w:val="0"/>
          <w:numId w:val="1019"/>
        </w:numPr>
      </w:pPr>
      <w:r>
        <w:t xml:space="preserve">Описание: Метод обеспечивает получение списка всех версий документа.</w:t>
      </w:r>
    </w:p>
    <w:bookmarkEnd w:id="113"/>
    <w:bookmarkEnd w:id="114"/>
    <w:bookmarkStart w:id="120" w:name="X732d30eaf76fa5fd14ede132005f9f305122cdf"/>
    <w:p>
      <w:pPr>
        <w:pStyle w:val="5"/>
      </w:pPr>
      <w:r>
        <w:t xml:space="preserve">Метод: Создание плана на основании существующего</w:t>
      </w:r>
    </w:p>
    <w:bookmarkStart w:id="115" w:name="X9d1edf37d4e7e0209d61bf4acef1c4df0ed073f"/>
    <w:p>
      <w:pPr>
        <w:numPr>
          <w:ilvl w:val="0"/>
          <w:numId w:val="1020"/>
        </w:numPr>
      </w:pPr>
      <w:r>
        <w:t xml:space="preserve">URL:</w:t>
      </w:r>
      <w:r>
        <w:t xml:space="preserve"> </w:t>
      </w:r>
      <w:r>
        <w:rPr>
          <w:rStyle w:val="VerbatimChar"/>
        </w:rPr>
        <w:t xml:space="preserve">/api/planning/long-term-rotation/{planId}/copy</w:t>
      </w:r>
    </w:p>
    <w:bookmarkEnd w:id="115"/>
    <w:bookmarkStart w:id="116" w:name="X1b7405c955f22ee278c41c50c97ea8d6debcb4f"/>
    <w:p>
      <w:pPr>
        <w:numPr>
          <w:ilvl w:val="0"/>
          <w:numId w:val="1020"/>
        </w:numPr>
      </w:pPr>
      <w:r>
        <w:t xml:space="preserve">Метод: POST</w:t>
      </w:r>
    </w:p>
    <w:bookmarkEnd w:id="116"/>
    <w:bookmarkStart w:id="117" w:name="X08ee0afbf0ba12bc8c1f31b5423a2181f3a73c8"/>
    <w:p>
      <w:pPr>
        <w:numPr>
          <w:ilvl w:val="0"/>
          <w:numId w:val="1020"/>
        </w:numPr>
      </w:pPr>
      <w:r>
        <w:t xml:space="preserve">Входные данные:</w:t>
      </w:r>
    </w:p>
    <w:p>
      <w:pPr>
        <w:pStyle w:val="SourceCode"/>
        <w:numPr>
          <w:ilvl w:val="0"/>
          <w:numId w:val="1000"/>
        </w:numPr>
      </w:pPr>
      <w:r>
        <w:rPr>
          <w:rStyle w:val="FunctionTok"/>
        </w:rPr>
        <w:t xml:space="preserve">{</w:t>
      </w:r>
      <w:r>
        <w:br/>
      </w:r>
      <w:r>
        <w:rPr>
          <w:rStyle w:val="NormalTok"/>
        </w:rPr>
        <w:t xml:space="preserve">  </w:t>
      </w:r>
      <w:r>
        <w:rPr>
          <w:rStyle w:val="DataTypeTok"/>
        </w:rPr>
        <w:t xml:space="preserve">"planId"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"newPlanName"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"adjustmentFactor"</w:t>
      </w:r>
      <w:r>
        <w:rPr>
          <w:rStyle w:val="FunctionTok"/>
        </w:rPr>
        <w:t xml:space="preserve">:</w:t>
      </w:r>
      <w:r>
        <w:rPr>
          <w:rStyle w:val="NormalTok"/>
        </w:rPr>
        <w:t xml:space="preserve"> </w:t>
      </w:r>
      <w:r>
        <w:rPr>
          <w:rStyle w:val="StringTok"/>
        </w:rPr>
        <w:t xml:space="preserve">"number (optional)"</w:t>
      </w:r>
      <w:r>
        <w:br/>
      </w:r>
      <w:r>
        <w:rPr>
          <w:rStyle w:val="FunctionTok"/>
        </w:rPr>
        <w:t xml:space="preserve">}</w:t>
      </w:r>
    </w:p>
    <w:bookmarkEnd w:id="117"/>
    <w:bookmarkStart w:id="118" w:name="Xf5f10474a863aca9b05ad014332fc2b69b93737"/>
    <w:p>
      <w:pPr>
        <w:numPr>
          <w:ilvl w:val="0"/>
          <w:numId w:val="1020"/>
        </w:numPr>
      </w:pPr>
      <w:r>
        <w:t xml:space="preserve">Выходные данные:</w:t>
      </w:r>
    </w:p>
    <w:p>
      <w:pPr>
        <w:pStyle w:val="SourceCode"/>
        <w:numPr>
          <w:ilvl w:val="0"/>
          <w:numId w:val="1000"/>
        </w:numPr>
      </w:pPr>
      <w:r>
        <w:rPr>
          <w:rStyle w:val="FunctionTok"/>
        </w:rPr>
        <w:t xml:space="preserve">{</w:t>
      </w:r>
      <w:r>
        <w:br/>
      </w:r>
      <w:r>
        <w:rPr>
          <w:rStyle w:val="NormalTok"/>
        </w:rPr>
        <w:t xml:space="preserve">  </w:t>
      </w:r>
      <w:r>
        <w:rPr>
          <w:rStyle w:val="DataTypeTok"/>
        </w:rPr>
        <w:t xml:space="preserve">"newPlanId"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"Черновик"</w:t>
      </w:r>
      <w:r>
        <w:br/>
      </w:r>
      <w:r>
        <w:rPr>
          <w:rStyle w:val="FunctionTok"/>
        </w:rPr>
        <w:t xml:space="preserve">}</w:t>
      </w:r>
    </w:p>
    <w:bookmarkEnd w:id="118"/>
    <w:bookmarkStart w:id="119" w:name="Xa529fe60bc9a7aebe8bd90f1caf1b5963fba797"/>
    <w:p>
      <w:pPr>
        <w:numPr>
          <w:ilvl w:val="0"/>
          <w:numId w:val="1020"/>
        </w:numPr>
      </w:pPr>
      <w:r>
        <w:t xml:space="preserve">Описание: Метод позволяет создать новый сценарий (например, «Оптимистичный») на базе существующего плана с возможным применением коэффициента корректировки.</w:t>
      </w:r>
    </w:p>
    <w:bookmarkEnd w:id="119"/>
    <w:bookmarkEnd w:id="120"/>
    <w:bookmarkEnd w:id="121"/>
    <w:bookmarkStart w:id="130" w:name="X0426e22f8977ccf92e02d08c28b5434767d83a9"/>
    <w:p>
      <w:pPr>
        <w:pStyle w:val="4"/>
      </w:pPr>
      <w:r>
        <w:t xml:space="preserve">Правила валидации</w:t>
      </w:r>
    </w:p>
    <w:bookmarkStart w:id="125" w:name="Xae6acb3344445dfb86da8c4aef028406271b469"/>
    <w:p>
      <w:pPr>
        <w:numPr>
          <w:ilvl w:val="0"/>
          <w:numId w:val="1021"/>
        </w:numPr>
      </w:pPr>
      <w:r>
        <w:t xml:space="preserve">Правило периода возврата культуры:</w:t>
      </w:r>
    </w:p>
    <w:bookmarkStart w:id="122" w:name="X54776294173babecfd23a58b51c2b0d48f5c4c6"/>
    <w:p>
      <w:pPr>
        <w:numPr>
          <w:ilvl w:val="1"/>
          <w:numId w:val="1022"/>
        </w:numPr>
      </w:pPr>
      <w:r>
        <w:t xml:space="preserve">Для каждой культуры определен минимальный период возврата</w:t>
      </w:r>
    </w:p>
    <w:bookmarkEnd w:id="122"/>
    <w:bookmarkStart w:id="123" w:name="X6248946084e072c72ffb9023df10a23d96908e6"/>
    <w:p>
      <w:pPr>
        <w:numPr>
          <w:ilvl w:val="1"/>
          <w:numId w:val="1022"/>
        </w:numPr>
      </w:pPr>
      <w:r>
        <w:t xml:space="preserve">Система проверяет, соблюден ли этот период для каждого поля</w:t>
      </w:r>
    </w:p>
    <w:bookmarkEnd w:id="123"/>
    <w:bookmarkStart w:id="124" w:name="X59895145b95130979f24e19347732bb2080b1eb"/>
    <w:p>
      <w:pPr>
        <w:numPr>
          <w:ilvl w:val="1"/>
          <w:numId w:val="1022"/>
        </w:numPr>
      </w:pPr>
      <w:r>
        <w:t xml:space="preserve">При нарушении отображается предупреждение с указанием минимального периода и последней даты посева</w:t>
      </w:r>
    </w:p>
    <w:bookmarkEnd w:id="124"/>
    <w:bookmarkEnd w:id="125"/>
    <w:bookmarkStart w:id="129" w:name="X75e95b8c1d81c70f4fdb651bc747947c05dd614"/>
    <w:p>
      <w:pPr>
        <w:numPr>
          <w:ilvl w:val="0"/>
          <w:numId w:val="1021"/>
        </w:numPr>
      </w:pPr>
      <w:r>
        <w:t xml:space="preserve">Правило допустимых предшественников:</w:t>
      </w:r>
    </w:p>
    <w:bookmarkStart w:id="126" w:name="X0741b84129e31f5f9836789015f67584a4bf235"/>
    <w:p>
      <w:pPr>
        <w:numPr>
          <w:ilvl w:val="1"/>
          <w:numId w:val="1023"/>
        </w:numPr>
      </w:pPr>
      <w:r>
        <w:t xml:space="preserve">Для каждой культуры определен набор допустимых предшественников</w:t>
      </w:r>
    </w:p>
    <w:bookmarkEnd w:id="126"/>
    <w:bookmarkStart w:id="127" w:name="X987e2c4fd508eb7cb9257b2545f1d77ba307370"/>
    <w:p>
      <w:pPr>
        <w:numPr>
          <w:ilvl w:val="1"/>
          <w:numId w:val="1023"/>
        </w:numPr>
      </w:pPr>
      <w:r>
        <w:t xml:space="preserve">Система проверяет, соответствует ли предыдущая культура допустимым предшественникам</w:t>
      </w:r>
    </w:p>
    <w:bookmarkEnd w:id="127"/>
    <w:bookmarkStart w:id="128" w:name="Xc94291b86e5e9d27145f04492eed6925080060d"/>
    <w:p>
      <w:pPr>
        <w:numPr>
          <w:ilvl w:val="1"/>
          <w:numId w:val="1023"/>
        </w:numPr>
      </w:pPr>
      <w:r>
        <w:t xml:space="preserve">При нарушении отображается предупреждение с перечнем допустимых культур</w:t>
      </w:r>
    </w:p>
    <w:bookmarkEnd w:id="128"/>
    <w:bookmarkEnd w:id="129"/>
    <w:p>
      <w:pPr>
        <w:pStyle w:val="FirstParagraph"/>
      </w:pPr>
      <w:r>
        <w:t xml:space="preserve">‍</w:t>
      </w:r>
    </w:p>
    <w:p>
      <w:pPr>
        <w:pStyle w:val="a0"/>
      </w:pPr>
      <w:r>
        <w:t xml:space="preserve">‍</w:t>
      </w:r>
    </w:p>
    <w:bookmarkEnd w:id="130"/>
    <w:bookmarkEnd w:id="131"/>
    <w:bookmarkStart w:id="148" w:name="Xdbe6cffea227273880cc68a6e15dd8d9a21f894"/>
    <w:p>
      <w:pPr>
        <w:pStyle w:val="3"/>
      </w:pPr>
      <w:r>
        <w:t xml:space="preserve">Справочники функции "Д</w:t>
      </w:r>
      <w:r>
        <w:rPr>
          <w:b/>
          <w:bCs/>
        </w:rPr>
        <w:t xml:space="preserve">олгосрочное планирование севооборота"</w:t>
      </w:r>
    </w:p>
    <w:bookmarkStart w:id="140" w:name="Xec451643b384a981df3f68dd5d310de6c7775cb"/>
    <w:p>
      <w:pPr>
        <w:pStyle w:val="4"/>
      </w:pPr>
      <w:r>
        <w:t xml:space="preserve">Атрибутный состав Справочника сельскохозяйственных культур</w:t>
      </w:r>
    </w:p>
    <w:bookmarkStart w:id="132" w:name="X154f40fd6edabcae9a76f9b3b231c9609912401"/>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Группа данных</w:t>
            </w:r>
          </w:p>
        </w:tc>
        <w:tc>
          <w:tcPr/>
          <w:p>
            <w:pPr>
              <w:pStyle w:val="Compact"/>
            </w:pPr>
            <w:r>
              <w:t xml:space="preserve">Поле</w:t>
            </w:r>
          </w:p>
        </w:tc>
        <w:tc>
          <w:tcPr/>
          <w:p>
            <w:pPr>
              <w:pStyle w:val="Compact"/>
            </w:pPr>
            <w:r>
              <w:t xml:space="preserve">Тип данных</w:t>
            </w:r>
          </w:p>
        </w:tc>
        <w:tc>
          <w:tcPr/>
          <w:p>
            <w:pPr>
              <w:pStyle w:val="Compact"/>
            </w:pPr>
            <w:r>
              <w:t xml:space="preserve">Обязательность</w:t>
            </w:r>
          </w:p>
        </w:tc>
        <w:tc>
          <w:tcPr/>
          <w:p>
            <w:pPr>
              <w:pStyle w:val="Compact"/>
            </w:pPr>
            <w:r>
              <w:t xml:space="preserve">Уникальное?</w:t>
            </w:r>
          </w:p>
        </w:tc>
        <w:tc>
          <w:tcPr/>
          <w:p>
            <w:pPr>
              <w:pStyle w:val="Compact"/>
            </w:pPr>
            <w:r>
              <w:t xml:space="preserve">Источник данных</w:t>
            </w:r>
          </w:p>
        </w:tc>
        <w:tc>
          <w:tcPr/>
          <w:p>
            <w:pPr>
              <w:pStyle w:val="Compact"/>
            </w:pPr>
            <w:r>
              <w:t xml:space="preserve">Примечания</w:t>
            </w:r>
          </w:p>
        </w:tc>
      </w:tr>
      <w:tr>
        <w:tc>
          <w:tcPr/>
          <w:p>
            <w:pPr>
              <w:pStyle w:val="Compact"/>
            </w:pPr>
            <w:r>
              <w:t xml:space="preserve">Идентификаторы</w:t>
            </w:r>
          </w:p>
        </w:tc>
        <w:tc>
          <w:tcPr/>
          <w:p>
            <w:pPr>
              <w:pStyle w:val="Compact"/>
            </w:pPr>
            <w:r>
              <w:t xml:space="preserve">Уникальный ID культуры</w:t>
            </w:r>
          </w:p>
        </w:tc>
        <w:tc>
          <w:tcPr/>
          <w:p>
            <w:pPr>
              <w:pStyle w:val="Compact"/>
            </w:pPr>
            <w:r>
              <w:t xml:space="preserve">UUID</w:t>
            </w:r>
          </w:p>
        </w:tc>
        <w:tc>
          <w:tcPr/>
          <w:p>
            <w:pPr>
              <w:pStyle w:val="Compact"/>
            </w:pPr>
            <w:r>
              <w:t xml:space="preserve">Да</w:t>
            </w:r>
          </w:p>
        </w:tc>
        <w:tc>
          <w:tcPr/>
          <w:p>
            <w:pPr>
              <w:pStyle w:val="Compact"/>
            </w:pPr>
            <w:r>
              <w:t xml:space="preserve">Да</w:t>
            </w:r>
          </w:p>
        </w:tc>
        <w:tc>
          <w:tcPr/>
          <w:p>
            <w:pPr>
              <w:pStyle w:val="Compact"/>
            </w:pPr>
            <w:r>
              <w:t xml:space="preserve">Автоматически генерируется системой</w:t>
            </w:r>
          </w:p>
        </w:tc>
        <w:tc>
          <w:tcPr/>
          <w:p>
            <w:pPr>
              <w:pStyle w:val="Compact"/>
            </w:pPr>
            <w:r>
              <w:t xml:space="preserve">Генерируется автоматически при создании записи</w:t>
            </w:r>
          </w:p>
        </w:tc>
      </w:tr>
      <w:tr>
        <w:tc>
          <w:tcPr/>
          <w:p>
            <w:pPr>
              <w:pStyle w:val="Compact"/>
            </w:pPr>
          </w:p>
        </w:tc>
        <w:tc>
          <w:tcPr/>
          <w:p>
            <w:pPr>
              <w:pStyle w:val="Compact"/>
            </w:pPr>
            <w:r>
              <w:t xml:space="preserve">Код культуры</w:t>
            </w:r>
          </w:p>
        </w:tc>
        <w:tc>
          <w:tcPr/>
          <w:p>
            <w:pPr>
              <w:pStyle w:val="Compact"/>
            </w:pPr>
            <w:r>
              <w:t xml:space="preserve">Строка</w:t>
            </w:r>
          </w:p>
        </w:tc>
        <w:tc>
          <w:tcPr/>
          <w:p>
            <w:pPr>
              <w:pStyle w:val="Compact"/>
            </w:pPr>
            <w:r>
              <w:t xml:space="preserve">Да</w:t>
            </w:r>
          </w:p>
        </w:tc>
        <w:tc>
          <w:tcPr/>
          <w:p>
            <w:pPr>
              <w:pStyle w:val="Compact"/>
            </w:pPr>
            <w:r>
              <w:t xml:space="preserve">Да</w:t>
            </w:r>
          </w:p>
        </w:tc>
        <w:tc>
          <w:tcPr/>
          <w:p>
            <w:pPr>
              <w:pStyle w:val="Compact"/>
            </w:pPr>
            <w:r>
              <w:t xml:space="preserve">Вносится вручную / из Госреестра</w:t>
            </w:r>
          </w:p>
        </w:tc>
        <w:tc>
          <w:tcPr/>
          <w:p>
            <w:pPr>
              <w:pStyle w:val="Compact"/>
            </w:pPr>
            <w:r>
              <w:t xml:space="preserve">Формат: [ТИП]-[РЕГИСТРАЦИОННЫЙ_НОМЕР] (пример: "ЗЕР-00123")</w:t>
            </w:r>
          </w:p>
        </w:tc>
      </w:tr>
      <w:tr>
        <w:tc>
          <w:tcPr/>
          <w:p>
            <w:pPr>
              <w:pStyle w:val="Compact"/>
            </w:pPr>
          </w:p>
        </w:tc>
        <w:tc>
          <w:tcPr/>
          <w:p>
            <w:pPr>
              <w:pStyle w:val="Compact"/>
            </w:pPr>
            <w:r>
              <w:t xml:space="preserve">Код по Реестру Госсорткомиссии</w:t>
            </w:r>
          </w:p>
        </w:tc>
        <w:tc>
          <w:tcPr/>
          <w:p>
            <w:pPr>
              <w:pStyle w:val="Compact"/>
            </w:pPr>
            <w:r>
              <w:t xml:space="preserve">Строка</w:t>
            </w:r>
          </w:p>
        </w:tc>
        <w:tc>
          <w:tcPr/>
          <w:p>
            <w:pPr>
              <w:pStyle w:val="Compact"/>
            </w:pPr>
            <w:r>
              <w:t xml:space="preserve">Да</w:t>
            </w:r>
          </w:p>
        </w:tc>
        <w:tc>
          <w:tcPr/>
          <w:p>
            <w:pPr>
              <w:pStyle w:val="Compact"/>
            </w:pPr>
            <w:r>
              <w:t xml:space="preserve">Да</w:t>
            </w:r>
          </w:p>
        </w:tc>
        <w:tc>
          <w:tcPr/>
          <w:p>
            <w:pPr>
              <w:pStyle w:val="Compact"/>
            </w:pPr>
            <w:r>
              <w:t xml:space="preserve">Государственный реестр селекционных достижений</w:t>
            </w:r>
          </w:p>
        </w:tc>
        <w:tc>
          <w:tcPr/>
          <w:p>
            <w:pPr>
              <w:pStyle w:val="Compact"/>
            </w:pPr>
            <w:r>
              <w:t xml:space="preserve">Привязка к государственному реестру селекционных достижений</w:t>
            </w:r>
          </w:p>
        </w:tc>
      </w:tr>
      <w:tr>
        <w:tc>
          <w:tcPr/>
          <w:p>
            <w:pPr>
              <w:pStyle w:val="Compact"/>
            </w:pPr>
            <w:r>
              <w:t xml:space="preserve">Основные атрибуты</w:t>
            </w:r>
          </w:p>
        </w:tc>
        <w:tc>
          <w:tcPr/>
          <w:p>
            <w:pPr>
              <w:pStyle w:val="Compact"/>
            </w:pPr>
            <w:r>
              <w:t xml:space="preserve">Наименование культуры</w:t>
            </w:r>
          </w:p>
        </w:tc>
        <w:tc>
          <w:tcPr/>
          <w:p>
            <w:pPr>
              <w:pStyle w:val="Compact"/>
            </w:pPr>
            <w:r>
              <w:t xml:space="preserve">Строка</w:t>
            </w:r>
          </w:p>
        </w:tc>
        <w:tc>
          <w:tcPr/>
          <w:p>
            <w:pPr>
              <w:pStyle w:val="Compact"/>
            </w:pPr>
            <w:r>
              <w:t xml:space="preserve">Да</w:t>
            </w:r>
          </w:p>
        </w:tc>
        <w:tc>
          <w:tcPr/>
          <w:p>
            <w:pPr>
              <w:pStyle w:val="Compact"/>
            </w:pPr>
            <w:r>
              <w:t xml:space="preserve">Нет</w:t>
            </w:r>
          </w:p>
        </w:tc>
        <w:tc>
          <w:tcPr/>
          <w:p>
            <w:pPr>
              <w:pStyle w:val="Compact"/>
            </w:pPr>
            <w:r>
              <w:t xml:space="preserve">Вносится вручную / из Госреестра</w:t>
            </w:r>
          </w:p>
        </w:tc>
        <w:tc>
          <w:tcPr/>
          <w:p>
            <w:pPr>
              <w:pStyle w:val="Compact"/>
            </w:pPr>
            <w:r>
              <w:t xml:space="preserve">Пример: "Пшеница озимая"</w:t>
            </w:r>
          </w:p>
        </w:tc>
      </w:tr>
      <w:tr>
        <w:tc>
          <w:tcPr/>
          <w:p>
            <w:pPr>
              <w:pStyle w:val="Compact"/>
            </w:pPr>
          </w:p>
        </w:tc>
        <w:tc>
          <w:tcPr/>
          <w:p>
            <w:pPr>
              <w:pStyle w:val="Compact"/>
            </w:pPr>
            <w:r>
              <w:t xml:space="preserve">Сорт/Гибрид</w:t>
            </w:r>
          </w:p>
        </w:tc>
        <w:tc>
          <w:tcPr/>
          <w:p>
            <w:pPr>
              <w:pStyle w:val="Compact"/>
            </w:pPr>
            <w:r>
              <w:t xml:space="preserve">Строка</w:t>
            </w:r>
          </w:p>
        </w:tc>
        <w:tc>
          <w:tcPr/>
          <w:p>
            <w:pPr>
              <w:pStyle w:val="Compact"/>
            </w:pPr>
            <w:r>
              <w:t xml:space="preserve">Да</w:t>
            </w:r>
          </w:p>
        </w:tc>
        <w:tc>
          <w:tcPr/>
          <w:p>
            <w:pPr>
              <w:pStyle w:val="Compact"/>
            </w:pPr>
            <w:r>
              <w:t xml:space="preserve">Нет</w:t>
            </w:r>
          </w:p>
        </w:tc>
        <w:tc>
          <w:tcPr/>
          <w:p>
            <w:pPr>
              <w:pStyle w:val="Compact"/>
            </w:pPr>
            <w:r>
              <w:t xml:space="preserve">Вносится вручную / из Госреестра</w:t>
            </w:r>
          </w:p>
        </w:tc>
        <w:tc>
          <w:tcPr/>
          <w:p>
            <w:pPr>
              <w:pStyle w:val="Compact"/>
            </w:pPr>
          </w:p>
        </w:tc>
      </w:tr>
      <w:tr>
        <w:tc>
          <w:tcPr/>
          <w:p>
            <w:pPr>
              <w:pStyle w:val="Compact"/>
            </w:pPr>
          </w:p>
        </w:tc>
        <w:tc>
          <w:tcPr/>
          <w:p>
            <w:pPr>
              <w:pStyle w:val="Compact"/>
            </w:pPr>
            <w:r>
              <w:t xml:space="preserve">Тип культуры</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Вносится вручную</w:t>
            </w:r>
          </w:p>
        </w:tc>
        <w:tc>
          <w:tcPr/>
          <w:p>
            <w:pPr>
              <w:pStyle w:val="Compact"/>
            </w:pPr>
            <w:r>
              <w:t xml:space="preserve">Возможные значения: зерновая, техническая, кормовая, овощная, плодовая и др.</w:t>
            </w:r>
          </w:p>
        </w:tc>
      </w:tr>
      <w:tr>
        <w:tc>
          <w:tcPr/>
          <w:p>
            <w:pPr>
              <w:pStyle w:val="Compact"/>
            </w:pPr>
          </w:p>
        </w:tc>
        <w:tc>
          <w:tcPr/>
          <w:p>
            <w:pPr>
              <w:pStyle w:val="Compact"/>
            </w:pPr>
            <w:r>
              <w:t xml:space="preserve">Климатическая зона допуска</w:t>
            </w:r>
          </w:p>
        </w:tc>
        <w:tc>
          <w:tcPr/>
          <w:p>
            <w:pPr>
              <w:pStyle w:val="Compact"/>
            </w:pPr>
            <w:r>
              <w:t xml:space="preserve">Массив кодов ОК</w:t>
            </w:r>
          </w:p>
        </w:tc>
        <w:tc>
          <w:tcPr/>
          <w:p>
            <w:pPr>
              <w:pStyle w:val="Compact"/>
            </w:pPr>
            <w:r>
              <w:t xml:space="preserve">Нет</w:t>
            </w:r>
          </w:p>
        </w:tc>
        <w:tc>
          <w:tcPr/>
          <w:p>
            <w:pPr>
              <w:pStyle w:val="Compact"/>
            </w:pPr>
            <w:r>
              <w:t xml:space="preserve">Нет</w:t>
            </w:r>
          </w:p>
        </w:tc>
        <w:tc>
          <w:tcPr/>
          <w:p>
            <w:pPr>
              <w:pStyle w:val="Compact"/>
            </w:pPr>
            <w:r>
              <w:t xml:space="preserve">Государственный реестр селекционных достижений</w:t>
            </w:r>
          </w:p>
        </w:tc>
        <w:tc>
          <w:tcPr/>
          <w:p>
            <w:pPr>
              <w:pStyle w:val="Compact"/>
            </w:pPr>
            <w:r>
              <w:t xml:space="preserve">Коды по общероссийскому классификатору территорий</w:t>
            </w:r>
          </w:p>
        </w:tc>
      </w:tr>
      <w:tr>
        <w:tc>
          <w:tcPr/>
          <w:p>
            <w:pPr>
              <w:pStyle w:val="Compact"/>
            </w:pPr>
          </w:p>
        </w:tc>
        <w:tc>
          <w:tcPr/>
          <w:p>
            <w:pPr>
              <w:pStyle w:val="Compact"/>
            </w:pPr>
            <w:r>
              <w:t xml:space="preserve">Сезонность</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Вносится вручную</w:t>
            </w:r>
          </w:p>
        </w:tc>
        <w:tc>
          <w:tcPr/>
          <w:p>
            <w:pPr>
              <w:pStyle w:val="Compact"/>
            </w:pPr>
            <w:r>
              <w:t xml:space="preserve">Возможные значения: весенняя, зимняя, многолетняя</w:t>
            </w:r>
          </w:p>
        </w:tc>
      </w:tr>
      <w:tr>
        <w:tc>
          <w:tcPr/>
          <w:p>
            <w:pPr>
              <w:pStyle w:val="Compact"/>
            </w:pPr>
            <w:r>
              <w:t xml:space="preserve">Агрономические характеристики</w:t>
            </w:r>
          </w:p>
        </w:tc>
        <w:tc>
          <w:tcPr/>
          <w:p>
            <w:pPr>
              <w:pStyle w:val="Compact"/>
            </w:pPr>
            <w:r>
              <w:t xml:space="preserve">Продолжительность вегетационного периода</w:t>
            </w:r>
          </w:p>
        </w:tc>
        <w:tc>
          <w:tcPr/>
          <w:p>
            <w:pPr>
              <w:pStyle w:val="Compact"/>
            </w:pPr>
            <w:r>
              <w:t xml:space="preserve">Целое число</w:t>
            </w:r>
          </w:p>
        </w:tc>
        <w:tc>
          <w:tcPr/>
          <w:p>
            <w:pPr>
              <w:pStyle w:val="Compact"/>
            </w:pPr>
            <w:r>
              <w:t xml:space="preserve">Да</w:t>
            </w:r>
          </w:p>
        </w:tc>
        <w:tc>
          <w:tcPr/>
          <w:p>
            <w:pPr>
              <w:pStyle w:val="Compact"/>
            </w:pPr>
            <w:r>
              <w:t xml:space="preserve">Нет</w:t>
            </w:r>
          </w:p>
        </w:tc>
        <w:tc>
          <w:tcPr/>
          <w:p>
            <w:pPr>
              <w:pStyle w:val="Compact"/>
            </w:pPr>
            <w:r>
              <w:t xml:space="preserve">Агрономические справочники</w:t>
            </w:r>
          </w:p>
        </w:tc>
        <w:tc>
          <w:tcPr/>
          <w:p>
            <w:pPr>
              <w:pStyle w:val="Compact"/>
            </w:pPr>
            <w:r>
              <w:t xml:space="preserve">Продолжительность периода в днях</w:t>
            </w:r>
          </w:p>
        </w:tc>
      </w:tr>
      <w:tr>
        <w:tc>
          <w:tcPr/>
          <w:p>
            <w:pPr>
              <w:pStyle w:val="Compact"/>
            </w:pPr>
          </w:p>
        </w:tc>
        <w:tc>
          <w:tcPr/>
          <w:p>
            <w:pPr>
              <w:pStyle w:val="Compact"/>
            </w:pPr>
            <w:r>
              <w:t xml:space="preserve">Целевая урожайность</w:t>
            </w:r>
          </w:p>
        </w:tc>
        <w:tc>
          <w:tcPr/>
          <w:p>
            <w:pPr>
              <w:pStyle w:val="Compact"/>
            </w:pPr>
            <w:r>
              <w:t xml:space="preserve">Вещественное число</w:t>
            </w:r>
          </w:p>
        </w:tc>
        <w:tc>
          <w:tcPr/>
          <w:p>
            <w:pPr>
              <w:pStyle w:val="Compact"/>
            </w:pPr>
            <w:r>
              <w:t xml:space="preserve">Нет</w:t>
            </w:r>
          </w:p>
        </w:tc>
        <w:tc>
          <w:tcPr/>
          <w:p>
            <w:pPr>
              <w:pStyle w:val="Compact"/>
            </w:pPr>
            <w:r>
              <w:t xml:space="preserve">Нет</w:t>
            </w:r>
          </w:p>
        </w:tc>
        <w:tc>
          <w:tcPr/>
          <w:p>
            <w:pPr>
              <w:pStyle w:val="Compact"/>
            </w:pPr>
            <w:r>
              <w:t xml:space="preserve">Агрономические справочники</w:t>
            </w:r>
          </w:p>
        </w:tc>
        <w:tc>
          <w:tcPr/>
          <w:p>
            <w:pPr>
              <w:pStyle w:val="Compact"/>
            </w:pPr>
            <w:r>
              <w:t xml:space="preserve">Рекомендуемая урожайность, ц/га</w:t>
            </w:r>
          </w:p>
        </w:tc>
      </w:tr>
      <w:tr>
        <w:tc>
          <w:tcPr/>
          <w:p>
            <w:pPr>
              <w:pStyle w:val="Compact"/>
            </w:pPr>
          </w:p>
        </w:tc>
        <w:tc>
          <w:tcPr/>
          <w:p>
            <w:pPr>
              <w:pStyle w:val="Compact"/>
            </w:pPr>
            <w:r>
              <w:t xml:space="preserve">Требования к pH почвы</w:t>
            </w:r>
          </w:p>
        </w:tc>
        <w:tc>
          <w:tcPr/>
          <w:p>
            <w:pPr>
              <w:pStyle w:val="Compact"/>
            </w:pPr>
            <w:r>
              <w:t xml:space="preserve">Диапазон (мин-макс)</w:t>
            </w:r>
          </w:p>
        </w:tc>
        <w:tc>
          <w:tcPr/>
          <w:p>
            <w:pPr>
              <w:pStyle w:val="Compact"/>
            </w:pPr>
            <w:r>
              <w:t xml:space="preserve">Нет</w:t>
            </w:r>
          </w:p>
        </w:tc>
        <w:tc>
          <w:tcPr/>
          <w:p>
            <w:pPr>
              <w:pStyle w:val="Compact"/>
            </w:pPr>
            <w:r>
              <w:t xml:space="preserve">Нет</w:t>
            </w:r>
          </w:p>
        </w:tc>
        <w:tc>
          <w:tcPr/>
          <w:p>
            <w:pPr>
              <w:pStyle w:val="Compact"/>
            </w:pPr>
            <w:r>
              <w:t xml:space="preserve">Агрономические справочники</w:t>
            </w:r>
          </w:p>
        </w:tc>
        <w:tc>
          <w:tcPr/>
          <w:p>
            <w:pPr>
              <w:pStyle w:val="Compact"/>
            </w:pPr>
          </w:p>
        </w:tc>
      </w:tr>
      <w:tr>
        <w:tc>
          <w:tcPr/>
          <w:p>
            <w:pPr>
              <w:pStyle w:val="Compact"/>
            </w:pPr>
          </w:p>
        </w:tc>
        <w:tc>
          <w:tcPr/>
          <w:p>
            <w:pPr>
              <w:pStyle w:val="Compact"/>
            </w:pPr>
            <w:r>
              <w:t xml:space="preserve">Требования к содержанию гумуса</w:t>
            </w:r>
          </w:p>
        </w:tc>
        <w:tc>
          <w:tcPr/>
          <w:p>
            <w:pPr>
              <w:pStyle w:val="Compact"/>
            </w:pPr>
            <w:r>
              <w:t xml:space="preserve">Диапазон (%)</w:t>
            </w:r>
          </w:p>
        </w:tc>
        <w:tc>
          <w:tcPr/>
          <w:p>
            <w:pPr>
              <w:pStyle w:val="Compact"/>
            </w:pPr>
            <w:r>
              <w:t xml:space="preserve">Нет</w:t>
            </w:r>
          </w:p>
        </w:tc>
        <w:tc>
          <w:tcPr/>
          <w:p>
            <w:pPr>
              <w:pStyle w:val="Compact"/>
            </w:pPr>
            <w:r>
              <w:t xml:space="preserve">Нет</w:t>
            </w:r>
          </w:p>
        </w:tc>
        <w:tc>
          <w:tcPr/>
          <w:p>
            <w:pPr>
              <w:pStyle w:val="Compact"/>
            </w:pPr>
            <w:r>
              <w:t xml:space="preserve">Агрономические справочники</w:t>
            </w:r>
          </w:p>
        </w:tc>
        <w:tc>
          <w:tcPr/>
          <w:p>
            <w:pPr>
              <w:pStyle w:val="Compact"/>
            </w:pPr>
          </w:p>
        </w:tc>
      </w:tr>
      <w:tr>
        <w:tc>
          <w:tcPr/>
          <w:p>
            <w:pPr>
              <w:pStyle w:val="Compact"/>
            </w:pPr>
          </w:p>
        </w:tc>
        <w:tc>
          <w:tcPr/>
          <w:p>
            <w:pPr>
              <w:pStyle w:val="Compact"/>
            </w:pPr>
            <w:r>
              <w:t xml:space="preserve">Требования к содержанию N, P, K</w:t>
            </w:r>
          </w:p>
        </w:tc>
        <w:tc>
          <w:tcPr/>
          <w:p>
            <w:pPr>
              <w:pStyle w:val="Compact"/>
            </w:pPr>
            <w:r>
              <w:t xml:space="preserve">Диапазон (мг/кг)</w:t>
            </w:r>
          </w:p>
        </w:tc>
        <w:tc>
          <w:tcPr/>
          <w:p>
            <w:pPr>
              <w:pStyle w:val="Compact"/>
            </w:pPr>
            <w:r>
              <w:t xml:space="preserve">Нет</w:t>
            </w:r>
          </w:p>
        </w:tc>
        <w:tc>
          <w:tcPr/>
          <w:p>
            <w:pPr>
              <w:pStyle w:val="Compact"/>
            </w:pPr>
            <w:r>
              <w:t xml:space="preserve">Нет</w:t>
            </w:r>
          </w:p>
        </w:tc>
        <w:tc>
          <w:tcPr/>
          <w:p>
            <w:pPr>
              <w:pStyle w:val="Compact"/>
            </w:pPr>
            <w:r>
              <w:t xml:space="preserve">Агрономические справочники</w:t>
            </w:r>
          </w:p>
        </w:tc>
        <w:tc>
          <w:tcPr/>
          <w:p>
            <w:pPr>
              <w:pStyle w:val="Compact"/>
            </w:pPr>
          </w:p>
        </w:tc>
      </w:tr>
      <w:tr>
        <w:tc>
          <w:tcPr/>
          <w:p>
            <w:pPr>
              <w:pStyle w:val="Compact"/>
            </w:pPr>
          </w:p>
        </w:tc>
        <w:tc>
          <w:tcPr/>
          <w:p>
            <w:pPr>
              <w:pStyle w:val="Compact"/>
            </w:pPr>
            <w:r>
              <w:t xml:space="preserve">Требования к влажности почвы</w:t>
            </w:r>
          </w:p>
        </w:tc>
        <w:tc>
          <w:tcPr/>
          <w:p>
            <w:pPr>
              <w:pStyle w:val="Compact"/>
            </w:pPr>
            <w:r>
              <w:t xml:space="preserve">Диапазон (%)</w:t>
            </w:r>
          </w:p>
        </w:tc>
        <w:tc>
          <w:tcPr/>
          <w:p>
            <w:pPr>
              <w:pStyle w:val="Compact"/>
            </w:pPr>
            <w:r>
              <w:t xml:space="preserve">Нет</w:t>
            </w:r>
          </w:p>
        </w:tc>
        <w:tc>
          <w:tcPr/>
          <w:p>
            <w:pPr>
              <w:pStyle w:val="Compact"/>
            </w:pPr>
            <w:r>
              <w:t xml:space="preserve">Нет</w:t>
            </w:r>
          </w:p>
        </w:tc>
        <w:tc>
          <w:tcPr/>
          <w:p>
            <w:pPr>
              <w:pStyle w:val="Compact"/>
            </w:pPr>
            <w:r>
              <w:t xml:space="preserve">Агрономические справочники</w:t>
            </w:r>
          </w:p>
        </w:tc>
        <w:tc>
          <w:tcPr/>
          <w:p>
            <w:pPr>
              <w:pStyle w:val="Compact"/>
            </w:pPr>
          </w:p>
        </w:tc>
      </w:tr>
      <w:tr>
        <w:tc>
          <w:tcPr/>
          <w:p>
            <w:pPr>
              <w:pStyle w:val="Compact"/>
            </w:pPr>
          </w:p>
        </w:tc>
        <w:tc>
          <w:tcPr/>
          <w:p>
            <w:pPr>
              <w:pStyle w:val="Compact"/>
            </w:pPr>
            <w:r>
              <w:t xml:space="preserve">Диапазон температур для роста</w:t>
            </w:r>
          </w:p>
        </w:tc>
        <w:tc>
          <w:tcPr/>
          <w:p>
            <w:pPr>
              <w:pStyle w:val="Compact"/>
            </w:pPr>
            <w:r>
              <w:t xml:space="preserve">Диапазон (°C)</w:t>
            </w:r>
          </w:p>
        </w:tc>
        <w:tc>
          <w:tcPr/>
          <w:p>
            <w:pPr>
              <w:pStyle w:val="Compact"/>
            </w:pPr>
            <w:r>
              <w:t xml:space="preserve">Нет</w:t>
            </w:r>
          </w:p>
        </w:tc>
        <w:tc>
          <w:tcPr/>
          <w:p>
            <w:pPr>
              <w:pStyle w:val="Compact"/>
            </w:pPr>
            <w:r>
              <w:t xml:space="preserve">Нет</w:t>
            </w:r>
          </w:p>
        </w:tc>
        <w:tc>
          <w:tcPr/>
          <w:p>
            <w:pPr>
              <w:pStyle w:val="Compact"/>
            </w:pPr>
            <w:r>
              <w:t xml:space="preserve">Агрономические справочники</w:t>
            </w:r>
          </w:p>
        </w:tc>
        <w:tc>
          <w:tcPr/>
          <w:p>
            <w:pPr>
              <w:pStyle w:val="Compact"/>
            </w:pPr>
          </w:p>
        </w:tc>
      </w:tr>
      <w:tr>
        <w:tc>
          <w:tcPr/>
          <w:p>
            <w:pPr>
              <w:pStyle w:val="Compact"/>
            </w:pPr>
          </w:p>
        </w:tc>
        <w:tc>
          <w:tcPr/>
          <w:p>
            <w:pPr>
              <w:pStyle w:val="Compact"/>
            </w:pPr>
            <w:r>
              <w:t xml:space="preserve">Фенологические стадии</w:t>
            </w:r>
          </w:p>
        </w:tc>
        <w:tc>
          <w:tcPr/>
          <w:p>
            <w:pPr>
              <w:pStyle w:val="Compact"/>
            </w:pPr>
            <w:r>
              <w:t xml:space="preserve">Массив объектов BBCH</w:t>
            </w:r>
          </w:p>
        </w:tc>
        <w:tc>
          <w:tcPr/>
          <w:p>
            <w:pPr>
              <w:pStyle w:val="Compact"/>
            </w:pPr>
            <w:r>
              <w:t xml:space="preserve">Нет</w:t>
            </w:r>
          </w:p>
        </w:tc>
        <w:tc>
          <w:tcPr/>
          <w:p>
            <w:pPr>
              <w:pStyle w:val="Compact"/>
            </w:pPr>
            <w:r>
              <w:t xml:space="preserve">Нет</w:t>
            </w:r>
          </w:p>
        </w:tc>
        <w:tc>
          <w:tcPr/>
          <w:p>
            <w:pPr>
              <w:pStyle w:val="Compact"/>
            </w:pPr>
            <w:r>
              <w:t xml:space="preserve">Агрономические справочники</w:t>
            </w:r>
          </w:p>
        </w:tc>
        <w:tc>
          <w:tcPr/>
          <w:p>
            <w:pPr>
              <w:pStyle w:val="Compact"/>
            </w:pPr>
            <w:r>
              <w:t xml:space="preserve">Этапы развития культуры по шкале BBCH</w:t>
            </w:r>
          </w:p>
        </w:tc>
      </w:tr>
      <w:tr>
        <w:tc>
          <w:tcPr/>
          <w:p>
            <w:pPr>
              <w:pStyle w:val="Compact"/>
            </w:pPr>
            <w:r>
              <w:t xml:space="preserve">Правила севооборота</w:t>
            </w:r>
          </w:p>
        </w:tc>
        <w:tc>
          <w:tcPr/>
          <w:p>
            <w:pPr>
              <w:pStyle w:val="Compact"/>
            </w:pPr>
            <w:r>
              <w:t xml:space="preserve">Минимальный период возврата</w:t>
            </w:r>
          </w:p>
        </w:tc>
        <w:tc>
          <w:tcPr/>
          <w:p>
            <w:pPr>
              <w:pStyle w:val="Compact"/>
            </w:pPr>
            <w:r>
              <w:t xml:space="preserve">Целое число (годы)</w:t>
            </w:r>
          </w:p>
        </w:tc>
        <w:tc>
          <w:tcPr/>
          <w:p>
            <w:pPr>
              <w:pStyle w:val="Compact"/>
            </w:pPr>
            <w:r>
              <w:t xml:space="preserve">Да</w:t>
            </w:r>
          </w:p>
        </w:tc>
        <w:tc>
          <w:tcPr/>
          <w:p>
            <w:pPr>
              <w:pStyle w:val="Compact"/>
            </w:pPr>
            <w:r>
              <w:t xml:space="preserve">Нет</w:t>
            </w:r>
          </w:p>
        </w:tc>
        <w:tc>
          <w:tcPr/>
          <w:p>
            <w:pPr>
              <w:pStyle w:val="Compact"/>
            </w:pPr>
            <w:r>
              <w:t xml:space="preserve">Агрономические правила</w:t>
            </w:r>
          </w:p>
        </w:tc>
        <w:tc>
          <w:tcPr/>
          <w:p>
            <w:pPr>
              <w:pStyle w:val="Compact"/>
            </w:pPr>
            <w:r>
              <w:t xml:space="preserve">Критически важен для севооборота</w:t>
            </w:r>
          </w:p>
        </w:tc>
      </w:tr>
      <w:tr>
        <w:tc>
          <w:tcPr/>
          <w:p>
            <w:pPr>
              <w:pStyle w:val="Compact"/>
            </w:pPr>
          </w:p>
        </w:tc>
        <w:tc>
          <w:tcPr/>
          <w:p>
            <w:pPr>
              <w:pStyle w:val="Compact"/>
            </w:pPr>
            <w:r>
              <w:t xml:space="preserve">Допустимые предшественники</w:t>
            </w:r>
          </w:p>
        </w:tc>
        <w:tc>
          <w:tcPr/>
          <w:p>
            <w:pPr>
              <w:pStyle w:val="Compact"/>
            </w:pPr>
            <w:r>
              <w:t xml:space="preserve">Массив ссылок на культуры</w:t>
            </w:r>
          </w:p>
        </w:tc>
        <w:tc>
          <w:tcPr/>
          <w:p>
            <w:pPr>
              <w:pStyle w:val="Compact"/>
            </w:pPr>
            <w:r>
              <w:t xml:space="preserve">Нет</w:t>
            </w:r>
          </w:p>
        </w:tc>
        <w:tc>
          <w:tcPr/>
          <w:p>
            <w:pPr>
              <w:pStyle w:val="Compact"/>
            </w:pPr>
            <w:r>
              <w:t xml:space="preserve">Нет</w:t>
            </w:r>
          </w:p>
        </w:tc>
        <w:tc>
          <w:tcPr/>
          <w:p>
            <w:pPr>
              <w:pStyle w:val="Compact"/>
            </w:pPr>
            <w:r>
              <w:t xml:space="preserve">Агрономические правила</w:t>
            </w:r>
          </w:p>
        </w:tc>
        <w:tc>
          <w:tcPr/>
          <w:p>
            <w:pPr>
              <w:pStyle w:val="Compact"/>
            </w:pPr>
            <w:r>
              <w:t xml:space="preserve">Список культур, после которых можно высевать данную культуру</w:t>
            </w:r>
          </w:p>
        </w:tc>
      </w:tr>
      <w:tr>
        <w:tc>
          <w:tcPr/>
          <w:p>
            <w:pPr>
              <w:pStyle w:val="Compact"/>
            </w:pPr>
          </w:p>
        </w:tc>
        <w:tc>
          <w:tcPr/>
          <w:p>
            <w:pPr>
              <w:pStyle w:val="Compact"/>
            </w:pPr>
            <w:r>
              <w:t xml:space="preserve">Запрещенные предшественники</w:t>
            </w:r>
          </w:p>
        </w:tc>
        <w:tc>
          <w:tcPr/>
          <w:p>
            <w:pPr>
              <w:pStyle w:val="Compact"/>
            </w:pPr>
            <w:r>
              <w:t xml:space="preserve">Массив ссылок на культуры</w:t>
            </w:r>
          </w:p>
        </w:tc>
        <w:tc>
          <w:tcPr/>
          <w:p>
            <w:pPr>
              <w:pStyle w:val="Compact"/>
            </w:pPr>
            <w:r>
              <w:t xml:space="preserve">Нет</w:t>
            </w:r>
          </w:p>
        </w:tc>
        <w:tc>
          <w:tcPr/>
          <w:p>
            <w:pPr>
              <w:pStyle w:val="Compact"/>
            </w:pPr>
            <w:r>
              <w:t xml:space="preserve">Нет</w:t>
            </w:r>
          </w:p>
        </w:tc>
        <w:tc>
          <w:tcPr/>
          <w:p>
            <w:pPr>
              <w:pStyle w:val="Compact"/>
            </w:pPr>
            <w:r>
              <w:t xml:space="preserve">Агрономические правила</w:t>
            </w:r>
          </w:p>
        </w:tc>
        <w:tc>
          <w:tcPr/>
          <w:p>
            <w:pPr>
              <w:pStyle w:val="Compact"/>
            </w:pPr>
            <w:r>
              <w:t xml:space="preserve">Список культур, после которых нельзя высевать данную культуру</w:t>
            </w:r>
          </w:p>
        </w:tc>
      </w:tr>
      <w:tr>
        <w:tc>
          <w:tcPr/>
          <w:p>
            <w:pPr>
              <w:pStyle w:val="Compact"/>
            </w:pPr>
          </w:p>
        </w:tc>
        <w:tc>
          <w:tcPr/>
          <w:p>
            <w:pPr>
              <w:pStyle w:val="Compact"/>
            </w:pPr>
            <w:r>
              <w:t xml:space="preserve">Пороговые значения для стрессов</w:t>
            </w:r>
          </w:p>
        </w:tc>
        <w:tc>
          <w:tcPr/>
          <w:p>
            <w:pPr>
              <w:pStyle w:val="Compact"/>
            </w:pPr>
            <w:r>
              <w:t xml:space="preserve">Объект</w:t>
            </w:r>
          </w:p>
        </w:tc>
        <w:tc>
          <w:tcPr/>
          <w:p>
            <w:pPr>
              <w:pStyle w:val="Compact"/>
            </w:pPr>
            <w:r>
              <w:t xml:space="preserve">Нет</w:t>
            </w:r>
          </w:p>
        </w:tc>
        <w:tc>
          <w:tcPr/>
          <w:p>
            <w:pPr>
              <w:pStyle w:val="Compact"/>
            </w:pPr>
            <w:r>
              <w:t xml:space="preserve">Нет</w:t>
            </w:r>
          </w:p>
        </w:tc>
        <w:tc>
          <w:tcPr/>
          <w:p>
            <w:pPr>
              <w:pStyle w:val="Compact"/>
            </w:pPr>
            <w:r>
              <w:t xml:space="preserve">Агрономические справочники</w:t>
            </w:r>
          </w:p>
        </w:tc>
        <w:tc>
          <w:tcPr/>
          <w:p>
            <w:pPr>
              <w:pStyle w:val="Compact"/>
            </w:pPr>
            <w:r>
              <w:t xml:space="preserve">Пороговые значения дефицита влаги, питательных веществ и т.д.</w:t>
            </w:r>
          </w:p>
        </w:tc>
      </w:tr>
      <w:tr>
        <w:tc>
          <w:tcPr/>
          <w:p>
            <w:pPr>
              <w:pStyle w:val="Compact"/>
            </w:pPr>
            <w:r>
              <w:t xml:space="preserve">Интеграционные атрибуты</w:t>
            </w:r>
          </w:p>
        </w:tc>
        <w:tc>
          <w:tcPr/>
          <w:p>
            <w:pPr>
              <w:pStyle w:val="Compact"/>
            </w:pPr>
            <w:r>
              <w:t xml:space="preserve">Рекомендуемые удобрения</w:t>
            </w:r>
          </w:p>
        </w:tc>
        <w:tc>
          <w:tcPr/>
          <w:p>
            <w:pPr>
              <w:pStyle w:val="Compact"/>
            </w:pPr>
            <w:r>
              <w:t xml:space="preserve">Массив ссылок на справочник</w:t>
            </w:r>
          </w:p>
        </w:tc>
        <w:tc>
          <w:tcPr/>
          <w:p>
            <w:pPr>
              <w:pStyle w:val="Compact"/>
            </w:pPr>
            <w:r>
              <w:t xml:space="preserve">Нет</w:t>
            </w:r>
          </w:p>
        </w:tc>
        <w:tc>
          <w:tcPr/>
          <w:p>
            <w:pPr>
              <w:pStyle w:val="Compact"/>
            </w:pPr>
            <w:r>
              <w:t xml:space="preserve">Нет</w:t>
            </w:r>
          </w:p>
        </w:tc>
        <w:tc>
          <w:tcPr/>
          <w:p>
            <w:pPr>
              <w:pStyle w:val="Compact"/>
            </w:pPr>
            <w:r>
              <w:t xml:space="preserve">Агрономические справочники</w:t>
            </w:r>
          </w:p>
        </w:tc>
        <w:tc>
          <w:tcPr/>
          <w:p>
            <w:pPr>
              <w:pStyle w:val="Compact"/>
            </w:pPr>
            <w:r>
              <w:t xml:space="preserve">Ссылка на справочник удобрений</w:t>
            </w:r>
          </w:p>
        </w:tc>
      </w:tr>
      <w:tr>
        <w:tc>
          <w:tcPr/>
          <w:p>
            <w:pPr>
              <w:pStyle w:val="Compact"/>
            </w:pPr>
          </w:p>
        </w:tc>
        <w:tc>
          <w:tcPr/>
          <w:p>
            <w:pPr>
              <w:pStyle w:val="Compact"/>
            </w:pPr>
            <w:r>
              <w:t xml:space="preserve">Рекомендуемые пестициды</w:t>
            </w:r>
          </w:p>
        </w:tc>
        <w:tc>
          <w:tcPr/>
          <w:p>
            <w:pPr>
              <w:pStyle w:val="Compact"/>
            </w:pPr>
            <w:r>
              <w:t xml:space="preserve">Массив ссылок на справочник</w:t>
            </w:r>
          </w:p>
        </w:tc>
        <w:tc>
          <w:tcPr/>
          <w:p>
            <w:pPr>
              <w:pStyle w:val="Compact"/>
            </w:pPr>
            <w:r>
              <w:t xml:space="preserve">Нет</w:t>
            </w:r>
          </w:p>
        </w:tc>
        <w:tc>
          <w:tcPr/>
          <w:p>
            <w:pPr>
              <w:pStyle w:val="Compact"/>
            </w:pPr>
            <w:r>
              <w:t xml:space="preserve">Нет</w:t>
            </w:r>
          </w:p>
        </w:tc>
        <w:tc>
          <w:tcPr/>
          <w:p>
            <w:pPr>
              <w:pStyle w:val="Compact"/>
            </w:pPr>
            <w:r>
              <w:t xml:space="preserve">Агрономические справочники</w:t>
            </w:r>
          </w:p>
        </w:tc>
        <w:tc>
          <w:tcPr/>
          <w:p>
            <w:pPr>
              <w:pStyle w:val="Compact"/>
            </w:pPr>
            <w:r>
              <w:t xml:space="preserve">Ссылка на справочник СЗР</w:t>
            </w:r>
          </w:p>
        </w:tc>
      </w:tr>
      <w:tr>
        <w:tc>
          <w:tcPr/>
          <w:p>
            <w:pPr>
              <w:pStyle w:val="Compact"/>
            </w:pPr>
          </w:p>
        </w:tc>
        <w:tc>
          <w:tcPr/>
          <w:p>
            <w:pPr>
              <w:pStyle w:val="Compact"/>
            </w:pPr>
            <w:r>
              <w:t xml:space="preserve">Устойчивость к болезням и вредителям</w:t>
            </w:r>
          </w:p>
        </w:tc>
        <w:tc>
          <w:tcPr/>
          <w:p>
            <w:pPr>
              <w:pStyle w:val="Compact"/>
            </w:pPr>
            <w:r>
              <w:t xml:space="preserve">Массив объектов</w:t>
            </w:r>
          </w:p>
        </w:tc>
        <w:tc>
          <w:tcPr/>
          <w:p>
            <w:pPr>
              <w:pStyle w:val="Compact"/>
            </w:pPr>
            <w:r>
              <w:t xml:space="preserve">Нет</w:t>
            </w:r>
          </w:p>
        </w:tc>
        <w:tc>
          <w:tcPr/>
          <w:p>
            <w:pPr>
              <w:pStyle w:val="Compact"/>
            </w:pPr>
            <w:r>
              <w:t xml:space="preserve">Нет</w:t>
            </w:r>
          </w:p>
        </w:tc>
        <w:tc>
          <w:tcPr/>
          <w:p>
            <w:pPr>
              <w:pStyle w:val="Compact"/>
            </w:pPr>
            <w:r>
              <w:t xml:space="preserve">Агрономические справочники</w:t>
            </w:r>
          </w:p>
        </w:tc>
        <w:tc>
          <w:tcPr/>
          <w:p>
            <w:pPr>
              <w:pStyle w:val="Compact"/>
            </w:pPr>
            <w:r>
              <w:t xml:space="preserve">Каждый объект содержит: ID болезни/вредителя, уровень устойчивости</w:t>
            </w:r>
          </w:p>
        </w:tc>
      </w:tr>
      <w:tr>
        <w:tc>
          <w:tcPr/>
          <w:p>
            <w:pPr>
              <w:pStyle w:val="Compact"/>
            </w:pPr>
          </w:p>
        </w:tc>
        <w:tc>
          <w:tcPr/>
          <w:p>
            <w:pPr>
              <w:pStyle w:val="Compact"/>
            </w:pPr>
            <w:r>
              <w:t xml:space="preserve">Генетические коэффициенты</w:t>
            </w:r>
          </w:p>
        </w:tc>
        <w:tc>
          <w:tcPr/>
          <w:p>
            <w:pPr>
              <w:pStyle w:val="Compact"/>
            </w:pPr>
            <w:r>
              <w:t xml:space="preserve">Объект</w:t>
            </w:r>
          </w:p>
        </w:tc>
        <w:tc>
          <w:tcPr/>
          <w:p>
            <w:pPr>
              <w:pStyle w:val="Compact"/>
            </w:pPr>
            <w:r>
              <w:t xml:space="preserve">Нет</w:t>
            </w:r>
          </w:p>
        </w:tc>
        <w:tc>
          <w:tcPr/>
          <w:p>
            <w:pPr>
              <w:pStyle w:val="Compact"/>
            </w:pPr>
            <w:r>
              <w:t xml:space="preserve">Нет</w:t>
            </w:r>
          </w:p>
        </w:tc>
        <w:tc>
          <w:tcPr/>
          <w:p>
            <w:pPr>
              <w:pStyle w:val="Compact"/>
            </w:pPr>
            <w:r>
              <w:t xml:space="preserve">Агрономические справочники</w:t>
            </w:r>
          </w:p>
        </w:tc>
        <w:tc>
          <w:tcPr/>
          <w:p>
            <w:pPr>
              <w:pStyle w:val="Compact"/>
            </w:pPr>
            <w:r>
              <w:t xml:space="preserve">Используется в имитационном моделировании роста и развития культур</w:t>
            </w:r>
          </w:p>
        </w:tc>
      </w:tr>
      <w:tr>
        <w:tc>
          <w:tcPr/>
          <w:p>
            <w:pPr>
              <w:pStyle w:val="Compact"/>
            </w:pPr>
          </w:p>
        </w:tc>
        <w:tc>
          <w:tcPr/>
          <w:p>
            <w:pPr>
              <w:pStyle w:val="Compact"/>
            </w:pPr>
            <w:r>
              <w:t xml:space="preserve">Совместимость с техникой</w:t>
            </w:r>
          </w:p>
        </w:tc>
        <w:tc>
          <w:tcPr/>
          <w:p>
            <w:pPr>
              <w:pStyle w:val="Compact"/>
            </w:pPr>
            <w:r>
              <w:t xml:space="preserve">Массив ссылок на технику</w:t>
            </w:r>
          </w:p>
        </w:tc>
        <w:tc>
          <w:tcPr/>
          <w:p>
            <w:pPr>
              <w:pStyle w:val="Compact"/>
            </w:pPr>
            <w:r>
              <w:t xml:space="preserve">Нет</w:t>
            </w:r>
          </w:p>
        </w:tc>
        <w:tc>
          <w:tcPr/>
          <w:p>
            <w:pPr>
              <w:pStyle w:val="Compact"/>
            </w:pPr>
            <w:r>
              <w:t xml:space="preserve">Нет</w:t>
            </w:r>
          </w:p>
        </w:tc>
        <w:tc>
          <w:tcPr/>
          <w:p>
            <w:pPr>
              <w:pStyle w:val="Compact"/>
            </w:pPr>
            <w:r>
              <w:t xml:space="preserve">Агрономические справочники</w:t>
            </w:r>
          </w:p>
        </w:tc>
        <w:tc>
          <w:tcPr/>
          <w:p>
            <w:pPr>
              <w:pStyle w:val="Compact"/>
            </w:pPr>
            <w:r>
              <w:t xml:space="preserve">Список техники, подходящей для обработки культуры</w:t>
            </w:r>
          </w:p>
        </w:tc>
      </w:tr>
      <w:tr>
        <w:tc>
          <w:tcPr/>
          <w:p>
            <w:pPr>
              <w:pStyle w:val="Compact"/>
            </w:pPr>
            <w:r>
              <w:t xml:space="preserve">Версионирование</w:t>
            </w:r>
          </w:p>
        </w:tc>
        <w:tc>
          <w:tcPr/>
          <w:p>
            <w:pPr>
              <w:pStyle w:val="Compact"/>
            </w:pPr>
            <w:r>
              <w:t xml:space="preserve">Версия записи</w:t>
            </w:r>
          </w:p>
        </w:tc>
        <w:tc>
          <w:tcPr/>
          <w:p>
            <w:pPr>
              <w:pStyle w:val="Compact"/>
            </w:pPr>
            <w:r>
              <w:t xml:space="preserve">Целое число</w:t>
            </w:r>
          </w:p>
        </w:tc>
        <w:tc>
          <w:tcPr/>
          <w:p>
            <w:pPr>
              <w:pStyle w:val="Compact"/>
            </w:pPr>
            <w:r>
              <w:t xml:space="preserve">Да (авто)</w:t>
            </w:r>
          </w:p>
        </w:tc>
        <w:tc>
          <w:tcPr/>
          <w:p>
            <w:pPr>
              <w:pStyle w:val="Compact"/>
            </w:pPr>
            <w:r>
              <w:t xml:space="preserve">Нет</w:t>
            </w:r>
          </w:p>
        </w:tc>
        <w:tc>
          <w:tcPr/>
          <w:p>
            <w:pPr>
              <w:pStyle w:val="Compact"/>
            </w:pPr>
            <w:r>
              <w:t xml:space="preserve">Автоматически генерируется системой</w:t>
            </w:r>
          </w:p>
        </w:tc>
        <w:tc>
          <w:tcPr/>
          <w:p>
            <w:pPr>
              <w:pStyle w:val="Compact"/>
            </w:pPr>
            <w:r>
              <w:t xml:space="preserve">Автоинкремент при изменении</w:t>
            </w:r>
          </w:p>
        </w:tc>
      </w:tr>
      <w:tr>
        <w:tc>
          <w:tcPr/>
          <w:p>
            <w:pPr>
              <w:pStyle w:val="Compact"/>
            </w:pPr>
          </w:p>
        </w:tc>
        <w:tc>
          <w:tcPr/>
          <w:p>
            <w:pPr>
              <w:pStyle w:val="Compact"/>
            </w:pPr>
            <w:r>
              <w:t xml:space="preserve">Дата создания записи</w:t>
            </w:r>
          </w:p>
        </w:tc>
        <w:tc>
          <w:tcPr/>
          <w:p>
            <w:pPr>
              <w:pStyle w:val="Compact"/>
            </w:pPr>
            <w:r>
              <w:t xml:space="preserve">Дата-время</w:t>
            </w:r>
          </w:p>
        </w:tc>
        <w:tc>
          <w:tcPr/>
          <w:p>
            <w:pPr>
              <w:pStyle w:val="Compact"/>
            </w:pPr>
            <w:r>
              <w:t xml:space="preserve">Да (авто)</w:t>
            </w:r>
          </w:p>
        </w:tc>
        <w:tc>
          <w:tcPr/>
          <w:p>
            <w:pPr>
              <w:pStyle w:val="Compact"/>
            </w:pPr>
            <w:r>
              <w:t xml:space="preserve">Нет</w:t>
            </w:r>
          </w:p>
        </w:tc>
        <w:tc>
          <w:tcPr/>
          <w:p>
            <w:pPr>
              <w:pStyle w:val="Compact"/>
            </w:pPr>
            <w:r>
              <w:t xml:space="preserve">Автоматически генерируется системой</w:t>
            </w:r>
          </w:p>
        </w:tc>
        <w:tc>
          <w:tcPr/>
          <w:p>
            <w:pPr>
              <w:pStyle w:val="Compact"/>
            </w:pPr>
            <w:r>
              <w:t xml:space="preserve">Таймштамп</w:t>
            </w:r>
          </w:p>
        </w:tc>
      </w:tr>
      <w:tr>
        <w:tc>
          <w:tcPr/>
          <w:p>
            <w:pPr>
              <w:pStyle w:val="Compact"/>
            </w:pPr>
          </w:p>
        </w:tc>
        <w:tc>
          <w:tcPr/>
          <w:p>
            <w:pPr>
              <w:pStyle w:val="Compact"/>
            </w:pPr>
            <w:r>
              <w:t xml:space="preserve">Дата изменения записи</w:t>
            </w:r>
          </w:p>
        </w:tc>
        <w:tc>
          <w:tcPr/>
          <w:p>
            <w:pPr>
              <w:pStyle w:val="Compact"/>
            </w:pPr>
            <w:r>
              <w:t xml:space="preserve">Дата-время</w:t>
            </w:r>
          </w:p>
        </w:tc>
        <w:tc>
          <w:tcPr/>
          <w:p>
            <w:pPr>
              <w:pStyle w:val="Compact"/>
            </w:pPr>
            <w:r>
              <w:t xml:space="preserve">Да (авто)</w:t>
            </w:r>
          </w:p>
        </w:tc>
        <w:tc>
          <w:tcPr/>
          <w:p>
            <w:pPr>
              <w:pStyle w:val="Compact"/>
            </w:pPr>
            <w:r>
              <w:t xml:space="preserve">Нет</w:t>
            </w:r>
          </w:p>
        </w:tc>
        <w:tc>
          <w:tcPr/>
          <w:p>
            <w:pPr>
              <w:pStyle w:val="Compact"/>
            </w:pPr>
            <w:r>
              <w:t xml:space="preserve">Автоматически генерируется системой</w:t>
            </w:r>
          </w:p>
        </w:tc>
        <w:tc>
          <w:tcPr/>
          <w:p>
            <w:pPr>
              <w:pStyle w:val="Compact"/>
            </w:pPr>
            <w:r>
              <w:t xml:space="preserve">Таймштамп</w:t>
            </w:r>
          </w:p>
        </w:tc>
      </w:tr>
      <w:tr>
        <w:tc>
          <w:tcPr/>
          <w:p>
            <w:pPr>
              <w:pStyle w:val="Compact"/>
            </w:pPr>
          </w:p>
        </w:tc>
        <w:tc>
          <w:tcPr/>
          <w:p>
            <w:pPr>
              <w:pStyle w:val="Compact"/>
            </w:pPr>
            <w:r>
              <w:t xml:space="preserve">Статус</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Вносится вручную</w:t>
            </w:r>
          </w:p>
        </w:tc>
        <w:tc>
          <w:tcPr/>
          <w:p>
            <w:pPr>
              <w:pStyle w:val="Compact"/>
            </w:pPr>
            <w:r>
              <w:t xml:space="preserve">Возможные значения: "Активный", "Архивный", "На утверждении"</w:t>
            </w:r>
          </w:p>
        </w:tc>
      </w:tr>
      <w:tr>
        <w:tc>
          <w:tcPr/>
          <w:p>
            <w:pPr>
              <w:pStyle w:val="Compact"/>
            </w:pPr>
            <w:r>
              <w:t xml:space="preserve">Дополнительные атрибуты</w:t>
            </w:r>
          </w:p>
        </w:tc>
        <w:tc>
          <w:tcPr/>
          <w:p>
            <w:pPr>
              <w:pStyle w:val="Compact"/>
            </w:pPr>
            <w:r>
              <w:t xml:space="preserve">Изображение</w:t>
            </w:r>
          </w:p>
        </w:tc>
        <w:tc>
          <w:tcPr/>
          <w:p>
            <w:pPr>
              <w:pStyle w:val="Compact"/>
            </w:pPr>
            <w:r>
              <w:t xml:space="preserve">Бинарные данные</w:t>
            </w:r>
          </w:p>
        </w:tc>
        <w:tc>
          <w:tcPr/>
          <w:p>
            <w:pPr>
              <w:pStyle w:val="Compact"/>
            </w:pPr>
            <w:r>
              <w:t xml:space="preserve">Нет</w:t>
            </w:r>
          </w:p>
        </w:tc>
        <w:tc>
          <w:tcPr/>
          <w:p>
            <w:pPr>
              <w:pStyle w:val="Compact"/>
            </w:pPr>
            <w:r>
              <w:t xml:space="preserve">Нет</w:t>
            </w:r>
          </w:p>
        </w:tc>
        <w:tc>
          <w:tcPr/>
          <w:p>
            <w:pPr>
              <w:pStyle w:val="Compact"/>
            </w:pPr>
            <w:r>
              <w:t xml:space="preserve">Загрузка вручную</w:t>
            </w:r>
          </w:p>
        </w:tc>
        <w:tc>
          <w:tcPr/>
          <w:p>
            <w:pPr>
              <w:pStyle w:val="Compact"/>
            </w:pPr>
            <w:r>
              <w:t xml:space="preserve">Фотография культуры</w:t>
            </w:r>
          </w:p>
        </w:tc>
      </w:tr>
      <w:tr>
        <w:tc>
          <w:tcPr/>
          <w:p>
            <w:pPr>
              <w:pStyle w:val="Compact"/>
            </w:pPr>
          </w:p>
        </w:tc>
        <w:tc>
          <w:tcPr/>
          <w:p>
            <w:pPr>
              <w:pStyle w:val="Compact"/>
            </w:pPr>
            <w:r>
              <w:t xml:space="preserve">Описание</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Вносится вручную</w:t>
            </w:r>
          </w:p>
        </w:tc>
        <w:tc>
          <w:tcPr/>
          <w:p>
            <w:pPr>
              <w:pStyle w:val="Compact"/>
            </w:pPr>
            <w:r>
              <w:t xml:space="preserve">Детальное описание биологических и агротехнических особенностей</w:t>
            </w:r>
          </w:p>
        </w:tc>
      </w:tr>
      <w:tr>
        <w:tc>
          <w:tcPr/>
          <w:p>
            <w:pPr>
              <w:pStyle w:val="Compact"/>
            </w:pPr>
          </w:p>
        </w:tc>
        <w:tc>
          <w:tcPr/>
          <w:p>
            <w:pPr>
              <w:pStyle w:val="Compact"/>
            </w:pPr>
            <w:r>
              <w:t xml:space="preserve">Источник информации</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Вносится вручную</w:t>
            </w:r>
          </w:p>
        </w:tc>
        <w:tc>
          <w:tcPr/>
          <w:p>
            <w:pPr>
              <w:pStyle w:val="Compact"/>
            </w:pPr>
          </w:p>
        </w:tc>
      </w:tr>
      <w:tr>
        <w:tc>
          <w:tcPr/>
          <w:p>
            <w:pPr>
              <w:pStyle w:val="Compact"/>
            </w:pPr>
          </w:p>
        </w:tc>
        <w:tc>
          <w:tcPr/>
          <w:p>
            <w:pPr>
              <w:pStyle w:val="Compact"/>
            </w:pPr>
            <w:r>
              <w:t xml:space="preserve">Дата актуализации данных</w:t>
            </w:r>
          </w:p>
        </w:tc>
        <w:tc>
          <w:tcPr/>
          <w:p>
            <w:pPr>
              <w:pStyle w:val="Compact"/>
            </w:pPr>
            <w:r>
              <w:t xml:space="preserve">Дата</w:t>
            </w:r>
          </w:p>
        </w:tc>
        <w:tc>
          <w:tcPr/>
          <w:p>
            <w:pPr>
              <w:pStyle w:val="Compact"/>
            </w:pPr>
            <w:r>
              <w:t xml:space="preserve">Нет</w:t>
            </w:r>
          </w:p>
        </w:tc>
        <w:tc>
          <w:tcPr/>
          <w:p>
            <w:pPr>
              <w:pStyle w:val="Compact"/>
            </w:pPr>
            <w:r>
              <w:t xml:space="preserve">Нет</w:t>
            </w:r>
          </w:p>
        </w:tc>
        <w:tc>
          <w:tcPr/>
          <w:p>
            <w:pPr>
              <w:pStyle w:val="Compact"/>
            </w:pPr>
            <w:r>
              <w:t xml:space="preserve">Вносится вручную</w:t>
            </w:r>
          </w:p>
        </w:tc>
        <w:tc>
          <w:tcPr/>
          <w:p>
            <w:pPr>
              <w:pStyle w:val="Compact"/>
            </w:pPr>
            <w:r>
              <w:t xml:space="preserve">Дата последнего обновления агрономических характеристик</w:t>
            </w:r>
          </w:p>
        </w:tc>
      </w:tr>
      <w:tr>
        <w:tc>
          <w:tcPr/>
          <w:p>
            <w:pPr>
              <w:pStyle w:val="Compact"/>
            </w:pPr>
          </w:p>
        </w:tc>
        <w:tc>
          <w:tcPr/>
          <w:p>
            <w:pPr>
              <w:pStyle w:val="Compact"/>
            </w:pPr>
            <w:r>
              <w:t xml:space="preserve">Ссылка на ГОСТ/ТУ</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Вносится вручную</w:t>
            </w:r>
          </w:p>
        </w:tc>
        <w:tc>
          <w:tcPr/>
          <w:p>
            <w:pPr>
              <w:pStyle w:val="Compact"/>
            </w:pPr>
          </w:p>
        </w:tc>
      </w:tr>
      <w:tr>
        <w:tc>
          <w:tcPr/>
          <w:p>
            <w:pPr>
              <w:pStyle w:val="Compact"/>
            </w:pPr>
          </w:p>
        </w:tc>
        <w:tc>
          <w:tcPr/>
          <w:p>
            <w:pPr>
              <w:pStyle w:val="Compact"/>
            </w:pPr>
            <w:r>
              <w:t xml:space="preserve">Примечания</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Вносится вручную</w:t>
            </w:r>
          </w:p>
        </w:tc>
        <w:tc>
          <w:tcPr/>
          <w:p>
            <w:pPr>
              <w:pStyle w:val="Compact"/>
            </w:pPr>
            <w:r>
              <w:t xml:space="preserve">Дополнительная информация</w:t>
            </w:r>
          </w:p>
        </w:tc>
      </w:tr>
    </w:tbl>
    <w:bookmarkEnd w:id="132"/>
    <w:p>
      <w:pPr>
        <w:pStyle w:val="a0"/>
      </w:pPr>
      <w:r>
        <w:t xml:space="preserve">Примечания к структуре:</w:t>
      </w:r>
    </w:p>
    <w:bookmarkStart w:id="134" w:name="X7c001680b2c5c745d90000f1e23325d73104274"/>
    <w:p>
      <w:pPr>
        <w:numPr>
          <w:ilvl w:val="0"/>
          <w:numId w:val="1024"/>
        </w:numPr>
      </w:pPr>
      <w:r>
        <w:t xml:space="preserve">Справочник культур реализован как локальный справочник системы с привязкой к</w:t>
      </w:r>
      <w:r>
        <w:t xml:space="preserve"> </w:t>
      </w:r>
      <w:hyperlink r:id="rId133">
        <w:r>
          <w:rPr>
            <w:rStyle w:val="ae"/>
          </w:rPr>
          <w:t xml:space="preserve">Государственному реестру селекционных достижений</w:t>
        </w:r>
      </w:hyperlink>
      <w:r>
        <w:t xml:space="preserve"> </w:t>
      </w:r>
      <w:r>
        <w:t xml:space="preserve">(Государственный реестр сортов и гибридов сельскохозяйственных растений, допущенных к использованию).</w:t>
      </w:r>
    </w:p>
    <w:bookmarkEnd w:id="134"/>
    <w:bookmarkStart w:id="135" w:name="Xcdf6b76641313211d180e67faceb22f5c57d573"/>
    <w:p>
      <w:pPr>
        <w:numPr>
          <w:ilvl w:val="0"/>
          <w:numId w:val="1024"/>
        </w:numPr>
      </w:pPr>
      <w:r>
        <w:t xml:space="preserve">Все атрибуты, связанные с агрономическими правилами севооборота, хранятся непосредственно в справочнике культур для обеспечения быстрой проверки при планировании.</w:t>
      </w:r>
    </w:p>
    <w:bookmarkEnd w:id="135"/>
    <w:bookmarkStart w:id="136" w:name="X3ee5b801592ec179903120040fea0b9aeeb56d3"/>
    <w:p>
      <w:pPr>
        <w:numPr>
          <w:ilvl w:val="0"/>
          <w:numId w:val="1024"/>
        </w:numPr>
      </w:pPr>
      <w:r>
        <w:t xml:space="preserve">Для обеспечения корректной работы сервиса долгосрочного планирования севооборота критически важными являются атрибуты "Минимальный период возврата" и "Допустимые предшественники".</w:t>
      </w:r>
    </w:p>
    <w:bookmarkEnd w:id="136"/>
    <w:bookmarkStart w:id="137" w:name="X288daf72d24cad19de9ac9cead426767ba14bb0"/>
    <w:p>
      <w:pPr>
        <w:numPr>
          <w:ilvl w:val="0"/>
          <w:numId w:val="1024"/>
        </w:numPr>
      </w:pPr>
      <w:r>
        <w:t xml:space="preserve">Справочник поддерживает версионирование для отслеживания изменений агрономических характеристик культур во времени.</w:t>
      </w:r>
    </w:p>
    <w:bookmarkEnd w:id="137"/>
    <w:bookmarkStart w:id="138" w:name="X22215cbf47c4915e29fe2f2cabeeca9065e0ca5"/>
    <w:p>
      <w:pPr>
        <w:numPr>
          <w:ilvl w:val="0"/>
          <w:numId w:val="1024"/>
        </w:numPr>
      </w:pPr>
      <w:r>
        <w:t xml:space="preserve">Генетические коэффициенты используются в модуле имитационного моделирования роста и развития культур для построения эталонных прогнозов.</w:t>
      </w:r>
    </w:p>
    <w:bookmarkEnd w:id="138"/>
    <w:bookmarkStart w:id="139" w:name="X0853dddf60b6e54cda085908f74a55b1ea0d0e7"/>
    <w:p>
      <w:pPr>
        <w:numPr>
          <w:ilvl w:val="0"/>
          <w:numId w:val="1024"/>
        </w:numPr>
      </w:pPr>
      <w:r>
        <w:t xml:space="preserve">Справочник интегрируется с "Сервисом ведения НСИ" для обеспечения актуальности данных и синхронизации с государственными реестрами.</w:t>
      </w:r>
    </w:p>
    <w:bookmarkEnd w:id="139"/>
    <w:p>
      <w:pPr>
        <w:pStyle w:val="FirstParagraph"/>
      </w:pPr>
      <w:r>
        <w:t xml:space="preserve">‍</w:t>
      </w:r>
    </w:p>
    <w:bookmarkEnd w:id="140"/>
    <w:bookmarkStart w:id="147" w:name="X9bd7bbe0832cf959b0279cabd5371af9cb1f2fa"/>
    <w:p>
      <w:pPr>
        <w:pStyle w:val="4"/>
      </w:pPr>
      <w:r>
        <w:t xml:space="preserve">Атрибутный состав Справочника полей</w:t>
      </w:r>
    </w:p>
    <w:bookmarkStart w:id="141" w:name="X831cdbc2dc6cef88d5c1e0d8f6a67bd6798fe1d"/>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Группа данных</w:t>
            </w:r>
          </w:p>
        </w:tc>
        <w:tc>
          <w:tcPr/>
          <w:p>
            <w:pPr>
              <w:pStyle w:val="Compact"/>
            </w:pPr>
            <w:r>
              <w:t xml:space="preserve">Поле</w:t>
            </w:r>
          </w:p>
        </w:tc>
        <w:tc>
          <w:tcPr/>
          <w:p>
            <w:pPr>
              <w:pStyle w:val="Compact"/>
            </w:pPr>
            <w:r>
              <w:t xml:space="preserve">Тип данных</w:t>
            </w:r>
          </w:p>
        </w:tc>
        <w:tc>
          <w:tcPr/>
          <w:p>
            <w:pPr>
              <w:pStyle w:val="Compact"/>
            </w:pPr>
            <w:r>
              <w:t xml:space="preserve">Обязательность</w:t>
            </w:r>
          </w:p>
        </w:tc>
        <w:tc>
          <w:tcPr/>
          <w:p>
            <w:pPr>
              <w:pStyle w:val="Compact"/>
            </w:pPr>
            <w:r>
              <w:t xml:space="preserve">Уникальное?</w:t>
            </w:r>
          </w:p>
        </w:tc>
        <w:tc>
          <w:tcPr/>
          <w:p>
            <w:pPr>
              <w:pStyle w:val="Compact"/>
            </w:pPr>
            <w:r>
              <w:t xml:space="preserve">Источник данных</w:t>
            </w:r>
          </w:p>
        </w:tc>
        <w:tc>
          <w:tcPr/>
          <w:p>
            <w:pPr>
              <w:pStyle w:val="Compact"/>
            </w:pPr>
            <w:r>
              <w:t xml:space="preserve">Примечания</w:t>
            </w:r>
          </w:p>
        </w:tc>
      </w:tr>
      <w:tr>
        <w:tc>
          <w:tcPr/>
          <w:p>
            <w:pPr>
              <w:pStyle w:val="Compact"/>
            </w:pPr>
            <w:r>
              <w:t xml:space="preserve">Идентификаторы</w:t>
            </w:r>
          </w:p>
        </w:tc>
        <w:tc>
          <w:tcPr/>
          <w:p>
            <w:pPr>
              <w:pStyle w:val="Compact"/>
            </w:pPr>
            <w:r>
              <w:t xml:space="preserve">Уникальный ID поля</w:t>
            </w:r>
          </w:p>
        </w:tc>
        <w:tc>
          <w:tcPr/>
          <w:p>
            <w:pPr>
              <w:pStyle w:val="Compact"/>
            </w:pPr>
            <w:r>
              <w:t xml:space="preserve">UUID</w:t>
            </w:r>
          </w:p>
        </w:tc>
        <w:tc>
          <w:tcPr/>
          <w:p>
            <w:pPr>
              <w:pStyle w:val="Compact"/>
            </w:pPr>
            <w:r>
              <w:t xml:space="preserve">Да</w:t>
            </w:r>
          </w:p>
        </w:tc>
        <w:tc>
          <w:tcPr/>
          <w:p>
            <w:pPr>
              <w:pStyle w:val="Compact"/>
            </w:pPr>
            <w:r>
              <w:t xml:space="preserve">Да</w:t>
            </w:r>
          </w:p>
        </w:tc>
        <w:tc>
          <w:tcPr/>
          <w:p>
            <w:pPr>
              <w:pStyle w:val="Compact"/>
            </w:pPr>
            <w:r>
              <w:t xml:space="preserve">Автоматически генерируется системой</w:t>
            </w:r>
          </w:p>
        </w:tc>
        <w:tc>
          <w:tcPr/>
          <w:p>
            <w:pPr>
              <w:pStyle w:val="Compact"/>
            </w:pPr>
            <w:r>
              <w:t xml:space="preserve">Генерируется автоматически при создании записи</w:t>
            </w:r>
          </w:p>
        </w:tc>
      </w:tr>
      <w:tr>
        <w:tc>
          <w:tcPr/>
          <w:p>
            <w:pPr>
              <w:pStyle w:val="Compact"/>
            </w:pPr>
          </w:p>
        </w:tc>
        <w:tc>
          <w:tcPr/>
          <w:p>
            <w:pPr>
              <w:pStyle w:val="Compact"/>
            </w:pPr>
            <w:r>
              <w:t xml:space="preserve">Код поля</w:t>
            </w:r>
          </w:p>
        </w:tc>
        <w:tc>
          <w:tcPr/>
          <w:p>
            <w:pPr>
              <w:pStyle w:val="Compact"/>
            </w:pPr>
            <w:r>
              <w:t xml:space="preserve">Строка</w:t>
            </w:r>
          </w:p>
        </w:tc>
        <w:tc>
          <w:tcPr/>
          <w:p>
            <w:pPr>
              <w:pStyle w:val="Compact"/>
            </w:pPr>
            <w:r>
              <w:t xml:space="preserve">Да</w:t>
            </w:r>
          </w:p>
        </w:tc>
        <w:tc>
          <w:tcPr/>
          <w:p>
            <w:pPr>
              <w:pStyle w:val="Compact"/>
            </w:pPr>
            <w:r>
              <w:t xml:space="preserve">Да</w:t>
            </w:r>
          </w:p>
        </w:tc>
        <w:tc>
          <w:tcPr/>
          <w:p>
            <w:pPr>
              <w:pStyle w:val="Compact"/>
            </w:pPr>
            <w:r>
              <w:t xml:space="preserve">Вносится вручную</w:t>
            </w:r>
          </w:p>
        </w:tc>
        <w:tc>
          <w:tcPr/>
          <w:p>
            <w:pPr>
              <w:pStyle w:val="Compact"/>
            </w:pPr>
            <w:r>
              <w:t xml:space="preserve">Формат: [Код_хозяйства]-[Номер_поля] (пример: "KH-001")</w:t>
            </w:r>
          </w:p>
        </w:tc>
      </w:tr>
      <w:tr>
        <w:tc>
          <w:tcPr/>
          <w:p>
            <w:pPr>
              <w:pStyle w:val="Compact"/>
            </w:pPr>
          </w:p>
        </w:tc>
        <w:tc>
          <w:tcPr/>
          <w:p>
            <w:pPr>
              <w:pStyle w:val="Compact"/>
            </w:pPr>
            <w:r>
              <w:t xml:space="preserve">Ссылка на земельный участок</w:t>
            </w:r>
          </w:p>
        </w:tc>
        <w:tc>
          <w:tcPr/>
          <w:p>
            <w:pPr>
              <w:pStyle w:val="Compact"/>
            </w:pPr>
            <w:r>
              <w:t xml:space="preserve">UUID (ссылка)</w:t>
            </w:r>
          </w:p>
        </w:tc>
        <w:tc>
          <w:tcPr/>
          <w:p>
            <w:pPr>
              <w:pStyle w:val="Compact"/>
            </w:pPr>
            <w:r>
              <w:t xml:space="preserve">Да</w:t>
            </w:r>
          </w:p>
        </w:tc>
        <w:tc>
          <w:tcPr/>
          <w:p>
            <w:pPr>
              <w:pStyle w:val="Compact"/>
            </w:pPr>
            <w:r>
              <w:t xml:space="preserve">Нет</w:t>
            </w:r>
          </w:p>
        </w:tc>
        <w:tc>
          <w:tcPr/>
          <w:p>
            <w:pPr>
              <w:pStyle w:val="Compact"/>
            </w:pPr>
            <w:r>
              <w:t xml:space="preserve">Выбирается из справочника земельных участков, возможно несколько</w:t>
            </w:r>
          </w:p>
        </w:tc>
        <w:tc>
          <w:tcPr/>
          <w:p>
            <w:pPr>
              <w:pStyle w:val="Compact"/>
            </w:pPr>
            <w:r>
              <w:t xml:space="preserve">Связь с кадастровым участком из справочника земельного банка</w:t>
            </w:r>
          </w:p>
        </w:tc>
      </w:tr>
      <w:tr>
        <w:tc>
          <w:tcPr/>
          <w:p>
            <w:pPr>
              <w:pStyle w:val="Compact"/>
            </w:pPr>
            <w:r>
              <w:t xml:space="preserve">Геометрия и площадь</w:t>
            </w:r>
          </w:p>
        </w:tc>
        <w:tc>
          <w:tcPr/>
          <w:p>
            <w:pPr>
              <w:pStyle w:val="Compact"/>
            </w:pPr>
            <w:r>
              <w:t xml:space="preserve">Границы поля</w:t>
            </w:r>
          </w:p>
        </w:tc>
        <w:tc>
          <w:tcPr/>
          <w:p>
            <w:pPr>
              <w:pStyle w:val="Compact"/>
            </w:pPr>
            <w:r>
              <w:t xml:space="preserve">GeoJSON</w:t>
            </w:r>
          </w:p>
        </w:tc>
        <w:tc>
          <w:tcPr/>
          <w:p>
            <w:pPr>
              <w:pStyle w:val="Compact"/>
            </w:pPr>
            <w:r>
              <w:t xml:space="preserve">Да</w:t>
            </w:r>
          </w:p>
        </w:tc>
        <w:tc>
          <w:tcPr/>
          <w:p>
            <w:pPr>
              <w:pStyle w:val="Compact"/>
            </w:pPr>
            <w:r>
              <w:t xml:space="preserve">Нет</w:t>
            </w:r>
          </w:p>
        </w:tc>
        <w:tc>
          <w:tcPr/>
          <w:p>
            <w:pPr>
              <w:pStyle w:val="Compact"/>
            </w:pPr>
            <w:r>
              <w:t xml:space="preserve">Вносится вручную / импорт из ГИС</w:t>
            </w:r>
          </w:p>
        </w:tc>
        <w:tc>
          <w:tcPr/>
          <w:p>
            <w:pPr>
              <w:pStyle w:val="Compact"/>
            </w:pPr>
            <w:r>
              <w:t xml:space="preserve">Полигон в формате GeoJSON, привязанный к кадастровому участку</w:t>
            </w:r>
          </w:p>
        </w:tc>
      </w:tr>
      <w:tr>
        <w:tc>
          <w:tcPr/>
          <w:p>
            <w:pPr>
              <w:pStyle w:val="Compact"/>
            </w:pPr>
          </w:p>
        </w:tc>
        <w:tc>
          <w:tcPr/>
          <w:p>
            <w:pPr>
              <w:pStyle w:val="Compact"/>
            </w:pPr>
            <w:r>
              <w:t xml:space="preserve">Площадь поля (га)</w:t>
            </w:r>
          </w:p>
        </w:tc>
        <w:tc>
          <w:tcPr/>
          <w:p>
            <w:pPr>
              <w:pStyle w:val="Compact"/>
            </w:pPr>
            <w:r>
              <w:t xml:space="preserve">Вещественное число</w:t>
            </w:r>
          </w:p>
        </w:tc>
        <w:tc>
          <w:tcPr/>
          <w:p>
            <w:pPr>
              <w:pStyle w:val="Compact"/>
            </w:pPr>
            <w:r>
              <w:t xml:space="preserve">Да</w:t>
            </w:r>
          </w:p>
        </w:tc>
        <w:tc>
          <w:tcPr/>
          <w:p>
            <w:pPr>
              <w:pStyle w:val="Compact"/>
            </w:pPr>
            <w:r>
              <w:t xml:space="preserve">Нет</w:t>
            </w:r>
          </w:p>
        </w:tc>
        <w:tc>
          <w:tcPr/>
          <w:p>
            <w:pPr>
              <w:pStyle w:val="Compact"/>
            </w:pPr>
            <w:r>
              <w:t xml:space="preserve">Автоматический расчет / ввод вручную</w:t>
            </w:r>
          </w:p>
        </w:tc>
        <w:tc>
          <w:tcPr/>
          <w:p>
            <w:pPr>
              <w:pStyle w:val="Compact"/>
            </w:pPr>
            <w:r>
              <w:t xml:space="preserve">Рассчитывается на основе геометрии, может корректироваться вручную</w:t>
            </w:r>
          </w:p>
        </w:tc>
      </w:tr>
      <w:tr>
        <w:tc>
          <w:tcPr/>
          <w:p>
            <w:pPr>
              <w:pStyle w:val="Compact"/>
            </w:pPr>
          </w:p>
        </w:tc>
        <w:tc>
          <w:tcPr/>
          <w:p>
            <w:pPr>
              <w:pStyle w:val="Compact"/>
            </w:pPr>
            <w:r>
              <w:t xml:space="preserve">Координаты центра поля</w:t>
            </w:r>
          </w:p>
        </w:tc>
        <w:tc>
          <w:tcPr/>
          <w:p>
            <w:pPr>
              <w:pStyle w:val="Compact"/>
            </w:pPr>
            <w:r>
              <w:t xml:space="preserve">Точка (GeoJSON)</w:t>
            </w:r>
          </w:p>
        </w:tc>
        <w:tc>
          <w:tcPr/>
          <w:p>
            <w:pPr>
              <w:pStyle w:val="Compact"/>
            </w:pPr>
            <w:r>
              <w:t xml:space="preserve">Нет</w:t>
            </w:r>
          </w:p>
        </w:tc>
        <w:tc>
          <w:tcPr/>
          <w:p>
            <w:pPr>
              <w:pStyle w:val="Compact"/>
            </w:pPr>
            <w:r>
              <w:t xml:space="preserve">Нет</w:t>
            </w:r>
          </w:p>
        </w:tc>
        <w:tc>
          <w:tcPr/>
          <w:p>
            <w:pPr>
              <w:pStyle w:val="Compact"/>
            </w:pPr>
            <w:r>
              <w:t xml:space="preserve">Автоматический расчет</w:t>
            </w:r>
          </w:p>
        </w:tc>
        <w:tc>
          <w:tcPr/>
          <w:p>
            <w:pPr>
              <w:pStyle w:val="Compact"/>
            </w:pPr>
            <w:r>
              <w:t xml:space="preserve">Генерируется системой на основе геометрии поля</w:t>
            </w:r>
          </w:p>
        </w:tc>
      </w:tr>
      <w:tr>
        <w:tc>
          <w:tcPr/>
          <w:p>
            <w:pPr>
              <w:pStyle w:val="Compact"/>
            </w:pPr>
            <w:r>
              <w:t xml:space="preserve">Агрономические характеристики</w:t>
            </w:r>
          </w:p>
        </w:tc>
        <w:tc>
          <w:tcPr/>
          <w:p>
            <w:pPr>
              <w:pStyle w:val="Compact"/>
            </w:pPr>
            <w:r>
              <w:t xml:space="preserve">Тип почвы</w:t>
            </w:r>
          </w:p>
        </w:tc>
        <w:tc>
          <w:tcPr/>
          <w:p>
            <w:pPr>
              <w:pStyle w:val="Compact"/>
            </w:pPr>
            <w:r>
              <w:t xml:space="preserve">Ссылка на справочник</w:t>
            </w:r>
          </w:p>
        </w:tc>
        <w:tc>
          <w:tcPr/>
          <w:p>
            <w:pPr>
              <w:pStyle w:val="Compact"/>
            </w:pPr>
            <w:r>
              <w:t xml:space="preserve">Да</w:t>
            </w:r>
          </w:p>
        </w:tc>
        <w:tc>
          <w:tcPr/>
          <w:p>
            <w:pPr>
              <w:pStyle w:val="Compact"/>
            </w:pPr>
            <w:r>
              <w:t xml:space="preserve">Нет</w:t>
            </w:r>
          </w:p>
        </w:tc>
        <w:tc>
          <w:tcPr/>
          <w:p>
            <w:pPr>
              <w:pStyle w:val="Compact"/>
            </w:pPr>
            <w:r>
              <w:t xml:space="preserve">Агрохимлаборатория / справочник</w:t>
            </w:r>
          </w:p>
        </w:tc>
        <w:tc>
          <w:tcPr/>
          <w:p>
            <w:pPr>
              <w:pStyle w:val="Compact"/>
            </w:pPr>
            <w:r>
              <w:t xml:space="preserve">Ссылка на справочник типов почв</w:t>
            </w:r>
          </w:p>
        </w:tc>
      </w:tr>
      <w:tr>
        <w:tc>
          <w:tcPr/>
          <w:p>
            <w:pPr>
              <w:pStyle w:val="Compact"/>
            </w:pPr>
          </w:p>
        </w:tc>
        <w:tc>
          <w:tcPr/>
          <w:p>
            <w:pPr>
              <w:pStyle w:val="Compact"/>
            </w:pPr>
            <w:r>
              <w:t xml:space="preserve">Класс земель</w:t>
            </w:r>
          </w:p>
        </w:tc>
        <w:tc>
          <w:tcPr/>
          <w:p>
            <w:pPr>
              <w:pStyle w:val="Compact"/>
            </w:pPr>
            <w:r>
              <w:t xml:space="preserve">Перечисление</w:t>
            </w:r>
          </w:p>
        </w:tc>
        <w:tc>
          <w:tcPr/>
          <w:p>
            <w:pPr>
              <w:pStyle w:val="Compact"/>
            </w:pPr>
            <w:r>
              <w:t xml:space="preserve">Нет</w:t>
            </w:r>
          </w:p>
        </w:tc>
        <w:tc>
          <w:tcPr/>
          <w:p>
            <w:pPr>
              <w:pStyle w:val="Compact"/>
            </w:pPr>
            <w:r>
              <w:t xml:space="preserve">Нет</w:t>
            </w:r>
          </w:p>
        </w:tc>
        <w:tc>
          <w:tcPr/>
          <w:p>
            <w:pPr>
              <w:pStyle w:val="Compact"/>
            </w:pPr>
            <w:r>
              <w:t xml:space="preserve">Вносится вручную</w:t>
            </w:r>
          </w:p>
        </w:tc>
        <w:tc>
          <w:tcPr/>
          <w:p>
            <w:pPr>
              <w:pStyle w:val="Compact"/>
            </w:pPr>
            <w:r>
              <w:t xml:space="preserve">Возможные значения: I, II, III, IV, V</w:t>
            </w:r>
          </w:p>
        </w:tc>
      </w:tr>
      <w:tr>
        <w:tc>
          <w:tcPr/>
          <w:p>
            <w:pPr>
              <w:pStyle w:val="Compact"/>
            </w:pPr>
          </w:p>
        </w:tc>
        <w:tc>
          <w:tcPr/>
          <w:p>
            <w:pPr>
              <w:pStyle w:val="Compact"/>
            </w:pPr>
            <w:r>
              <w:t xml:space="preserve">Бонитет</w:t>
            </w:r>
          </w:p>
        </w:tc>
        <w:tc>
          <w:tcPr/>
          <w:p>
            <w:pPr>
              <w:pStyle w:val="Compact"/>
            </w:pPr>
            <w:r>
              <w:t xml:space="preserve">Целое число</w:t>
            </w:r>
          </w:p>
        </w:tc>
        <w:tc>
          <w:tcPr/>
          <w:p>
            <w:pPr>
              <w:pStyle w:val="Compact"/>
            </w:pPr>
            <w:r>
              <w:t xml:space="preserve">Нет</w:t>
            </w:r>
          </w:p>
        </w:tc>
        <w:tc>
          <w:tcPr/>
          <w:p>
            <w:pPr>
              <w:pStyle w:val="Compact"/>
            </w:pPr>
            <w:r>
              <w:t xml:space="preserve">Нет</w:t>
            </w:r>
          </w:p>
        </w:tc>
        <w:tc>
          <w:tcPr/>
          <w:p>
            <w:pPr>
              <w:pStyle w:val="Compact"/>
            </w:pPr>
            <w:r>
              <w:t xml:space="preserve">Агрохимлаборатория</w:t>
            </w:r>
          </w:p>
        </w:tc>
        <w:tc>
          <w:tcPr/>
          <w:p>
            <w:pPr>
              <w:pStyle w:val="Compact"/>
            </w:pPr>
            <w:r>
              <w:t xml:space="preserve">От 1 до 100, где 100 - наилучшее качество</w:t>
            </w:r>
          </w:p>
        </w:tc>
      </w:tr>
      <w:tr>
        <w:tc>
          <w:tcPr/>
          <w:p>
            <w:pPr>
              <w:pStyle w:val="Compact"/>
            </w:pPr>
          </w:p>
        </w:tc>
        <w:tc>
          <w:tcPr/>
          <w:p>
            <w:pPr>
              <w:pStyle w:val="Compact"/>
            </w:pPr>
            <w:r>
              <w:t xml:space="preserve">Уклон местности (%)</w:t>
            </w:r>
          </w:p>
        </w:tc>
        <w:tc>
          <w:tcPr/>
          <w:p>
            <w:pPr>
              <w:pStyle w:val="Compact"/>
            </w:pPr>
            <w:r>
              <w:t xml:space="preserve">Вещественное число</w:t>
            </w:r>
          </w:p>
        </w:tc>
        <w:tc>
          <w:tcPr/>
          <w:p>
            <w:pPr>
              <w:pStyle w:val="Compact"/>
            </w:pPr>
            <w:r>
              <w:t xml:space="preserve">Нет</w:t>
            </w:r>
          </w:p>
        </w:tc>
        <w:tc>
          <w:tcPr/>
          <w:p>
            <w:pPr>
              <w:pStyle w:val="Compact"/>
            </w:pPr>
            <w:r>
              <w:t xml:space="preserve">Нет</w:t>
            </w:r>
          </w:p>
        </w:tc>
        <w:tc>
          <w:tcPr/>
          <w:p>
            <w:pPr>
              <w:pStyle w:val="Compact"/>
            </w:pPr>
            <w:r>
              <w:t xml:space="preserve">Геодезические измерения</w:t>
            </w:r>
          </w:p>
        </w:tc>
        <w:tc>
          <w:tcPr/>
          <w:p>
            <w:pPr>
              <w:pStyle w:val="Compact"/>
            </w:pPr>
            <w:r>
              <w:t xml:space="preserve">От 0 до 30%</w:t>
            </w:r>
          </w:p>
        </w:tc>
      </w:tr>
      <w:tr>
        <w:tc>
          <w:tcPr/>
          <w:p>
            <w:pPr>
              <w:pStyle w:val="Compact"/>
            </w:pPr>
          </w:p>
        </w:tc>
        <w:tc>
          <w:tcPr/>
          <w:p>
            <w:pPr>
              <w:pStyle w:val="Compact"/>
            </w:pPr>
            <w:r>
              <w:t xml:space="preserve">Эрозионная опасность</w:t>
            </w:r>
          </w:p>
        </w:tc>
        <w:tc>
          <w:tcPr/>
          <w:p>
            <w:pPr>
              <w:pStyle w:val="Compact"/>
            </w:pPr>
            <w:r>
              <w:t xml:space="preserve">Перечисление</w:t>
            </w:r>
          </w:p>
        </w:tc>
        <w:tc>
          <w:tcPr/>
          <w:p>
            <w:pPr>
              <w:pStyle w:val="Compact"/>
            </w:pPr>
            <w:r>
              <w:t xml:space="preserve">Нет</w:t>
            </w:r>
          </w:p>
        </w:tc>
        <w:tc>
          <w:tcPr/>
          <w:p>
            <w:pPr>
              <w:pStyle w:val="Compact"/>
            </w:pPr>
            <w:r>
              <w:t xml:space="preserve">Нет</w:t>
            </w:r>
          </w:p>
        </w:tc>
        <w:tc>
          <w:tcPr/>
          <w:p>
            <w:pPr>
              <w:pStyle w:val="Compact"/>
            </w:pPr>
            <w:r>
              <w:t xml:space="preserve">Агрохимлаборатория</w:t>
            </w:r>
          </w:p>
        </w:tc>
        <w:tc>
          <w:tcPr/>
          <w:p>
            <w:pPr>
              <w:pStyle w:val="Compact"/>
            </w:pPr>
            <w:r>
              <w:t xml:space="preserve">Низкая, Средняя, Высокая</w:t>
            </w:r>
          </w:p>
        </w:tc>
      </w:tr>
      <w:tr>
        <w:tc>
          <w:tcPr/>
          <w:p>
            <w:pPr>
              <w:pStyle w:val="Compact"/>
            </w:pPr>
            <w:r>
              <w:t xml:space="preserve">История использования</w:t>
            </w:r>
          </w:p>
        </w:tc>
        <w:tc>
          <w:tcPr/>
          <w:p>
            <w:pPr>
              <w:pStyle w:val="Compact"/>
            </w:pPr>
            <w:r>
              <w:t xml:space="preserve">Последняя культура</w:t>
            </w:r>
          </w:p>
        </w:tc>
        <w:tc>
          <w:tcPr/>
          <w:p>
            <w:pPr>
              <w:pStyle w:val="Compact"/>
            </w:pPr>
            <w:r>
              <w:t xml:space="preserve">Ссылка на справочник культур</w:t>
            </w:r>
          </w:p>
        </w:tc>
        <w:tc>
          <w:tcPr/>
          <w:p>
            <w:pPr>
              <w:pStyle w:val="Compact"/>
            </w:pPr>
            <w:r>
              <w:t xml:space="preserve">Нет</w:t>
            </w:r>
          </w:p>
        </w:tc>
        <w:tc>
          <w:tcPr/>
          <w:p>
            <w:pPr>
              <w:pStyle w:val="Compact"/>
            </w:pPr>
            <w:r>
              <w:t xml:space="preserve">Нет</w:t>
            </w:r>
          </w:p>
        </w:tc>
        <w:tc>
          <w:tcPr/>
          <w:p>
            <w:pPr>
              <w:pStyle w:val="Compact"/>
            </w:pPr>
            <w:r>
              <w:t xml:space="preserve">Вносится вручную / автоматически</w:t>
            </w:r>
          </w:p>
        </w:tc>
        <w:tc>
          <w:tcPr/>
          <w:p>
            <w:pPr>
              <w:pStyle w:val="Compact"/>
            </w:pPr>
            <w:r>
              <w:t xml:space="preserve">Культура, выращенная на поле в предыдущем сезоне</w:t>
            </w:r>
          </w:p>
        </w:tc>
      </w:tr>
      <w:tr>
        <w:tc>
          <w:tcPr/>
          <w:p>
            <w:pPr>
              <w:pStyle w:val="Compact"/>
            </w:pPr>
          </w:p>
        </w:tc>
        <w:tc>
          <w:tcPr/>
          <w:p>
            <w:pPr>
              <w:pStyle w:val="Compact"/>
            </w:pPr>
            <w:r>
              <w:t xml:space="preserve">Дата последнего посева</w:t>
            </w:r>
          </w:p>
        </w:tc>
        <w:tc>
          <w:tcPr/>
          <w:p>
            <w:pPr>
              <w:pStyle w:val="Compact"/>
            </w:pPr>
            <w:r>
              <w:t xml:space="preserve">Дата</w:t>
            </w:r>
          </w:p>
        </w:tc>
        <w:tc>
          <w:tcPr/>
          <w:p>
            <w:pPr>
              <w:pStyle w:val="Compact"/>
            </w:pPr>
            <w:r>
              <w:t xml:space="preserve">Нет</w:t>
            </w:r>
          </w:p>
        </w:tc>
        <w:tc>
          <w:tcPr/>
          <w:p>
            <w:pPr>
              <w:pStyle w:val="Compact"/>
            </w:pPr>
            <w:r>
              <w:t xml:space="preserve">Нет</w:t>
            </w:r>
          </w:p>
        </w:tc>
        <w:tc>
          <w:tcPr/>
          <w:p>
            <w:pPr>
              <w:pStyle w:val="Compact"/>
            </w:pPr>
            <w:r>
              <w:t xml:space="preserve">Вносится вручную / автоматически</w:t>
            </w:r>
          </w:p>
        </w:tc>
        <w:tc>
          <w:tcPr/>
          <w:p>
            <w:pPr>
              <w:pStyle w:val="Compact"/>
            </w:pPr>
            <w:r>
              <w:t xml:space="preserve">Дата последней агротехнической операции посева</w:t>
            </w:r>
          </w:p>
        </w:tc>
      </w:tr>
      <w:tr>
        <w:tc>
          <w:tcPr/>
          <w:p>
            <w:pPr>
              <w:pStyle w:val="Compact"/>
            </w:pPr>
          </w:p>
        </w:tc>
        <w:tc>
          <w:tcPr/>
          <w:p>
            <w:pPr>
              <w:pStyle w:val="Compact"/>
            </w:pPr>
            <w:r>
              <w:t xml:space="preserve">История севооборота</w:t>
            </w:r>
          </w:p>
        </w:tc>
        <w:tc>
          <w:tcPr/>
          <w:p>
            <w:pPr>
              <w:pStyle w:val="Compact"/>
            </w:pPr>
            <w:r>
              <w:t xml:space="preserve">Массив объектов</w:t>
            </w:r>
          </w:p>
        </w:tc>
        <w:tc>
          <w:tcPr/>
          <w:p>
            <w:pPr>
              <w:pStyle w:val="Compact"/>
            </w:pPr>
            <w:r>
              <w:t xml:space="preserve">Нет</w:t>
            </w:r>
          </w:p>
        </w:tc>
        <w:tc>
          <w:tcPr/>
          <w:p>
            <w:pPr>
              <w:pStyle w:val="Compact"/>
            </w:pPr>
            <w:r>
              <w:t xml:space="preserve">Нет</w:t>
            </w:r>
          </w:p>
        </w:tc>
        <w:tc>
          <w:tcPr/>
          <w:p>
            <w:pPr>
              <w:pStyle w:val="Compact"/>
            </w:pPr>
            <w:r>
              <w:t xml:space="preserve">Автоматически / вручную</w:t>
            </w:r>
          </w:p>
        </w:tc>
        <w:tc>
          <w:tcPr/>
          <w:p>
            <w:pPr>
              <w:pStyle w:val="Compact"/>
            </w:pPr>
            <w:r>
              <w:t xml:space="preserve">Массив записей {год: целое, культура: UUID, урожайность: вещественное}</w:t>
            </w:r>
          </w:p>
        </w:tc>
      </w:tr>
      <w:tr>
        <w:tc>
          <w:tcPr/>
          <w:p>
            <w:pPr>
              <w:pStyle w:val="Compact"/>
            </w:pPr>
            <w:r>
              <w:t xml:space="preserve">Текущее состояние</w:t>
            </w:r>
          </w:p>
        </w:tc>
        <w:tc>
          <w:tcPr/>
          <w:p>
            <w:pPr>
              <w:pStyle w:val="Compact"/>
            </w:pPr>
            <w:r>
              <w:t xml:space="preserve">Текущая культура</w:t>
            </w:r>
          </w:p>
        </w:tc>
        <w:tc>
          <w:tcPr/>
          <w:p>
            <w:pPr>
              <w:pStyle w:val="Compact"/>
            </w:pPr>
            <w:r>
              <w:t xml:space="preserve">Ссылка на справочник культур</w:t>
            </w:r>
          </w:p>
        </w:tc>
        <w:tc>
          <w:tcPr/>
          <w:p>
            <w:pPr>
              <w:pStyle w:val="Compact"/>
            </w:pPr>
            <w:r>
              <w:t xml:space="preserve">Нет</w:t>
            </w:r>
          </w:p>
        </w:tc>
        <w:tc>
          <w:tcPr/>
          <w:p>
            <w:pPr>
              <w:pStyle w:val="Compact"/>
            </w:pPr>
            <w:r>
              <w:t xml:space="preserve">Нет</w:t>
            </w:r>
          </w:p>
        </w:tc>
        <w:tc>
          <w:tcPr/>
          <w:p>
            <w:pPr>
              <w:pStyle w:val="Compact"/>
            </w:pPr>
            <w:r>
              <w:t xml:space="preserve">Вносится вручную / автоматически</w:t>
            </w:r>
          </w:p>
        </w:tc>
        <w:tc>
          <w:tcPr/>
          <w:p>
            <w:pPr>
              <w:pStyle w:val="Compact"/>
            </w:pPr>
            <w:r>
              <w:t xml:space="preserve">Культура, выращиваемая в текущем сезоне</w:t>
            </w:r>
          </w:p>
        </w:tc>
      </w:tr>
      <w:tr>
        <w:tc>
          <w:tcPr/>
          <w:p>
            <w:pPr>
              <w:pStyle w:val="Compact"/>
            </w:pPr>
          </w:p>
        </w:tc>
        <w:tc>
          <w:tcPr/>
          <w:p>
            <w:pPr>
              <w:pStyle w:val="Compact"/>
            </w:pPr>
            <w:r>
              <w:t xml:space="preserve">Фенологическая стадия</w:t>
            </w:r>
          </w:p>
        </w:tc>
        <w:tc>
          <w:tcPr/>
          <w:p>
            <w:pPr>
              <w:pStyle w:val="Compact"/>
            </w:pPr>
            <w:r>
              <w:t xml:space="preserve">Код BBCH</w:t>
            </w:r>
          </w:p>
        </w:tc>
        <w:tc>
          <w:tcPr/>
          <w:p>
            <w:pPr>
              <w:pStyle w:val="Compact"/>
            </w:pPr>
            <w:r>
              <w:t xml:space="preserve">Нет</w:t>
            </w:r>
          </w:p>
        </w:tc>
        <w:tc>
          <w:tcPr/>
          <w:p>
            <w:pPr>
              <w:pStyle w:val="Compact"/>
            </w:pPr>
            <w:r>
              <w:t xml:space="preserve">Нет</w:t>
            </w:r>
          </w:p>
        </w:tc>
        <w:tc>
          <w:tcPr/>
          <w:p>
            <w:pPr>
              <w:pStyle w:val="Compact"/>
            </w:pPr>
            <w:r>
              <w:t xml:space="preserve">Мобильное приложение "Помощник агронома"</w:t>
            </w:r>
          </w:p>
        </w:tc>
        <w:tc>
          <w:tcPr/>
          <w:p>
            <w:pPr>
              <w:pStyle w:val="Compact"/>
            </w:pPr>
            <w:r>
              <w:t xml:space="preserve">Код из справочника фенологических стадий</w:t>
            </w:r>
          </w:p>
        </w:tc>
      </w:tr>
      <w:tr>
        <w:tc>
          <w:tcPr/>
          <w:p>
            <w:pPr>
              <w:pStyle w:val="Compact"/>
            </w:pPr>
          </w:p>
        </w:tc>
        <w:tc>
          <w:tcPr/>
          <w:p>
            <w:pPr>
              <w:pStyle w:val="Compact"/>
            </w:pPr>
            <w:r>
              <w:t xml:space="preserve">Состояние поля</w:t>
            </w:r>
          </w:p>
        </w:tc>
        <w:tc>
          <w:tcPr/>
          <w:p>
            <w:pPr>
              <w:pStyle w:val="Compact"/>
            </w:pPr>
            <w:r>
              <w:t xml:space="preserve">Перечисление</w:t>
            </w:r>
          </w:p>
        </w:tc>
        <w:tc>
          <w:tcPr/>
          <w:p>
            <w:pPr>
              <w:pStyle w:val="Compact"/>
            </w:pPr>
            <w:r>
              <w:t xml:space="preserve">Нет</w:t>
            </w:r>
          </w:p>
        </w:tc>
        <w:tc>
          <w:tcPr/>
          <w:p>
            <w:pPr>
              <w:pStyle w:val="Compact"/>
            </w:pPr>
            <w:r>
              <w:t xml:space="preserve">Нет</w:t>
            </w:r>
          </w:p>
        </w:tc>
        <w:tc>
          <w:tcPr/>
          <w:p>
            <w:pPr>
              <w:pStyle w:val="Compact"/>
            </w:pPr>
            <w:r>
              <w:t xml:space="preserve">Агрохимический анализ / скаутинг</w:t>
            </w:r>
          </w:p>
        </w:tc>
        <w:tc>
          <w:tcPr/>
          <w:p>
            <w:pPr>
              <w:pStyle w:val="Compact"/>
            </w:pPr>
            <w:r>
              <w:t xml:space="preserve">Чистое, Засоренное, Поражено болезнями, Поражено вредителями</w:t>
            </w:r>
          </w:p>
        </w:tc>
      </w:tr>
      <w:tr>
        <w:tc>
          <w:tcPr/>
          <w:p>
            <w:pPr>
              <w:pStyle w:val="Compact"/>
            </w:pPr>
          </w:p>
        </w:tc>
        <w:tc>
          <w:tcPr/>
          <w:p>
            <w:pPr>
              <w:pStyle w:val="Compact"/>
            </w:pPr>
            <w:r>
              <w:t xml:space="preserve">Оценка состояния</w:t>
            </w:r>
          </w:p>
        </w:tc>
        <w:tc>
          <w:tcPr/>
          <w:p>
            <w:pPr>
              <w:pStyle w:val="Compact"/>
            </w:pPr>
            <w:r>
              <w:t xml:space="preserve">Целое число (1-5)</w:t>
            </w:r>
          </w:p>
        </w:tc>
        <w:tc>
          <w:tcPr/>
          <w:p>
            <w:pPr>
              <w:pStyle w:val="Compact"/>
            </w:pPr>
            <w:r>
              <w:t xml:space="preserve">Нет</w:t>
            </w:r>
          </w:p>
        </w:tc>
        <w:tc>
          <w:tcPr/>
          <w:p>
            <w:pPr>
              <w:pStyle w:val="Compact"/>
            </w:pPr>
            <w:r>
              <w:t xml:space="preserve">Нет</w:t>
            </w:r>
          </w:p>
        </w:tc>
        <w:tc>
          <w:tcPr/>
          <w:p>
            <w:pPr>
              <w:pStyle w:val="Compact"/>
            </w:pPr>
            <w:r>
              <w:t xml:space="preserve">Мобильное приложение "Помощник агронома"</w:t>
            </w:r>
          </w:p>
        </w:tc>
        <w:tc>
          <w:tcPr/>
          <w:p>
            <w:pPr>
              <w:pStyle w:val="Compact"/>
            </w:pPr>
            <w:r>
              <w:t xml:space="preserve">1 - критическое, 5 - отличное</w:t>
            </w:r>
          </w:p>
        </w:tc>
      </w:tr>
      <w:tr>
        <w:tc>
          <w:tcPr/>
          <w:p>
            <w:pPr>
              <w:pStyle w:val="Compact"/>
            </w:pPr>
            <w:r>
              <w:t xml:space="preserve">Планирование и учет</w:t>
            </w:r>
          </w:p>
        </w:tc>
        <w:tc>
          <w:tcPr/>
          <w:p>
            <w:pPr>
              <w:pStyle w:val="Compact"/>
            </w:pPr>
            <w:r>
              <w:t xml:space="preserve">Плановая урожайность (ц/га)</w:t>
            </w:r>
          </w:p>
        </w:tc>
        <w:tc>
          <w:tcPr/>
          <w:p>
            <w:pPr>
              <w:pStyle w:val="Compact"/>
            </w:pPr>
            <w:r>
              <w:t xml:space="preserve">Вещественное число</w:t>
            </w:r>
          </w:p>
        </w:tc>
        <w:tc>
          <w:tcPr/>
          <w:p>
            <w:pPr>
              <w:pStyle w:val="Compact"/>
            </w:pPr>
            <w:r>
              <w:t xml:space="preserve">Нет</w:t>
            </w:r>
          </w:p>
        </w:tc>
        <w:tc>
          <w:tcPr/>
          <w:p>
            <w:pPr>
              <w:pStyle w:val="Compact"/>
            </w:pPr>
            <w:r>
              <w:t xml:space="preserve">Нет</w:t>
            </w:r>
          </w:p>
        </w:tc>
        <w:tc>
          <w:tcPr/>
          <w:p>
            <w:pPr>
              <w:pStyle w:val="Compact"/>
            </w:pPr>
            <w:r>
              <w:t xml:space="preserve">Планирование / справочник</w:t>
            </w:r>
          </w:p>
        </w:tc>
        <w:tc>
          <w:tcPr/>
          <w:p>
            <w:pPr>
              <w:pStyle w:val="Compact"/>
            </w:pPr>
            <w:r>
              <w:t xml:space="preserve">Значение по умолчанию из справочника культур</w:t>
            </w:r>
          </w:p>
        </w:tc>
      </w:tr>
      <w:tr>
        <w:tc>
          <w:tcPr/>
          <w:p>
            <w:pPr>
              <w:pStyle w:val="Compact"/>
            </w:pPr>
          </w:p>
        </w:tc>
        <w:tc>
          <w:tcPr/>
          <w:p>
            <w:pPr>
              <w:pStyle w:val="Compact"/>
            </w:pPr>
            <w:r>
              <w:t xml:space="preserve">Фактическая урожайность (ц/га)</w:t>
            </w:r>
          </w:p>
        </w:tc>
        <w:tc>
          <w:tcPr/>
          <w:p>
            <w:pPr>
              <w:pStyle w:val="Compact"/>
            </w:pPr>
            <w:r>
              <w:t xml:space="preserve">Вещественное число</w:t>
            </w:r>
          </w:p>
        </w:tc>
        <w:tc>
          <w:tcPr/>
          <w:p>
            <w:pPr>
              <w:pStyle w:val="Compact"/>
            </w:pPr>
            <w:r>
              <w:t xml:space="preserve">Нет</w:t>
            </w:r>
          </w:p>
        </w:tc>
        <w:tc>
          <w:tcPr/>
          <w:p>
            <w:pPr>
              <w:pStyle w:val="Compact"/>
            </w:pPr>
            <w:r>
              <w:t xml:space="preserve">Нет</w:t>
            </w:r>
          </w:p>
        </w:tc>
        <w:tc>
          <w:tcPr/>
          <w:p>
            <w:pPr>
              <w:pStyle w:val="Compact"/>
            </w:pPr>
            <w:r>
              <w:t xml:space="preserve">Учет после уборки</w:t>
            </w:r>
          </w:p>
        </w:tc>
        <w:tc>
          <w:tcPr/>
          <w:p>
            <w:pPr>
              <w:pStyle w:val="Compact"/>
            </w:pPr>
            <w:r>
              <w:t xml:space="preserve">Заполняется после завершения уборочных работ</w:t>
            </w:r>
          </w:p>
        </w:tc>
      </w:tr>
      <w:tr>
        <w:tc>
          <w:tcPr/>
          <w:p>
            <w:pPr>
              <w:pStyle w:val="Compact"/>
            </w:pPr>
          </w:p>
        </w:tc>
        <w:tc>
          <w:tcPr/>
          <w:p>
            <w:pPr>
              <w:pStyle w:val="Compact"/>
            </w:pPr>
            <w:r>
              <w:t xml:space="preserve">Ссылка на текущий план севооборота</w:t>
            </w:r>
          </w:p>
        </w:tc>
        <w:tc>
          <w:tcPr/>
          <w:p>
            <w:pPr>
              <w:pStyle w:val="Compact"/>
            </w:pPr>
            <w:r>
              <w:t xml:space="preserve">UUID (ссылка)</w:t>
            </w:r>
          </w:p>
        </w:tc>
        <w:tc>
          <w:tcPr/>
          <w:p>
            <w:pPr>
              <w:pStyle w:val="Compact"/>
            </w:pPr>
            <w:r>
              <w:t xml:space="preserve">Нет</w:t>
            </w:r>
          </w:p>
        </w:tc>
        <w:tc>
          <w:tcPr/>
          <w:p>
            <w:pPr>
              <w:pStyle w:val="Compact"/>
            </w:pPr>
            <w:r>
              <w:t xml:space="preserve">Нет</w:t>
            </w:r>
          </w:p>
        </w:tc>
        <w:tc>
          <w:tcPr/>
          <w:p>
            <w:pPr>
              <w:pStyle w:val="Compact"/>
            </w:pPr>
            <w:r>
              <w:t xml:space="preserve">Модуль планирования и бюджетирования</w:t>
            </w:r>
          </w:p>
        </w:tc>
        <w:tc>
          <w:tcPr/>
          <w:p>
            <w:pPr>
              <w:pStyle w:val="Compact"/>
            </w:pPr>
            <w:r>
              <w:t xml:space="preserve">Ссылка на документ "Долгосрочный план севооборота"</w:t>
            </w:r>
          </w:p>
        </w:tc>
      </w:tr>
      <w:tr>
        <w:tc>
          <w:tcPr/>
          <w:p>
            <w:pPr>
              <w:pStyle w:val="Compact"/>
            </w:pPr>
          </w:p>
        </w:tc>
        <w:tc>
          <w:tcPr/>
          <w:p>
            <w:pPr>
              <w:pStyle w:val="Compact"/>
            </w:pPr>
            <w:r>
              <w:t xml:space="preserve">Ссылка на технологическую карту</w:t>
            </w:r>
          </w:p>
        </w:tc>
        <w:tc>
          <w:tcPr/>
          <w:p>
            <w:pPr>
              <w:pStyle w:val="Compact"/>
            </w:pPr>
            <w:r>
              <w:t xml:space="preserve">UUID (ссылка)</w:t>
            </w:r>
          </w:p>
        </w:tc>
        <w:tc>
          <w:tcPr/>
          <w:p>
            <w:pPr>
              <w:pStyle w:val="Compact"/>
            </w:pPr>
            <w:r>
              <w:t xml:space="preserve">Нет</w:t>
            </w:r>
          </w:p>
        </w:tc>
        <w:tc>
          <w:tcPr/>
          <w:p>
            <w:pPr>
              <w:pStyle w:val="Compact"/>
            </w:pPr>
            <w:r>
              <w:t xml:space="preserve">Нет</w:t>
            </w:r>
          </w:p>
        </w:tc>
        <w:tc>
          <w:tcPr/>
          <w:p>
            <w:pPr>
              <w:pStyle w:val="Compact"/>
            </w:pPr>
            <w:r>
              <w:t xml:space="preserve">Модуль планирования и бюджетирования</w:t>
            </w:r>
          </w:p>
        </w:tc>
        <w:tc>
          <w:tcPr/>
          <w:p>
            <w:pPr>
              <w:pStyle w:val="Compact"/>
            </w:pPr>
            <w:r>
              <w:t xml:space="preserve">Ссылка на технологическую карту для текущей культуры</w:t>
            </w:r>
          </w:p>
        </w:tc>
      </w:tr>
      <w:tr>
        <w:tc>
          <w:tcPr/>
          <w:p>
            <w:pPr>
              <w:pStyle w:val="Compact"/>
            </w:pPr>
            <w:r>
              <w:t xml:space="preserve">Связи с анализами</w:t>
            </w:r>
          </w:p>
        </w:tc>
        <w:tc>
          <w:tcPr/>
          <w:p>
            <w:pPr>
              <w:pStyle w:val="Compact"/>
            </w:pPr>
            <w:r>
              <w:t xml:space="preserve">Последний агрохимический анализ</w:t>
            </w:r>
          </w:p>
        </w:tc>
        <w:tc>
          <w:tcPr/>
          <w:p>
            <w:pPr>
              <w:pStyle w:val="Compact"/>
            </w:pPr>
            <w:r>
              <w:t xml:space="preserve">Ссылка на запись</w:t>
            </w:r>
          </w:p>
        </w:tc>
        <w:tc>
          <w:tcPr/>
          <w:p>
            <w:pPr>
              <w:pStyle w:val="Compact"/>
            </w:pPr>
            <w:r>
              <w:t xml:space="preserve">Нет</w:t>
            </w:r>
          </w:p>
        </w:tc>
        <w:tc>
          <w:tcPr/>
          <w:p>
            <w:pPr>
              <w:pStyle w:val="Compact"/>
            </w:pPr>
            <w:r>
              <w:t xml:space="preserve">Нет</w:t>
            </w:r>
          </w:p>
        </w:tc>
        <w:tc>
          <w:tcPr/>
          <w:p>
            <w:pPr>
              <w:pStyle w:val="Compact"/>
            </w:pPr>
            <w:r>
              <w:t xml:space="preserve">Выбирается из реестра анализов</w:t>
            </w:r>
          </w:p>
        </w:tc>
        <w:tc>
          <w:tcPr/>
          <w:p>
            <w:pPr>
              <w:pStyle w:val="Compact"/>
            </w:pPr>
            <w:r>
              <w:t xml:space="preserve">Ссылка на запись в реестре результатов агрохиманализа</w:t>
            </w:r>
          </w:p>
        </w:tc>
      </w:tr>
      <w:tr>
        <w:tc>
          <w:tcPr/>
          <w:p>
            <w:pPr>
              <w:pStyle w:val="Compact"/>
            </w:pPr>
          </w:p>
        </w:tc>
        <w:tc>
          <w:tcPr/>
          <w:p>
            <w:pPr>
              <w:pStyle w:val="Compact"/>
            </w:pPr>
            <w:r>
              <w:t xml:space="preserve">Дата последнего анализа</w:t>
            </w:r>
          </w:p>
        </w:tc>
        <w:tc>
          <w:tcPr/>
          <w:p>
            <w:pPr>
              <w:pStyle w:val="Compact"/>
            </w:pPr>
            <w:r>
              <w:t xml:space="preserve">Дата</w:t>
            </w:r>
          </w:p>
        </w:tc>
        <w:tc>
          <w:tcPr/>
          <w:p>
            <w:pPr>
              <w:pStyle w:val="Compact"/>
            </w:pPr>
            <w:r>
              <w:t xml:space="preserve">Нет</w:t>
            </w:r>
          </w:p>
        </w:tc>
        <w:tc>
          <w:tcPr/>
          <w:p>
            <w:pPr>
              <w:pStyle w:val="Compact"/>
            </w:pPr>
            <w:r>
              <w:t xml:space="preserve">Нет</w:t>
            </w:r>
          </w:p>
        </w:tc>
        <w:tc>
          <w:tcPr/>
          <w:p>
            <w:pPr>
              <w:pStyle w:val="Compact"/>
            </w:pPr>
            <w:r>
              <w:t xml:space="preserve">Автоматически из реестра анализов</w:t>
            </w:r>
          </w:p>
        </w:tc>
        <w:tc>
          <w:tcPr/>
          <w:p>
            <w:pPr>
              <w:pStyle w:val="Compact"/>
            </w:pPr>
            <w:r>
              <w:t xml:space="preserve">Дата проведения последнего агрохимического анализа</w:t>
            </w:r>
          </w:p>
        </w:tc>
      </w:tr>
      <w:tr>
        <w:tc>
          <w:tcPr/>
          <w:p>
            <w:pPr>
              <w:pStyle w:val="Compact"/>
            </w:pPr>
          </w:p>
        </w:tc>
        <w:tc>
          <w:tcPr/>
          <w:p>
            <w:pPr>
              <w:pStyle w:val="Compact"/>
            </w:pPr>
            <w:r>
              <w:t xml:space="preserve">Ссылка на картограмму почв</w:t>
            </w:r>
          </w:p>
        </w:tc>
        <w:tc>
          <w:tcPr/>
          <w:p>
            <w:pPr>
              <w:pStyle w:val="Compact"/>
            </w:pPr>
            <w:r>
              <w:t xml:space="preserve">Ссылка на файл</w:t>
            </w:r>
          </w:p>
        </w:tc>
        <w:tc>
          <w:tcPr/>
          <w:p>
            <w:pPr>
              <w:pStyle w:val="Compact"/>
            </w:pPr>
            <w:r>
              <w:t xml:space="preserve">Нет</w:t>
            </w:r>
          </w:p>
        </w:tc>
        <w:tc>
          <w:tcPr/>
          <w:p>
            <w:pPr>
              <w:pStyle w:val="Compact"/>
            </w:pPr>
            <w:r>
              <w:t xml:space="preserve">Нет</w:t>
            </w:r>
          </w:p>
        </w:tc>
        <w:tc>
          <w:tcPr/>
          <w:p>
            <w:pPr>
              <w:pStyle w:val="Compact"/>
            </w:pPr>
            <w:r>
              <w:t xml:space="preserve">Импорт / загрузка вручную</w:t>
            </w:r>
          </w:p>
        </w:tc>
        <w:tc>
          <w:tcPr/>
          <w:p>
            <w:pPr>
              <w:pStyle w:val="Compact"/>
            </w:pPr>
            <w:r>
              <w:t xml:space="preserve">GeoTIFF или другой формат геоданных</w:t>
            </w:r>
          </w:p>
        </w:tc>
      </w:tr>
      <w:tr>
        <w:tc>
          <w:tcPr/>
          <w:p>
            <w:pPr>
              <w:pStyle w:val="Compact"/>
            </w:pPr>
            <w:r>
              <w:t xml:space="preserve">Версионирование</w:t>
            </w:r>
          </w:p>
        </w:tc>
        <w:tc>
          <w:tcPr/>
          <w:p>
            <w:pPr>
              <w:pStyle w:val="Compact"/>
            </w:pPr>
            <w:r>
              <w:t xml:space="preserve">Версия записи</w:t>
            </w:r>
          </w:p>
        </w:tc>
        <w:tc>
          <w:tcPr/>
          <w:p>
            <w:pPr>
              <w:pStyle w:val="Compact"/>
            </w:pPr>
            <w:r>
              <w:t xml:space="preserve">Целое число</w:t>
            </w:r>
          </w:p>
        </w:tc>
        <w:tc>
          <w:tcPr/>
          <w:p>
            <w:pPr>
              <w:pStyle w:val="Compact"/>
            </w:pPr>
            <w:r>
              <w:t xml:space="preserve">Да (авто)</w:t>
            </w:r>
          </w:p>
        </w:tc>
        <w:tc>
          <w:tcPr/>
          <w:p>
            <w:pPr>
              <w:pStyle w:val="Compact"/>
            </w:pPr>
            <w:r>
              <w:t xml:space="preserve">Нет</w:t>
            </w:r>
          </w:p>
        </w:tc>
        <w:tc>
          <w:tcPr/>
          <w:p>
            <w:pPr>
              <w:pStyle w:val="Compact"/>
            </w:pPr>
            <w:r>
              <w:t xml:space="preserve">Автоматически генерируется системой</w:t>
            </w:r>
          </w:p>
        </w:tc>
        <w:tc>
          <w:tcPr/>
          <w:p>
            <w:pPr>
              <w:pStyle w:val="Compact"/>
            </w:pPr>
            <w:r>
              <w:t xml:space="preserve">Автоинкремент при изменении</w:t>
            </w:r>
          </w:p>
        </w:tc>
      </w:tr>
      <w:tr>
        <w:tc>
          <w:tcPr/>
          <w:p>
            <w:pPr>
              <w:pStyle w:val="Compact"/>
            </w:pPr>
          </w:p>
        </w:tc>
        <w:tc>
          <w:tcPr/>
          <w:p>
            <w:pPr>
              <w:pStyle w:val="Compact"/>
            </w:pPr>
            <w:r>
              <w:t xml:space="preserve">Дата создания записи</w:t>
            </w:r>
          </w:p>
        </w:tc>
        <w:tc>
          <w:tcPr/>
          <w:p>
            <w:pPr>
              <w:pStyle w:val="Compact"/>
            </w:pPr>
            <w:r>
              <w:t xml:space="preserve">Дата-время</w:t>
            </w:r>
          </w:p>
        </w:tc>
        <w:tc>
          <w:tcPr/>
          <w:p>
            <w:pPr>
              <w:pStyle w:val="Compact"/>
            </w:pPr>
            <w:r>
              <w:t xml:space="preserve">Да (авто)</w:t>
            </w:r>
          </w:p>
        </w:tc>
        <w:tc>
          <w:tcPr/>
          <w:p>
            <w:pPr>
              <w:pStyle w:val="Compact"/>
            </w:pPr>
            <w:r>
              <w:t xml:space="preserve">Нет</w:t>
            </w:r>
          </w:p>
        </w:tc>
        <w:tc>
          <w:tcPr/>
          <w:p>
            <w:pPr>
              <w:pStyle w:val="Compact"/>
            </w:pPr>
            <w:r>
              <w:t xml:space="preserve">Автоматически генерируется системой</w:t>
            </w:r>
          </w:p>
        </w:tc>
        <w:tc>
          <w:tcPr/>
          <w:p>
            <w:pPr>
              <w:pStyle w:val="Compact"/>
            </w:pPr>
            <w:r>
              <w:t xml:space="preserve">Таймштамп создания записи</w:t>
            </w:r>
          </w:p>
        </w:tc>
      </w:tr>
      <w:tr>
        <w:tc>
          <w:tcPr/>
          <w:p>
            <w:pPr>
              <w:pStyle w:val="Compact"/>
            </w:pPr>
          </w:p>
        </w:tc>
        <w:tc>
          <w:tcPr/>
          <w:p>
            <w:pPr>
              <w:pStyle w:val="Compact"/>
            </w:pPr>
            <w:r>
              <w:t xml:space="preserve">Дата изменения записи</w:t>
            </w:r>
          </w:p>
        </w:tc>
        <w:tc>
          <w:tcPr/>
          <w:p>
            <w:pPr>
              <w:pStyle w:val="Compact"/>
            </w:pPr>
            <w:r>
              <w:t xml:space="preserve">Дата-время</w:t>
            </w:r>
          </w:p>
        </w:tc>
        <w:tc>
          <w:tcPr/>
          <w:p>
            <w:pPr>
              <w:pStyle w:val="Compact"/>
            </w:pPr>
            <w:r>
              <w:t xml:space="preserve">Да (авто)</w:t>
            </w:r>
          </w:p>
        </w:tc>
        <w:tc>
          <w:tcPr/>
          <w:p>
            <w:pPr>
              <w:pStyle w:val="Compact"/>
            </w:pPr>
            <w:r>
              <w:t xml:space="preserve">Нет</w:t>
            </w:r>
          </w:p>
        </w:tc>
        <w:tc>
          <w:tcPr/>
          <w:p>
            <w:pPr>
              <w:pStyle w:val="Compact"/>
            </w:pPr>
            <w:r>
              <w:t xml:space="preserve">Автоматически генерируется системой</w:t>
            </w:r>
          </w:p>
        </w:tc>
        <w:tc>
          <w:tcPr/>
          <w:p>
            <w:pPr>
              <w:pStyle w:val="Compact"/>
            </w:pPr>
            <w:r>
              <w:t xml:space="preserve">Таймштамп последнего изменения</w:t>
            </w:r>
          </w:p>
        </w:tc>
      </w:tr>
      <w:tr>
        <w:tc>
          <w:tcPr/>
          <w:p>
            <w:pPr>
              <w:pStyle w:val="Compact"/>
            </w:pPr>
            <w:r>
              <w:t xml:space="preserve">Дополнительные атрибуты</w:t>
            </w:r>
          </w:p>
        </w:tc>
        <w:tc>
          <w:tcPr/>
          <w:p>
            <w:pPr>
              <w:pStyle w:val="Compact"/>
            </w:pPr>
            <w:r>
              <w:t xml:space="preserve">Название поля</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Вносится вручную</w:t>
            </w:r>
          </w:p>
        </w:tc>
        <w:tc>
          <w:tcPr/>
          <w:p>
            <w:pPr>
              <w:pStyle w:val="Compact"/>
            </w:pPr>
            <w:r>
              <w:t xml:space="preserve">Для удобства пользователей (пример: "Северное-1")</w:t>
            </w:r>
          </w:p>
        </w:tc>
      </w:tr>
      <w:tr>
        <w:tc>
          <w:tcPr/>
          <w:p>
            <w:pPr>
              <w:pStyle w:val="Compact"/>
            </w:pPr>
          </w:p>
        </w:tc>
        <w:tc>
          <w:tcPr/>
          <w:p>
            <w:pPr>
              <w:pStyle w:val="Compact"/>
            </w:pPr>
            <w:r>
              <w:t xml:space="preserve">Фотографии поля</w:t>
            </w:r>
          </w:p>
        </w:tc>
        <w:tc>
          <w:tcPr/>
          <w:p>
            <w:pPr>
              <w:pStyle w:val="Compact"/>
            </w:pPr>
            <w:r>
              <w:t xml:space="preserve">Массив ссылок</w:t>
            </w:r>
          </w:p>
        </w:tc>
        <w:tc>
          <w:tcPr/>
          <w:p>
            <w:pPr>
              <w:pStyle w:val="Compact"/>
            </w:pPr>
            <w:r>
              <w:t xml:space="preserve">Нет</w:t>
            </w:r>
          </w:p>
        </w:tc>
        <w:tc>
          <w:tcPr/>
          <w:p>
            <w:pPr>
              <w:pStyle w:val="Compact"/>
            </w:pPr>
            <w:r>
              <w:t xml:space="preserve">Нет</w:t>
            </w:r>
          </w:p>
        </w:tc>
        <w:tc>
          <w:tcPr/>
          <w:p>
            <w:pPr>
              <w:pStyle w:val="Compact"/>
            </w:pPr>
            <w:r>
              <w:t xml:space="preserve">Загрузка через мобильное приложение</w:t>
            </w:r>
          </w:p>
        </w:tc>
        <w:tc>
          <w:tcPr/>
          <w:p>
            <w:pPr>
              <w:pStyle w:val="Compact"/>
            </w:pPr>
            <w:r>
              <w:t xml:space="preserve">Ссылки на хранилище файлов</w:t>
            </w:r>
          </w:p>
        </w:tc>
      </w:tr>
      <w:tr>
        <w:tc>
          <w:tcPr/>
          <w:p>
            <w:pPr>
              <w:pStyle w:val="Compact"/>
            </w:pPr>
          </w:p>
        </w:tc>
        <w:tc>
          <w:tcPr/>
          <w:p>
            <w:pPr>
              <w:pStyle w:val="Compact"/>
            </w:pPr>
            <w:r>
              <w:t xml:space="preserve">Примечания</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Вносится вручную</w:t>
            </w:r>
          </w:p>
        </w:tc>
        <w:tc>
          <w:tcPr/>
          <w:p>
            <w:pPr>
              <w:pStyle w:val="Compact"/>
            </w:pPr>
            <w:r>
              <w:t xml:space="preserve">Дополнительная информация об особенностях поля</w:t>
            </w:r>
          </w:p>
        </w:tc>
      </w:tr>
    </w:tbl>
    <w:bookmarkEnd w:id="141"/>
    <w:p>
      <w:pPr>
        <w:pStyle w:val="a0"/>
      </w:pPr>
      <w:r>
        <w:t xml:space="preserve">Примечания к структуре:</w:t>
      </w:r>
    </w:p>
    <w:bookmarkStart w:id="142" w:name="Xd5e64fa9fbf5c6be49e9567470bac3d8a58c486"/>
    <w:p>
      <w:pPr>
        <w:numPr>
          <w:ilvl w:val="0"/>
          <w:numId w:val="1025"/>
        </w:numPr>
      </w:pPr>
      <w:r>
        <w:t xml:space="preserve">Справочник полей логически связан со справочником земельных участков через атрибут "Ссылка на земельный участок", но содержит только агрономические и производственные атрибуты.</w:t>
      </w:r>
    </w:p>
    <w:bookmarkEnd w:id="142"/>
    <w:bookmarkStart w:id="143" w:name="X6bbc520fa38111b7cf633b02767d1f7d0117aed"/>
    <w:p>
      <w:pPr>
        <w:numPr>
          <w:ilvl w:val="0"/>
          <w:numId w:val="1025"/>
        </w:numPr>
      </w:pPr>
      <w:r>
        <w:t xml:space="preserve">Атрибуты, связанные с юридическими и кадастровыми данными, хранятся в справочнике земельных участков и не дублируются в справочнике полей.</w:t>
      </w:r>
    </w:p>
    <w:bookmarkEnd w:id="143"/>
    <w:bookmarkStart w:id="144" w:name="Xcf6927bfab53e12726beb656734bace7157cdde"/>
    <w:p>
      <w:pPr>
        <w:numPr>
          <w:ilvl w:val="0"/>
          <w:numId w:val="1025"/>
        </w:numPr>
      </w:pPr>
      <w:r>
        <w:t xml:space="preserve">Результаты агрохимического анализа хранятся в отдельной таблице, в справочнике полей присутствуют только ссылки на эти данные.</w:t>
      </w:r>
    </w:p>
    <w:bookmarkEnd w:id="144"/>
    <w:bookmarkStart w:id="145" w:name="Xc6f3b1caf7655376875ae405fdd890a5c27c5fe"/>
    <w:p>
      <w:pPr>
        <w:numPr>
          <w:ilvl w:val="0"/>
          <w:numId w:val="1025"/>
        </w:numPr>
      </w:pPr>
      <w:r>
        <w:t xml:space="preserve">Геометрические данные поля (границы, площадь) могут быть получены как из ручного ввода, так и через интеграцию с ГИС-системами и данными от сельхозтехники.</w:t>
      </w:r>
    </w:p>
    <w:bookmarkEnd w:id="145"/>
    <w:bookmarkStart w:id="146" w:name="Xb572325d74d2f63474a7d462426fe513f20caa9"/>
    <w:p>
      <w:pPr>
        <w:numPr>
          <w:ilvl w:val="0"/>
          <w:numId w:val="1025"/>
        </w:numPr>
      </w:pPr>
      <w:r>
        <w:t xml:space="preserve">Справочник поддерживает версионирование для отслеживания изменений агрономических характеристик поля во времени.</w:t>
      </w:r>
    </w:p>
    <w:bookmarkEnd w:id="146"/>
    <w:p>
      <w:pPr>
        <w:pStyle w:val="FirstParagraph"/>
      </w:pPr>
      <w:r>
        <w:t xml:space="preserve">‍</w:t>
      </w:r>
    </w:p>
    <w:bookmarkEnd w:id="147"/>
    <w:bookmarkEnd w:id="148"/>
    <w:bookmarkStart w:id="208" w:name="X68ad0b9100bc8ee9c5db7aacdf05e27b21e798a"/>
    <w:p>
      <w:pPr>
        <w:pStyle w:val="3"/>
      </w:pPr>
      <w:r>
        <w:t xml:space="preserve">Сценарии использования функции "Управление библиотекой технологических карт"</w:t>
      </w:r>
    </w:p>
    <w:bookmarkStart w:id="161" w:name="X571dc8d8dd077b20dfebc4cb1a4ecd3755946eb"/>
    <w:p>
      <w:pPr>
        <w:pStyle w:val="4"/>
      </w:pPr>
      <w:r>
        <w:t xml:space="preserve">ФТ1.2.1 Создание новой технологической карты</w:t>
      </w:r>
    </w:p>
    <w:p>
      <w:pPr>
        <w:pStyle w:val="FirstParagraph"/>
      </w:pPr>
      <w:r>
        <w:rPr>
          <w:b/>
          <w:bCs/>
        </w:rPr>
        <w:t xml:space="preserve">Акторы:</w:t>
      </w:r>
      <w:r>
        <w:t xml:space="preserve"> </w:t>
      </w:r>
      <w:r>
        <w:t xml:space="preserve">Технолог, Главный агроном</w:t>
      </w:r>
      <w:r>
        <w:br/>
      </w:r>
      <w:r>
        <w:rPr>
          <w:b/>
          <w:bCs/>
        </w:rPr>
        <w:t xml:space="preserve">Предусловия:</w:t>
      </w:r>
      <w:r>
        <w:t xml:space="preserve"> </w:t>
      </w:r>
      <w:r>
        <w:t xml:space="preserve">Пользователь авторизован в системе с правами, позволяющими создавать технологические карты. В системе загружены необходимые справочники (культуры, виды работ, номенклатура).</w:t>
      </w:r>
    </w:p>
    <w:p>
      <w:pPr>
        <w:pStyle w:val="a0"/>
      </w:pPr>
      <w:r>
        <w:rPr>
          <w:b/>
          <w:bCs/>
        </w:rPr>
        <w:t xml:space="preserve">Основной поток:</w:t>
      </w:r>
    </w:p>
    <w:bookmarkStart w:id="149" w:name="Xb3a37224fec581261c7ae8125912b7648011c98"/>
    <w:p>
      <w:pPr>
        <w:numPr>
          <w:ilvl w:val="0"/>
          <w:numId w:val="1026"/>
        </w:numPr>
      </w:pPr>
      <w:r>
        <w:t xml:space="preserve">Пользователь нажимает кнопку "Создать"</w:t>
      </w:r>
    </w:p>
    <w:bookmarkEnd w:id="149"/>
    <w:bookmarkStart w:id="150" w:name="X5c53a9aec3fb87a282331c5b5a0ec65eb36b7f3"/>
    <w:p>
      <w:pPr>
        <w:numPr>
          <w:ilvl w:val="0"/>
          <w:numId w:val="1026"/>
        </w:numPr>
      </w:pPr>
      <w:r>
        <w:t xml:space="preserve">Система открывает форму создания новой технологической карты в статусе "Черновик"</w:t>
      </w:r>
    </w:p>
    <w:bookmarkEnd w:id="150"/>
    <w:bookmarkStart w:id="153" w:name="Xba9c1719f79bf335b1b550c906fa9a09652e8da"/>
    <w:p>
      <w:pPr>
        <w:numPr>
          <w:ilvl w:val="0"/>
          <w:numId w:val="1026"/>
        </w:numPr>
      </w:pPr>
      <w:r>
        <w:t xml:space="preserve">Пользователь заполняет обязательные поля (см. ):</w:t>
      </w:r>
    </w:p>
    <w:bookmarkStart w:id="151" w:name="X841a2b4fcd98b7620e939fa93a02858b0caa7ff"/>
    <w:p>
      <w:pPr>
        <w:numPr>
          <w:ilvl w:val="1"/>
          <w:numId w:val="1027"/>
        </w:numPr>
      </w:pPr>
      <w:r>
        <w:t xml:space="preserve">Наименование карты</w:t>
      </w:r>
    </w:p>
    <w:bookmarkEnd w:id="151"/>
    <w:bookmarkStart w:id="152" w:name="X1363275d43e20a1e3171c0e7d5a41d85d878ff2"/>
    <w:p>
      <w:pPr>
        <w:numPr>
          <w:ilvl w:val="1"/>
          <w:numId w:val="1027"/>
        </w:numPr>
      </w:pPr>
      <w:r>
        <w:t xml:space="preserve">Привязка к сельскохозяйственной культуре</w:t>
      </w:r>
    </w:p>
    <w:bookmarkEnd w:id="152"/>
    <w:bookmarkEnd w:id="153"/>
    <w:bookmarkStart w:id="157" w:name="Xe9741d9b2dd974b1c15922cb95f7984de779a37"/>
    <w:p>
      <w:pPr>
        <w:numPr>
          <w:ilvl w:val="0"/>
          <w:numId w:val="1026"/>
        </w:numPr>
      </w:pPr>
      <w:r>
        <w:t xml:space="preserve">Пользователь добавляет операции в табличную часть:</w:t>
      </w:r>
    </w:p>
    <w:bookmarkStart w:id="154" w:name="Xd1c603fbff15f1dda15192b46a35502972dcc79"/>
    <w:p>
      <w:pPr>
        <w:numPr>
          <w:ilvl w:val="1"/>
          <w:numId w:val="1028"/>
        </w:numPr>
      </w:pPr>
      <w:r>
        <w:t xml:space="preserve">Выбирает вид работы из справочника "Виды работ"</w:t>
      </w:r>
    </w:p>
    <w:bookmarkEnd w:id="154"/>
    <w:bookmarkStart w:id="155" w:name="X9df939eef6b5f11d39bf3cdfe3ef8c4aa23c292"/>
    <w:p>
      <w:pPr>
        <w:numPr>
          <w:ilvl w:val="1"/>
          <w:numId w:val="1028"/>
        </w:numPr>
      </w:pPr>
      <w:r>
        <w:t xml:space="preserve">Указывает нормативы расхода материалов, ГСМ, трудозатрат</w:t>
      </w:r>
    </w:p>
    <w:bookmarkEnd w:id="155"/>
    <w:bookmarkStart w:id="156" w:name="Xf057756dc3e03fe327a164b3d65a488a7072a10"/>
    <w:p>
      <w:pPr>
        <w:numPr>
          <w:ilvl w:val="1"/>
          <w:numId w:val="1028"/>
        </w:numPr>
      </w:pPr>
      <w:r>
        <w:t xml:space="preserve">Задает сроки выполнения и фенологические триггеры</w:t>
      </w:r>
    </w:p>
    <w:bookmarkEnd w:id="156"/>
    <w:bookmarkEnd w:id="157"/>
    <w:bookmarkStart w:id="158" w:name="X4b7ad9e90e0d7062cf7ce23f7a3893f32303e94"/>
    <w:p>
      <w:pPr>
        <w:numPr>
          <w:ilvl w:val="0"/>
          <w:numId w:val="1026"/>
        </w:numPr>
      </w:pPr>
      <w:r>
        <w:t xml:space="preserve">Пользователь нажимает "Сохранить черновик"</w:t>
      </w:r>
    </w:p>
    <w:bookmarkEnd w:id="158"/>
    <w:bookmarkStart w:id="159" w:name="Xc15ecc31bed41fcea65780fd42c67317954abff"/>
    <w:p>
      <w:pPr>
        <w:numPr>
          <w:ilvl w:val="0"/>
          <w:numId w:val="1026"/>
        </w:numPr>
      </w:pPr>
      <w:r>
        <w:t xml:space="preserve">Система сохраняет проверяет заполнение обязательных полей и сохраняет черновик технологической карты</w:t>
      </w:r>
    </w:p>
    <w:bookmarkEnd w:id="159"/>
    <w:p>
      <w:pPr>
        <w:pStyle w:val="FirstParagraph"/>
      </w:pPr>
      <w:r>
        <w:rPr>
          <w:b/>
          <w:bCs/>
        </w:rPr>
        <w:t xml:space="preserve">Альтернативные потоки:</w:t>
      </w:r>
    </w:p>
    <w:bookmarkStart w:id="160" w:name="X424d19e96abcaf0aa14817e223bdeb2d4aba340"/>
    <w:p>
      <w:pPr>
        <w:numPr>
          <w:ilvl w:val="0"/>
          <w:numId w:val="1029"/>
        </w:numPr>
      </w:pPr>
      <w:r>
        <w:t xml:space="preserve">Если пользователь нажимает "Провести и закрыть", система проверяет заполнение обязательных полей и сохраняет черновик в статусе "Утверждено"</w:t>
      </w:r>
    </w:p>
    <w:bookmarkEnd w:id="160"/>
    <w:p>
      <w:pPr>
        <w:pStyle w:val="FirstParagraph"/>
      </w:pPr>
      <w:r>
        <w:rPr>
          <w:b/>
          <w:bCs/>
        </w:rPr>
        <w:t xml:space="preserve">Постусловия:</w:t>
      </w:r>
      <w:r>
        <w:t xml:space="preserve"> </w:t>
      </w:r>
      <w:r>
        <w:t xml:space="preserve">Создана новая технологическая карта в статусе "Черновик"</w:t>
      </w:r>
    </w:p>
    <w:bookmarkEnd w:id="161"/>
    <w:bookmarkStart w:id="168" w:name="X628849ca1f1728028917b74527a9d2ff6ca4f17"/>
    <w:p>
      <w:pPr>
        <w:pStyle w:val="4"/>
      </w:pPr>
      <w:r>
        <w:t xml:space="preserve">ФТ1.2.2 Редактирование технологической карты</w:t>
      </w:r>
    </w:p>
    <w:p>
      <w:pPr>
        <w:pStyle w:val="FirstParagraph"/>
      </w:pPr>
      <w:r>
        <w:rPr>
          <w:b/>
          <w:bCs/>
        </w:rPr>
        <w:t xml:space="preserve">Акторы:</w:t>
      </w:r>
      <w:r>
        <w:t xml:space="preserve"> </w:t>
      </w:r>
      <w:r>
        <w:t xml:space="preserve">Технолог, Главный агроном</w:t>
      </w:r>
      <w:r>
        <w:br/>
      </w:r>
      <w:r>
        <w:rPr>
          <w:b/>
          <w:bCs/>
        </w:rPr>
        <w:t xml:space="preserve">Предусловия:</w:t>
      </w:r>
      <w:r>
        <w:t xml:space="preserve"> </w:t>
      </w:r>
      <w:r>
        <w:t xml:space="preserve">Пользователь авторизован в системе с ролью, имеющей права на редактирование. В системе есть хотя бы одна технологическая карта находится в статусе "Черновик". Пользователь находится в разделе "Библиотека технологических карт".</w:t>
      </w:r>
    </w:p>
    <w:p>
      <w:pPr>
        <w:pStyle w:val="a0"/>
      </w:pPr>
      <w:r>
        <w:rPr>
          <w:b/>
          <w:bCs/>
        </w:rPr>
        <w:t xml:space="preserve">Основной поток:</w:t>
      </w:r>
    </w:p>
    <w:bookmarkStart w:id="162" w:name="X9b1e42ea4cb114488da0ea19f9b821e77905677"/>
    <w:p>
      <w:pPr>
        <w:numPr>
          <w:ilvl w:val="0"/>
          <w:numId w:val="1030"/>
        </w:numPr>
      </w:pPr>
      <w:r>
        <w:t xml:space="preserve">Пользователь выбирает технологическую карту в статусе "Черновик"</w:t>
      </w:r>
    </w:p>
    <w:bookmarkEnd w:id="162"/>
    <w:bookmarkStart w:id="163" w:name="X5dc7530dd7ed1bbdaf90b259c58fa196349974d"/>
    <w:p>
      <w:pPr>
        <w:numPr>
          <w:ilvl w:val="0"/>
          <w:numId w:val="1030"/>
        </w:numPr>
      </w:pPr>
      <w:r>
        <w:t xml:space="preserve">Пользователь нажимает кнопку "Редактировать"</w:t>
      </w:r>
    </w:p>
    <w:bookmarkEnd w:id="163"/>
    <w:bookmarkStart w:id="164" w:name="X8cdb01e1b2acadf76178d77f7922c98aba194a9"/>
    <w:p>
      <w:pPr>
        <w:numPr>
          <w:ilvl w:val="0"/>
          <w:numId w:val="1030"/>
        </w:numPr>
      </w:pPr>
      <w:r>
        <w:t xml:space="preserve">Система открывает форму редактирования</w:t>
      </w:r>
    </w:p>
    <w:bookmarkEnd w:id="164"/>
    <w:bookmarkStart w:id="165" w:name="X6bf7078c5ea7295b7cb376790584c1ee0df332e"/>
    <w:p>
      <w:pPr>
        <w:numPr>
          <w:ilvl w:val="0"/>
          <w:numId w:val="1030"/>
        </w:numPr>
      </w:pPr>
      <w:r>
        <w:t xml:space="preserve">Пользователь вносит необходимые изменения</w:t>
      </w:r>
    </w:p>
    <w:bookmarkEnd w:id="165"/>
    <w:bookmarkStart w:id="166" w:name="Xf3faec0b9599183af34c42f9ec13b190bd89b9a"/>
    <w:p>
      <w:pPr>
        <w:numPr>
          <w:ilvl w:val="0"/>
          <w:numId w:val="1030"/>
        </w:numPr>
      </w:pPr>
      <w:r>
        <w:t xml:space="preserve">Пользователь нажимает "Сохранить"</w:t>
      </w:r>
    </w:p>
    <w:bookmarkEnd w:id="166"/>
    <w:bookmarkStart w:id="167" w:name="X1993eeccad56ee9abe852adbf7b3b8e7abbca02"/>
    <w:p>
      <w:pPr>
        <w:numPr>
          <w:ilvl w:val="0"/>
          <w:numId w:val="1030"/>
        </w:numPr>
      </w:pPr>
      <w:r>
        <w:t xml:space="preserve">Система сохраняет изменения</w:t>
      </w:r>
    </w:p>
    <w:bookmarkEnd w:id="167"/>
    <w:p>
      <w:pPr>
        <w:pStyle w:val="FirstParagraph"/>
      </w:pPr>
      <w:r>
        <w:rPr>
          <w:b/>
          <w:bCs/>
        </w:rPr>
        <w:t xml:space="preserve">Постусловия:</w:t>
      </w:r>
      <w:r>
        <w:t xml:space="preserve"> </w:t>
      </w:r>
      <w:r>
        <w:t xml:space="preserve">Технологическая карта обновлена с сохранением статуса "Черновик"</w:t>
      </w:r>
    </w:p>
    <w:bookmarkEnd w:id="168"/>
    <w:bookmarkStart w:id="177" w:name="X4da0bed9eafc9c3a3eb12487fb04962eaad9b7f"/>
    <w:p>
      <w:pPr>
        <w:pStyle w:val="4"/>
      </w:pPr>
      <w:r>
        <w:t xml:space="preserve">ФТ1.2.3 Утверждение технологической карты</w:t>
      </w:r>
    </w:p>
    <w:p>
      <w:pPr>
        <w:pStyle w:val="FirstParagraph"/>
      </w:pPr>
      <w:r>
        <w:rPr>
          <w:b/>
          <w:bCs/>
        </w:rPr>
        <w:t xml:space="preserve">Акторы:</w:t>
      </w:r>
      <w:r>
        <w:t xml:space="preserve"> </w:t>
      </w:r>
      <w:r>
        <w:t xml:space="preserve">Главный агроном</w:t>
      </w:r>
      <w:r>
        <w:br/>
      </w:r>
      <w:r>
        <w:rPr>
          <w:b/>
          <w:bCs/>
        </w:rPr>
        <w:t xml:space="preserve">Предусловия:</w:t>
      </w:r>
      <w:r>
        <w:t xml:space="preserve"> </w:t>
      </w:r>
      <w:r>
        <w:t xml:space="preserve">Пользователь авторизован в системе c с ролью Главный агроном. В системе существует сохранённая технологическая карта находится в статусе "Черновик". Пользователь находится в разделе "Библиотека технологических карт".</w:t>
      </w:r>
    </w:p>
    <w:p>
      <w:pPr>
        <w:pStyle w:val="a0"/>
      </w:pPr>
      <w:r>
        <w:rPr>
          <w:b/>
          <w:bCs/>
        </w:rPr>
        <w:t xml:space="preserve">Основной поток:</w:t>
      </w:r>
    </w:p>
    <w:bookmarkStart w:id="169" w:name="X57de3b59ca40f4a06bc5285573ffbef16607332"/>
    <w:p>
      <w:pPr>
        <w:numPr>
          <w:ilvl w:val="0"/>
          <w:numId w:val="1031"/>
        </w:numPr>
      </w:pPr>
      <w:r>
        <w:t xml:space="preserve">Пользователь открывает технологическую карту в статусе "Черновик"</w:t>
      </w:r>
    </w:p>
    <w:bookmarkEnd w:id="169"/>
    <w:bookmarkStart w:id="170" w:name="Xd701d0f2a2821097e453a3043e35c4309d9b210"/>
    <w:p>
      <w:pPr>
        <w:numPr>
          <w:ilvl w:val="0"/>
          <w:numId w:val="1031"/>
        </w:numPr>
      </w:pPr>
      <w:r>
        <w:t xml:space="preserve">Пользователь проверяет заполнение всех обязательных полей</w:t>
      </w:r>
    </w:p>
    <w:bookmarkEnd w:id="170"/>
    <w:bookmarkStart w:id="171" w:name="Xf8bb86028542d8612bc85c9d5c053dae3ceb344"/>
    <w:p>
      <w:pPr>
        <w:numPr>
          <w:ilvl w:val="0"/>
          <w:numId w:val="1031"/>
        </w:numPr>
      </w:pPr>
      <w:r>
        <w:t xml:space="preserve">Пользователь нажимает кнопку "Утвердить"</w:t>
      </w:r>
    </w:p>
    <w:bookmarkEnd w:id="171"/>
    <w:bookmarkStart w:id="172" w:name="X25e702610f418108d72865c588d17ae432ce73b"/>
    <w:p>
      <w:pPr>
        <w:numPr>
          <w:ilvl w:val="0"/>
          <w:numId w:val="1031"/>
        </w:numPr>
      </w:pPr>
      <w:r>
        <w:t xml:space="preserve">Система проверяет корректность данных</w:t>
      </w:r>
    </w:p>
    <w:bookmarkEnd w:id="172"/>
    <w:bookmarkStart w:id="173" w:name="X5d4a054f6fd46c9fa6daa36477958595a38eb13"/>
    <w:p>
      <w:pPr>
        <w:numPr>
          <w:ilvl w:val="0"/>
          <w:numId w:val="1031"/>
        </w:numPr>
      </w:pPr>
      <w:r>
        <w:t xml:space="preserve">Система изменяет статус карты на "Утверждена"</w:t>
      </w:r>
    </w:p>
    <w:bookmarkEnd w:id="173"/>
    <w:bookmarkStart w:id="174" w:name="Xde6e95c3b41ab970ec02632ef04faf5f29e4413"/>
    <w:p>
      <w:pPr>
        <w:numPr>
          <w:ilvl w:val="0"/>
          <w:numId w:val="1031"/>
        </w:numPr>
      </w:pPr>
      <w:r>
        <w:t xml:space="preserve">Система создает новую версию документа</w:t>
      </w:r>
    </w:p>
    <w:bookmarkEnd w:id="174"/>
    <w:bookmarkStart w:id="175" w:name="X9236939b05521d366fb4a4293c1cbf2a50f74cb"/>
    <w:p>
      <w:pPr>
        <w:numPr>
          <w:ilvl w:val="0"/>
          <w:numId w:val="1031"/>
        </w:numPr>
      </w:pPr>
      <w:r>
        <w:t xml:space="preserve">Система архивирует предыдущую версию технологической карты (если таковая существовала)</w:t>
      </w:r>
    </w:p>
    <w:bookmarkEnd w:id="175"/>
    <w:bookmarkStart w:id="176" w:name="X229b32b07778941c3712ca4bf6d39392cd667c1"/>
    <w:p>
      <w:pPr>
        <w:numPr>
          <w:ilvl w:val="0"/>
          <w:numId w:val="1031"/>
        </w:numPr>
      </w:pPr>
      <w:r>
        <w:t xml:space="preserve">Система публикует событие об утверждении через шину данных</w:t>
      </w:r>
    </w:p>
    <w:bookmarkEnd w:id="176"/>
    <w:p>
      <w:pPr>
        <w:pStyle w:val="FirstParagraph"/>
      </w:pPr>
      <w:r>
        <w:rPr>
          <w:b/>
          <w:bCs/>
        </w:rPr>
        <w:t xml:space="preserve">Постусловия:</w:t>
      </w:r>
      <w:r>
        <w:t xml:space="preserve"> </w:t>
      </w:r>
      <w:r>
        <w:t xml:space="preserve">Технологическая карта переведена в статус "Утверждена" и доступна для использования в составлении годового производственного плана</w:t>
      </w:r>
    </w:p>
    <w:bookmarkEnd w:id="177"/>
    <w:bookmarkStart w:id="183" w:name="X9c169729ae2e476cfb2ff15258ca07be2883284"/>
    <w:p>
      <w:pPr>
        <w:pStyle w:val="4"/>
      </w:pPr>
      <w:r>
        <w:t xml:space="preserve">ФТ1.2.4 Просмотр списка технологических карт</w:t>
      </w:r>
    </w:p>
    <w:p>
      <w:pPr>
        <w:pStyle w:val="FirstParagraph"/>
      </w:pPr>
      <w:r>
        <w:rPr>
          <w:b/>
          <w:bCs/>
        </w:rPr>
        <w:t xml:space="preserve">Акторы:</w:t>
      </w:r>
      <w:r>
        <w:t xml:space="preserve"> </w:t>
      </w:r>
      <w:r>
        <w:t xml:space="preserve">Агроном, Главный агроном, Технолог</w:t>
      </w:r>
      <w:r>
        <w:br/>
      </w:r>
      <w:r>
        <w:rPr>
          <w:b/>
          <w:bCs/>
        </w:rPr>
        <w:t xml:space="preserve">Предусловия:</w:t>
      </w:r>
      <w:r>
        <w:t xml:space="preserve"> </w:t>
      </w:r>
      <w:r>
        <w:t xml:space="preserve">Пользователь авторизован в системе с ролью, позволяющей просматривать технологические карты. В системе присутствуют технологические карты.</w:t>
      </w:r>
    </w:p>
    <w:p>
      <w:pPr>
        <w:pStyle w:val="a0"/>
      </w:pPr>
      <w:r>
        <w:rPr>
          <w:b/>
          <w:bCs/>
        </w:rPr>
        <w:t xml:space="preserve">Основной поток:</w:t>
      </w:r>
    </w:p>
    <w:bookmarkStart w:id="178" w:name="X9471daaadb7d63671cca57c39135c375f2a2d2e"/>
    <w:p>
      <w:pPr>
        <w:numPr>
          <w:ilvl w:val="0"/>
          <w:numId w:val="1032"/>
        </w:numPr>
      </w:pPr>
      <w:r>
        <w:t xml:space="preserve">Пользователь переходит в раздел "Библиотека технологических карт"</w:t>
      </w:r>
    </w:p>
    <w:bookmarkEnd w:id="178"/>
    <w:bookmarkStart w:id="179" w:name="Xc4ebf9ade9751ad614f1422493e4dfad8c9babc"/>
    <w:p>
      <w:pPr>
        <w:numPr>
          <w:ilvl w:val="0"/>
          <w:numId w:val="1032"/>
        </w:numPr>
      </w:pPr>
      <w:r>
        <w:t xml:space="preserve">Система отображает список технологических карт с основными атрибутами (наименование, статус дата создания, дата последнего изменения, культура)</w:t>
      </w:r>
    </w:p>
    <w:bookmarkEnd w:id="179"/>
    <w:bookmarkStart w:id="180" w:name="Xa4cb4ad1a1ecbec4fe033d56793246df9ad9d7b"/>
    <w:p>
      <w:pPr>
        <w:numPr>
          <w:ilvl w:val="0"/>
          <w:numId w:val="1032"/>
        </w:numPr>
      </w:pPr>
      <w:r>
        <w:t xml:space="preserve">Пользователь может применять фильтры (по культуре, статусу, автору)</w:t>
      </w:r>
    </w:p>
    <w:bookmarkEnd w:id="180"/>
    <w:bookmarkStart w:id="181" w:name="X6fb0043ae3068235987118129571f77ce940f63"/>
    <w:p>
      <w:pPr>
        <w:numPr>
          <w:ilvl w:val="0"/>
          <w:numId w:val="1032"/>
        </w:numPr>
      </w:pPr>
      <w:r>
        <w:t xml:space="preserve">Пользователь может использовать поиск по наименованию</w:t>
      </w:r>
    </w:p>
    <w:bookmarkEnd w:id="181"/>
    <w:bookmarkStart w:id="182" w:name="X50f7503bc943ffcbd47af16e1ac227d3d1133a9"/>
    <w:p>
      <w:pPr>
        <w:numPr>
          <w:ilvl w:val="0"/>
          <w:numId w:val="1032"/>
        </w:numPr>
      </w:pPr>
      <w:r>
        <w:t xml:space="preserve">Система отображает отфильтрованный и найденный результат</w:t>
      </w:r>
    </w:p>
    <w:bookmarkEnd w:id="182"/>
    <w:p>
      <w:pPr>
        <w:pStyle w:val="FirstParagraph"/>
      </w:pPr>
      <w:r>
        <w:rPr>
          <w:b/>
          <w:bCs/>
        </w:rPr>
        <w:t xml:space="preserve">Постусловия:</w:t>
      </w:r>
      <w:r>
        <w:t xml:space="preserve"> </w:t>
      </w:r>
      <w:r>
        <w:t xml:space="preserve">Пользователь ознакомился со списком доступных технологических карт</w:t>
      </w:r>
    </w:p>
    <w:bookmarkEnd w:id="183"/>
    <w:bookmarkStart w:id="189" w:name="Xde5b481640db475b28c7c6c21d886bf5a69b6c5"/>
    <w:p>
      <w:pPr>
        <w:pStyle w:val="4"/>
      </w:pPr>
      <w:r>
        <w:t xml:space="preserve">ФТ1.2.5 Копирование технологической карты</w:t>
      </w:r>
    </w:p>
    <w:p>
      <w:pPr>
        <w:pStyle w:val="FirstParagraph"/>
      </w:pPr>
      <w:r>
        <w:rPr>
          <w:b/>
          <w:bCs/>
        </w:rPr>
        <w:t xml:space="preserve">Акторы:</w:t>
      </w:r>
      <w:r>
        <w:t xml:space="preserve"> </w:t>
      </w:r>
      <w:r>
        <w:t xml:space="preserve">Технолог, Главный агроном</w:t>
      </w:r>
      <w:r>
        <w:br/>
      </w:r>
      <w:r>
        <w:rPr>
          <w:b/>
          <w:bCs/>
        </w:rPr>
        <w:t xml:space="preserve">Предусловия:</w:t>
      </w:r>
      <w:r>
        <w:t xml:space="preserve"> </w:t>
      </w:r>
      <w:r>
        <w:t xml:space="preserve">Пользователь авторизован в системе с ролью, имеющей права на создание карт. Существует хотя бы одна технологическая карта.</w:t>
      </w:r>
    </w:p>
    <w:p>
      <w:pPr>
        <w:pStyle w:val="a0"/>
      </w:pPr>
      <w:r>
        <w:rPr>
          <w:b/>
          <w:bCs/>
        </w:rPr>
        <w:t xml:space="preserve">Основной поток:</w:t>
      </w:r>
    </w:p>
    <w:bookmarkStart w:id="184" w:name="X19a4912fad4691f784bb8584ae862a046ceeab8"/>
    <w:p>
      <w:pPr>
        <w:numPr>
          <w:ilvl w:val="0"/>
          <w:numId w:val="1033"/>
        </w:numPr>
      </w:pPr>
      <w:r>
        <w:t xml:space="preserve">Пользователь выбирает существующую технологическую карту</w:t>
      </w:r>
    </w:p>
    <w:bookmarkEnd w:id="184"/>
    <w:bookmarkStart w:id="185" w:name="X826d0c2f777e7ca50259631cd6ad078fcaada66"/>
    <w:p>
      <w:pPr>
        <w:numPr>
          <w:ilvl w:val="0"/>
          <w:numId w:val="1033"/>
        </w:numPr>
      </w:pPr>
      <w:r>
        <w:t xml:space="preserve">Пользователь нажимает кнопку "Создать на основании"</w:t>
      </w:r>
    </w:p>
    <w:bookmarkEnd w:id="185"/>
    <w:bookmarkStart w:id="186" w:name="X962b8b22d16551b3e3dbfd057444fe7ab7522ec"/>
    <w:p>
      <w:pPr>
        <w:numPr>
          <w:ilvl w:val="0"/>
          <w:numId w:val="1033"/>
        </w:numPr>
      </w:pPr>
      <w:r>
        <w:t xml:space="preserve">Система создает копию выбранной карты в статусе "Черновик"</w:t>
      </w:r>
    </w:p>
    <w:bookmarkEnd w:id="186"/>
    <w:bookmarkStart w:id="187" w:name="X42a2588ae92842d0dac2c0cc56aefab26dc6371"/>
    <w:p>
      <w:pPr>
        <w:numPr>
          <w:ilvl w:val="0"/>
          <w:numId w:val="1033"/>
        </w:numPr>
      </w:pPr>
      <w:r>
        <w:t xml:space="preserve">Пользователь может изменить наименование и параметры.</w:t>
      </w:r>
    </w:p>
    <w:bookmarkEnd w:id="187"/>
    <w:bookmarkStart w:id="188" w:name="X75c45fffb8df113728ae962399b7c99f4170890"/>
    <w:p>
      <w:pPr>
        <w:numPr>
          <w:ilvl w:val="0"/>
          <w:numId w:val="1033"/>
        </w:numPr>
      </w:pPr>
      <w:r>
        <w:t xml:space="preserve">Пользователь сохраняет новую карту</w:t>
      </w:r>
    </w:p>
    <w:bookmarkEnd w:id="188"/>
    <w:p>
      <w:pPr>
        <w:pStyle w:val="FirstParagraph"/>
      </w:pPr>
      <w:r>
        <w:rPr>
          <w:b/>
          <w:bCs/>
        </w:rPr>
        <w:t xml:space="preserve">Постусловия:</w:t>
      </w:r>
      <w:r>
        <w:t xml:space="preserve"> </w:t>
      </w:r>
      <w:r>
        <w:t xml:space="preserve">Создана новая технологическая карта на основе существующей</w:t>
      </w:r>
    </w:p>
    <w:bookmarkEnd w:id="189"/>
    <w:bookmarkStart w:id="196" w:name="Xd264a45acaf86f9c6770e9f9a7e9d75cfcf21c9"/>
    <w:p>
      <w:pPr>
        <w:pStyle w:val="4"/>
      </w:pPr>
      <w:r>
        <w:t xml:space="preserve">ФТ1.2.6 Создание новой версии утвержденной карты</w:t>
      </w:r>
    </w:p>
    <w:p>
      <w:pPr>
        <w:pStyle w:val="FirstParagraph"/>
      </w:pPr>
      <w:r>
        <w:rPr>
          <w:b/>
          <w:bCs/>
        </w:rPr>
        <w:t xml:space="preserve">Акторы:</w:t>
      </w:r>
      <w:r>
        <w:t xml:space="preserve"> </w:t>
      </w:r>
      <w:r>
        <w:t xml:space="preserve">Главный агроном</w:t>
      </w:r>
      <w:r>
        <w:br/>
      </w:r>
      <w:r>
        <w:rPr>
          <w:b/>
          <w:bCs/>
        </w:rPr>
        <w:t xml:space="preserve">Предусловия:</w:t>
      </w:r>
      <w:r>
        <w:t xml:space="preserve"> </w:t>
      </w:r>
      <w:r>
        <w:t xml:space="preserve">Пользователь авторизован в системе с ролью "Главный агроном". Существует утвержденная технологическая карта.</w:t>
      </w:r>
    </w:p>
    <w:p>
      <w:pPr>
        <w:pStyle w:val="a0"/>
      </w:pPr>
      <w:r>
        <w:rPr>
          <w:b/>
          <w:bCs/>
        </w:rPr>
        <w:t xml:space="preserve">Основной поток:</w:t>
      </w:r>
    </w:p>
    <w:bookmarkStart w:id="190" w:name="X8afb2166e0da95951bee455371a9e2e8b1416cb"/>
    <w:p>
      <w:pPr>
        <w:numPr>
          <w:ilvl w:val="0"/>
          <w:numId w:val="1034"/>
        </w:numPr>
      </w:pPr>
      <w:r>
        <w:t xml:space="preserve">Пользователь открывает утвержденную технологическую карту</w:t>
      </w:r>
    </w:p>
    <w:bookmarkEnd w:id="190"/>
    <w:bookmarkStart w:id="191" w:name="X2b851a7a442bb12b78d4a3356384cd8a8f66bf0"/>
    <w:p>
      <w:pPr>
        <w:numPr>
          <w:ilvl w:val="0"/>
          <w:numId w:val="1034"/>
        </w:numPr>
      </w:pPr>
      <w:r>
        <w:t xml:space="preserve">Пользователь нажимает кнопку "Создать новую версию"</w:t>
      </w:r>
    </w:p>
    <w:bookmarkEnd w:id="191"/>
    <w:bookmarkStart w:id="192" w:name="Xcd18fc3de754c81b213c2d38e9d0215dacb4fa7"/>
    <w:p>
      <w:pPr>
        <w:numPr>
          <w:ilvl w:val="0"/>
          <w:numId w:val="1034"/>
        </w:numPr>
      </w:pPr>
      <w:r>
        <w:t xml:space="preserve">Система создает копию карты в статусе "Черновик"</w:t>
      </w:r>
    </w:p>
    <w:bookmarkEnd w:id="192"/>
    <w:bookmarkStart w:id="193" w:name="Xc7fc6f31f3c1831d36e49923a74ed4b2352c7c1"/>
    <w:p>
      <w:pPr>
        <w:numPr>
          <w:ilvl w:val="0"/>
          <w:numId w:val="1034"/>
        </w:numPr>
      </w:pPr>
      <w:r>
        <w:t xml:space="preserve">Пользователь вносит необходимые изменения</w:t>
      </w:r>
    </w:p>
    <w:bookmarkEnd w:id="193"/>
    <w:bookmarkStart w:id="194" w:name="X96092a5e0a78189dc625d02b49fee954f5522e5"/>
    <w:p>
      <w:pPr>
        <w:numPr>
          <w:ilvl w:val="0"/>
          <w:numId w:val="1034"/>
        </w:numPr>
      </w:pPr>
      <w:r>
        <w:t xml:space="preserve">Пользователь утверждает обновленную карту</w:t>
      </w:r>
    </w:p>
    <w:bookmarkEnd w:id="194"/>
    <w:bookmarkStart w:id="195" w:name="X5a731ea7d3d2dea649acb3509672eb0b13497be"/>
    <w:p>
      <w:pPr>
        <w:numPr>
          <w:ilvl w:val="0"/>
          <w:numId w:val="1034"/>
        </w:numPr>
      </w:pPr>
      <w:r>
        <w:t xml:space="preserve">Система архивирует предыдущую утвержденную версию</w:t>
      </w:r>
    </w:p>
    <w:bookmarkEnd w:id="195"/>
    <w:p>
      <w:pPr>
        <w:pStyle w:val="FirstParagraph"/>
      </w:pPr>
      <w:r>
        <w:rPr>
          <w:b/>
          <w:bCs/>
        </w:rPr>
        <w:t xml:space="preserve">Постусловия:</w:t>
      </w:r>
      <w:r>
        <w:t xml:space="preserve"> </w:t>
      </w:r>
      <w:r>
        <w:t xml:space="preserve">Создана новая версия технологической карты с сохранением истории изменений</w:t>
      </w:r>
    </w:p>
    <w:bookmarkEnd w:id="196"/>
    <w:bookmarkStart w:id="207" w:name="Xcf2fdb4d3930a11f15a57d04a06abe47e3ca2d4"/>
    <w:p>
      <w:pPr>
        <w:pStyle w:val="4"/>
      </w:pPr>
      <w:r>
        <w:t xml:space="preserve">Атрибутный состав технологической карты</w:t>
      </w:r>
    </w:p>
    <w:bookmarkStart w:id="198" w:name="Xe2b17527b9332123054c3b432468a8a97d98d56"/>
    <w:p>
      <w:pPr>
        <w:pStyle w:val="5"/>
      </w:pPr>
      <w:r>
        <w:t xml:space="preserve">Атрибуты технологической карты</w:t>
      </w:r>
    </w:p>
    <w:bookmarkStart w:id="197" w:name="Xeacb3077adacefdf069b822c63a102d34465521"/>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Атрибут</w:t>
            </w:r>
          </w:p>
        </w:tc>
        <w:tc>
          <w:tcPr/>
          <w:p>
            <w:pPr>
              <w:pStyle w:val="Compact"/>
            </w:pPr>
            <w:r>
              <w:t xml:space="preserve">Тип данных</w:t>
            </w:r>
          </w:p>
        </w:tc>
        <w:tc>
          <w:tcPr/>
          <w:p>
            <w:pPr>
              <w:pStyle w:val="Compact"/>
            </w:pPr>
            <w:r>
              <w:t xml:space="preserve">Обязательность</w:t>
            </w:r>
          </w:p>
        </w:tc>
        <w:tc>
          <w:tcPr/>
          <w:p>
            <w:pPr>
              <w:pStyle w:val="Compact"/>
            </w:pPr>
            <w:r>
              <w:t xml:space="preserve">Описание</w:t>
            </w:r>
          </w:p>
        </w:tc>
        <w:tc>
          <w:tcPr/>
          <w:p>
            <w:pPr>
              <w:pStyle w:val="Compact"/>
            </w:pPr>
            <w:r>
              <w:t xml:space="preserve">Источник данных</w:t>
            </w:r>
          </w:p>
        </w:tc>
      </w:tr>
      <w:tr>
        <w:tc>
          <w:tcPr/>
          <w:p>
            <w:pPr>
              <w:pStyle w:val="Compact"/>
            </w:pPr>
            <w:r>
              <w:t xml:space="preserve">Идентификатор</w:t>
            </w:r>
          </w:p>
        </w:tc>
        <w:tc>
          <w:tcPr/>
          <w:p>
            <w:pPr>
              <w:pStyle w:val="Compact"/>
            </w:pPr>
            <w:r>
              <w:t xml:space="preserve">GUID</w:t>
            </w:r>
          </w:p>
        </w:tc>
        <w:tc>
          <w:tcPr/>
          <w:p>
            <w:pPr>
              <w:pStyle w:val="Compact"/>
            </w:pPr>
            <w:r>
              <w:t xml:space="preserve">Да</w:t>
            </w:r>
          </w:p>
        </w:tc>
        <w:tc>
          <w:tcPr/>
          <w:p>
            <w:pPr>
              <w:pStyle w:val="Compact"/>
            </w:pPr>
            <w:r>
              <w:t xml:space="preserve">Уникальный идентификатор карты</w:t>
            </w:r>
          </w:p>
        </w:tc>
        <w:tc>
          <w:tcPr/>
          <w:p>
            <w:pPr>
              <w:pStyle w:val="Compact"/>
            </w:pPr>
            <w:r>
              <w:t xml:space="preserve">Система</w:t>
            </w:r>
          </w:p>
        </w:tc>
      </w:tr>
      <w:tr>
        <w:tc>
          <w:tcPr/>
          <w:p>
            <w:pPr>
              <w:pStyle w:val="Compact"/>
            </w:pPr>
            <w:r>
              <w:t xml:space="preserve">Наименование</w:t>
            </w:r>
          </w:p>
        </w:tc>
        <w:tc>
          <w:tcPr/>
          <w:p>
            <w:pPr>
              <w:pStyle w:val="Compact"/>
            </w:pPr>
            <w:r>
              <w:t xml:space="preserve">Строка</w:t>
            </w:r>
          </w:p>
        </w:tc>
        <w:tc>
          <w:tcPr/>
          <w:p>
            <w:pPr>
              <w:pStyle w:val="Compact"/>
            </w:pPr>
            <w:r>
              <w:t xml:space="preserve">Да</w:t>
            </w:r>
          </w:p>
        </w:tc>
        <w:tc>
          <w:tcPr/>
          <w:p>
            <w:pPr>
              <w:pStyle w:val="Compact"/>
            </w:pPr>
            <w:r>
              <w:t xml:space="preserve">Название технологической карты (например, "Пшеница озимая - Интенсивная технология 2.0")</w:t>
            </w:r>
          </w:p>
        </w:tc>
        <w:tc>
          <w:tcPr/>
          <w:p>
            <w:pPr>
              <w:pStyle w:val="Compact"/>
            </w:pPr>
            <w:r>
              <w:t xml:space="preserve">Пользователь</w:t>
            </w:r>
          </w:p>
        </w:tc>
      </w:tr>
      <w:tr>
        <w:tc>
          <w:tcPr/>
          <w:p>
            <w:pPr>
              <w:pStyle w:val="Compact"/>
            </w:pPr>
            <w:r>
              <w:t xml:space="preserve">Версия</w:t>
            </w:r>
          </w:p>
        </w:tc>
        <w:tc>
          <w:tcPr/>
          <w:p>
            <w:pPr>
              <w:pStyle w:val="Compact"/>
            </w:pPr>
            <w:r>
              <w:t xml:space="preserve">Строка</w:t>
            </w:r>
          </w:p>
        </w:tc>
        <w:tc>
          <w:tcPr/>
          <w:p>
            <w:pPr>
              <w:pStyle w:val="Compact"/>
            </w:pPr>
            <w:r>
              <w:t xml:space="preserve">Да</w:t>
            </w:r>
          </w:p>
        </w:tc>
        <w:tc>
          <w:tcPr/>
          <w:p>
            <w:pPr>
              <w:pStyle w:val="Compact"/>
            </w:pPr>
            <w:r>
              <w:t xml:space="preserve">Номер версии (автоинкремент)</w:t>
            </w:r>
          </w:p>
        </w:tc>
        <w:tc>
          <w:tcPr/>
          <w:p>
            <w:pPr>
              <w:pStyle w:val="Compact"/>
            </w:pPr>
            <w:r>
              <w:t xml:space="preserve">Система</w:t>
            </w:r>
          </w:p>
        </w:tc>
      </w:tr>
      <w:tr>
        <w:tc>
          <w:tcPr/>
          <w:p>
            <w:pPr>
              <w:pStyle w:val="Compact"/>
            </w:pPr>
            <w:r>
              <w:t xml:space="preserve">Статус</w:t>
            </w:r>
          </w:p>
        </w:tc>
        <w:tc>
          <w:tcPr/>
          <w:p>
            <w:pPr>
              <w:pStyle w:val="Compact"/>
            </w:pPr>
            <w:r>
              <w:t xml:space="preserve">Перечисление</w:t>
            </w:r>
          </w:p>
        </w:tc>
        <w:tc>
          <w:tcPr/>
          <w:p>
            <w:pPr>
              <w:pStyle w:val="Compact"/>
            </w:pPr>
            <w:r>
              <w:t xml:space="preserve">Да</w:t>
            </w:r>
          </w:p>
        </w:tc>
        <w:tc>
          <w:tcPr/>
          <w:p>
            <w:pPr>
              <w:pStyle w:val="Compact"/>
            </w:pPr>
            <w:r>
              <w:t xml:space="preserve">Статус документа: "Черновик", "Утверждена", "Архивная"</w:t>
            </w:r>
          </w:p>
        </w:tc>
        <w:tc>
          <w:tcPr/>
          <w:p>
            <w:pPr>
              <w:pStyle w:val="Compact"/>
            </w:pPr>
            <w:r>
              <w:t xml:space="preserve">Система</w:t>
            </w:r>
          </w:p>
        </w:tc>
      </w:tr>
      <w:tr>
        <w:tc>
          <w:tcPr/>
          <w:p>
            <w:pPr>
              <w:pStyle w:val="Compact"/>
            </w:pPr>
            <w:r>
              <w:t xml:space="preserve">Культура</w:t>
            </w:r>
          </w:p>
        </w:tc>
        <w:tc>
          <w:tcPr/>
          <w:p>
            <w:pPr>
              <w:pStyle w:val="Compact"/>
            </w:pPr>
            <w:r>
              <w:t xml:space="preserve">Справочник</w:t>
            </w:r>
          </w:p>
        </w:tc>
        <w:tc>
          <w:tcPr/>
          <w:p>
            <w:pPr>
              <w:pStyle w:val="Compact"/>
            </w:pPr>
            <w:r>
              <w:t xml:space="preserve">Да</w:t>
            </w:r>
          </w:p>
        </w:tc>
        <w:tc>
          <w:tcPr/>
          <w:p>
            <w:pPr>
              <w:pStyle w:val="Compact"/>
            </w:pPr>
            <w:r>
              <w:t xml:space="preserve">Ссылка на сельскохозяйственную культуру из справочника</w:t>
            </w:r>
          </w:p>
        </w:tc>
        <w:tc>
          <w:tcPr/>
          <w:p>
            <w:pPr>
              <w:pStyle w:val="Compact"/>
            </w:pPr>
            <w:r>
              <w:t xml:space="preserve">НСИ</w:t>
            </w:r>
          </w:p>
        </w:tc>
      </w:tr>
      <w:tr>
        <w:tc>
          <w:tcPr/>
          <w:p>
            <w:pPr>
              <w:pStyle w:val="Compact"/>
            </w:pPr>
            <w:r>
              <w:t xml:space="preserve">Автор</w:t>
            </w:r>
          </w:p>
        </w:tc>
        <w:tc>
          <w:tcPr/>
          <w:p>
            <w:pPr>
              <w:pStyle w:val="Compact"/>
            </w:pPr>
            <w:r>
              <w:t xml:space="preserve">Справочник</w:t>
            </w:r>
          </w:p>
        </w:tc>
        <w:tc>
          <w:tcPr/>
          <w:p>
            <w:pPr>
              <w:pStyle w:val="Compact"/>
            </w:pPr>
            <w:r>
              <w:t xml:space="preserve">Да</w:t>
            </w:r>
          </w:p>
        </w:tc>
        <w:tc>
          <w:tcPr/>
          <w:p>
            <w:pPr>
              <w:pStyle w:val="Compact"/>
            </w:pPr>
            <w:r>
              <w:t xml:space="preserve">Пользователь, создавший карту</w:t>
            </w:r>
          </w:p>
        </w:tc>
        <w:tc>
          <w:tcPr/>
          <w:p>
            <w:pPr>
              <w:pStyle w:val="Compact"/>
            </w:pPr>
            <w:r>
              <w:t xml:space="preserve">Система</w:t>
            </w:r>
          </w:p>
        </w:tc>
      </w:tr>
      <w:tr>
        <w:tc>
          <w:tcPr/>
          <w:p>
            <w:pPr>
              <w:pStyle w:val="Compact"/>
            </w:pPr>
            <w:r>
              <w:t xml:space="preserve">Дата создания</w:t>
            </w:r>
          </w:p>
        </w:tc>
        <w:tc>
          <w:tcPr/>
          <w:p>
            <w:pPr>
              <w:pStyle w:val="Compact"/>
            </w:pPr>
            <w:r>
              <w:t xml:space="preserve">Дата-время</w:t>
            </w:r>
          </w:p>
        </w:tc>
        <w:tc>
          <w:tcPr/>
          <w:p>
            <w:pPr>
              <w:pStyle w:val="Compact"/>
            </w:pPr>
            <w:r>
              <w:t xml:space="preserve">Да</w:t>
            </w:r>
          </w:p>
        </w:tc>
        <w:tc>
          <w:tcPr/>
          <w:p>
            <w:pPr>
              <w:pStyle w:val="Compact"/>
            </w:pPr>
            <w:r>
              <w:t xml:space="preserve">Дата и время создания карты</w:t>
            </w:r>
          </w:p>
        </w:tc>
        <w:tc>
          <w:tcPr/>
          <w:p>
            <w:pPr>
              <w:pStyle w:val="Compact"/>
            </w:pPr>
            <w:r>
              <w:t xml:space="preserve">Система</w:t>
            </w:r>
          </w:p>
        </w:tc>
      </w:tr>
      <w:tr>
        <w:tc>
          <w:tcPr/>
          <w:p>
            <w:pPr>
              <w:pStyle w:val="Compact"/>
            </w:pPr>
            <w:r>
              <w:t xml:space="preserve">Дата утверждения</w:t>
            </w:r>
          </w:p>
        </w:tc>
        <w:tc>
          <w:tcPr/>
          <w:p>
            <w:pPr>
              <w:pStyle w:val="Compact"/>
            </w:pPr>
            <w:r>
              <w:t xml:space="preserve">Дата-время</w:t>
            </w:r>
          </w:p>
        </w:tc>
        <w:tc>
          <w:tcPr/>
          <w:p>
            <w:pPr>
              <w:pStyle w:val="Compact"/>
            </w:pPr>
            <w:r>
              <w:t xml:space="preserve">Нет</w:t>
            </w:r>
          </w:p>
        </w:tc>
        <w:tc>
          <w:tcPr/>
          <w:p>
            <w:pPr>
              <w:pStyle w:val="Compact"/>
            </w:pPr>
            <w:r>
              <w:t xml:space="preserve">Дата и время утверждения карты</w:t>
            </w:r>
          </w:p>
        </w:tc>
        <w:tc>
          <w:tcPr/>
          <w:p>
            <w:pPr>
              <w:pStyle w:val="Compact"/>
            </w:pPr>
            <w:r>
              <w:t xml:space="preserve">Система</w:t>
            </w:r>
          </w:p>
        </w:tc>
      </w:tr>
      <w:tr>
        <w:tc>
          <w:tcPr/>
          <w:p>
            <w:pPr>
              <w:pStyle w:val="Compact"/>
            </w:pPr>
            <w:r>
              <w:t xml:space="preserve">Утвердивший</w:t>
            </w:r>
          </w:p>
        </w:tc>
        <w:tc>
          <w:tcPr/>
          <w:p>
            <w:pPr>
              <w:pStyle w:val="Compact"/>
            </w:pPr>
            <w:r>
              <w:t xml:space="preserve">Справочник</w:t>
            </w:r>
          </w:p>
        </w:tc>
        <w:tc>
          <w:tcPr/>
          <w:p>
            <w:pPr>
              <w:pStyle w:val="Compact"/>
            </w:pPr>
            <w:r>
              <w:t xml:space="preserve">Нет</w:t>
            </w:r>
          </w:p>
        </w:tc>
        <w:tc>
          <w:tcPr/>
          <w:p>
            <w:pPr>
              <w:pStyle w:val="Compact"/>
            </w:pPr>
            <w:r>
              <w:t xml:space="preserve">Пользователь, утвердивший карту</w:t>
            </w:r>
          </w:p>
        </w:tc>
        <w:tc>
          <w:tcPr/>
          <w:p>
            <w:pPr>
              <w:pStyle w:val="Compact"/>
            </w:pPr>
            <w:r>
              <w:t xml:space="preserve">Система</w:t>
            </w:r>
          </w:p>
        </w:tc>
      </w:tr>
      <w:tr>
        <w:tc>
          <w:tcPr/>
          <w:p>
            <w:pPr>
              <w:pStyle w:val="Compact"/>
            </w:pPr>
            <w:r>
              <w:t xml:space="preserve">Период действия</w:t>
            </w:r>
          </w:p>
        </w:tc>
        <w:tc>
          <w:tcPr/>
          <w:p>
            <w:pPr>
              <w:pStyle w:val="Compact"/>
            </w:pPr>
            <w:r>
              <w:t xml:space="preserve">Диапазон дат</w:t>
            </w:r>
          </w:p>
        </w:tc>
        <w:tc>
          <w:tcPr/>
          <w:p>
            <w:pPr>
              <w:pStyle w:val="Compact"/>
            </w:pPr>
            <w:r>
              <w:t xml:space="preserve">Нет</w:t>
            </w:r>
          </w:p>
        </w:tc>
        <w:tc>
          <w:tcPr/>
          <w:p>
            <w:pPr>
              <w:pStyle w:val="Compact"/>
            </w:pPr>
            <w:r>
              <w:t xml:space="preserve">Период, на который актуальна технологическая карта</w:t>
            </w:r>
          </w:p>
        </w:tc>
        <w:tc>
          <w:tcPr/>
          <w:p>
            <w:pPr>
              <w:pStyle w:val="Compact"/>
            </w:pPr>
            <w:r>
              <w:t xml:space="preserve">Пользователь</w:t>
            </w:r>
          </w:p>
        </w:tc>
      </w:tr>
      <w:tr>
        <w:tc>
          <w:tcPr/>
          <w:p>
            <w:pPr>
              <w:pStyle w:val="Compact"/>
            </w:pPr>
            <w:r>
              <w:t xml:space="preserve">Описание</w:t>
            </w:r>
          </w:p>
        </w:tc>
        <w:tc>
          <w:tcPr/>
          <w:p>
            <w:pPr>
              <w:pStyle w:val="Compact"/>
            </w:pPr>
            <w:r>
              <w:t xml:space="preserve">Текст</w:t>
            </w:r>
          </w:p>
        </w:tc>
        <w:tc>
          <w:tcPr/>
          <w:p>
            <w:pPr>
              <w:pStyle w:val="Compact"/>
            </w:pPr>
            <w:r>
              <w:t xml:space="preserve">Нет</w:t>
            </w:r>
          </w:p>
        </w:tc>
        <w:tc>
          <w:tcPr/>
          <w:p>
            <w:pPr>
              <w:pStyle w:val="Compact"/>
            </w:pPr>
            <w:r>
              <w:t xml:space="preserve">Дополнительные комментарии и пояснения</w:t>
            </w:r>
          </w:p>
        </w:tc>
        <w:tc>
          <w:tcPr/>
          <w:p>
            <w:pPr>
              <w:pStyle w:val="Compact"/>
            </w:pPr>
            <w:r>
              <w:t xml:space="preserve">Пользователь</w:t>
            </w:r>
          </w:p>
        </w:tc>
      </w:tr>
    </w:tbl>
    <w:bookmarkEnd w:id="197"/>
    <w:bookmarkEnd w:id="198"/>
    <w:bookmarkStart w:id="200" w:name="Xdab2ae110e428d16536d92b90204528b14d59ea"/>
    <w:p>
      <w:pPr>
        <w:pStyle w:val="5"/>
      </w:pPr>
      <w:r>
        <w:t xml:space="preserve">Атрибуты операций в технологической карте</w:t>
      </w:r>
    </w:p>
    <w:bookmarkStart w:id="199" w:name="Xed6a03aee4db12a856e9278de24e84f5d293e4f"/>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Атрибут</w:t>
            </w:r>
          </w:p>
        </w:tc>
        <w:tc>
          <w:tcPr/>
          <w:p>
            <w:pPr>
              <w:pStyle w:val="Compact"/>
            </w:pPr>
            <w:r>
              <w:t xml:space="preserve">Тип данных</w:t>
            </w:r>
          </w:p>
        </w:tc>
        <w:tc>
          <w:tcPr/>
          <w:p>
            <w:pPr>
              <w:pStyle w:val="Compact"/>
            </w:pPr>
            <w:r>
              <w:t xml:space="preserve">Обязательность</w:t>
            </w:r>
          </w:p>
        </w:tc>
        <w:tc>
          <w:tcPr/>
          <w:p>
            <w:pPr>
              <w:pStyle w:val="Compact"/>
            </w:pPr>
            <w:r>
              <w:t xml:space="preserve">Описание</w:t>
            </w:r>
          </w:p>
        </w:tc>
        <w:tc>
          <w:tcPr/>
          <w:p>
            <w:pPr>
              <w:pStyle w:val="Compact"/>
            </w:pPr>
            <w:r>
              <w:t xml:space="preserve">Источник данных</w:t>
            </w:r>
          </w:p>
        </w:tc>
      </w:tr>
      <w:tr>
        <w:tc>
          <w:tcPr/>
          <w:p>
            <w:pPr>
              <w:pStyle w:val="Compact"/>
            </w:pPr>
            <w:r>
              <w:t xml:space="preserve">Идентификатор операции</w:t>
            </w:r>
          </w:p>
        </w:tc>
        <w:tc>
          <w:tcPr/>
          <w:p>
            <w:pPr>
              <w:pStyle w:val="Compact"/>
            </w:pPr>
            <w:r>
              <w:t xml:space="preserve">GUID</w:t>
            </w:r>
          </w:p>
        </w:tc>
        <w:tc>
          <w:tcPr/>
          <w:p>
            <w:pPr>
              <w:pStyle w:val="Compact"/>
            </w:pPr>
            <w:r>
              <w:t xml:space="preserve">Да</w:t>
            </w:r>
          </w:p>
        </w:tc>
        <w:tc>
          <w:tcPr/>
          <w:p>
            <w:pPr>
              <w:pStyle w:val="Compact"/>
            </w:pPr>
            <w:r>
              <w:t xml:space="preserve">Уникальный идентификатор операции</w:t>
            </w:r>
          </w:p>
        </w:tc>
        <w:tc>
          <w:tcPr/>
          <w:p>
            <w:pPr>
              <w:pStyle w:val="Compact"/>
            </w:pPr>
            <w:r>
              <w:t xml:space="preserve">Система</w:t>
            </w:r>
          </w:p>
        </w:tc>
      </w:tr>
      <w:tr>
        <w:tc>
          <w:tcPr/>
          <w:p>
            <w:pPr>
              <w:pStyle w:val="Compact"/>
            </w:pPr>
            <w:r>
              <w:t xml:space="preserve">Последовательность</w:t>
            </w:r>
          </w:p>
        </w:tc>
        <w:tc>
          <w:tcPr/>
          <w:p>
            <w:pPr>
              <w:pStyle w:val="Compact"/>
            </w:pPr>
            <w:r>
              <w:t xml:space="preserve">Целое</w:t>
            </w:r>
          </w:p>
        </w:tc>
        <w:tc>
          <w:tcPr/>
          <w:p>
            <w:pPr>
              <w:pStyle w:val="Compact"/>
            </w:pPr>
            <w:r>
              <w:t xml:space="preserve">Да</w:t>
            </w:r>
          </w:p>
        </w:tc>
        <w:tc>
          <w:tcPr/>
          <w:p>
            <w:pPr>
              <w:pStyle w:val="Compact"/>
            </w:pPr>
            <w:r>
              <w:t xml:space="preserve">Порядковый номер операции в технологическом процессе</w:t>
            </w:r>
          </w:p>
        </w:tc>
        <w:tc>
          <w:tcPr/>
          <w:p>
            <w:pPr>
              <w:pStyle w:val="Compact"/>
            </w:pPr>
            <w:r>
              <w:t xml:space="preserve">Пользователь</w:t>
            </w:r>
          </w:p>
        </w:tc>
      </w:tr>
      <w:tr>
        <w:tc>
          <w:tcPr/>
          <w:p>
            <w:pPr>
              <w:pStyle w:val="Compact"/>
            </w:pPr>
            <w:r>
              <w:t xml:space="preserve">Вид работы</w:t>
            </w:r>
          </w:p>
        </w:tc>
        <w:tc>
          <w:tcPr/>
          <w:p>
            <w:pPr>
              <w:pStyle w:val="Compact"/>
            </w:pPr>
            <w:r>
              <w:t xml:space="preserve">Справочник</w:t>
            </w:r>
          </w:p>
        </w:tc>
        <w:tc>
          <w:tcPr/>
          <w:p>
            <w:pPr>
              <w:pStyle w:val="Compact"/>
            </w:pPr>
            <w:r>
              <w:t xml:space="preserve">Да</w:t>
            </w:r>
          </w:p>
        </w:tc>
        <w:tc>
          <w:tcPr/>
          <w:p>
            <w:pPr>
              <w:pStyle w:val="Compact"/>
            </w:pPr>
            <w:r>
              <w:t xml:space="preserve">Ссылка на вид работы из справочника "Виды работ"</w:t>
            </w:r>
          </w:p>
        </w:tc>
        <w:tc>
          <w:tcPr/>
          <w:p>
            <w:pPr>
              <w:pStyle w:val="Compact"/>
            </w:pPr>
            <w:r>
              <w:t xml:space="preserve">НСИ</w:t>
            </w:r>
          </w:p>
        </w:tc>
      </w:tr>
      <w:tr>
        <w:tc>
          <w:tcPr/>
          <w:p>
            <w:pPr>
              <w:pStyle w:val="Compact"/>
            </w:pPr>
            <w:r>
              <w:t xml:space="preserve">Минимальная температура</w:t>
            </w:r>
          </w:p>
        </w:tc>
        <w:tc>
          <w:tcPr/>
          <w:p>
            <w:pPr>
              <w:pStyle w:val="Compact"/>
            </w:pPr>
            <w:r>
              <w:t xml:space="preserve">Число</w:t>
            </w:r>
          </w:p>
        </w:tc>
        <w:tc>
          <w:tcPr/>
          <w:p>
            <w:pPr>
              <w:pStyle w:val="Compact"/>
            </w:pPr>
            <w:r>
              <w:t xml:space="preserve">Нет</w:t>
            </w:r>
          </w:p>
        </w:tc>
        <w:tc>
          <w:tcPr/>
          <w:p>
            <w:pPr>
              <w:pStyle w:val="Compact"/>
            </w:pPr>
            <w:r>
              <w:t xml:space="preserve">Минимальная температура для выполнения операции (°C)</w:t>
            </w:r>
          </w:p>
        </w:tc>
        <w:tc>
          <w:tcPr/>
          <w:p>
            <w:pPr>
              <w:pStyle w:val="Compact"/>
            </w:pPr>
            <w:r>
              <w:t xml:space="preserve">Пользователь</w:t>
            </w:r>
          </w:p>
        </w:tc>
      </w:tr>
      <w:tr>
        <w:tc>
          <w:tcPr/>
          <w:p>
            <w:pPr>
              <w:pStyle w:val="Compact"/>
            </w:pPr>
            <w:r>
              <w:t xml:space="preserve">Максимальная температура</w:t>
            </w:r>
          </w:p>
        </w:tc>
        <w:tc>
          <w:tcPr/>
          <w:p>
            <w:pPr>
              <w:pStyle w:val="Compact"/>
            </w:pPr>
            <w:r>
              <w:t xml:space="preserve">Число</w:t>
            </w:r>
          </w:p>
        </w:tc>
        <w:tc>
          <w:tcPr/>
          <w:p>
            <w:pPr>
              <w:pStyle w:val="Compact"/>
            </w:pPr>
            <w:r>
              <w:t xml:space="preserve">Нет</w:t>
            </w:r>
          </w:p>
        </w:tc>
        <w:tc>
          <w:tcPr/>
          <w:p>
            <w:pPr>
              <w:pStyle w:val="Compact"/>
            </w:pPr>
            <w:r>
              <w:t xml:space="preserve">Максимальная температура для выполнения операции (°C)</w:t>
            </w:r>
          </w:p>
        </w:tc>
        <w:tc>
          <w:tcPr/>
          <w:p>
            <w:pPr>
              <w:pStyle w:val="Compact"/>
            </w:pPr>
            <w:r>
              <w:t xml:space="preserve">Пользователь</w:t>
            </w:r>
          </w:p>
        </w:tc>
      </w:tr>
      <w:tr>
        <w:tc>
          <w:tcPr/>
          <w:p>
            <w:pPr>
              <w:pStyle w:val="Compact"/>
            </w:pPr>
            <w:r>
              <w:t xml:space="preserve">Фенологический триггер</w:t>
            </w:r>
          </w:p>
        </w:tc>
        <w:tc>
          <w:tcPr/>
          <w:p>
            <w:pPr>
              <w:pStyle w:val="Compact"/>
            </w:pPr>
            <w:r>
              <w:t xml:space="preserve">Справочник</w:t>
            </w:r>
          </w:p>
        </w:tc>
        <w:tc>
          <w:tcPr/>
          <w:p>
            <w:pPr>
              <w:pStyle w:val="Compact"/>
            </w:pPr>
            <w:r>
              <w:t xml:space="preserve">Нет</w:t>
            </w:r>
          </w:p>
        </w:tc>
        <w:tc>
          <w:tcPr/>
          <w:p>
            <w:pPr>
              <w:pStyle w:val="Compact"/>
            </w:pPr>
            <w:r>
              <w:t xml:space="preserve">Фаза развития растения для выполнения операции</w:t>
            </w:r>
          </w:p>
        </w:tc>
        <w:tc>
          <w:tcPr/>
          <w:p>
            <w:pPr>
              <w:pStyle w:val="Compact"/>
            </w:pPr>
            <w:r>
              <w:t xml:space="preserve">НСИ</w:t>
            </w:r>
          </w:p>
        </w:tc>
      </w:tr>
      <w:tr>
        <w:tc>
          <w:tcPr/>
          <w:p>
            <w:pPr>
              <w:pStyle w:val="Compact"/>
            </w:pPr>
            <w:r>
              <w:t xml:space="preserve">Минимальный интервал после предыдущей</w:t>
            </w:r>
          </w:p>
        </w:tc>
        <w:tc>
          <w:tcPr/>
          <w:p>
            <w:pPr>
              <w:pStyle w:val="Compact"/>
            </w:pPr>
            <w:r>
              <w:t xml:space="preserve">Дни</w:t>
            </w:r>
          </w:p>
        </w:tc>
        <w:tc>
          <w:tcPr/>
          <w:p>
            <w:pPr>
              <w:pStyle w:val="Compact"/>
            </w:pPr>
            <w:r>
              <w:t xml:space="preserve">Нет</w:t>
            </w:r>
          </w:p>
        </w:tc>
        <w:tc>
          <w:tcPr/>
          <w:p>
            <w:pPr>
              <w:pStyle w:val="Compact"/>
            </w:pPr>
            <w:r>
              <w:t xml:space="preserve">Минимальный интервал после предыдущей операции</w:t>
            </w:r>
          </w:p>
        </w:tc>
        <w:tc>
          <w:tcPr/>
          <w:p>
            <w:pPr>
              <w:pStyle w:val="Compact"/>
            </w:pPr>
            <w:r>
              <w:t xml:space="preserve">Пользователь</w:t>
            </w:r>
          </w:p>
        </w:tc>
      </w:tr>
      <w:tr>
        <w:tc>
          <w:tcPr/>
          <w:p>
            <w:pPr>
              <w:pStyle w:val="Compact"/>
            </w:pPr>
            <w:r>
              <w:t xml:space="preserve">Максимальный интервал после предыдущей</w:t>
            </w:r>
          </w:p>
        </w:tc>
        <w:tc>
          <w:tcPr/>
          <w:p>
            <w:pPr>
              <w:pStyle w:val="Compact"/>
            </w:pPr>
            <w:r>
              <w:t xml:space="preserve">Дни</w:t>
            </w:r>
          </w:p>
        </w:tc>
        <w:tc>
          <w:tcPr/>
          <w:p>
            <w:pPr>
              <w:pStyle w:val="Compact"/>
            </w:pPr>
            <w:r>
              <w:t xml:space="preserve">Нет</w:t>
            </w:r>
          </w:p>
        </w:tc>
        <w:tc>
          <w:tcPr/>
          <w:p>
            <w:pPr>
              <w:pStyle w:val="Compact"/>
            </w:pPr>
            <w:r>
              <w:t xml:space="preserve">Максимальный интервал после предыдущей операции</w:t>
            </w:r>
          </w:p>
        </w:tc>
        <w:tc>
          <w:tcPr/>
          <w:p>
            <w:pPr>
              <w:pStyle w:val="Compact"/>
            </w:pPr>
            <w:r>
              <w:t xml:space="preserve">Пользователь</w:t>
            </w:r>
          </w:p>
        </w:tc>
      </w:tr>
      <w:tr>
        <w:tc>
          <w:tcPr/>
          <w:p>
            <w:pPr>
              <w:pStyle w:val="Compact"/>
            </w:pPr>
            <w:r>
              <w:t xml:space="preserve">Срок выполнения (начало)</w:t>
            </w:r>
          </w:p>
        </w:tc>
        <w:tc>
          <w:tcPr/>
          <w:p>
            <w:pPr>
              <w:pStyle w:val="Compact"/>
            </w:pPr>
            <w:r>
              <w:t xml:space="preserve">Дата</w:t>
            </w:r>
          </w:p>
        </w:tc>
        <w:tc>
          <w:tcPr/>
          <w:p>
            <w:pPr>
              <w:pStyle w:val="Compact"/>
            </w:pPr>
            <w:r>
              <w:t xml:space="preserve">Нет</w:t>
            </w:r>
          </w:p>
        </w:tc>
        <w:tc>
          <w:tcPr/>
          <w:p>
            <w:pPr>
              <w:pStyle w:val="Compact"/>
            </w:pPr>
            <w:r>
              <w:t xml:space="preserve">Планируемая дата начала выполнения операции</w:t>
            </w:r>
          </w:p>
        </w:tc>
        <w:tc>
          <w:tcPr/>
          <w:p>
            <w:pPr>
              <w:pStyle w:val="Compact"/>
            </w:pPr>
            <w:r>
              <w:t xml:space="preserve">Пользователь</w:t>
            </w:r>
          </w:p>
        </w:tc>
      </w:tr>
      <w:tr>
        <w:tc>
          <w:tcPr/>
          <w:p>
            <w:pPr>
              <w:pStyle w:val="Compact"/>
            </w:pPr>
            <w:r>
              <w:t xml:space="preserve">Срок выполнения (окончание)</w:t>
            </w:r>
          </w:p>
        </w:tc>
        <w:tc>
          <w:tcPr/>
          <w:p>
            <w:pPr>
              <w:pStyle w:val="Compact"/>
            </w:pPr>
            <w:r>
              <w:t xml:space="preserve">Дата</w:t>
            </w:r>
          </w:p>
        </w:tc>
        <w:tc>
          <w:tcPr/>
          <w:p>
            <w:pPr>
              <w:pStyle w:val="Compact"/>
            </w:pPr>
            <w:r>
              <w:t xml:space="preserve">Нет</w:t>
            </w:r>
          </w:p>
        </w:tc>
        <w:tc>
          <w:tcPr/>
          <w:p>
            <w:pPr>
              <w:pStyle w:val="Compact"/>
            </w:pPr>
            <w:r>
              <w:t xml:space="preserve">Планируемая дата окончания выполнения операции</w:t>
            </w:r>
          </w:p>
        </w:tc>
        <w:tc>
          <w:tcPr/>
          <w:p>
            <w:pPr>
              <w:pStyle w:val="Compact"/>
            </w:pPr>
            <w:r>
              <w:t xml:space="preserve">Пользователь</w:t>
            </w:r>
          </w:p>
        </w:tc>
      </w:tr>
      <w:tr>
        <w:tc>
          <w:tcPr/>
          <w:p>
            <w:pPr>
              <w:pStyle w:val="Compact"/>
            </w:pPr>
            <w:r>
              <w:t xml:space="preserve">Норма выработки</w:t>
            </w:r>
          </w:p>
        </w:tc>
        <w:tc>
          <w:tcPr/>
          <w:p>
            <w:pPr>
              <w:pStyle w:val="Compact"/>
            </w:pPr>
            <w:r>
              <w:t xml:space="preserve">Число</w:t>
            </w:r>
          </w:p>
        </w:tc>
        <w:tc>
          <w:tcPr/>
          <w:p>
            <w:pPr>
              <w:pStyle w:val="Compact"/>
            </w:pPr>
            <w:r>
              <w:t xml:space="preserve">Нет</w:t>
            </w:r>
          </w:p>
        </w:tc>
        <w:tc>
          <w:tcPr/>
          <w:p>
            <w:pPr>
              <w:pStyle w:val="Compact"/>
            </w:pPr>
            <w:r>
              <w:t xml:space="preserve">Норма выработки на единицу площади</w:t>
            </w:r>
          </w:p>
        </w:tc>
        <w:tc>
          <w:tcPr/>
          <w:p>
            <w:pPr>
              <w:pStyle w:val="Compact"/>
            </w:pPr>
            <w:r>
              <w:t xml:space="preserve">Пользователь</w:t>
            </w:r>
          </w:p>
        </w:tc>
      </w:tr>
      <w:tr>
        <w:tc>
          <w:tcPr/>
          <w:p>
            <w:pPr>
              <w:pStyle w:val="Compact"/>
            </w:pPr>
            <w:r>
              <w:t xml:space="preserve">Единица измерения выработки</w:t>
            </w:r>
          </w:p>
        </w:tc>
        <w:tc>
          <w:tcPr/>
          <w:p>
            <w:pPr>
              <w:pStyle w:val="Compact"/>
            </w:pPr>
            <w:r>
              <w:t xml:space="preserve">Справочник</w:t>
            </w:r>
          </w:p>
        </w:tc>
        <w:tc>
          <w:tcPr/>
          <w:p>
            <w:pPr>
              <w:pStyle w:val="Compact"/>
            </w:pPr>
            <w:r>
              <w:t xml:space="preserve">Нет</w:t>
            </w:r>
          </w:p>
        </w:tc>
        <w:tc>
          <w:tcPr/>
          <w:p>
            <w:pPr>
              <w:pStyle w:val="Compact"/>
            </w:pPr>
            <w:r>
              <w:t xml:space="preserve">Единица измерения нормы выработки</w:t>
            </w:r>
          </w:p>
        </w:tc>
        <w:tc>
          <w:tcPr/>
          <w:p>
            <w:pPr>
              <w:pStyle w:val="Compact"/>
            </w:pPr>
            <w:r>
              <w:t xml:space="preserve">НСИ</w:t>
            </w:r>
          </w:p>
        </w:tc>
      </w:tr>
    </w:tbl>
    <w:bookmarkEnd w:id="199"/>
    <w:bookmarkEnd w:id="200"/>
    <w:bookmarkStart w:id="202" w:name="X36ea8848c453d70f028d7c6587e55a85cd4a63d"/>
    <w:p>
      <w:pPr>
        <w:pStyle w:val="5"/>
      </w:pPr>
      <w:r>
        <w:t xml:space="preserve">Атрибуты материалов в операциях</w:t>
      </w:r>
    </w:p>
    <w:bookmarkStart w:id="201" w:name="X8c33a56ef5eb21785ebed804b2388110b73c6f9"/>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Атрибут</w:t>
            </w:r>
          </w:p>
        </w:tc>
        <w:tc>
          <w:tcPr/>
          <w:p>
            <w:pPr>
              <w:pStyle w:val="Compact"/>
            </w:pPr>
            <w:r>
              <w:t xml:space="preserve">Тип данных</w:t>
            </w:r>
          </w:p>
        </w:tc>
        <w:tc>
          <w:tcPr/>
          <w:p>
            <w:pPr>
              <w:pStyle w:val="Compact"/>
            </w:pPr>
            <w:r>
              <w:t xml:space="preserve">Обязательность</w:t>
            </w:r>
          </w:p>
        </w:tc>
        <w:tc>
          <w:tcPr/>
          <w:p>
            <w:pPr>
              <w:pStyle w:val="Compact"/>
            </w:pPr>
            <w:r>
              <w:t xml:space="preserve">Описание</w:t>
            </w:r>
          </w:p>
        </w:tc>
        <w:tc>
          <w:tcPr/>
          <w:p>
            <w:pPr>
              <w:pStyle w:val="Compact"/>
            </w:pPr>
            <w:r>
              <w:t xml:space="preserve">Источник данных</w:t>
            </w:r>
          </w:p>
        </w:tc>
      </w:tr>
      <w:tr>
        <w:tc>
          <w:tcPr/>
          <w:p>
            <w:pPr>
              <w:pStyle w:val="Compact"/>
            </w:pPr>
            <w:r>
              <w:t xml:space="preserve">Идентификатор материала</w:t>
            </w:r>
          </w:p>
        </w:tc>
        <w:tc>
          <w:tcPr/>
          <w:p>
            <w:pPr>
              <w:pStyle w:val="Compact"/>
            </w:pPr>
            <w:r>
              <w:t xml:space="preserve">GUID</w:t>
            </w:r>
          </w:p>
        </w:tc>
        <w:tc>
          <w:tcPr/>
          <w:p>
            <w:pPr>
              <w:pStyle w:val="Compact"/>
            </w:pPr>
            <w:r>
              <w:t xml:space="preserve">Да</w:t>
            </w:r>
          </w:p>
        </w:tc>
        <w:tc>
          <w:tcPr/>
          <w:p>
            <w:pPr>
              <w:pStyle w:val="Compact"/>
            </w:pPr>
            <w:r>
              <w:t xml:space="preserve">Уникальный идентификатор записи</w:t>
            </w:r>
          </w:p>
        </w:tc>
        <w:tc>
          <w:tcPr/>
          <w:p>
            <w:pPr>
              <w:pStyle w:val="Compact"/>
            </w:pPr>
            <w:r>
              <w:t xml:space="preserve">Система</w:t>
            </w:r>
          </w:p>
        </w:tc>
      </w:tr>
      <w:tr>
        <w:tc>
          <w:tcPr/>
          <w:p>
            <w:pPr>
              <w:pStyle w:val="Compact"/>
            </w:pPr>
            <w:r>
              <w:t xml:space="preserve">Номенклатура</w:t>
            </w:r>
          </w:p>
        </w:tc>
        <w:tc>
          <w:tcPr/>
          <w:p>
            <w:pPr>
              <w:pStyle w:val="Compact"/>
            </w:pPr>
            <w:r>
              <w:t xml:space="preserve">Справочник</w:t>
            </w:r>
          </w:p>
        </w:tc>
        <w:tc>
          <w:tcPr/>
          <w:p>
            <w:pPr>
              <w:pStyle w:val="Compact"/>
            </w:pPr>
            <w:r>
              <w:t xml:space="preserve">Да</w:t>
            </w:r>
          </w:p>
        </w:tc>
        <w:tc>
          <w:tcPr/>
          <w:p>
            <w:pPr>
              <w:pStyle w:val="Compact"/>
            </w:pPr>
            <w:r>
              <w:t xml:space="preserve">Ссылка на материал из справочника "Номенклатура"</w:t>
            </w:r>
          </w:p>
        </w:tc>
        <w:tc>
          <w:tcPr/>
          <w:p>
            <w:pPr>
              <w:pStyle w:val="Compact"/>
            </w:pPr>
            <w:r>
              <w:t xml:space="preserve">НСИ</w:t>
            </w:r>
          </w:p>
        </w:tc>
      </w:tr>
      <w:tr>
        <w:tc>
          <w:tcPr/>
          <w:p>
            <w:pPr>
              <w:pStyle w:val="Compact"/>
            </w:pPr>
            <w:r>
              <w:t xml:space="preserve">Норма расхода</w:t>
            </w:r>
          </w:p>
        </w:tc>
        <w:tc>
          <w:tcPr/>
          <w:p>
            <w:pPr>
              <w:pStyle w:val="Compact"/>
            </w:pPr>
            <w:r>
              <w:t xml:space="preserve">Число</w:t>
            </w:r>
          </w:p>
        </w:tc>
        <w:tc>
          <w:tcPr/>
          <w:p>
            <w:pPr>
              <w:pStyle w:val="Compact"/>
            </w:pPr>
            <w:r>
              <w:t xml:space="preserve">Да</w:t>
            </w:r>
          </w:p>
        </w:tc>
        <w:tc>
          <w:tcPr/>
          <w:p>
            <w:pPr>
              <w:pStyle w:val="Compact"/>
            </w:pPr>
            <w:r>
              <w:t xml:space="preserve">Норма расхода материала на единицу площади</w:t>
            </w:r>
          </w:p>
        </w:tc>
        <w:tc>
          <w:tcPr/>
          <w:p>
            <w:pPr>
              <w:pStyle w:val="Compact"/>
            </w:pPr>
            <w:r>
              <w:t xml:space="preserve">Пользователь</w:t>
            </w:r>
          </w:p>
        </w:tc>
      </w:tr>
      <w:tr>
        <w:tc>
          <w:tcPr/>
          <w:p>
            <w:pPr>
              <w:pStyle w:val="Compact"/>
            </w:pPr>
            <w:r>
              <w:t xml:space="preserve">Единица измерения</w:t>
            </w:r>
          </w:p>
        </w:tc>
        <w:tc>
          <w:tcPr/>
          <w:p>
            <w:pPr>
              <w:pStyle w:val="Compact"/>
            </w:pPr>
            <w:r>
              <w:t xml:space="preserve">Справочник</w:t>
            </w:r>
          </w:p>
        </w:tc>
        <w:tc>
          <w:tcPr/>
          <w:p>
            <w:pPr>
              <w:pStyle w:val="Compact"/>
            </w:pPr>
            <w:r>
              <w:t xml:space="preserve">Да</w:t>
            </w:r>
          </w:p>
        </w:tc>
        <w:tc>
          <w:tcPr/>
          <w:p>
            <w:pPr>
              <w:pStyle w:val="Compact"/>
            </w:pPr>
            <w:r>
              <w:t xml:space="preserve">Единица измерения нормы расхода</w:t>
            </w:r>
          </w:p>
        </w:tc>
        <w:tc>
          <w:tcPr/>
          <w:p>
            <w:pPr>
              <w:pStyle w:val="Compact"/>
            </w:pPr>
            <w:r>
              <w:t xml:space="preserve">НСИ</w:t>
            </w:r>
          </w:p>
        </w:tc>
      </w:tr>
      <w:tr>
        <w:tc>
          <w:tcPr/>
          <w:p>
            <w:pPr>
              <w:pStyle w:val="Compact"/>
            </w:pPr>
            <w:r>
              <w:t xml:space="preserve">Метод внесения</w:t>
            </w:r>
          </w:p>
        </w:tc>
        <w:tc>
          <w:tcPr/>
          <w:p>
            <w:pPr>
              <w:pStyle w:val="Compact"/>
            </w:pPr>
            <w:r>
              <w:t xml:space="preserve">Справочник</w:t>
            </w:r>
          </w:p>
        </w:tc>
        <w:tc>
          <w:tcPr/>
          <w:p>
            <w:pPr>
              <w:pStyle w:val="Compact"/>
            </w:pPr>
            <w:r>
              <w:t xml:space="preserve">Нет</w:t>
            </w:r>
          </w:p>
        </w:tc>
        <w:tc>
          <w:tcPr/>
          <w:p>
            <w:pPr>
              <w:pStyle w:val="Compact"/>
            </w:pPr>
            <w:r>
              <w:t xml:space="preserve">Способ внесения материала</w:t>
            </w:r>
          </w:p>
        </w:tc>
        <w:tc>
          <w:tcPr/>
          <w:p>
            <w:pPr>
              <w:pStyle w:val="Compact"/>
            </w:pPr>
            <w:r>
              <w:t xml:space="preserve">НСИ</w:t>
            </w:r>
          </w:p>
        </w:tc>
      </w:tr>
      <w:tr>
        <w:tc>
          <w:tcPr/>
          <w:p>
            <w:pPr>
              <w:pStyle w:val="Compact"/>
            </w:pPr>
            <w:r>
              <w:t xml:space="preserve">Глубина внесения</w:t>
            </w:r>
          </w:p>
        </w:tc>
        <w:tc>
          <w:tcPr/>
          <w:p>
            <w:pPr>
              <w:pStyle w:val="Compact"/>
            </w:pPr>
            <w:r>
              <w:t xml:space="preserve">Число</w:t>
            </w:r>
          </w:p>
        </w:tc>
        <w:tc>
          <w:tcPr/>
          <w:p>
            <w:pPr>
              <w:pStyle w:val="Compact"/>
            </w:pPr>
            <w:r>
              <w:t xml:space="preserve">Нет</w:t>
            </w:r>
          </w:p>
        </w:tc>
        <w:tc>
          <w:tcPr/>
          <w:p>
            <w:pPr>
              <w:pStyle w:val="Compact"/>
            </w:pPr>
            <w:r>
              <w:t xml:space="preserve">Глубина внесения материала (см)</w:t>
            </w:r>
          </w:p>
        </w:tc>
        <w:tc>
          <w:tcPr/>
          <w:p>
            <w:pPr>
              <w:pStyle w:val="Compact"/>
            </w:pPr>
            <w:r>
              <w:t xml:space="preserve">Пользователь</w:t>
            </w:r>
          </w:p>
        </w:tc>
      </w:tr>
      <w:tr>
        <w:tc>
          <w:tcPr/>
          <w:p>
            <w:pPr>
              <w:pStyle w:val="Compact"/>
            </w:pPr>
            <w:r>
              <w:t xml:space="preserve">Особые указания</w:t>
            </w:r>
          </w:p>
        </w:tc>
        <w:tc>
          <w:tcPr/>
          <w:p>
            <w:pPr>
              <w:pStyle w:val="Compact"/>
            </w:pPr>
            <w:r>
              <w:t xml:space="preserve">Текст</w:t>
            </w:r>
          </w:p>
        </w:tc>
        <w:tc>
          <w:tcPr/>
          <w:p>
            <w:pPr>
              <w:pStyle w:val="Compact"/>
            </w:pPr>
            <w:r>
              <w:t xml:space="preserve">Нет</w:t>
            </w:r>
          </w:p>
        </w:tc>
        <w:tc>
          <w:tcPr/>
          <w:p>
            <w:pPr>
              <w:pStyle w:val="Compact"/>
            </w:pPr>
            <w:r>
              <w:t xml:space="preserve">Дополнительные рекомендации по применению</w:t>
            </w:r>
          </w:p>
        </w:tc>
        <w:tc>
          <w:tcPr/>
          <w:p>
            <w:pPr>
              <w:pStyle w:val="Compact"/>
            </w:pPr>
            <w:r>
              <w:t xml:space="preserve">Пользователь</w:t>
            </w:r>
          </w:p>
        </w:tc>
      </w:tr>
    </w:tbl>
    <w:bookmarkEnd w:id="201"/>
    <w:bookmarkEnd w:id="202"/>
    <w:bookmarkStart w:id="204" w:name="X050cf796339b37b4dcd7893944e516a0757c479"/>
    <w:p>
      <w:pPr>
        <w:pStyle w:val="5"/>
      </w:pPr>
      <w:r>
        <w:t xml:space="preserve">Атрибуты ГСМ в операциях</w:t>
      </w:r>
    </w:p>
    <w:bookmarkStart w:id="203" w:name="Xfe94f379623c63f882a1d968c9543c46edcf0bf"/>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Атрибут</w:t>
            </w:r>
          </w:p>
        </w:tc>
        <w:tc>
          <w:tcPr/>
          <w:p>
            <w:pPr>
              <w:pStyle w:val="Compact"/>
            </w:pPr>
            <w:r>
              <w:t xml:space="preserve">Тип данных</w:t>
            </w:r>
          </w:p>
        </w:tc>
        <w:tc>
          <w:tcPr/>
          <w:p>
            <w:pPr>
              <w:pStyle w:val="Compact"/>
            </w:pPr>
            <w:r>
              <w:t xml:space="preserve">Обязательность</w:t>
            </w:r>
          </w:p>
        </w:tc>
        <w:tc>
          <w:tcPr/>
          <w:p>
            <w:pPr>
              <w:pStyle w:val="Compact"/>
            </w:pPr>
            <w:r>
              <w:t xml:space="preserve">Описание</w:t>
            </w:r>
          </w:p>
        </w:tc>
        <w:tc>
          <w:tcPr/>
          <w:p>
            <w:pPr>
              <w:pStyle w:val="Compact"/>
            </w:pPr>
            <w:r>
              <w:t xml:space="preserve">Источник данных</w:t>
            </w:r>
          </w:p>
        </w:tc>
      </w:tr>
      <w:tr>
        <w:tc>
          <w:tcPr/>
          <w:p>
            <w:pPr>
              <w:pStyle w:val="Compact"/>
            </w:pPr>
            <w:r>
              <w:t xml:space="preserve">Идентификатор ГСМ</w:t>
            </w:r>
          </w:p>
        </w:tc>
        <w:tc>
          <w:tcPr/>
          <w:p>
            <w:pPr>
              <w:pStyle w:val="Compact"/>
            </w:pPr>
            <w:r>
              <w:t xml:space="preserve">GUID</w:t>
            </w:r>
          </w:p>
        </w:tc>
        <w:tc>
          <w:tcPr/>
          <w:p>
            <w:pPr>
              <w:pStyle w:val="Compact"/>
            </w:pPr>
            <w:r>
              <w:t xml:space="preserve">Да</w:t>
            </w:r>
          </w:p>
        </w:tc>
        <w:tc>
          <w:tcPr/>
          <w:p>
            <w:pPr>
              <w:pStyle w:val="Compact"/>
            </w:pPr>
            <w:r>
              <w:t xml:space="preserve">Уникальный идентификатор записи</w:t>
            </w:r>
          </w:p>
        </w:tc>
        <w:tc>
          <w:tcPr/>
          <w:p>
            <w:pPr>
              <w:pStyle w:val="Compact"/>
            </w:pPr>
            <w:r>
              <w:t xml:space="preserve">Система</w:t>
            </w:r>
          </w:p>
        </w:tc>
      </w:tr>
      <w:tr>
        <w:tc>
          <w:tcPr/>
          <w:p>
            <w:pPr>
              <w:pStyle w:val="Compact"/>
            </w:pPr>
            <w:r>
              <w:t xml:space="preserve">Номенклатура</w:t>
            </w:r>
          </w:p>
        </w:tc>
        <w:tc>
          <w:tcPr/>
          <w:p>
            <w:pPr>
              <w:pStyle w:val="Compact"/>
            </w:pPr>
            <w:r>
              <w:t xml:space="preserve">Справочник</w:t>
            </w:r>
          </w:p>
        </w:tc>
        <w:tc>
          <w:tcPr/>
          <w:p>
            <w:pPr>
              <w:pStyle w:val="Compact"/>
            </w:pPr>
            <w:r>
              <w:t xml:space="preserve">Да</w:t>
            </w:r>
          </w:p>
        </w:tc>
        <w:tc>
          <w:tcPr/>
          <w:p>
            <w:pPr>
              <w:pStyle w:val="Compact"/>
            </w:pPr>
            <w:r>
              <w:t xml:space="preserve">Ссылка на ГСМ из справочника "Номенклатура"</w:t>
            </w:r>
          </w:p>
        </w:tc>
        <w:tc>
          <w:tcPr/>
          <w:p>
            <w:pPr>
              <w:pStyle w:val="Compact"/>
            </w:pPr>
            <w:r>
              <w:t xml:space="preserve">НСИ</w:t>
            </w:r>
          </w:p>
        </w:tc>
      </w:tr>
      <w:tr>
        <w:tc>
          <w:tcPr/>
          <w:p>
            <w:pPr>
              <w:pStyle w:val="Compact"/>
            </w:pPr>
            <w:r>
              <w:t xml:space="preserve">Норма расхода</w:t>
            </w:r>
          </w:p>
        </w:tc>
        <w:tc>
          <w:tcPr/>
          <w:p>
            <w:pPr>
              <w:pStyle w:val="Compact"/>
            </w:pPr>
            <w:r>
              <w:t xml:space="preserve">Число</w:t>
            </w:r>
          </w:p>
        </w:tc>
        <w:tc>
          <w:tcPr/>
          <w:p>
            <w:pPr>
              <w:pStyle w:val="Compact"/>
            </w:pPr>
            <w:r>
              <w:t xml:space="preserve">Да</w:t>
            </w:r>
          </w:p>
        </w:tc>
        <w:tc>
          <w:tcPr/>
          <w:p>
            <w:pPr>
              <w:pStyle w:val="Compact"/>
            </w:pPr>
            <w:r>
              <w:t xml:space="preserve">Норма расхода ГСМ на единицу площади</w:t>
            </w:r>
          </w:p>
        </w:tc>
        <w:tc>
          <w:tcPr/>
          <w:p>
            <w:pPr>
              <w:pStyle w:val="Compact"/>
            </w:pPr>
            <w:r>
              <w:t xml:space="preserve">Пользователь</w:t>
            </w:r>
          </w:p>
        </w:tc>
      </w:tr>
      <w:tr>
        <w:tc>
          <w:tcPr/>
          <w:p>
            <w:pPr>
              <w:pStyle w:val="Compact"/>
            </w:pPr>
            <w:r>
              <w:t xml:space="preserve">Единица измерения</w:t>
            </w:r>
          </w:p>
        </w:tc>
        <w:tc>
          <w:tcPr/>
          <w:p>
            <w:pPr>
              <w:pStyle w:val="Compact"/>
            </w:pPr>
            <w:r>
              <w:t xml:space="preserve">Справочник</w:t>
            </w:r>
          </w:p>
        </w:tc>
        <w:tc>
          <w:tcPr/>
          <w:p>
            <w:pPr>
              <w:pStyle w:val="Compact"/>
            </w:pPr>
            <w:r>
              <w:t xml:space="preserve">Да</w:t>
            </w:r>
          </w:p>
        </w:tc>
        <w:tc>
          <w:tcPr/>
          <w:p>
            <w:pPr>
              <w:pStyle w:val="Compact"/>
            </w:pPr>
            <w:r>
              <w:t xml:space="preserve">Единица измерения нормы расхода</w:t>
            </w:r>
          </w:p>
        </w:tc>
        <w:tc>
          <w:tcPr/>
          <w:p>
            <w:pPr>
              <w:pStyle w:val="Compact"/>
            </w:pPr>
            <w:r>
              <w:t xml:space="preserve">НСИ</w:t>
            </w:r>
          </w:p>
        </w:tc>
      </w:tr>
      <w:tr>
        <w:tc>
          <w:tcPr/>
          <w:p>
            <w:pPr>
              <w:pStyle w:val="Compact"/>
            </w:pPr>
            <w:r>
              <w:t xml:space="preserve">Коэффициент использования</w:t>
            </w:r>
          </w:p>
        </w:tc>
        <w:tc>
          <w:tcPr/>
          <w:p>
            <w:pPr>
              <w:pStyle w:val="Compact"/>
            </w:pPr>
            <w:r>
              <w:t xml:space="preserve">Число</w:t>
            </w:r>
          </w:p>
        </w:tc>
        <w:tc>
          <w:tcPr/>
          <w:p>
            <w:pPr>
              <w:pStyle w:val="Compact"/>
            </w:pPr>
            <w:r>
              <w:t xml:space="preserve">Нет</w:t>
            </w:r>
          </w:p>
        </w:tc>
        <w:tc>
          <w:tcPr/>
          <w:p>
            <w:pPr>
              <w:pStyle w:val="Compact"/>
            </w:pPr>
            <w:r>
              <w:t xml:space="preserve">Коэффициент использования ГСМ</w:t>
            </w:r>
          </w:p>
        </w:tc>
        <w:tc>
          <w:tcPr/>
          <w:p>
            <w:pPr>
              <w:pStyle w:val="Compact"/>
            </w:pPr>
            <w:r>
              <w:t xml:space="preserve">Пользователь</w:t>
            </w:r>
          </w:p>
        </w:tc>
      </w:tr>
    </w:tbl>
    <w:bookmarkEnd w:id="203"/>
    <w:bookmarkEnd w:id="204"/>
    <w:bookmarkStart w:id="206" w:name="X57f090c407209ef1cec7068b21021c3f1b569e4"/>
    <w:p>
      <w:pPr>
        <w:pStyle w:val="5"/>
      </w:pPr>
      <w:r>
        <w:t xml:space="preserve">Атрибуты трудозатрат в операциях</w:t>
      </w:r>
    </w:p>
    <w:bookmarkStart w:id="205" w:name="X9cb8619d2571ce2c6cf482f84d6810ee4392b87"/>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Атрибут</w:t>
            </w:r>
          </w:p>
        </w:tc>
        <w:tc>
          <w:tcPr/>
          <w:p>
            <w:pPr>
              <w:pStyle w:val="Compact"/>
            </w:pPr>
            <w:r>
              <w:t xml:space="preserve">Тип данных</w:t>
            </w:r>
          </w:p>
        </w:tc>
        <w:tc>
          <w:tcPr/>
          <w:p>
            <w:pPr>
              <w:pStyle w:val="Compact"/>
            </w:pPr>
            <w:r>
              <w:t xml:space="preserve">Обязательность</w:t>
            </w:r>
          </w:p>
        </w:tc>
        <w:tc>
          <w:tcPr/>
          <w:p>
            <w:pPr>
              <w:pStyle w:val="Compact"/>
            </w:pPr>
            <w:r>
              <w:t xml:space="preserve">Описание</w:t>
            </w:r>
          </w:p>
        </w:tc>
        <w:tc>
          <w:tcPr/>
          <w:p>
            <w:pPr>
              <w:pStyle w:val="Compact"/>
            </w:pPr>
            <w:r>
              <w:t xml:space="preserve">Источник данных</w:t>
            </w:r>
          </w:p>
        </w:tc>
      </w:tr>
      <w:tr>
        <w:tc>
          <w:tcPr/>
          <w:p>
            <w:pPr>
              <w:pStyle w:val="Compact"/>
            </w:pPr>
            <w:r>
              <w:t xml:space="preserve">Идентификатор трудозатрат</w:t>
            </w:r>
          </w:p>
        </w:tc>
        <w:tc>
          <w:tcPr/>
          <w:p>
            <w:pPr>
              <w:pStyle w:val="Compact"/>
            </w:pPr>
            <w:r>
              <w:t xml:space="preserve">GUID</w:t>
            </w:r>
          </w:p>
        </w:tc>
        <w:tc>
          <w:tcPr/>
          <w:p>
            <w:pPr>
              <w:pStyle w:val="Compact"/>
            </w:pPr>
            <w:r>
              <w:t xml:space="preserve">Да</w:t>
            </w:r>
          </w:p>
        </w:tc>
        <w:tc>
          <w:tcPr/>
          <w:p>
            <w:pPr>
              <w:pStyle w:val="Compact"/>
            </w:pPr>
            <w:r>
              <w:t xml:space="preserve">Уникальный идентификатор записи</w:t>
            </w:r>
          </w:p>
        </w:tc>
        <w:tc>
          <w:tcPr/>
          <w:p>
            <w:pPr>
              <w:pStyle w:val="Compact"/>
            </w:pPr>
            <w:r>
              <w:t xml:space="preserve">Система</w:t>
            </w:r>
          </w:p>
        </w:tc>
      </w:tr>
      <w:tr>
        <w:tc>
          <w:tcPr/>
          <w:p>
            <w:pPr>
              <w:pStyle w:val="Compact"/>
            </w:pPr>
            <w:r>
              <w:t xml:space="preserve">Профессия</w:t>
            </w:r>
          </w:p>
        </w:tc>
        <w:tc>
          <w:tcPr/>
          <w:p>
            <w:pPr>
              <w:pStyle w:val="Compact"/>
            </w:pPr>
            <w:r>
              <w:t xml:space="preserve">Справочник</w:t>
            </w:r>
          </w:p>
        </w:tc>
        <w:tc>
          <w:tcPr/>
          <w:p>
            <w:pPr>
              <w:pStyle w:val="Compact"/>
            </w:pPr>
            <w:r>
              <w:t xml:space="preserve">Да</w:t>
            </w:r>
          </w:p>
        </w:tc>
        <w:tc>
          <w:tcPr/>
          <w:p>
            <w:pPr>
              <w:pStyle w:val="Compact"/>
            </w:pPr>
            <w:r>
              <w:t xml:space="preserve">Ссылка на профессию из справочника</w:t>
            </w:r>
          </w:p>
        </w:tc>
        <w:tc>
          <w:tcPr/>
          <w:p>
            <w:pPr>
              <w:pStyle w:val="Compact"/>
            </w:pPr>
            <w:r>
              <w:t xml:space="preserve">НСИ</w:t>
            </w:r>
          </w:p>
        </w:tc>
      </w:tr>
      <w:tr>
        <w:tc>
          <w:tcPr/>
          <w:p>
            <w:pPr>
              <w:pStyle w:val="Compact"/>
            </w:pPr>
            <w:r>
              <w:t xml:space="preserve">Норма времени</w:t>
            </w:r>
          </w:p>
        </w:tc>
        <w:tc>
          <w:tcPr/>
          <w:p>
            <w:pPr>
              <w:pStyle w:val="Compact"/>
            </w:pPr>
            <w:r>
              <w:t xml:space="preserve">Число</w:t>
            </w:r>
          </w:p>
        </w:tc>
        <w:tc>
          <w:tcPr/>
          <w:p>
            <w:pPr>
              <w:pStyle w:val="Compact"/>
            </w:pPr>
            <w:r>
              <w:t xml:space="preserve">Да</w:t>
            </w:r>
          </w:p>
        </w:tc>
        <w:tc>
          <w:tcPr/>
          <w:p>
            <w:pPr>
              <w:pStyle w:val="Compact"/>
            </w:pPr>
            <w:r>
              <w:t xml:space="preserve">Норма времени на единицу площади</w:t>
            </w:r>
          </w:p>
        </w:tc>
        <w:tc>
          <w:tcPr/>
          <w:p>
            <w:pPr>
              <w:pStyle w:val="Compact"/>
            </w:pPr>
            <w:r>
              <w:t xml:space="preserve">Пользователь</w:t>
            </w:r>
          </w:p>
        </w:tc>
      </w:tr>
      <w:tr>
        <w:tc>
          <w:tcPr/>
          <w:p>
            <w:pPr>
              <w:pStyle w:val="Compact"/>
            </w:pPr>
            <w:r>
              <w:t xml:space="preserve">Единица измерения</w:t>
            </w:r>
          </w:p>
        </w:tc>
        <w:tc>
          <w:tcPr/>
          <w:p>
            <w:pPr>
              <w:pStyle w:val="Compact"/>
            </w:pPr>
            <w:r>
              <w:t xml:space="preserve">Справочник</w:t>
            </w:r>
          </w:p>
        </w:tc>
        <w:tc>
          <w:tcPr/>
          <w:p>
            <w:pPr>
              <w:pStyle w:val="Compact"/>
            </w:pPr>
            <w:r>
              <w:t xml:space="preserve">Да</w:t>
            </w:r>
          </w:p>
        </w:tc>
        <w:tc>
          <w:tcPr/>
          <w:p>
            <w:pPr>
              <w:pStyle w:val="Compact"/>
            </w:pPr>
            <w:r>
              <w:t xml:space="preserve">Единица измерения нормы времени</w:t>
            </w:r>
          </w:p>
        </w:tc>
        <w:tc>
          <w:tcPr/>
          <w:p>
            <w:pPr>
              <w:pStyle w:val="Compact"/>
            </w:pPr>
            <w:r>
              <w:t xml:space="preserve">НСИ</w:t>
            </w:r>
          </w:p>
        </w:tc>
      </w:tr>
      <w:tr>
        <w:tc>
          <w:tcPr/>
          <w:p>
            <w:pPr>
              <w:pStyle w:val="Compact"/>
            </w:pPr>
            <w:r>
              <w:t xml:space="preserve">Количество работников</w:t>
            </w:r>
          </w:p>
        </w:tc>
        <w:tc>
          <w:tcPr/>
          <w:p>
            <w:pPr>
              <w:pStyle w:val="Compact"/>
            </w:pPr>
            <w:r>
              <w:t xml:space="preserve">Целое</w:t>
            </w:r>
          </w:p>
        </w:tc>
        <w:tc>
          <w:tcPr/>
          <w:p>
            <w:pPr>
              <w:pStyle w:val="Compact"/>
            </w:pPr>
            <w:r>
              <w:t xml:space="preserve">Нет</w:t>
            </w:r>
          </w:p>
        </w:tc>
        <w:tc>
          <w:tcPr/>
          <w:p>
            <w:pPr>
              <w:pStyle w:val="Compact"/>
            </w:pPr>
            <w:r>
              <w:t xml:space="preserve">Планируемое количество работников</w:t>
            </w:r>
          </w:p>
        </w:tc>
        <w:tc>
          <w:tcPr/>
          <w:p>
            <w:pPr>
              <w:pStyle w:val="Compact"/>
            </w:pPr>
            <w:r>
              <w:t xml:space="preserve">Пользователь</w:t>
            </w:r>
          </w:p>
        </w:tc>
      </w:tr>
    </w:tbl>
    <w:bookmarkEnd w:id="205"/>
    <w:bookmarkEnd w:id="206"/>
    <w:bookmarkEnd w:id="207"/>
    <w:bookmarkEnd w:id="208"/>
    <w:bookmarkStart w:id="245" w:name="X83f35f5b2f70b3656156bdb737a44f3e8cccf0e"/>
    <w:p>
      <w:pPr>
        <w:pStyle w:val="3"/>
      </w:pPr>
      <w:r>
        <w:t xml:space="preserve">Требования к интерфейсам в части функции "Управление технологическими картами</w:t>
      </w:r>
      <w:r>
        <w:rPr>
          <w:b/>
          <w:bCs/>
        </w:rPr>
        <w:t xml:space="preserve">"</w:t>
      </w:r>
    </w:p>
    <w:bookmarkStart w:id="216" w:name="X493c19656d0332a8f48a73c8e2fbabaf8fbd68d"/>
    <w:p>
      <w:pPr>
        <w:pStyle w:val="4"/>
      </w:pPr>
      <w:r>
        <w:t xml:space="preserve">Пользовательский интерфейс</w:t>
      </w:r>
    </w:p>
    <w:bookmarkStart w:id="209" w:name="X23ae406d97c27bbf70864810ae896f55e9e3ca3"/>
    <w:p>
      <w:pPr>
        <w:numPr>
          <w:ilvl w:val="0"/>
          <w:numId w:val="1035"/>
        </w:numPr>
      </w:pPr>
      <w:r>
        <w:t xml:space="preserve">Реализован средствами платформы "1С:Предприятие 8"</w:t>
      </w:r>
    </w:p>
    <w:bookmarkEnd w:id="209"/>
    <w:bookmarkStart w:id="210" w:name="Xd74da55cfc8c36ad65278628780d0d488e8a598"/>
    <w:p>
      <w:pPr>
        <w:numPr>
          <w:ilvl w:val="0"/>
          <w:numId w:val="1035"/>
        </w:numPr>
      </w:pPr>
      <w:r>
        <w:t xml:space="preserve">Соответствует централизованной библиотеке компонентов ЦП АПК</w:t>
      </w:r>
    </w:p>
    <w:bookmarkEnd w:id="210"/>
    <w:bookmarkStart w:id="211" w:name="X2032e6121012deae75138ad71b8c8bcd7500622"/>
    <w:p>
      <w:pPr>
        <w:numPr>
          <w:ilvl w:val="0"/>
          <w:numId w:val="1035"/>
        </w:numPr>
      </w:pPr>
      <w:r>
        <w:t xml:space="preserve">Включает кнопки "Сохранить" и "Провести и закрыть"</w:t>
      </w:r>
    </w:p>
    <w:bookmarkEnd w:id="211"/>
    <w:bookmarkStart w:id="212" w:name="X179686d9e90c443c830db1a5002f049d95f46f4"/>
    <w:p>
      <w:pPr>
        <w:numPr>
          <w:ilvl w:val="0"/>
          <w:numId w:val="1035"/>
        </w:numPr>
      </w:pPr>
      <w:r>
        <w:t xml:space="preserve">Поддерживает функции "Создать на основании" и "Создать новую версию"</w:t>
      </w:r>
    </w:p>
    <w:bookmarkEnd w:id="212"/>
    <w:bookmarkStart w:id="213" w:name="Xe6230617db397b96ad7aabd833dd8137e8a03b9"/>
    <w:p>
      <w:pPr>
        <w:numPr>
          <w:ilvl w:val="0"/>
          <w:numId w:val="1035"/>
        </w:numPr>
      </w:pPr>
      <w:r>
        <w:t xml:space="preserve">Обеспечивает валидацию обязательных полей перед сохранением</w:t>
      </w:r>
    </w:p>
    <w:bookmarkEnd w:id="213"/>
    <w:bookmarkStart w:id="214" w:name="X20f77916c84caf7fa6aebffeaeda92ac3438c63"/>
    <w:p>
      <w:pPr>
        <w:numPr>
          <w:ilvl w:val="0"/>
          <w:numId w:val="1035"/>
        </w:numPr>
      </w:pPr>
      <w:r>
        <w:t xml:space="preserve">Отображает историю изменений и версий документа</w:t>
      </w:r>
    </w:p>
    <w:bookmarkEnd w:id="214"/>
    <w:bookmarkStart w:id="215" w:name="X15b83c641fd193ddf053a7835f7b9811e004027"/>
    <w:p>
      <w:pPr>
        <w:numPr>
          <w:ilvl w:val="0"/>
          <w:numId w:val="1035"/>
        </w:numPr>
      </w:pPr>
      <w:r>
        <w:t xml:space="preserve">Соответствует терминологии утвержденного глоссария проекта</w:t>
      </w:r>
    </w:p>
    <w:bookmarkEnd w:id="215"/>
    <w:bookmarkEnd w:id="216"/>
    <w:bookmarkStart w:id="238" w:name="X081dfb8f36dfc34fa4c50999f36669e9bfee87f"/>
    <w:p>
      <w:pPr>
        <w:pStyle w:val="4"/>
      </w:pPr>
      <w:r>
        <w:t xml:space="preserve">Программные интерфейсы</w:t>
      </w:r>
    </w:p>
    <w:p>
      <w:pPr>
        <w:pStyle w:val="FirstParagraph"/>
      </w:pPr>
      <w:r>
        <w:rPr>
          <w:b/>
          <w:bCs/>
        </w:rPr>
        <w:t xml:space="preserve">Синхронный метод "Создание технологической карты"</w:t>
      </w:r>
    </w:p>
    <w:bookmarkStart w:id="217" w:name="X678a957c53600220897532af615ec5927b1b75a"/>
    <w:p>
      <w:pPr>
        <w:numPr>
          <w:ilvl w:val="0"/>
          <w:numId w:val="1036"/>
        </w:numPr>
      </w:pPr>
      <w:r>
        <w:t xml:space="preserve">Назначение: Создание новой технологической карты</w:t>
      </w:r>
    </w:p>
    <w:bookmarkEnd w:id="217"/>
    <w:bookmarkStart w:id="225" w:name="X51aefff9213f024bc993e3b73fbc53e4b72d6a9"/>
    <w:p>
      <w:pPr>
        <w:numPr>
          <w:ilvl w:val="0"/>
          <w:numId w:val="1036"/>
        </w:numPr>
      </w:pPr>
      <w:r>
        <w:t xml:space="preserve">Входные данные:</w:t>
      </w:r>
    </w:p>
    <w:bookmarkStart w:id="218" w:name="Xfc7d00bc775c69985e1a639211aeba694edf6df"/>
    <w:p>
      <w:pPr>
        <w:numPr>
          <w:ilvl w:val="1"/>
          <w:numId w:val="1037"/>
        </w:numPr>
      </w:pPr>
      <w:r>
        <w:t xml:space="preserve">Наименование (строка)</w:t>
      </w:r>
    </w:p>
    <w:bookmarkEnd w:id="218"/>
    <w:bookmarkStart w:id="219" w:name="X24cedf1b02b4ff7446ab72f2e2b9abe465915b5"/>
    <w:p>
      <w:pPr>
        <w:numPr>
          <w:ilvl w:val="1"/>
          <w:numId w:val="1037"/>
        </w:numPr>
      </w:pPr>
      <w:r>
        <w:t xml:space="preserve">Культура (идентификатор)</w:t>
      </w:r>
    </w:p>
    <w:bookmarkEnd w:id="219"/>
    <w:bookmarkStart w:id="224" w:name="X08a024623fb6871f8240baf1df9d666fff33861"/>
    <w:p>
      <w:pPr>
        <w:numPr>
          <w:ilvl w:val="1"/>
          <w:numId w:val="1037"/>
        </w:numPr>
      </w:pPr>
      <w:r>
        <w:t xml:space="preserve">Перечень операций (массив объектов)</w:t>
      </w:r>
    </w:p>
    <w:bookmarkStart w:id="220" w:name="X27ac6784741765d3e7fa56fdb0f9628dced6849"/>
    <w:p>
      <w:pPr>
        <w:numPr>
          <w:ilvl w:val="2"/>
          <w:numId w:val="1038"/>
        </w:numPr>
      </w:pPr>
      <w:r>
        <w:t xml:space="preserve">Вид работы</w:t>
      </w:r>
    </w:p>
    <w:bookmarkEnd w:id="220"/>
    <w:bookmarkStart w:id="221" w:name="Xb38c88e845265f55967466a566ed9304887474f"/>
    <w:p>
      <w:pPr>
        <w:numPr>
          <w:ilvl w:val="2"/>
          <w:numId w:val="1038"/>
        </w:numPr>
      </w:pPr>
      <w:r>
        <w:t xml:space="preserve">Нормы расхода материалов</w:t>
      </w:r>
    </w:p>
    <w:bookmarkEnd w:id="221"/>
    <w:bookmarkStart w:id="222" w:name="X90620bdf285dcc244ada4a0de8ba173fdc0911a"/>
    <w:p>
      <w:pPr>
        <w:numPr>
          <w:ilvl w:val="2"/>
          <w:numId w:val="1038"/>
        </w:numPr>
      </w:pPr>
      <w:r>
        <w:t xml:space="preserve">Нормы расхода ГСМ</w:t>
      </w:r>
    </w:p>
    <w:bookmarkEnd w:id="222"/>
    <w:bookmarkStart w:id="223" w:name="Xcab3f3cd18272e3441f677177e7572e670a11b4"/>
    <w:p>
      <w:pPr>
        <w:numPr>
          <w:ilvl w:val="2"/>
          <w:numId w:val="1038"/>
        </w:numPr>
      </w:pPr>
      <w:r>
        <w:t xml:space="preserve">Трудозатраты</w:t>
      </w:r>
    </w:p>
    <w:bookmarkEnd w:id="223"/>
    <w:bookmarkEnd w:id="224"/>
    <w:bookmarkEnd w:id="225"/>
    <w:bookmarkStart w:id="229" w:name="Xe3120b776582b1bab617cc5134c4a20807300aa"/>
    <w:p>
      <w:pPr>
        <w:numPr>
          <w:ilvl w:val="0"/>
          <w:numId w:val="1036"/>
        </w:numPr>
      </w:pPr>
      <w:r>
        <w:t xml:space="preserve">Выходные данные:</w:t>
      </w:r>
    </w:p>
    <w:bookmarkStart w:id="226" w:name="Xa65bd9f06ac153821c45387355efe58edc9599d"/>
    <w:p>
      <w:pPr>
        <w:numPr>
          <w:ilvl w:val="1"/>
          <w:numId w:val="1039"/>
        </w:numPr>
      </w:pPr>
      <w:r>
        <w:t xml:space="preserve">Идентификатор созданной карты (GUID)</w:t>
      </w:r>
    </w:p>
    <w:bookmarkEnd w:id="226"/>
    <w:bookmarkStart w:id="227" w:name="Xf207f4cd3062a2842eee8e62d3e75cddc8e2ea5"/>
    <w:p>
      <w:pPr>
        <w:numPr>
          <w:ilvl w:val="1"/>
          <w:numId w:val="1039"/>
        </w:numPr>
      </w:pPr>
      <w:r>
        <w:t xml:space="preserve">Номер версии (строка)</w:t>
      </w:r>
    </w:p>
    <w:bookmarkEnd w:id="227"/>
    <w:bookmarkStart w:id="228" w:name="X6b4ca5f8dfc37bf30c5c8e89112472df78b8207"/>
    <w:p>
      <w:pPr>
        <w:numPr>
          <w:ilvl w:val="1"/>
          <w:numId w:val="1039"/>
        </w:numPr>
      </w:pPr>
      <w:r>
        <w:t xml:space="preserve">Статус ("Черновик")</w:t>
      </w:r>
    </w:p>
    <w:bookmarkEnd w:id="228"/>
    <w:bookmarkEnd w:id="229"/>
    <w:p>
      <w:pPr>
        <w:pStyle w:val="FirstParagraph"/>
      </w:pPr>
      <w:r>
        <w:rPr>
          <w:b/>
          <w:bCs/>
        </w:rPr>
        <w:t xml:space="preserve">Синхронный метод "Утверждение технологической карты"</w:t>
      </w:r>
    </w:p>
    <w:bookmarkStart w:id="230" w:name="X1a1a19e25a96fc6ed85d2848108b7166d89e0d2"/>
    <w:p>
      <w:pPr>
        <w:numPr>
          <w:ilvl w:val="0"/>
          <w:numId w:val="1040"/>
        </w:numPr>
      </w:pPr>
      <w:r>
        <w:t xml:space="preserve">Назначение: Утверждение технологической карты</w:t>
      </w:r>
    </w:p>
    <w:bookmarkEnd w:id="230"/>
    <w:bookmarkStart w:id="233" w:name="X0868bb712b97627da27592ffe67704cf9035ec6"/>
    <w:p>
      <w:pPr>
        <w:numPr>
          <w:ilvl w:val="0"/>
          <w:numId w:val="1040"/>
        </w:numPr>
      </w:pPr>
      <w:r>
        <w:t xml:space="preserve">Входные данные:</w:t>
      </w:r>
    </w:p>
    <w:bookmarkStart w:id="231" w:name="Xb394dc0229a37ab40f18121061602347fcf54b6"/>
    <w:p>
      <w:pPr>
        <w:numPr>
          <w:ilvl w:val="1"/>
          <w:numId w:val="1041"/>
        </w:numPr>
      </w:pPr>
      <w:r>
        <w:t xml:space="preserve">Идентификатор карты (GUID)</w:t>
      </w:r>
    </w:p>
    <w:bookmarkEnd w:id="231"/>
    <w:bookmarkStart w:id="232" w:name="X4c39010453afcfc56725f6715d5054c866e7f0b"/>
    <w:p>
      <w:pPr>
        <w:numPr>
          <w:ilvl w:val="1"/>
          <w:numId w:val="1041"/>
        </w:numPr>
      </w:pPr>
      <w:r>
        <w:t xml:space="preserve">Комментарий к утверждению (строка)</w:t>
      </w:r>
    </w:p>
    <w:bookmarkEnd w:id="232"/>
    <w:bookmarkEnd w:id="233"/>
    <w:bookmarkStart w:id="237" w:name="X8eeb8211cfd340638860d9beb9110c8a60dcd28"/>
    <w:p>
      <w:pPr>
        <w:numPr>
          <w:ilvl w:val="0"/>
          <w:numId w:val="1040"/>
        </w:numPr>
      </w:pPr>
      <w:r>
        <w:t xml:space="preserve">Выходные данные:</w:t>
      </w:r>
    </w:p>
    <w:bookmarkStart w:id="234" w:name="X4dad61558d41537dbceae7d80cfd21cf186ae38"/>
    <w:p>
      <w:pPr>
        <w:numPr>
          <w:ilvl w:val="1"/>
          <w:numId w:val="1042"/>
        </w:numPr>
      </w:pPr>
      <w:r>
        <w:t xml:space="preserve">Статус операции (успех/ошибка)</w:t>
      </w:r>
    </w:p>
    <w:bookmarkEnd w:id="234"/>
    <w:bookmarkStart w:id="235" w:name="X23ab5d3c060e6584f5839b0d821aaffd6ae7c1e"/>
    <w:p>
      <w:pPr>
        <w:numPr>
          <w:ilvl w:val="1"/>
          <w:numId w:val="1042"/>
        </w:numPr>
      </w:pPr>
      <w:r>
        <w:t xml:space="preserve">Новая версия (строка)</w:t>
      </w:r>
    </w:p>
    <w:bookmarkEnd w:id="235"/>
    <w:bookmarkStart w:id="236" w:name="Xea60346f51d15aa85b2bb2a927a6c84841e19b7"/>
    <w:p>
      <w:pPr>
        <w:numPr>
          <w:ilvl w:val="1"/>
          <w:numId w:val="1042"/>
        </w:numPr>
      </w:pPr>
      <w:r>
        <w:t xml:space="preserve">Дата утверждения (дата-время)</w:t>
      </w:r>
    </w:p>
    <w:bookmarkEnd w:id="236"/>
    <w:bookmarkEnd w:id="237"/>
    <w:bookmarkEnd w:id="238"/>
    <w:bookmarkStart w:id="244" w:name="X71b5daca506a86154d93626541f0ec12d2d74f0"/>
    <w:p>
      <w:pPr>
        <w:pStyle w:val="4"/>
      </w:pPr>
      <w:r>
        <w:t xml:space="preserve">Требования к хранению данных</w:t>
      </w:r>
    </w:p>
    <w:bookmarkStart w:id="239" w:name="X960c905b60f95f4b9ecaf32a88e84b1fd06790c"/>
    <w:p>
      <w:pPr>
        <w:numPr>
          <w:ilvl w:val="0"/>
          <w:numId w:val="1043"/>
        </w:numPr>
      </w:pPr>
      <w:r>
        <w:t xml:space="preserve">Технологические карты хранятся в документе 1С "Технологические карты"</w:t>
      </w:r>
    </w:p>
    <w:bookmarkEnd w:id="239"/>
    <w:bookmarkStart w:id="240" w:name="X2b233cbe0ef9785cd8f15fb6ccf53dde27b181b"/>
    <w:p>
      <w:pPr>
        <w:numPr>
          <w:ilvl w:val="0"/>
          <w:numId w:val="1043"/>
        </w:numPr>
      </w:pPr>
      <w:r>
        <w:t xml:space="preserve">Обеспечено версионирование с архивированием предыдущих версий</w:t>
      </w:r>
    </w:p>
    <w:bookmarkEnd w:id="240"/>
    <w:bookmarkStart w:id="241" w:name="X575565f9825b39e9c3de9a020671aa36bafc12e"/>
    <w:p>
      <w:pPr>
        <w:numPr>
          <w:ilvl w:val="0"/>
          <w:numId w:val="1043"/>
        </w:numPr>
      </w:pPr>
      <w:r>
        <w:t xml:space="preserve">Обеспечена ссылочная целостность со справочниками операций, материалов, техники</w:t>
      </w:r>
    </w:p>
    <w:bookmarkEnd w:id="241"/>
    <w:bookmarkStart w:id="242" w:name="Xd347a2169bc08965e623782fb8094d962220166"/>
    <w:p>
      <w:pPr>
        <w:numPr>
          <w:ilvl w:val="0"/>
          <w:numId w:val="1043"/>
        </w:numPr>
      </w:pPr>
      <w:r>
        <w:t xml:space="preserve">Обеспечено использование актуальных справочников культур и полей</w:t>
      </w:r>
    </w:p>
    <w:bookmarkEnd w:id="242"/>
    <w:bookmarkStart w:id="243" w:name="X0b8dd508def2c3cc13b1fb41d5472ed7a455ce9"/>
    <w:p>
      <w:pPr>
        <w:numPr>
          <w:ilvl w:val="0"/>
          <w:numId w:val="1043"/>
        </w:numPr>
      </w:pPr>
      <w:r>
        <w:t xml:space="preserve">Реализован журнал ошибок обработки данных</w:t>
      </w:r>
    </w:p>
    <w:bookmarkEnd w:id="243"/>
    <w:bookmarkEnd w:id="244"/>
    <w:bookmarkEnd w:id="245"/>
    <w:bookmarkStart w:id="258" w:name="X33a286c5d7e96213a63495cde514f5effdad19b"/>
    <w:p>
      <w:pPr>
        <w:pStyle w:val="3"/>
      </w:pPr>
      <w:r>
        <w:t xml:space="preserve">Справочники функции "Управление технологическими картами</w:t>
      </w:r>
      <w:r>
        <w:rPr>
          <w:b/>
          <w:bCs/>
        </w:rPr>
        <w:t xml:space="preserve">"</w:t>
      </w:r>
    </w:p>
    <w:bookmarkStart w:id="247" w:name="Xe8f21c6d6a3827aefa14c159f7c8e8ba9dc2649"/>
    <w:p>
      <w:pPr>
        <w:pStyle w:val="4"/>
      </w:pPr>
      <w:r>
        <w:t xml:space="preserve">Атрибутный состав справочника "Виды работ"</w:t>
      </w:r>
    </w:p>
    <w:bookmarkStart w:id="246" w:name="X86dafaa322b2193fe3b7e913e8145f5f05a5c6a"/>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Группа данных</w:t>
            </w:r>
          </w:p>
        </w:tc>
        <w:tc>
          <w:tcPr/>
          <w:p>
            <w:pPr>
              <w:pStyle w:val="Compact"/>
            </w:pPr>
            <w:r>
              <w:t xml:space="preserve">Поле</w:t>
            </w:r>
          </w:p>
        </w:tc>
        <w:tc>
          <w:tcPr/>
          <w:p>
            <w:pPr>
              <w:pStyle w:val="Compact"/>
            </w:pPr>
            <w:r>
              <w:t xml:space="preserve">Тип данных</w:t>
            </w:r>
          </w:p>
        </w:tc>
        <w:tc>
          <w:tcPr/>
          <w:p>
            <w:pPr>
              <w:pStyle w:val="Compact"/>
            </w:pPr>
            <w:r>
              <w:t xml:space="preserve">Обязательность</w:t>
            </w:r>
          </w:p>
        </w:tc>
        <w:tc>
          <w:tcPr/>
          <w:p>
            <w:pPr>
              <w:pStyle w:val="Compact"/>
            </w:pPr>
            <w:r>
              <w:t xml:space="preserve">Уникальное?</w:t>
            </w:r>
          </w:p>
        </w:tc>
        <w:tc>
          <w:tcPr/>
          <w:p>
            <w:pPr>
              <w:pStyle w:val="Compact"/>
            </w:pPr>
            <w:r>
              <w:t xml:space="preserve">Источник данных</w:t>
            </w:r>
          </w:p>
        </w:tc>
        <w:tc>
          <w:tcPr/>
          <w:p>
            <w:pPr>
              <w:pStyle w:val="Compact"/>
            </w:pPr>
            <w:r>
              <w:t xml:space="preserve">Примечания</w:t>
            </w:r>
          </w:p>
        </w:tc>
      </w:tr>
      <w:tr>
        <w:tc>
          <w:tcPr/>
          <w:p>
            <w:pPr>
              <w:pStyle w:val="Compact"/>
            </w:pPr>
            <w:r>
              <w:t xml:space="preserve">Идентификационные данные</w:t>
            </w:r>
          </w:p>
        </w:tc>
        <w:tc>
          <w:tcPr/>
          <w:p>
            <w:pPr>
              <w:pStyle w:val="Compact"/>
            </w:pPr>
            <w:r>
              <w:t xml:space="preserve">ID</w:t>
            </w:r>
          </w:p>
        </w:tc>
        <w:tc>
          <w:tcPr/>
          <w:p>
            <w:pPr>
              <w:pStyle w:val="Compact"/>
            </w:pPr>
            <w:r>
              <w:t xml:space="preserve">UUID</w:t>
            </w:r>
          </w:p>
        </w:tc>
        <w:tc>
          <w:tcPr/>
          <w:p>
            <w:pPr>
              <w:pStyle w:val="Compact"/>
            </w:pPr>
            <w:r>
              <w:t xml:space="preserve">Да</w:t>
            </w:r>
          </w:p>
        </w:tc>
        <w:tc>
          <w:tcPr/>
          <w:p>
            <w:pPr>
              <w:pStyle w:val="Compact"/>
            </w:pPr>
            <w:r>
              <w:t xml:space="preserve">Да</w:t>
            </w:r>
          </w:p>
        </w:tc>
        <w:tc>
          <w:tcPr/>
          <w:p>
            <w:pPr>
              <w:pStyle w:val="Compact"/>
            </w:pPr>
            <w:r>
              <w:t xml:space="preserve">Система</w:t>
            </w:r>
          </w:p>
        </w:tc>
        <w:tc>
          <w:tcPr/>
          <w:p>
            <w:pPr>
              <w:pStyle w:val="Compact"/>
            </w:pPr>
            <w:r>
              <w:t xml:space="preserve">Уникальный идентификатор записи в формате UUID</w:t>
            </w:r>
          </w:p>
        </w:tc>
      </w:tr>
      <w:tr>
        <w:tc>
          <w:tcPr/>
          <w:p>
            <w:pPr>
              <w:pStyle w:val="Compact"/>
            </w:pPr>
          </w:p>
        </w:tc>
        <w:tc>
          <w:tcPr/>
          <w:p>
            <w:pPr>
              <w:pStyle w:val="Compact"/>
            </w:pPr>
            <w:r>
              <w:t xml:space="preserve">Код</w:t>
            </w:r>
          </w:p>
        </w:tc>
        <w:tc>
          <w:tcPr/>
          <w:p>
            <w:pPr>
              <w:pStyle w:val="Compact"/>
            </w:pPr>
            <w:r>
              <w:t xml:space="preserve">Строка</w:t>
            </w:r>
          </w:p>
        </w:tc>
        <w:tc>
          <w:tcPr/>
          <w:p>
            <w:pPr>
              <w:pStyle w:val="Compact"/>
            </w:pPr>
            <w:r>
              <w:t xml:space="preserve">Да</w:t>
            </w:r>
          </w:p>
        </w:tc>
        <w:tc>
          <w:tcPr/>
          <w:p>
            <w:pPr>
              <w:pStyle w:val="Compact"/>
            </w:pPr>
            <w:r>
              <w:t xml:space="preserve">Да</w:t>
            </w:r>
          </w:p>
        </w:tc>
        <w:tc>
          <w:tcPr/>
          <w:p>
            <w:pPr>
              <w:pStyle w:val="Compact"/>
            </w:pPr>
            <w:r>
              <w:t xml:space="preserve">НСИ</w:t>
            </w:r>
          </w:p>
        </w:tc>
        <w:tc>
          <w:tcPr/>
          <w:p>
            <w:pPr>
              <w:pStyle w:val="Compact"/>
            </w:pPr>
            <w:r>
              <w:t xml:space="preserve">Внутренний код операции, формат: АГРО-XXX или ЛОГ-XXX</w:t>
            </w:r>
          </w:p>
        </w:tc>
      </w:tr>
      <w:tr>
        <w:tc>
          <w:tcPr/>
          <w:p>
            <w:pPr>
              <w:pStyle w:val="Compact"/>
            </w:pPr>
          </w:p>
        </w:tc>
        <w:tc>
          <w:tcPr/>
          <w:p>
            <w:pPr>
              <w:pStyle w:val="Compact"/>
            </w:pPr>
            <w:r>
              <w:t xml:space="preserve">Наименование</w:t>
            </w:r>
          </w:p>
        </w:tc>
        <w:tc>
          <w:tcPr/>
          <w:p>
            <w:pPr>
              <w:pStyle w:val="Compact"/>
            </w:pPr>
            <w:r>
              <w:t xml:space="preserve">Строка (макс. 255 символов)</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Понятное название операции (например, "Вспашка", "Опрыскивание")</w:t>
            </w:r>
          </w:p>
        </w:tc>
      </w:tr>
      <w:tr>
        <w:tc>
          <w:tcPr/>
          <w:p>
            <w:pPr>
              <w:pStyle w:val="Compact"/>
            </w:pPr>
            <w:r>
              <w:t xml:space="preserve">Классификационные данные</w:t>
            </w:r>
          </w:p>
        </w:tc>
        <w:tc>
          <w:tcPr/>
          <w:p>
            <w:pPr>
              <w:pStyle w:val="Compact"/>
            </w:pPr>
            <w:r>
              <w:t xml:space="preserve">Группа работ</w:t>
            </w:r>
          </w:p>
        </w:tc>
        <w:tc>
          <w:tcPr/>
          <w:p>
            <w:pPr>
              <w:pStyle w:val="Compact"/>
            </w:pPr>
            <w:r>
              <w:t xml:space="preserve">Справочник</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Категория операции: агротехнические, логистические, иные</w:t>
            </w:r>
          </w:p>
        </w:tc>
      </w:tr>
      <w:tr>
        <w:tc>
          <w:tcPr/>
          <w:p>
            <w:pPr>
              <w:pStyle w:val="Compact"/>
            </w:pPr>
          </w:p>
        </w:tc>
        <w:tc>
          <w:tcPr/>
          <w:p>
            <w:pPr>
              <w:pStyle w:val="Compact"/>
            </w:pPr>
            <w:r>
              <w:t xml:space="preserve">Тип операции</w:t>
            </w:r>
          </w:p>
        </w:tc>
        <w:tc>
          <w:tcPr/>
          <w:p>
            <w:pPr>
              <w:pStyle w:val="Compact"/>
            </w:pPr>
            <w:r>
              <w:t xml:space="preserve">Справочник</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Детальная классификация (пахота, обработка почвы, посев, уборка и т.д.)</w:t>
            </w:r>
          </w:p>
        </w:tc>
      </w:tr>
      <w:tr>
        <w:tc>
          <w:tcPr/>
          <w:p>
            <w:pPr>
              <w:pStyle w:val="Compact"/>
            </w:pPr>
          </w:p>
        </w:tc>
        <w:tc>
          <w:tcPr/>
          <w:p>
            <w:pPr>
              <w:pStyle w:val="Compact"/>
            </w:pPr>
            <w:r>
              <w:t xml:space="preserve">Сезонность</w:t>
            </w:r>
          </w:p>
        </w:tc>
        <w:tc>
          <w:tcPr/>
          <w:p>
            <w:pPr>
              <w:pStyle w:val="Compact"/>
            </w:pPr>
            <w:r>
              <w:t xml:space="preserve">Перечисление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Значения: весенняя, летняя, осенняя, зимняя, круглогодичная</w:t>
            </w:r>
          </w:p>
        </w:tc>
      </w:tr>
      <w:tr>
        <w:tc>
          <w:tcPr/>
          <w:p>
            <w:pPr>
              <w:pStyle w:val="Compact"/>
            </w:pPr>
            <w:r>
              <w:t xml:space="preserve">Технологические параметры</w:t>
            </w:r>
          </w:p>
        </w:tc>
        <w:tc>
          <w:tcPr/>
          <w:p>
            <w:pPr>
              <w:pStyle w:val="Compact"/>
            </w:pPr>
            <w:r>
              <w:t xml:space="preserve">Фенологическая стадия (BBCH)</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Код фенологической стадии по шкале BBCH или аналогичной</w:t>
            </w:r>
          </w:p>
        </w:tc>
      </w:tr>
      <w:tr>
        <w:tc>
          <w:tcPr/>
          <w:p>
            <w:pPr>
              <w:pStyle w:val="Compact"/>
            </w:pPr>
          </w:p>
        </w:tc>
        <w:tc>
          <w:tcPr/>
          <w:p>
            <w:pPr>
              <w:pStyle w:val="Compact"/>
            </w:pPr>
            <w:r>
              <w:t xml:space="preserve">Минимальная температура</w:t>
            </w:r>
          </w:p>
        </w:tc>
        <w:tc>
          <w:tcPr/>
          <w:p>
            <w:pPr>
              <w:pStyle w:val="Compact"/>
            </w:pPr>
            <w:r>
              <w:t xml:space="preserve">Число (вещественное)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Минимальная допустимая температура для выполнения операции (°C)</w:t>
            </w:r>
          </w:p>
        </w:tc>
      </w:tr>
      <w:tr>
        <w:tc>
          <w:tcPr/>
          <w:p>
            <w:pPr>
              <w:pStyle w:val="Compact"/>
            </w:pPr>
          </w:p>
        </w:tc>
        <w:tc>
          <w:tcPr/>
          <w:p>
            <w:pPr>
              <w:pStyle w:val="Compact"/>
            </w:pPr>
            <w:r>
              <w:t xml:space="preserve">Максимальная температура</w:t>
            </w:r>
          </w:p>
        </w:tc>
        <w:tc>
          <w:tcPr/>
          <w:p>
            <w:pPr>
              <w:pStyle w:val="Compact"/>
            </w:pPr>
            <w:r>
              <w:t xml:space="preserve">Число (вещественное)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Максимальная допустимая температура для выполнения операции (°C)</w:t>
            </w:r>
          </w:p>
        </w:tc>
      </w:tr>
      <w:tr>
        <w:tc>
          <w:tcPr/>
          <w:p>
            <w:pPr>
              <w:pStyle w:val="Compact"/>
            </w:pPr>
          </w:p>
        </w:tc>
        <w:tc>
          <w:tcPr/>
          <w:p>
            <w:pPr>
              <w:pStyle w:val="Compact"/>
            </w:pPr>
            <w:r>
              <w:t xml:space="preserve">Минимальный интервал после предыдущей</w:t>
            </w:r>
          </w:p>
        </w:tc>
        <w:tc>
          <w:tcPr/>
          <w:p>
            <w:pPr>
              <w:pStyle w:val="Compact"/>
            </w:pPr>
            <w:r>
              <w:t xml:space="preserve">Целое (дни)</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Минимальный интервал после предыдущей операции</w:t>
            </w:r>
          </w:p>
        </w:tc>
      </w:tr>
      <w:tr>
        <w:tc>
          <w:tcPr/>
          <w:p>
            <w:pPr>
              <w:pStyle w:val="Compact"/>
            </w:pPr>
          </w:p>
        </w:tc>
        <w:tc>
          <w:tcPr/>
          <w:p>
            <w:pPr>
              <w:pStyle w:val="Compact"/>
            </w:pPr>
            <w:r>
              <w:t xml:space="preserve">Максимальный интервал после предыдущей</w:t>
            </w:r>
          </w:p>
        </w:tc>
        <w:tc>
          <w:tcPr/>
          <w:p>
            <w:pPr>
              <w:pStyle w:val="Compact"/>
            </w:pPr>
            <w:r>
              <w:t xml:space="preserve">Целое (дни)</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Максимальный интервал после предыдущей операции</w:t>
            </w:r>
          </w:p>
        </w:tc>
      </w:tr>
      <w:tr>
        <w:tc>
          <w:tcPr/>
          <w:p>
            <w:pPr>
              <w:pStyle w:val="Compact"/>
            </w:pPr>
            <w:r>
              <w:t xml:space="preserve">Технические параметры</w:t>
            </w:r>
          </w:p>
        </w:tc>
        <w:tc>
          <w:tcPr/>
          <w:p>
            <w:pPr>
              <w:pStyle w:val="Compact"/>
            </w:pPr>
            <w:r>
              <w:t xml:space="preserve">Совместимость с техникой</w:t>
            </w:r>
          </w:p>
        </w:tc>
        <w:tc>
          <w:tcPr/>
          <w:p>
            <w:pPr>
              <w:pStyle w:val="Compact"/>
            </w:pPr>
            <w:r>
              <w:t xml:space="preserve">Массив (ссылки)</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Ссылки на типы техники из справочника техники, которые могут выполнять данную операцию</w:t>
            </w:r>
          </w:p>
        </w:tc>
      </w:tr>
      <w:tr>
        <w:tc>
          <w:tcPr/>
          <w:p>
            <w:pPr>
              <w:pStyle w:val="Compact"/>
            </w:pPr>
          </w:p>
        </w:tc>
        <w:tc>
          <w:tcPr/>
          <w:p>
            <w:pPr>
              <w:pStyle w:val="Compact"/>
            </w:pPr>
            <w:r>
              <w:t xml:space="preserve">Норма выработки</w:t>
            </w:r>
          </w:p>
        </w:tc>
        <w:tc>
          <w:tcPr/>
          <w:p>
            <w:pPr>
              <w:pStyle w:val="Compact"/>
            </w:pPr>
            <w:r>
              <w:t xml:space="preserve">Число (вещественное)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Норма выработки на единицу площади</w:t>
            </w:r>
          </w:p>
        </w:tc>
      </w:tr>
      <w:tr>
        <w:tc>
          <w:tcPr/>
          <w:p>
            <w:pPr>
              <w:pStyle w:val="Compact"/>
            </w:pPr>
          </w:p>
        </w:tc>
        <w:tc>
          <w:tcPr/>
          <w:p>
            <w:pPr>
              <w:pStyle w:val="Compact"/>
            </w:pPr>
            <w:r>
              <w:t xml:space="preserve">Единица измерения выработки</w:t>
            </w:r>
          </w:p>
        </w:tc>
        <w:tc>
          <w:tcPr/>
          <w:p>
            <w:pPr>
              <w:pStyle w:val="Compact"/>
            </w:pPr>
            <w:r>
              <w:t xml:space="preserve">Справочник</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Ссылка на единицу измерения из справочника единиц измерения</w:t>
            </w:r>
          </w:p>
        </w:tc>
      </w:tr>
      <w:tr>
        <w:tc>
          <w:tcPr/>
          <w:p>
            <w:pPr>
              <w:pStyle w:val="Compact"/>
            </w:pPr>
            <w:r>
              <w:t xml:space="preserve">Сельскохозяйственные параметры</w:t>
            </w:r>
          </w:p>
        </w:tc>
        <w:tc>
          <w:tcPr/>
          <w:p>
            <w:pPr>
              <w:pStyle w:val="Compact"/>
            </w:pPr>
            <w:r>
              <w:t xml:space="preserve">Допустимые культуры</w:t>
            </w:r>
          </w:p>
        </w:tc>
        <w:tc>
          <w:tcPr/>
          <w:p>
            <w:pPr>
              <w:pStyle w:val="Compact"/>
            </w:pPr>
            <w:r>
              <w:t xml:space="preserve">Массив (ссылки)</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Ссылки на культуры из справочника культур и сортов, для которых применима операция</w:t>
            </w:r>
          </w:p>
        </w:tc>
      </w:tr>
      <w:tr>
        <w:tc>
          <w:tcPr/>
          <w:p>
            <w:pPr>
              <w:pStyle w:val="Compact"/>
            </w:pPr>
          </w:p>
        </w:tc>
        <w:tc>
          <w:tcPr/>
          <w:p>
            <w:pPr>
              <w:pStyle w:val="Compact"/>
            </w:pPr>
            <w:r>
              <w:t xml:space="preserve">Допустимые предшественники</w:t>
            </w:r>
          </w:p>
        </w:tc>
        <w:tc>
          <w:tcPr/>
          <w:p>
            <w:pPr>
              <w:pStyle w:val="Compact"/>
            </w:pPr>
            <w:r>
              <w:t xml:space="preserve">Массив (ссылки)</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Ссылки на культуры, которые могут быть предшественниками для данной операции</w:t>
            </w:r>
          </w:p>
        </w:tc>
      </w:tr>
      <w:tr>
        <w:tc>
          <w:tcPr/>
          <w:p>
            <w:pPr>
              <w:pStyle w:val="Compact"/>
            </w:pPr>
          </w:p>
        </w:tc>
        <w:tc>
          <w:tcPr/>
          <w:p>
            <w:pPr>
              <w:pStyle w:val="Compact"/>
            </w:pPr>
            <w:r>
              <w:t xml:space="preserve">Допустимые почвы</w:t>
            </w:r>
          </w:p>
        </w:tc>
        <w:tc>
          <w:tcPr/>
          <w:p>
            <w:pPr>
              <w:pStyle w:val="Compact"/>
            </w:pPr>
            <w:r>
              <w:t xml:space="preserve">Массив (ссылки)</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Ссылки на типы почв из справочника почв, на которых может выполняться операция</w:t>
            </w:r>
          </w:p>
        </w:tc>
      </w:tr>
      <w:tr>
        <w:tc>
          <w:tcPr/>
          <w:p>
            <w:pPr>
              <w:pStyle w:val="Compact"/>
            </w:pPr>
            <w:r>
              <w:t xml:space="preserve">Дополнительная информация</w:t>
            </w:r>
          </w:p>
        </w:tc>
        <w:tc>
          <w:tcPr/>
          <w:p>
            <w:pPr>
              <w:pStyle w:val="Compact"/>
            </w:pPr>
            <w:r>
              <w:t xml:space="preserve">Описание</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Подробное описание операции, рекомендации</w:t>
            </w:r>
          </w:p>
        </w:tc>
      </w:tr>
      <w:tr>
        <w:tc>
          <w:tcPr/>
          <w:p>
            <w:pPr>
              <w:pStyle w:val="Compact"/>
            </w:pPr>
          </w:p>
        </w:tc>
        <w:tc>
          <w:tcPr/>
          <w:p>
            <w:pPr>
              <w:pStyle w:val="Compact"/>
            </w:pPr>
            <w:r>
              <w:t xml:space="preserve">Документация</w:t>
            </w:r>
          </w:p>
        </w:tc>
        <w:tc>
          <w:tcPr/>
          <w:p>
            <w:pPr>
              <w:pStyle w:val="Compact"/>
            </w:pPr>
            <w:r>
              <w:t xml:space="preserve">Файлы</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Ссылки на методические рекомендации, инструкции, фото/видео материалы</w:t>
            </w:r>
          </w:p>
        </w:tc>
      </w:tr>
      <w:tr>
        <w:tc>
          <w:tcPr/>
          <w:p>
            <w:pPr>
              <w:pStyle w:val="Compact"/>
            </w:pPr>
          </w:p>
        </w:tc>
        <w:tc>
          <w:tcPr/>
          <w:p>
            <w:pPr>
              <w:pStyle w:val="Compact"/>
            </w:pPr>
            <w:r>
              <w:t xml:space="preserve">Статус</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t xml:space="preserve">Значения: "Активен", "На утверждении", "Устарел", "Архив"</w:t>
            </w:r>
          </w:p>
        </w:tc>
      </w:tr>
      <w:tr>
        <w:tc>
          <w:tcPr/>
          <w:p>
            <w:pPr>
              <w:pStyle w:val="Compact"/>
            </w:pPr>
          </w:p>
        </w:tc>
        <w:tc>
          <w:tcPr/>
          <w:p>
            <w:pPr>
              <w:pStyle w:val="Compact"/>
            </w:pPr>
            <w:r>
              <w:t xml:space="preserve">Дата ввода</w:t>
            </w:r>
          </w:p>
        </w:tc>
        <w:tc>
          <w:tcPr/>
          <w:p>
            <w:pPr>
              <w:pStyle w:val="Compact"/>
            </w:pPr>
            <w:r>
              <w:t xml:space="preserve">Дата-время</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t xml:space="preserve">Дата и время создания записи</w:t>
            </w:r>
          </w:p>
        </w:tc>
      </w:tr>
      <w:tr>
        <w:tc>
          <w:tcPr/>
          <w:p>
            <w:pPr>
              <w:pStyle w:val="Compact"/>
            </w:pPr>
          </w:p>
        </w:tc>
        <w:tc>
          <w:tcPr/>
          <w:p>
            <w:pPr>
              <w:pStyle w:val="Compact"/>
            </w:pPr>
            <w:r>
              <w:t xml:space="preserve">Автор</w:t>
            </w:r>
          </w:p>
        </w:tc>
        <w:tc>
          <w:tcPr/>
          <w:p>
            <w:pPr>
              <w:pStyle w:val="Compact"/>
            </w:pPr>
            <w:r>
              <w:t xml:space="preserve">Справочник</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t xml:space="preserve">Ссылка на пользователя, создавшего запись</w:t>
            </w:r>
          </w:p>
        </w:tc>
      </w:tr>
      <w:tr>
        <w:tc>
          <w:tcPr/>
          <w:p>
            <w:pPr>
              <w:pStyle w:val="Compact"/>
            </w:pPr>
          </w:p>
        </w:tc>
        <w:tc>
          <w:tcPr/>
          <w:p>
            <w:pPr>
              <w:pStyle w:val="Compact"/>
            </w:pPr>
            <w:r>
              <w:t xml:space="preserve">Дата последнего обновления</w:t>
            </w:r>
          </w:p>
        </w:tc>
        <w:tc>
          <w:tcPr/>
          <w:p>
            <w:pPr>
              <w:pStyle w:val="Compact"/>
            </w:pPr>
            <w:r>
              <w:t xml:space="preserve">Дата-время</w:t>
            </w:r>
          </w:p>
        </w:tc>
        <w:tc>
          <w:tcPr/>
          <w:p>
            <w:pPr>
              <w:pStyle w:val="Compact"/>
            </w:pPr>
            <w:r>
              <w:t xml:space="preserve">Нет</w:t>
            </w:r>
          </w:p>
        </w:tc>
        <w:tc>
          <w:tcPr/>
          <w:p>
            <w:pPr>
              <w:pStyle w:val="Compact"/>
            </w:pPr>
            <w:r>
              <w:t xml:space="preserve">Нет</w:t>
            </w:r>
          </w:p>
        </w:tc>
        <w:tc>
          <w:tcPr/>
          <w:p>
            <w:pPr>
              <w:pStyle w:val="Compact"/>
            </w:pPr>
            <w:r>
              <w:t xml:space="preserve">Система</w:t>
            </w:r>
          </w:p>
        </w:tc>
        <w:tc>
          <w:tcPr/>
          <w:p>
            <w:pPr>
              <w:pStyle w:val="Compact"/>
            </w:pPr>
            <w:r>
              <w:t xml:space="preserve">Дата и время последнего изменения записи</w:t>
            </w:r>
          </w:p>
        </w:tc>
      </w:tr>
      <w:tr>
        <w:tc>
          <w:tcPr/>
          <w:p>
            <w:pPr>
              <w:pStyle w:val="Compact"/>
            </w:pPr>
          </w:p>
        </w:tc>
        <w:tc>
          <w:tcPr/>
          <w:p>
            <w:pPr>
              <w:pStyle w:val="Compact"/>
            </w:pPr>
            <w:r>
              <w:t xml:space="preserve">Последнее обновление пользователем</w:t>
            </w:r>
          </w:p>
        </w:tc>
        <w:tc>
          <w:tcPr/>
          <w:p>
            <w:pPr>
              <w:pStyle w:val="Compact"/>
            </w:pPr>
            <w:r>
              <w:t xml:space="preserve">Справочник</w:t>
            </w:r>
          </w:p>
        </w:tc>
        <w:tc>
          <w:tcPr/>
          <w:p>
            <w:pPr>
              <w:pStyle w:val="Compact"/>
            </w:pPr>
            <w:r>
              <w:t xml:space="preserve">Нет</w:t>
            </w:r>
          </w:p>
        </w:tc>
        <w:tc>
          <w:tcPr/>
          <w:p>
            <w:pPr>
              <w:pStyle w:val="Compact"/>
            </w:pPr>
            <w:r>
              <w:t xml:space="preserve">Нет</w:t>
            </w:r>
          </w:p>
        </w:tc>
        <w:tc>
          <w:tcPr/>
          <w:p>
            <w:pPr>
              <w:pStyle w:val="Compact"/>
            </w:pPr>
            <w:r>
              <w:t xml:space="preserve">Система</w:t>
            </w:r>
          </w:p>
        </w:tc>
        <w:tc>
          <w:tcPr/>
          <w:p>
            <w:pPr>
              <w:pStyle w:val="Compact"/>
            </w:pPr>
            <w:r>
              <w:t xml:space="preserve">Ссылка на пользователя, последним изменившего запись</w:t>
            </w:r>
          </w:p>
        </w:tc>
      </w:tr>
    </w:tbl>
    <w:bookmarkEnd w:id="246"/>
    <w:p>
      <w:pPr>
        <w:pStyle w:val="a0"/>
      </w:pPr>
      <w:r>
        <w:t xml:space="preserve">‍</w:t>
      </w:r>
    </w:p>
    <w:bookmarkEnd w:id="247"/>
    <w:bookmarkStart w:id="249" w:name="Xd2040c282dc667c837beb1de2454590d71f4e45"/>
    <w:p>
      <w:pPr>
        <w:pStyle w:val="4"/>
      </w:pPr>
      <w:r>
        <w:t xml:space="preserve">Атрибутный состав справочника "Фаз развития растений для выполнения операций"</w:t>
      </w:r>
    </w:p>
    <w:bookmarkStart w:id="248" w:name="Xb17524463b22b7bd96c521d201b87407fa64f07"/>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Группа данных</w:t>
            </w:r>
          </w:p>
        </w:tc>
        <w:tc>
          <w:tcPr/>
          <w:p>
            <w:pPr>
              <w:pStyle w:val="Compact"/>
            </w:pPr>
            <w:r>
              <w:t xml:space="preserve">Поле</w:t>
            </w:r>
          </w:p>
        </w:tc>
        <w:tc>
          <w:tcPr/>
          <w:p>
            <w:pPr>
              <w:pStyle w:val="Compact"/>
            </w:pPr>
            <w:r>
              <w:t xml:space="preserve">Тип данных</w:t>
            </w:r>
          </w:p>
        </w:tc>
        <w:tc>
          <w:tcPr/>
          <w:p>
            <w:pPr>
              <w:pStyle w:val="Compact"/>
            </w:pPr>
            <w:r>
              <w:t xml:space="preserve">Обязательность</w:t>
            </w:r>
          </w:p>
        </w:tc>
        <w:tc>
          <w:tcPr/>
          <w:p>
            <w:pPr>
              <w:pStyle w:val="Compact"/>
            </w:pPr>
            <w:r>
              <w:t xml:space="preserve">Уникальное?</w:t>
            </w:r>
          </w:p>
        </w:tc>
        <w:tc>
          <w:tcPr/>
          <w:p>
            <w:pPr>
              <w:pStyle w:val="Compact"/>
            </w:pPr>
            <w:r>
              <w:t xml:space="preserve">Источник данных</w:t>
            </w:r>
          </w:p>
        </w:tc>
        <w:tc>
          <w:tcPr/>
          <w:p>
            <w:pPr>
              <w:pStyle w:val="Compact"/>
            </w:pPr>
            <w:r>
              <w:t xml:space="preserve">Примечания</w:t>
            </w:r>
          </w:p>
        </w:tc>
      </w:tr>
      <w:tr>
        <w:tc>
          <w:tcPr/>
          <w:p>
            <w:pPr>
              <w:pStyle w:val="Compact"/>
            </w:pPr>
            <w:r>
              <w:t xml:space="preserve">Идентификационные данные</w:t>
            </w:r>
          </w:p>
        </w:tc>
        <w:tc>
          <w:tcPr/>
          <w:p>
            <w:pPr>
              <w:pStyle w:val="Compact"/>
            </w:pPr>
            <w:r>
              <w:t xml:space="preserve">ID</w:t>
            </w:r>
          </w:p>
        </w:tc>
        <w:tc>
          <w:tcPr/>
          <w:p>
            <w:pPr>
              <w:pStyle w:val="Compact"/>
            </w:pPr>
            <w:r>
              <w:t xml:space="preserve">UUID</w:t>
            </w:r>
          </w:p>
        </w:tc>
        <w:tc>
          <w:tcPr/>
          <w:p>
            <w:pPr>
              <w:pStyle w:val="Compact"/>
            </w:pPr>
            <w:r>
              <w:t xml:space="preserve">Да</w:t>
            </w:r>
          </w:p>
        </w:tc>
        <w:tc>
          <w:tcPr/>
          <w:p>
            <w:pPr>
              <w:pStyle w:val="Compact"/>
            </w:pPr>
            <w:r>
              <w:t xml:space="preserve">Да</w:t>
            </w:r>
          </w:p>
        </w:tc>
        <w:tc>
          <w:tcPr/>
          <w:p>
            <w:pPr>
              <w:pStyle w:val="Compact"/>
            </w:pPr>
            <w:r>
              <w:t xml:space="preserve">Система</w:t>
            </w:r>
          </w:p>
        </w:tc>
        <w:tc>
          <w:tcPr/>
          <w:p>
            <w:pPr>
              <w:pStyle w:val="Compact"/>
            </w:pPr>
            <w:r>
              <w:t xml:space="preserve">Уникальный идентификатор записи в формате UUID</w:t>
            </w:r>
          </w:p>
        </w:tc>
      </w:tr>
      <w:tr>
        <w:tc>
          <w:tcPr/>
          <w:p>
            <w:pPr>
              <w:pStyle w:val="Compact"/>
            </w:pPr>
          </w:p>
        </w:tc>
        <w:tc>
          <w:tcPr/>
          <w:p>
            <w:pPr>
              <w:pStyle w:val="Compact"/>
            </w:pPr>
            <w:r>
              <w:t xml:space="preserve">Код BBCH</w:t>
            </w:r>
          </w:p>
        </w:tc>
        <w:tc>
          <w:tcPr/>
          <w:p>
            <w:pPr>
              <w:pStyle w:val="Compact"/>
            </w:pPr>
            <w:r>
              <w:t xml:space="preserve">Строка (макс. 5 символов)</w:t>
            </w:r>
          </w:p>
        </w:tc>
        <w:tc>
          <w:tcPr/>
          <w:p>
            <w:pPr>
              <w:pStyle w:val="Compact"/>
            </w:pPr>
            <w:r>
              <w:t xml:space="preserve">Да</w:t>
            </w:r>
          </w:p>
        </w:tc>
        <w:tc>
          <w:tcPr/>
          <w:p>
            <w:pPr>
              <w:pStyle w:val="Compact"/>
            </w:pPr>
            <w:r>
              <w:t xml:space="preserve">Да</w:t>
            </w:r>
          </w:p>
        </w:tc>
        <w:tc>
          <w:tcPr/>
          <w:p>
            <w:pPr>
              <w:pStyle w:val="Compact"/>
            </w:pPr>
            <w:r>
              <w:t xml:space="preserve">НСИ</w:t>
            </w:r>
          </w:p>
        </w:tc>
        <w:tc>
          <w:tcPr/>
          <w:p>
            <w:pPr>
              <w:pStyle w:val="Compact"/>
            </w:pPr>
            <w:r>
              <w:t xml:space="preserve">Код фазы по шкале BBCH (например, "13", "59", "77")</w:t>
            </w:r>
          </w:p>
        </w:tc>
      </w:tr>
      <w:tr>
        <w:tc>
          <w:tcPr/>
          <w:p>
            <w:pPr>
              <w:pStyle w:val="Compact"/>
            </w:pPr>
          </w:p>
        </w:tc>
        <w:tc>
          <w:tcPr/>
          <w:p>
            <w:pPr>
              <w:pStyle w:val="Compact"/>
            </w:pPr>
            <w:r>
              <w:t xml:space="preserve">Наименование</w:t>
            </w:r>
          </w:p>
        </w:tc>
        <w:tc>
          <w:tcPr/>
          <w:p>
            <w:pPr>
              <w:pStyle w:val="Compact"/>
            </w:pPr>
            <w:r>
              <w:t xml:space="preserve">Строка (макс. 100 символов)</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Понятное название фазы (например, "Появление 3-х листьев", "Цветение 50%")</w:t>
            </w:r>
          </w:p>
        </w:tc>
      </w:tr>
      <w:tr>
        <w:tc>
          <w:tcPr/>
          <w:p>
            <w:pPr>
              <w:pStyle w:val="Compact"/>
            </w:pPr>
            <w:r>
              <w:t xml:space="preserve">Классификационные данные</w:t>
            </w:r>
          </w:p>
        </w:tc>
        <w:tc>
          <w:tcPr/>
          <w:p>
            <w:pPr>
              <w:pStyle w:val="Compact"/>
            </w:pPr>
            <w:r>
              <w:t xml:space="preserve">Группа фаз</w:t>
            </w:r>
          </w:p>
        </w:tc>
        <w:tc>
          <w:tcPr/>
          <w:p>
            <w:pPr>
              <w:pStyle w:val="Compact"/>
            </w:pPr>
            <w:r>
              <w:t xml:space="preserve">Справочник</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Основная группа фаз (прорастание, рост побегов, цветение, созревание и др.)</w:t>
            </w:r>
          </w:p>
        </w:tc>
      </w:tr>
      <w:tr>
        <w:tc>
          <w:tcPr/>
          <w:p>
            <w:pPr>
              <w:pStyle w:val="Compact"/>
            </w:pPr>
          </w:p>
        </w:tc>
        <w:tc>
          <w:tcPr/>
          <w:p>
            <w:pPr>
              <w:pStyle w:val="Compact"/>
            </w:pPr>
            <w:r>
              <w:t xml:space="preserve">Сельскохозяйственная культура</w:t>
            </w:r>
          </w:p>
        </w:tc>
        <w:tc>
          <w:tcPr/>
          <w:p>
            <w:pPr>
              <w:pStyle w:val="Compact"/>
            </w:pPr>
            <w:r>
              <w:t xml:space="preserve">Справочник</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Ссылка на справочник культур и сортов (привязка к конкретной культуре)</w:t>
            </w:r>
          </w:p>
        </w:tc>
      </w:tr>
      <w:tr>
        <w:tc>
          <w:tcPr/>
          <w:p>
            <w:pPr>
              <w:pStyle w:val="Compact"/>
            </w:pPr>
          </w:p>
        </w:tc>
        <w:tc>
          <w:tcPr/>
          <w:p>
            <w:pPr>
              <w:pStyle w:val="Compact"/>
            </w:pPr>
            <w:r>
              <w:t xml:space="preserve">Уровень детализации</w:t>
            </w:r>
          </w:p>
        </w:tc>
        <w:tc>
          <w:tcPr/>
          <w:p>
            <w:pPr>
              <w:pStyle w:val="Compact"/>
            </w:pPr>
            <w:r>
              <w:t xml:space="preserve">Целое число</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Уровень детализации шкалы BBCH (1-3)</w:t>
            </w:r>
          </w:p>
        </w:tc>
      </w:tr>
      <w:tr>
        <w:tc>
          <w:tcPr/>
          <w:p>
            <w:pPr>
              <w:pStyle w:val="Compact"/>
            </w:pPr>
            <w:r>
              <w:t xml:space="preserve">Технологические параметры</w:t>
            </w:r>
          </w:p>
        </w:tc>
        <w:tc>
          <w:tcPr/>
          <w:p>
            <w:pPr>
              <w:pStyle w:val="Compact"/>
            </w:pPr>
            <w:r>
              <w:t xml:space="preserve">Минимальная температура</w:t>
            </w:r>
          </w:p>
        </w:tc>
        <w:tc>
          <w:tcPr/>
          <w:p>
            <w:pPr>
              <w:pStyle w:val="Compact"/>
            </w:pPr>
            <w:r>
              <w:t xml:space="preserve">Число (вещественное)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Минимальная допустимая температура для нормального протекания фазы (°C)</w:t>
            </w:r>
          </w:p>
        </w:tc>
      </w:tr>
      <w:tr>
        <w:tc>
          <w:tcPr/>
          <w:p>
            <w:pPr>
              <w:pStyle w:val="Compact"/>
            </w:pPr>
          </w:p>
        </w:tc>
        <w:tc>
          <w:tcPr/>
          <w:p>
            <w:pPr>
              <w:pStyle w:val="Compact"/>
            </w:pPr>
            <w:r>
              <w:t xml:space="preserve">Максимальная температура</w:t>
            </w:r>
          </w:p>
        </w:tc>
        <w:tc>
          <w:tcPr/>
          <w:p>
            <w:pPr>
              <w:pStyle w:val="Compact"/>
            </w:pPr>
            <w:r>
              <w:t xml:space="preserve">Число (вещественное)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Максимальная допустимая температура для нормального протекания фазы (°C)</w:t>
            </w:r>
          </w:p>
        </w:tc>
      </w:tr>
      <w:tr>
        <w:tc>
          <w:tcPr/>
          <w:p>
            <w:pPr>
              <w:pStyle w:val="Compact"/>
            </w:pPr>
          </w:p>
        </w:tc>
        <w:tc>
          <w:tcPr/>
          <w:p>
            <w:pPr>
              <w:pStyle w:val="Compact"/>
            </w:pPr>
            <w:r>
              <w:t xml:space="preserve">Требуемые градусодни</w:t>
            </w:r>
          </w:p>
        </w:tc>
        <w:tc>
          <w:tcPr/>
          <w:p>
            <w:pPr>
              <w:pStyle w:val="Compact"/>
            </w:pPr>
            <w:r>
              <w:t xml:space="preserve">Целое число</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Количество градусодней для перехода к следующей фазе</w:t>
            </w:r>
          </w:p>
        </w:tc>
      </w:tr>
      <w:tr>
        <w:tc>
          <w:tcPr/>
          <w:p>
            <w:pPr>
              <w:pStyle w:val="Compact"/>
            </w:pPr>
          </w:p>
        </w:tc>
        <w:tc>
          <w:tcPr/>
          <w:p>
            <w:pPr>
              <w:pStyle w:val="Compact"/>
            </w:pPr>
            <w:r>
              <w:t xml:space="preserve">Фотопериодические требования</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Описание требований к длине дня для нормального протекания фазы</w:t>
            </w:r>
          </w:p>
        </w:tc>
      </w:tr>
      <w:tr>
        <w:tc>
          <w:tcPr/>
          <w:p>
            <w:pPr>
              <w:pStyle w:val="Compact"/>
            </w:pPr>
          </w:p>
        </w:tc>
        <w:tc>
          <w:tcPr/>
          <w:p>
            <w:pPr>
              <w:pStyle w:val="Compact"/>
            </w:pPr>
            <w:r>
              <w:t xml:space="preserve">Продолжительность фазы</w:t>
            </w:r>
          </w:p>
        </w:tc>
        <w:tc>
          <w:tcPr/>
          <w:p>
            <w:pPr>
              <w:pStyle w:val="Compact"/>
            </w:pPr>
            <w:r>
              <w:t xml:space="preserve">Целое (дни)</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Средняя продолжительность фазы при оптимальных условиях</w:t>
            </w:r>
          </w:p>
        </w:tc>
      </w:tr>
      <w:tr>
        <w:tc>
          <w:tcPr/>
          <w:p>
            <w:pPr>
              <w:pStyle w:val="Compact"/>
            </w:pPr>
            <w:r>
              <w:t xml:space="preserve">Операционные данные</w:t>
            </w:r>
          </w:p>
        </w:tc>
        <w:tc>
          <w:tcPr/>
          <w:p>
            <w:pPr>
              <w:pStyle w:val="Compact"/>
            </w:pPr>
            <w:r>
              <w:t xml:space="preserve">Рекомендуемые операции</w:t>
            </w:r>
          </w:p>
        </w:tc>
        <w:tc>
          <w:tcPr/>
          <w:p>
            <w:pPr>
              <w:pStyle w:val="Compact"/>
            </w:pPr>
            <w:r>
              <w:t xml:space="preserve">Массив (ссылки)</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Ссылки на виды работ из справочника "Виды работ", рекомендуемые для данной фазы</w:t>
            </w:r>
          </w:p>
        </w:tc>
      </w:tr>
      <w:tr>
        <w:tc>
          <w:tcPr/>
          <w:p>
            <w:pPr>
              <w:pStyle w:val="Compact"/>
            </w:pPr>
          </w:p>
        </w:tc>
        <w:tc>
          <w:tcPr/>
          <w:p>
            <w:pPr>
              <w:pStyle w:val="Compact"/>
            </w:pPr>
            <w:r>
              <w:t xml:space="preserve">Запрещенные операции</w:t>
            </w:r>
          </w:p>
        </w:tc>
        <w:tc>
          <w:tcPr/>
          <w:p>
            <w:pPr>
              <w:pStyle w:val="Compact"/>
            </w:pPr>
            <w:r>
              <w:t xml:space="preserve">Массив (ссылки)</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Ссылки на виды работ из справочника "Виды работ", запрещенные для данной фазы</w:t>
            </w:r>
          </w:p>
        </w:tc>
      </w:tr>
      <w:tr>
        <w:tc>
          <w:tcPr/>
          <w:p>
            <w:pPr>
              <w:pStyle w:val="Compact"/>
            </w:pPr>
          </w:p>
        </w:tc>
        <w:tc>
          <w:tcPr/>
          <w:p>
            <w:pPr>
              <w:pStyle w:val="Compact"/>
            </w:pPr>
            <w:r>
              <w:t xml:space="preserve">Критические стресс-факторы</w:t>
            </w:r>
          </w:p>
        </w:tc>
        <w:tc>
          <w:tcPr/>
          <w:p>
            <w:pPr>
              <w:pStyle w:val="Compact"/>
            </w:pPr>
            <w:r>
              <w:t xml:space="preserve">Массив</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Перечень стресс-факторов (температура, влажность, вредители), критичных для данной фазы</w:t>
            </w:r>
          </w:p>
        </w:tc>
      </w:tr>
      <w:tr>
        <w:tc>
          <w:tcPr/>
          <w:p>
            <w:pPr>
              <w:pStyle w:val="Compact"/>
            </w:pPr>
          </w:p>
        </w:tc>
        <w:tc>
          <w:tcPr/>
          <w:p>
            <w:pPr>
              <w:pStyle w:val="Compact"/>
            </w:pPr>
            <w:r>
              <w:t xml:space="preserve">Пороговые значения стресс-факторов</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Допустимые пределы стресс-факторов для нормального развития</w:t>
            </w:r>
          </w:p>
        </w:tc>
      </w:tr>
      <w:tr>
        <w:tc>
          <w:tcPr/>
          <w:p>
            <w:pPr>
              <w:pStyle w:val="Compact"/>
            </w:pPr>
            <w:r>
              <w:t xml:space="preserve">Визуальные признаки</w:t>
            </w:r>
          </w:p>
        </w:tc>
        <w:tc>
          <w:tcPr/>
          <w:p>
            <w:pPr>
              <w:pStyle w:val="Compact"/>
            </w:pPr>
            <w:r>
              <w:t xml:space="preserve">Визуальные признаки</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Описание внешних признаков растения в данной фазе</w:t>
            </w:r>
          </w:p>
        </w:tc>
      </w:tr>
      <w:tr>
        <w:tc>
          <w:tcPr/>
          <w:p>
            <w:pPr>
              <w:pStyle w:val="Compact"/>
            </w:pPr>
          </w:p>
        </w:tc>
        <w:tc>
          <w:tcPr/>
          <w:p>
            <w:pPr>
              <w:pStyle w:val="Compact"/>
            </w:pPr>
            <w:r>
              <w:t xml:space="preserve">Фотоматериалы</w:t>
            </w:r>
          </w:p>
        </w:tc>
        <w:tc>
          <w:tcPr/>
          <w:p>
            <w:pPr>
              <w:pStyle w:val="Compact"/>
            </w:pPr>
            <w:r>
              <w:t xml:space="preserve">Файлы</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Ссылки на фотографии/видео для идентификации фазы</w:t>
            </w:r>
          </w:p>
        </w:tc>
      </w:tr>
      <w:tr>
        <w:tc>
          <w:tcPr/>
          <w:p>
            <w:pPr>
              <w:pStyle w:val="Compact"/>
            </w:pPr>
            <w:r>
              <w:t xml:space="preserve">Дополнительная информация</w:t>
            </w:r>
          </w:p>
        </w:tc>
        <w:tc>
          <w:tcPr/>
          <w:p>
            <w:pPr>
              <w:pStyle w:val="Compact"/>
            </w:pPr>
            <w:r>
              <w:t xml:space="preserve">Описание</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Подробное описание фазы, биологические особенности</w:t>
            </w:r>
          </w:p>
        </w:tc>
      </w:tr>
      <w:tr>
        <w:tc>
          <w:tcPr/>
          <w:p>
            <w:pPr>
              <w:pStyle w:val="Compact"/>
            </w:pPr>
          </w:p>
        </w:tc>
        <w:tc>
          <w:tcPr/>
          <w:p>
            <w:pPr>
              <w:pStyle w:val="Compact"/>
            </w:pPr>
            <w:r>
              <w:t xml:space="preserve">Рекомендации по агротехнике</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Специфические рекомендации по уходу в данной фазе</w:t>
            </w:r>
          </w:p>
        </w:tc>
      </w:tr>
      <w:tr>
        <w:tc>
          <w:tcPr/>
          <w:p>
            <w:pPr>
              <w:pStyle w:val="Compact"/>
            </w:pPr>
          </w:p>
        </w:tc>
        <w:tc>
          <w:tcPr/>
          <w:p>
            <w:pPr>
              <w:pStyle w:val="Compact"/>
            </w:pPr>
            <w:r>
              <w:t xml:space="preserve">Статус</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t xml:space="preserve">Значения: "Активен", "На утверждении", "Устарел", "Архив"</w:t>
            </w:r>
          </w:p>
        </w:tc>
      </w:tr>
      <w:tr>
        <w:tc>
          <w:tcPr/>
          <w:p>
            <w:pPr>
              <w:pStyle w:val="Compact"/>
            </w:pPr>
          </w:p>
        </w:tc>
        <w:tc>
          <w:tcPr/>
          <w:p>
            <w:pPr>
              <w:pStyle w:val="Compact"/>
            </w:pPr>
            <w:r>
              <w:t xml:space="preserve">Дата ввода</w:t>
            </w:r>
          </w:p>
        </w:tc>
        <w:tc>
          <w:tcPr/>
          <w:p>
            <w:pPr>
              <w:pStyle w:val="Compact"/>
            </w:pPr>
            <w:r>
              <w:t xml:space="preserve">Дата-время</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t xml:space="preserve">Дата и время создания записи</w:t>
            </w:r>
          </w:p>
        </w:tc>
      </w:tr>
      <w:tr>
        <w:tc>
          <w:tcPr/>
          <w:p>
            <w:pPr>
              <w:pStyle w:val="Compact"/>
            </w:pPr>
          </w:p>
        </w:tc>
        <w:tc>
          <w:tcPr/>
          <w:p>
            <w:pPr>
              <w:pStyle w:val="Compact"/>
            </w:pPr>
            <w:r>
              <w:t xml:space="preserve">Автор</w:t>
            </w:r>
          </w:p>
        </w:tc>
        <w:tc>
          <w:tcPr/>
          <w:p>
            <w:pPr>
              <w:pStyle w:val="Compact"/>
            </w:pPr>
            <w:r>
              <w:t xml:space="preserve">Справочник</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t xml:space="preserve">Ссылка на пользователя, создавшего запись</w:t>
            </w:r>
          </w:p>
        </w:tc>
      </w:tr>
      <w:tr>
        <w:tc>
          <w:tcPr/>
          <w:p>
            <w:pPr>
              <w:pStyle w:val="Compact"/>
            </w:pPr>
          </w:p>
        </w:tc>
        <w:tc>
          <w:tcPr/>
          <w:p>
            <w:pPr>
              <w:pStyle w:val="Compact"/>
            </w:pPr>
            <w:r>
              <w:t xml:space="preserve">Дата последнего обновления</w:t>
            </w:r>
          </w:p>
        </w:tc>
        <w:tc>
          <w:tcPr/>
          <w:p>
            <w:pPr>
              <w:pStyle w:val="Compact"/>
            </w:pPr>
            <w:r>
              <w:t xml:space="preserve">Дата-время</w:t>
            </w:r>
          </w:p>
        </w:tc>
        <w:tc>
          <w:tcPr/>
          <w:p>
            <w:pPr>
              <w:pStyle w:val="Compact"/>
            </w:pPr>
            <w:r>
              <w:t xml:space="preserve">Нет</w:t>
            </w:r>
          </w:p>
        </w:tc>
        <w:tc>
          <w:tcPr/>
          <w:p>
            <w:pPr>
              <w:pStyle w:val="Compact"/>
            </w:pPr>
            <w:r>
              <w:t xml:space="preserve">Нет</w:t>
            </w:r>
          </w:p>
        </w:tc>
        <w:tc>
          <w:tcPr/>
          <w:p>
            <w:pPr>
              <w:pStyle w:val="Compact"/>
            </w:pPr>
            <w:r>
              <w:t xml:space="preserve">Система</w:t>
            </w:r>
          </w:p>
        </w:tc>
        <w:tc>
          <w:tcPr/>
          <w:p>
            <w:pPr>
              <w:pStyle w:val="Compact"/>
            </w:pPr>
            <w:r>
              <w:t xml:space="preserve">Дата и время последнего изменения записи</w:t>
            </w:r>
          </w:p>
        </w:tc>
      </w:tr>
      <w:tr>
        <w:tc>
          <w:tcPr/>
          <w:p>
            <w:pPr>
              <w:pStyle w:val="Compact"/>
            </w:pPr>
          </w:p>
        </w:tc>
        <w:tc>
          <w:tcPr/>
          <w:p>
            <w:pPr>
              <w:pStyle w:val="Compact"/>
            </w:pPr>
            <w:r>
              <w:t xml:space="preserve">Последнее обновление пользователем</w:t>
            </w:r>
          </w:p>
        </w:tc>
        <w:tc>
          <w:tcPr/>
          <w:p>
            <w:pPr>
              <w:pStyle w:val="Compact"/>
            </w:pPr>
            <w:r>
              <w:t xml:space="preserve">Справочник</w:t>
            </w:r>
          </w:p>
        </w:tc>
        <w:tc>
          <w:tcPr/>
          <w:p>
            <w:pPr>
              <w:pStyle w:val="Compact"/>
            </w:pPr>
            <w:r>
              <w:t xml:space="preserve">Нет</w:t>
            </w:r>
          </w:p>
        </w:tc>
        <w:tc>
          <w:tcPr/>
          <w:p>
            <w:pPr>
              <w:pStyle w:val="Compact"/>
            </w:pPr>
            <w:r>
              <w:t xml:space="preserve">Нет</w:t>
            </w:r>
          </w:p>
        </w:tc>
        <w:tc>
          <w:tcPr/>
          <w:p>
            <w:pPr>
              <w:pStyle w:val="Compact"/>
            </w:pPr>
            <w:r>
              <w:t xml:space="preserve">Система</w:t>
            </w:r>
          </w:p>
        </w:tc>
        <w:tc>
          <w:tcPr/>
          <w:p>
            <w:pPr>
              <w:pStyle w:val="Compact"/>
            </w:pPr>
            <w:r>
              <w:t xml:space="preserve">Ссылка на пользователя, последним изменившего запись</w:t>
            </w:r>
          </w:p>
        </w:tc>
      </w:tr>
      <w:tr>
        <w:tc>
          <w:tcPr/>
          <w:p>
            <w:pPr>
              <w:pStyle w:val="Compact"/>
            </w:pPr>
            <w:r>
              <w:t xml:space="preserve">Интеграционные данные</w:t>
            </w:r>
          </w:p>
        </w:tc>
        <w:tc>
          <w:tcPr/>
          <w:p>
            <w:pPr>
              <w:pStyle w:val="Compact"/>
            </w:pPr>
            <w:r>
              <w:t xml:space="preserve">Код в Госреестре</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Код фазы, используемый в государственных реестрах</w:t>
            </w:r>
          </w:p>
        </w:tc>
      </w:tr>
      <w:tr>
        <w:tc>
          <w:tcPr/>
          <w:p>
            <w:pPr>
              <w:pStyle w:val="Compact"/>
            </w:pPr>
          </w:p>
        </w:tc>
        <w:tc>
          <w:tcPr/>
          <w:p>
            <w:pPr>
              <w:pStyle w:val="Compact"/>
            </w:pPr>
            <w:r>
              <w:t xml:space="preserve">Совместимость с моделями</w:t>
            </w:r>
          </w:p>
        </w:tc>
        <w:tc>
          <w:tcPr/>
          <w:p>
            <w:pPr>
              <w:pStyle w:val="Compact"/>
            </w:pPr>
            <w:r>
              <w:t xml:space="preserve">Массив</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Ссылки на модели симуляции (APSIM, DSSAT), поддерживающие данную фазу</w:t>
            </w:r>
          </w:p>
        </w:tc>
      </w:tr>
      <w:tr>
        <w:tc>
          <w:tcPr/>
          <w:p>
            <w:pPr>
              <w:pStyle w:val="Compact"/>
            </w:pPr>
          </w:p>
        </w:tc>
        <w:tc>
          <w:tcPr/>
          <w:p>
            <w:pPr>
              <w:pStyle w:val="Compact"/>
            </w:pPr>
            <w:r>
              <w:t xml:space="preserve">Метаданные BBCH</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Дополнительные данные по шкале BBCH (основная стадия, подстадия, описание)</w:t>
            </w:r>
          </w:p>
        </w:tc>
      </w:tr>
    </w:tbl>
    <w:bookmarkEnd w:id="248"/>
    <w:p>
      <w:pPr>
        <w:pStyle w:val="a0"/>
      </w:pPr>
      <w:r>
        <w:t xml:space="preserve">Примечание: Справочник "Фаз развития растений для выполнения операций" реализован на основе международной шкалы BBCH с возможностью расширения для специфических культур и условий. Данные справочника используются для привязки агротехнических операций к биологическим этапам развития растений, что позволяет оптимизировать агротехнологические процессы и минимизировать риски. Справочник интегрирован с модулями планирования, симуляции и управления земельным банком, обеспечивая корректное планирование работ в зависимости от фенологического состояния растений.</w:t>
      </w:r>
    </w:p>
    <w:p>
      <w:pPr>
        <w:pStyle w:val="a0"/>
      </w:pPr>
      <w:r>
        <w:t xml:space="preserve">‍</w:t>
      </w:r>
    </w:p>
    <w:bookmarkEnd w:id="249"/>
    <w:bookmarkStart w:id="251" w:name="X7c43055f0bcbba879a69f8325f55ccd88f8d525"/>
    <w:p>
      <w:pPr>
        <w:pStyle w:val="4"/>
      </w:pPr>
      <w:r>
        <w:t xml:space="preserve">Атрибутный состав справочника "Номенклатура"</w:t>
      </w:r>
    </w:p>
    <w:bookmarkStart w:id="250" w:name="Xc558319bf6807047ba8eea0afcb1c2b89f6f62b"/>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Группа данных</w:t>
            </w:r>
          </w:p>
        </w:tc>
        <w:tc>
          <w:tcPr/>
          <w:p>
            <w:pPr>
              <w:pStyle w:val="Compact"/>
            </w:pPr>
            <w:r>
              <w:t xml:space="preserve">Поле</w:t>
            </w:r>
          </w:p>
        </w:tc>
        <w:tc>
          <w:tcPr/>
          <w:p>
            <w:pPr>
              <w:pStyle w:val="Compact"/>
            </w:pPr>
            <w:r>
              <w:t xml:space="preserve">Тип данных</w:t>
            </w:r>
          </w:p>
        </w:tc>
        <w:tc>
          <w:tcPr/>
          <w:p>
            <w:pPr>
              <w:pStyle w:val="Compact"/>
            </w:pPr>
            <w:r>
              <w:t xml:space="preserve">Обязательность</w:t>
            </w:r>
          </w:p>
        </w:tc>
        <w:tc>
          <w:tcPr/>
          <w:p>
            <w:pPr>
              <w:pStyle w:val="Compact"/>
            </w:pPr>
            <w:r>
              <w:t xml:space="preserve">Уникальное?</w:t>
            </w:r>
          </w:p>
        </w:tc>
        <w:tc>
          <w:tcPr/>
          <w:p>
            <w:pPr>
              <w:pStyle w:val="Compact"/>
            </w:pPr>
            <w:r>
              <w:t xml:space="preserve">Источник данных</w:t>
            </w:r>
          </w:p>
        </w:tc>
        <w:tc>
          <w:tcPr/>
          <w:p>
            <w:pPr>
              <w:pStyle w:val="Compact"/>
            </w:pPr>
            <w:r>
              <w:t xml:space="preserve">Примечания</w:t>
            </w:r>
          </w:p>
        </w:tc>
      </w:tr>
      <w:tr>
        <w:tc>
          <w:tcPr/>
          <w:p>
            <w:pPr>
              <w:pStyle w:val="Compact"/>
            </w:pPr>
            <w:r>
              <w:t xml:space="preserve">Идентификационные данные</w:t>
            </w:r>
          </w:p>
        </w:tc>
        <w:tc>
          <w:tcPr/>
          <w:p>
            <w:pPr>
              <w:pStyle w:val="Compact"/>
            </w:pPr>
            <w:r>
              <w:t xml:space="preserve">ID</w:t>
            </w:r>
          </w:p>
        </w:tc>
        <w:tc>
          <w:tcPr/>
          <w:p>
            <w:pPr>
              <w:pStyle w:val="Compact"/>
            </w:pPr>
            <w:r>
              <w:t xml:space="preserve">UUID</w:t>
            </w:r>
          </w:p>
        </w:tc>
        <w:tc>
          <w:tcPr/>
          <w:p>
            <w:pPr>
              <w:pStyle w:val="Compact"/>
            </w:pPr>
            <w:r>
              <w:t xml:space="preserve">Да</w:t>
            </w:r>
          </w:p>
        </w:tc>
        <w:tc>
          <w:tcPr/>
          <w:p>
            <w:pPr>
              <w:pStyle w:val="Compact"/>
            </w:pPr>
            <w:r>
              <w:t xml:space="preserve">Да</w:t>
            </w:r>
          </w:p>
        </w:tc>
        <w:tc>
          <w:tcPr/>
          <w:p>
            <w:pPr>
              <w:pStyle w:val="Compact"/>
            </w:pPr>
            <w:r>
              <w:t xml:space="preserve">Система</w:t>
            </w:r>
          </w:p>
        </w:tc>
        <w:tc>
          <w:tcPr/>
          <w:p>
            <w:pPr>
              <w:pStyle w:val="Compact"/>
            </w:pPr>
            <w:r>
              <w:t xml:space="preserve">Уникальный идентификатор записи в формате UUID</w:t>
            </w:r>
          </w:p>
        </w:tc>
      </w:tr>
      <w:tr>
        <w:tc>
          <w:tcPr/>
          <w:p>
            <w:pPr>
              <w:pStyle w:val="Compact"/>
            </w:pPr>
          </w:p>
        </w:tc>
        <w:tc>
          <w:tcPr/>
          <w:p>
            <w:pPr>
              <w:pStyle w:val="Compact"/>
            </w:pPr>
            <w:r>
              <w:t xml:space="preserve">Код номенклатуры</w:t>
            </w:r>
          </w:p>
        </w:tc>
        <w:tc>
          <w:tcPr/>
          <w:p>
            <w:pPr>
              <w:pStyle w:val="Compact"/>
            </w:pPr>
            <w:r>
              <w:t xml:space="preserve">Строка (макс. 20 символов)</w:t>
            </w:r>
          </w:p>
        </w:tc>
        <w:tc>
          <w:tcPr/>
          <w:p>
            <w:pPr>
              <w:pStyle w:val="Compact"/>
            </w:pPr>
            <w:r>
              <w:t xml:space="preserve">Да</w:t>
            </w:r>
          </w:p>
        </w:tc>
        <w:tc>
          <w:tcPr/>
          <w:p>
            <w:pPr>
              <w:pStyle w:val="Compact"/>
            </w:pPr>
            <w:r>
              <w:t xml:space="preserve">Да</w:t>
            </w:r>
          </w:p>
        </w:tc>
        <w:tc>
          <w:tcPr/>
          <w:p>
            <w:pPr>
              <w:pStyle w:val="Compact"/>
            </w:pPr>
            <w:r>
              <w:t xml:space="preserve">НСИ</w:t>
            </w:r>
          </w:p>
        </w:tc>
        <w:tc>
          <w:tcPr/>
          <w:p>
            <w:pPr>
              <w:pStyle w:val="Compact"/>
            </w:pPr>
            <w:r>
              <w:t xml:space="preserve">Внутренний код номенклатуры, формат: N-XXXXX</w:t>
            </w:r>
          </w:p>
        </w:tc>
      </w:tr>
      <w:tr>
        <w:tc>
          <w:tcPr/>
          <w:p>
            <w:pPr>
              <w:pStyle w:val="Compact"/>
            </w:pPr>
          </w:p>
        </w:tc>
        <w:tc>
          <w:tcPr/>
          <w:p>
            <w:pPr>
              <w:pStyle w:val="Compact"/>
            </w:pPr>
            <w:r>
              <w:t xml:space="preserve">Наименование</w:t>
            </w:r>
          </w:p>
        </w:tc>
        <w:tc>
          <w:tcPr/>
          <w:p>
            <w:pPr>
              <w:pStyle w:val="Compact"/>
            </w:pPr>
            <w:r>
              <w:t xml:space="preserve">Строка (макс. 255 символов)</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Полное наименование товара/ресурса</w:t>
            </w:r>
          </w:p>
        </w:tc>
      </w:tr>
      <w:tr>
        <w:tc>
          <w:tcPr/>
          <w:p>
            <w:pPr>
              <w:pStyle w:val="Compact"/>
            </w:pPr>
          </w:p>
        </w:tc>
        <w:tc>
          <w:tcPr/>
          <w:p>
            <w:pPr>
              <w:pStyle w:val="Compact"/>
            </w:pPr>
            <w:r>
              <w:t xml:space="preserve">Краткое наименование</w:t>
            </w:r>
          </w:p>
        </w:tc>
        <w:tc>
          <w:tcPr/>
          <w:p>
            <w:pPr>
              <w:pStyle w:val="Compact"/>
            </w:pPr>
            <w:r>
              <w:t xml:space="preserve">Строка (макс. 100 символов)</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Сокращенное наименование для интерфейсов</w:t>
            </w:r>
          </w:p>
        </w:tc>
      </w:tr>
      <w:tr>
        <w:tc>
          <w:tcPr/>
          <w:p>
            <w:pPr>
              <w:pStyle w:val="Compact"/>
            </w:pPr>
            <w:r>
              <w:t xml:space="preserve">Классификационные данные</w:t>
            </w:r>
          </w:p>
        </w:tc>
        <w:tc>
          <w:tcPr/>
          <w:p>
            <w:pPr>
              <w:pStyle w:val="Compact"/>
            </w:pPr>
            <w:r>
              <w:t xml:space="preserve">Тип номенклатуры</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Значения: Семена, Удобрения, СЗР, ГСМ, Запчасти, Готовая продукция, Вода, Электроэнергия, Отходы и др.</w:t>
            </w:r>
          </w:p>
        </w:tc>
      </w:tr>
      <w:tr>
        <w:tc>
          <w:tcPr/>
          <w:p>
            <w:pPr>
              <w:pStyle w:val="Compact"/>
            </w:pPr>
          </w:p>
        </w:tc>
        <w:tc>
          <w:tcPr/>
          <w:p>
            <w:pPr>
              <w:pStyle w:val="Compact"/>
            </w:pPr>
            <w:r>
              <w:t xml:space="preserve">Группа номенклатуры</w:t>
            </w:r>
          </w:p>
        </w:tc>
        <w:tc>
          <w:tcPr/>
          <w:p>
            <w:pPr>
              <w:pStyle w:val="Compact"/>
            </w:pPr>
            <w:r>
              <w:t xml:space="preserve">Справочник</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Классификация по группам (например, для СЗР: гербициды, инсектициды и т.д.)</w:t>
            </w:r>
          </w:p>
        </w:tc>
      </w:tr>
      <w:tr>
        <w:tc>
          <w:tcPr/>
          <w:p>
            <w:pPr>
              <w:pStyle w:val="Compact"/>
            </w:pPr>
          </w:p>
        </w:tc>
        <w:tc>
          <w:tcPr/>
          <w:p>
            <w:pPr>
              <w:pStyle w:val="Compact"/>
            </w:pPr>
            <w:r>
              <w:t xml:space="preserve">Подгруппа номенклатуры</w:t>
            </w:r>
          </w:p>
        </w:tc>
        <w:tc>
          <w:tcPr/>
          <w:p>
            <w:pPr>
              <w:pStyle w:val="Compact"/>
            </w:pPr>
            <w:r>
              <w:t xml:space="preserve">Справочник</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Детальная классификация внутри группы</w:t>
            </w:r>
          </w:p>
        </w:tc>
      </w:tr>
      <w:tr>
        <w:tc>
          <w:tcPr/>
          <w:p>
            <w:pPr>
              <w:pStyle w:val="Compact"/>
            </w:pPr>
          </w:p>
        </w:tc>
        <w:tc>
          <w:tcPr/>
          <w:p>
            <w:pPr>
              <w:pStyle w:val="Compact"/>
            </w:pPr>
            <w:r>
              <w:t xml:space="preserve">Единица измерения</w:t>
            </w:r>
          </w:p>
        </w:tc>
        <w:tc>
          <w:tcPr/>
          <w:p>
            <w:pPr>
              <w:pStyle w:val="Compact"/>
            </w:pPr>
            <w:r>
              <w:t xml:space="preserve">Справочник</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Ссылка на справочник единиц измерения (кг, л, шт, га и др.)</w:t>
            </w:r>
          </w:p>
        </w:tc>
      </w:tr>
      <w:tr>
        <w:tc>
          <w:tcPr/>
          <w:p>
            <w:pPr>
              <w:pStyle w:val="Compact"/>
            </w:pPr>
            <w:r>
              <w:t xml:space="preserve">Основные характеристики</w:t>
            </w:r>
          </w:p>
        </w:tc>
        <w:tc>
          <w:tcPr/>
          <w:p>
            <w:pPr>
              <w:pStyle w:val="Compact"/>
            </w:pPr>
            <w:r>
              <w:t xml:space="preserve">Статус</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t xml:space="preserve">Значения: Активен, На утверждении, Устарел, Архив</w:t>
            </w:r>
          </w:p>
        </w:tc>
      </w:tr>
      <w:tr>
        <w:tc>
          <w:tcPr/>
          <w:p>
            <w:pPr>
              <w:pStyle w:val="Compact"/>
            </w:pPr>
          </w:p>
        </w:tc>
        <w:tc>
          <w:tcPr/>
          <w:p>
            <w:pPr>
              <w:pStyle w:val="Compact"/>
            </w:pPr>
            <w:r>
              <w:t xml:space="preserve">Дата ввода</w:t>
            </w:r>
          </w:p>
        </w:tc>
        <w:tc>
          <w:tcPr/>
          <w:p>
            <w:pPr>
              <w:pStyle w:val="Compact"/>
            </w:pPr>
            <w:r>
              <w:t xml:space="preserve">Дата-время</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t xml:space="preserve">Дата и время создания записи</w:t>
            </w:r>
          </w:p>
        </w:tc>
      </w:tr>
      <w:tr>
        <w:tc>
          <w:tcPr/>
          <w:p>
            <w:pPr>
              <w:pStyle w:val="Compact"/>
            </w:pPr>
          </w:p>
        </w:tc>
        <w:tc>
          <w:tcPr/>
          <w:p>
            <w:pPr>
              <w:pStyle w:val="Compact"/>
            </w:pPr>
            <w:r>
              <w:t xml:space="preserve">Автор</w:t>
            </w:r>
          </w:p>
        </w:tc>
        <w:tc>
          <w:tcPr/>
          <w:p>
            <w:pPr>
              <w:pStyle w:val="Compact"/>
            </w:pPr>
            <w:r>
              <w:t xml:space="preserve">Справочник</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t xml:space="preserve">Ссылка на пользователя, создавшего запись</w:t>
            </w:r>
          </w:p>
        </w:tc>
      </w:tr>
      <w:tr>
        <w:tc>
          <w:tcPr/>
          <w:p>
            <w:pPr>
              <w:pStyle w:val="Compact"/>
            </w:pPr>
          </w:p>
        </w:tc>
        <w:tc>
          <w:tcPr/>
          <w:p>
            <w:pPr>
              <w:pStyle w:val="Compact"/>
            </w:pPr>
            <w:r>
              <w:t xml:space="preserve">Дата последнего обновления</w:t>
            </w:r>
          </w:p>
        </w:tc>
        <w:tc>
          <w:tcPr/>
          <w:p>
            <w:pPr>
              <w:pStyle w:val="Compact"/>
            </w:pPr>
            <w:r>
              <w:t xml:space="preserve">Дата-время</w:t>
            </w:r>
          </w:p>
        </w:tc>
        <w:tc>
          <w:tcPr/>
          <w:p>
            <w:pPr>
              <w:pStyle w:val="Compact"/>
            </w:pPr>
            <w:r>
              <w:t xml:space="preserve">Нет</w:t>
            </w:r>
          </w:p>
        </w:tc>
        <w:tc>
          <w:tcPr/>
          <w:p>
            <w:pPr>
              <w:pStyle w:val="Compact"/>
            </w:pPr>
            <w:r>
              <w:t xml:space="preserve">Нет</w:t>
            </w:r>
          </w:p>
        </w:tc>
        <w:tc>
          <w:tcPr/>
          <w:p>
            <w:pPr>
              <w:pStyle w:val="Compact"/>
            </w:pPr>
            <w:r>
              <w:t xml:space="preserve">Система</w:t>
            </w:r>
          </w:p>
        </w:tc>
        <w:tc>
          <w:tcPr/>
          <w:p>
            <w:pPr>
              <w:pStyle w:val="Compact"/>
            </w:pPr>
            <w:r>
              <w:t xml:space="preserve">Дата и время последнего изменения записи</w:t>
            </w:r>
          </w:p>
        </w:tc>
      </w:tr>
      <w:tr>
        <w:tc>
          <w:tcPr/>
          <w:p>
            <w:pPr>
              <w:pStyle w:val="Compact"/>
            </w:pPr>
          </w:p>
        </w:tc>
        <w:tc>
          <w:tcPr/>
          <w:p>
            <w:pPr>
              <w:pStyle w:val="Compact"/>
            </w:pPr>
            <w:r>
              <w:t xml:space="preserve">Последнее обновление пользователем</w:t>
            </w:r>
          </w:p>
        </w:tc>
        <w:tc>
          <w:tcPr/>
          <w:p>
            <w:pPr>
              <w:pStyle w:val="Compact"/>
            </w:pPr>
            <w:r>
              <w:t xml:space="preserve">Справочник</w:t>
            </w:r>
          </w:p>
        </w:tc>
        <w:tc>
          <w:tcPr/>
          <w:p>
            <w:pPr>
              <w:pStyle w:val="Compact"/>
            </w:pPr>
            <w:r>
              <w:t xml:space="preserve">Нет</w:t>
            </w:r>
          </w:p>
        </w:tc>
        <w:tc>
          <w:tcPr/>
          <w:p>
            <w:pPr>
              <w:pStyle w:val="Compact"/>
            </w:pPr>
            <w:r>
              <w:t xml:space="preserve">Нет</w:t>
            </w:r>
          </w:p>
        </w:tc>
        <w:tc>
          <w:tcPr/>
          <w:p>
            <w:pPr>
              <w:pStyle w:val="Compact"/>
            </w:pPr>
            <w:r>
              <w:t xml:space="preserve">Система</w:t>
            </w:r>
          </w:p>
        </w:tc>
        <w:tc>
          <w:tcPr/>
          <w:p>
            <w:pPr>
              <w:pStyle w:val="Compact"/>
            </w:pPr>
            <w:r>
              <w:t xml:space="preserve">Ссылка на пользователя, последним изменившего запись</w:t>
            </w:r>
          </w:p>
        </w:tc>
      </w:tr>
      <w:tr>
        <w:tc>
          <w:tcPr/>
          <w:p>
            <w:pPr>
              <w:pStyle w:val="Compact"/>
            </w:pPr>
            <w:r>
              <w:t xml:space="preserve">Финансовые параметры</w:t>
            </w:r>
          </w:p>
        </w:tc>
        <w:tc>
          <w:tcPr/>
          <w:p>
            <w:pPr>
              <w:pStyle w:val="Compact"/>
            </w:pPr>
            <w:r>
              <w:t xml:space="preserve">Ставка НДС</w:t>
            </w:r>
          </w:p>
        </w:tc>
        <w:tc>
          <w:tcPr/>
          <w:p>
            <w:pPr>
              <w:pStyle w:val="Compact"/>
            </w:pPr>
            <w:r>
              <w:t xml:space="preserve">Число (вещественное)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Процентная ставка НДС (0, 10, 20 и т.д.)</w:t>
            </w:r>
          </w:p>
        </w:tc>
      </w:tr>
      <w:tr>
        <w:tc>
          <w:tcPr/>
          <w:p>
            <w:pPr>
              <w:pStyle w:val="Compact"/>
            </w:pPr>
          </w:p>
        </w:tc>
        <w:tc>
          <w:tcPr/>
          <w:p>
            <w:pPr>
              <w:pStyle w:val="Compact"/>
            </w:pPr>
            <w:r>
              <w:t xml:space="preserve">Базовая цена</w:t>
            </w:r>
          </w:p>
        </w:tc>
        <w:tc>
          <w:tcPr/>
          <w:p>
            <w:pPr>
              <w:pStyle w:val="Compact"/>
            </w:pPr>
            <w:r>
              <w:t xml:space="preserve">Число (вещественное)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Цена за единицу измерения без НДС</w:t>
            </w:r>
          </w:p>
        </w:tc>
      </w:tr>
      <w:tr>
        <w:tc>
          <w:tcPr/>
          <w:p>
            <w:pPr>
              <w:pStyle w:val="Compact"/>
            </w:pPr>
          </w:p>
        </w:tc>
        <w:tc>
          <w:tcPr/>
          <w:p>
            <w:pPr>
              <w:pStyle w:val="Compact"/>
            </w:pPr>
            <w:r>
              <w:t xml:space="preserve">Валюта</w:t>
            </w:r>
          </w:p>
        </w:tc>
        <w:tc>
          <w:tcPr/>
          <w:p>
            <w:pPr>
              <w:pStyle w:val="Compact"/>
            </w:pPr>
            <w:r>
              <w:t xml:space="preserve">Справочник</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Ссылка на справочник валют (по умолчанию - RUB)</w:t>
            </w:r>
          </w:p>
        </w:tc>
      </w:tr>
      <w:tr>
        <w:tc>
          <w:tcPr/>
          <w:p>
            <w:pPr>
              <w:pStyle w:val="Compact"/>
            </w:pPr>
          </w:p>
        </w:tc>
        <w:tc>
          <w:tcPr/>
          <w:p>
            <w:pPr>
              <w:pStyle w:val="Compact"/>
            </w:pPr>
            <w:r>
              <w:t xml:space="preserve">Код ОКПД2</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Код по общероссийскому классификатору продукции</w:t>
            </w:r>
          </w:p>
        </w:tc>
      </w:tr>
      <w:tr>
        <w:tc>
          <w:tcPr/>
          <w:p>
            <w:pPr>
              <w:pStyle w:val="Compact"/>
            </w:pPr>
            <w:r>
              <w:t xml:space="preserve">Технические параметры (общие)</w:t>
            </w:r>
          </w:p>
        </w:tc>
        <w:tc>
          <w:tcPr/>
          <w:p>
            <w:pPr>
              <w:pStyle w:val="Compact"/>
            </w:pPr>
            <w:r>
              <w:t xml:space="preserve">Минимальный остаток</w:t>
            </w:r>
          </w:p>
        </w:tc>
        <w:tc>
          <w:tcPr/>
          <w:p>
            <w:pPr>
              <w:pStyle w:val="Compact"/>
            </w:pPr>
            <w:r>
              <w:t xml:space="preserve">Число (вещественное)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Минимальный уровень запаса для формирования заказа</w:t>
            </w:r>
          </w:p>
        </w:tc>
      </w:tr>
      <w:tr>
        <w:tc>
          <w:tcPr/>
          <w:p>
            <w:pPr>
              <w:pStyle w:val="Compact"/>
            </w:pPr>
          </w:p>
        </w:tc>
        <w:tc>
          <w:tcPr/>
          <w:p>
            <w:pPr>
              <w:pStyle w:val="Compact"/>
            </w:pPr>
            <w:r>
              <w:t xml:space="preserve">Срок годности</w:t>
            </w:r>
          </w:p>
        </w:tc>
        <w:tc>
          <w:tcPr/>
          <w:p>
            <w:pPr>
              <w:pStyle w:val="Compact"/>
            </w:pPr>
            <w:r>
              <w:t xml:space="preserve">Целое (дни)</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Срок годности в днях</w:t>
            </w:r>
          </w:p>
        </w:tc>
      </w:tr>
      <w:tr>
        <w:tc>
          <w:tcPr/>
          <w:p>
            <w:pPr>
              <w:pStyle w:val="Compact"/>
            </w:pPr>
          </w:p>
        </w:tc>
        <w:tc>
          <w:tcPr/>
          <w:p>
            <w:pPr>
              <w:pStyle w:val="Compact"/>
            </w:pPr>
            <w:r>
              <w:t xml:space="preserve">Условия хранения</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Описание условий хранения</w:t>
            </w:r>
          </w:p>
        </w:tc>
      </w:tr>
      <w:tr>
        <w:tc>
          <w:tcPr/>
          <w:p>
            <w:pPr>
              <w:pStyle w:val="Compact"/>
            </w:pPr>
            <w:r>
              <w:t xml:space="preserve">Технические параметры (специфические для типов)</w:t>
            </w:r>
          </w:p>
        </w:tc>
        <w:tc>
          <w:tcPr/>
          <w:p>
            <w:pPr>
              <w:pStyle w:val="Compact"/>
            </w:pPr>
            <w:r>
              <w:t xml:space="preserve">Код Госреестра (для семян)</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Код в Государственном реестре селекционных достижений</w:t>
            </w:r>
          </w:p>
        </w:tc>
      </w:tr>
      <w:tr>
        <w:tc>
          <w:tcPr/>
          <w:p>
            <w:pPr>
              <w:pStyle w:val="Compact"/>
            </w:pPr>
          </w:p>
        </w:tc>
        <w:tc>
          <w:tcPr/>
          <w:p>
            <w:pPr>
              <w:pStyle w:val="Compact"/>
            </w:pPr>
            <w:r>
              <w:t xml:space="preserve">Сорт/гибрид (для семян)</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Наименование сорта или гибрида</w:t>
            </w:r>
          </w:p>
        </w:tc>
      </w:tr>
      <w:tr>
        <w:tc>
          <w:tcPr/>
          <w:p>
            <w:pPr>
              <w:pStyle w:val="Compact"/>
            </w:pPr>
          </w:p>
        </w:tc>
        <w:tc>
          <w:tcPr/>
          <w:p>
            <w:pPr>
              <w:pStyle w:val="Compact"/>
            </w:pPr>
            <w:r>
              <w:t xml:space="preserve">Всхожесть (%) (для семян)</w:t>
            </w:r>
          </w:p>
        </w:tc>
        <w:tc>
          <w:tcPr/>
          <w:p>
            <w:pPr>
              <w:pStyle w:val="Compact"/>
            </w:pPr>
            <w:r>
              <w:t xml:space="preserve">Число (вещественное)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Процентная всхожесть семян</w:t>
            </w:r>
          </w:p>
        </w:tc>
      </w:tr>
      <w:tr>
        <w:tc>
          <w:tcPr/>
          <w:p>
            <w:pPr>
              <w:pStyle w:val="Compact"/>
            </w:pPr>
          </w:p>
        </w:tc>
        <w:tc>
          <w:tcPr/>
          <w:p>
            <w:pPr>
              <w:pStyle w:val="Compact"/>
            </w:pPr>
            <w:r>
              <w:t xml:space="preserve">Тип (для удобрений)</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Тип удобрения (NPK, мочевина, аммиачная селитра и др.)</w:t>
            </w:r>
          </w:p>
        </w:tc>
      </w:tr>
      <w:tr>
        <w:tc>
          <w:tcPr/>
          <w:p>
            <w:pPr>
              <w:pStyle w:val="Compact"/>
            </w:pPr>
          </w:p>
        </w:tc>
        <w:tc>
          <w:tcPr/>
          <w:p>
            <w:pPr>
              <w:pStyle w:val="Compact"/>
            </w:pPr>
            <w:r>
              <w:t xml:space="preserve">Действующее вещество (ДВ) (%) (для удобрений и СЗР)</w:t>
            </w:r>
          </w:p>
        </w:tc>
        <w:tc>
          <w:tcPr/>
          <w:p>
            <w:pPr>
              <w:pStyle w:val="Compact"/>
            </w:pPr>
            <w:r>
              <w:t xml:space="preserve">Число (вещественное)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Концентрация действующего вещества в процентах</w:t>
            </w:r>
          </w:p>
        </w:tc>
      </w:tr>
      <w:tr>
        <w:tc>
          <w:tcPr/>
          <w:p>
            <w:pPr>
              <w:pStyle w:val="Compact"/>
            </w:pPr>
          </w:p>
        </w:tc>
        <w:tc>
          <w:tcPr/>
          <w:p>
            <w:pPr>
              <w:pStyle w:val="Compact"/>
            </w:pPr>
            <w:r>
              <w:t xml:space="preserve">Класс опасности (для удобрений и СЗР)</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Класс опасности по ГОСТ</w:t>
            </w:r>
          </w:p>
        </w:tc>
      </w:tr>
      <w:tr>
        <w:tc>
          <w:tcPr/>
          <w:p>
            <w:pPr>
              <w:pStyle w:val="Compact"/>
            </w:pPr>
          </w:p>
        </w:tc>
        <w:tc>
          <w:tcPr/>
          <w:p>
            <w:pPr>
              <w:pStyle w:val="Compact"/>
            </w:pPr>
            <w:r>
              <w:t xml:space="preserve">Тип (для ГСМ)</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Тип ГСМ (дизель, бензин, газ и др.)</w:t>
            </w:r>
          </w:p>
        </w:tc>
      </w:tr>
      <w:tr>
        <w:tc>
          <w:tcPr/>
          <w:p>
            <w:pPr>
              <w:pStyle w:val="Compact"/>
            </w:pPr>
          </w:p>
        </w:tc>
        <w:tc>
          <w:tcPr/>
          <w:p>
            <w:pPr>
              <w:pStyle w:val="Compact"/>
            </w:pPr>
            <w:r>
              <w:t xml:space="preserve">Норма расхода (для ГСМ)</w:t>
            </w:r>
          </w:p>
        </w:tc>
        <w:tc>
          <w:tcPr/>
          <w:p>
            <w:pPr>
              <w:pStyle w:val="Compact"/>
            </w:pPr>
            <w:r>
              <w:t xml:space="preserve">Число (вещественное)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Норма расхода в л/га или л/час</w:t>
            </w:r>
          </w:p>
        </w:tc>
      </w:tr>
      <w:tr>
        <w:tc>
          <w:tcPr/>
          <w:p>
            <w:pPr>
              <w:pStyle w:val="Compact"/>
            </w:pPr>
          </w:p>
        </w:tc>
        <w:tc>
          <w:tcPr/>
          <w:p>
            <w:pPr>
              <w:pStyle w:val="Compact"/>
            </w:pPr>
            <w:r>
              <w:t xml:space="preserve">Совместимость с техникой (для запчастей)</w:t>
            </w:r>
          </w:p>
        </w:tc>
        <w:tc>
          <w:tcPr/>
          <w:p>
            <w:pPr>
              <w:pStyle w:val="Compact"/>
            </w:pPr>
            <w:r>
              <w:t xml:space="preserve">Массив (ссылки)</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Ссылки на типы техники из справочника техники</w:t>
            </w:r>
          </w:p>
        </w:tc>
      </w:tr>
      <w:tr>
        <w:tc>
          <w:tcPr/>
          <w:p>
            <w:pPr>
              <w:pStyle w:val="Compact"/>
            </w:pPr>
          </w:p>
        </w:tc>
        <w:tc>
          <w:tcPr/>
          <w:p>
            <w:pPr>
              <w:pStyle w:val="Compact"/>
            </w:pPr>
            <w:r>
              <w:t xml:space="preserve">Сорт/класс (для готовой продукции)</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Сорт или класс качества готовой продукции</w:t>
            </w:r>
          </w:p>
        </w:tc>
      </w:tr>
      <w:tr>
        <w:tc>
          <w:tcPr/>
          <w:p>
            <w:pPr>
              <w:pStyle w:val="Compact"/>
            </w:pPr>
            <w:r>
              <w:t xml:space="preserve">Дополнительная информация</w:t>
            </w:r>
          </w:p>
        </w:tc>
        <w:tc>
          <w:tcPr/>
          <w:p>
            <w:pPr>
              <w:pStyle w:val="Compact"/>
            </w:pPr>
            <w:r>
              <w:t xml:space="preserve">Описание</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Подробное описание товара/ресурса</w:t>
            </w:r>
          </w:p>
        </w:tc>
      </w:tr>
      <w:tr>
        <w:tc>
          <w:tcPr/>
          <w:p>
            <w:pPr>
              <w:pStyle w:val="Compact"/>
            </w:pPr>
          </w:p>
        </w:tc>
        <w:tc>
          <w:tcPr/>
          <w:p>
            <w:pPr>
              <w:pStyle w:val="Compact"/>
            </w:pPr>
            <w:r>
              <w:t xml:space="preserve">Документация</w:t>
            </w:r>
          </w:p>
        </w:tc>
        <w:tc>
          <w:tcPr/>
          <w:p>
            <w:pPr>
              <w:pStyle w:val="Compact"/>
            </w:pPr>
            <w:r>
              <w:t xml:space="preserve">Файлы</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Ссылки на технические паспорта, инструкции, сертификаты</w:t>
            </w:r>
          </w:p>
        </w:tc>
      </w:tr>
      <w:tr>
        <w:tc>
          <w:tcPr/>
          <w:p>
            <w:pPr>
              <w:pStyle w:val="Compact"/>
            </w:pPr>
          </w:p>
        </w:tc>
        <w:tc>
          <w:tcPr/>
          <w:p>
            <w:pPr>
              <w:pStyle w:val="Compact"/>
            </w:pPr>
            <w:r>
              <w:t xml:space="preserve">Фотоматериалы</w:t>
            </w:r>
          </w:p>
        </w:tc>
        <w:tc>
          <w:tcPr/>
          <w:p>
            <w:pPr>
              <w:pStyle w:val="Compact"/>
            </w:pPr>
            <w:r>
              <w:t xml:space="preserve">Файлы</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Изображения товара/ресурса</w:t>
            </w:r>
          </w:p>
        </w:tc>
      </w:tr>
      <w:tr>
        <w:tc>
          <w:tcPr/>
          <w:p>
            <w:pPr>
              <w:pStyle w:val="Compact"/>
            </w:pPr>
          </w:p>
        </w:tc>
        <w:tc>
          <w:tcPr/>
          <w:p>
            <w:pPr>
              <w:pStyle w:val="Compact"/>
            </w:pPr>
            <w:r>
              <w:t xml:space="preserve">Внешние идентификаторы</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Идентификаторы в системах поставщиков или государственных реестрах</w:t>
            </w:r>
          </w:p>
        </w:tc>
      </w:tr>
      <w:tr>
        <w:tc>
          <w:tcPr/>
          <w:p>
            <w:pPr>
              <w:pStyle w:val="Compact"/>
            </w:pPr>
          </w:p>
        </w:tc>
        <w:tc>
          <w:tcPr/>
          <w:p>
            <w:pPr>
              <w:pStyle w:val="Compact"/>
            </w:pPr>
            <w:r>
              <w:t xml:space="preserve">Код ТН ВЭД ЕАЭС</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Код товарной номенклатуры внешнеэкономической деятельности</w:t>
            </w:r>
          </w:p>
        </w:tc>
      </w:tr>
      <w:tr>
        <w:tc>
          <w:tcPr/>
          <w:p>
            <w:pPr>
              <w:pStyle w:val="Compact"/>
            </w:pPr>
            <w:r>
              <w:t xml:space="preserve">Интеграционные данные</w:t>
            </w:r>
          </w:p>
        </w:tc>
        <w:tc>
          <w:tcPr/>
          <w:p>
            <w:pPr>
              <w:pStyle w:val="Compact"/>
            </w:pPr>
            <w:r>
              <w:t xml:space="preserve">Код в Госреестре (для СЗР и удобрений)</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Код в реестрах ФГИС «Сатурн» или ФГБУ «Россельхозцентр»</w:t>
            </w:r>
          </w:p>
        </w:tc>
      </w:tr>
      <w:tr>
        <w:tc>
          <w:tcPr/>
          <w:p>
            <w:pPr>
              <w:pStyle w:val="Compact"/>
            </w:pPr>
          </w:p>
        </w:tc>
        <w:tc>
          <w:tcPr/>
          <w:p>
            <w:pPr>
              <w:pStyle w:val="Compact"/>
            </w:pPr>
            <w:r>
              <w:t xml:space="preserve">Код в ФГИС «Зерно» (для зерновых культур)</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Идентификатор в государственной информационной системе</w:t>
            </w:r>
          </w:p>
        </w:tc>
      </w:tr>
      <w:tr>
        <w:tc>
          <w:tcPr/>
          <w:p>
            <w:pPr>
              <w:pStyle w:val="Compact"/>
            </w:pPr>
          </w:p>
        </w:tc>
        <w:tc>
          <w:tcPr/>
          <w:p>
            <w:pPr>
              <w:pStyle w:val="Compact"/>
            </w:pPr>
            <w:r>
              <w:t xml:space="preserve">Совместимость с моделями симуляции</w:t>
            </w:r>
          </w:p>
        </w:tc>
        <w:tc>
          <w:tcPr/>
          <w:p>
            <w:pPr>
              <w:pStyle w:val="Compact"/>
            </w:pPr>
            <w:r>
              <w:t xml:space="preserve">Массив</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Ссылки на модели (APSIM, DSSAT), использующие данный ресурс</w:t>
            </w:r>
          </w:p>
        </w:tc>
      </w:tr>
      <w:tr>
        <w:tc>
          <w:tcPr/>
          <w:p>
            <w:pPr>
              <w:pStyle w:val="Compact"/>
            </w:pPr>
          </w:p>
        </w:tc>
        <w:tc>
          <w:tcPr/>
          <w:p>
            <w:pPr>
              <w:pStyle w:val="Compact"/>
            </w:pPr>
            <w:r>
              <w:t xml:space="preserve">Метаданные</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Дополнительные данные для интеграции и обработки</w:t>
            </w:r>
          </w:p>
        </w:tc>
      </w:tr>
    </w:tbl>
    <w:bookmarkEnd w:id="250"/>
    <w:p>
      <w:pPr>
        <w:pStyle w:val="a0"/>
      </w:pPr>
      <w:r>
        <w:t xml:space="preserve">Примечание: Справочник "Номенклатура" является ключевым элементом нормативно-справочной информации системы и должен содержать полный перечень всех материалов, используемых в производственных процессах АПК. Справочник должен обеспечивать выбор МТР и ГСМ из соответствующих категорий при работе с табличной частью "Операции" в модуле планирования и бюджетирования.</w:t>
      </w:r>
    </w:p>
    <w:p>
      <w:pPr>
        <w:pStyle w:val="a0"/>
      </w:pPr>
      <w:r>
        <w:t xml:space="preserve">‍</w:t>
      </w:r>
    </w:p>
    <w:bookmarkEnd w:id="251"/>
    <w:bookmarkStart w:id="253" w:name="X909cdd060f65ff74762c770ad90dec9ab85be15"/>
    <w:p>
      <w:pPr>
        <w:pStyle w:val="4"/>
      </w:pPr>
      <w:r>
        <w:t xml:space="preserve">Атрибутный состав справочника "Единиц измерения"</w:t>
      </w:r>
    </w:p>
    <w:bookmarkStart w:id="252" w:name="X01d6f1a59772735efd54f6451d3010292244be8"/>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Группа данных</w:t>
            </w:r>
          </w:p>
        </w:tc>
        <w:tc>
          <w:tcPr/>
          <w:p>
            <w:pPr>
              <w:pStyle w:val="Compact"/>
            </w:pPr>
            <w:r>
              <w:t xml:space="preserve">Поле</w:t>
            </w:r>
          </w:p>
        </w:tc>
        <w:tc>
          <w:tcPr/>
          <w:p>
            <w:pPr>
              <w:pStyle w:val="Compact"/>
            </w:pPr>
            <w:r>
              <w:t xml:space="preserve">Тип данных</w:t>
            </w:r>
          </w:p>
        </w:tc>
        <w:tc>
          <w:tcPr/>
          <w:p>
            <w:pPr>
              <w:pStyle w:val="Compact"/>
            </w:pPr>
            <w:r>
              <w:t xml:space="preserve">Обязательность</w:t>
            </w:r>
          </w:p>
        </w:tc>
        <w:tc>
          <w:tcPr/>
          <w:p>
            <w:pPr>
              <w:pStyle w:val="Compact"/>
            </w:pPr>
            <w:r>
              <w:t xml:space="preserve">Уникальное?</w:t>
            </w:r>
          </w:p>
        </w:tc>
        <w:tc>
          <w:tcPr/>
          <w:p>
            <w:pPr>
              <w:pStyle w:val="Compact"/>
            </w:pPr>
            <w:r>
              <w:t xml:space="preserve">Источник данных</w:t>
            </w:r>
          </w:p>
        </w:tc>
        <w:tc>
          <w:tcPr/>
          <w:p>
            <w:pPr>
              <w:pStyle w:val="Compact"/>
            </w:pPr>
            <w:r>
              <w:t xml:space="preserve">Примечания</w:t>
            </w:r>
          </w:p>
        </w:tc>
      </w:tr>
      <w:tr>
        <w:tc>
          <w:tcPr/>
          <w:p>
            <w:pPr>
              <w:pStyle w:val="Compact"/>
            </w:pPr>
            <w:r>
              <w:t xml:space="preserve">Идентификационные данные</w:t>
            </w:r>
          </w:p>
        </w:tc>
        <w:tc>
          <w:tcPr/>
          <w:p>
            <w:pPr>
              <w:pStyle w:val="Compact"/>
            </w:pPr>
            <w:r>
              <w:t xml:space="preserve">ID</w:t>
            </w:r>
          </w:p>
        </w:tc>
        <w:tc>
          <w:tcPr/>
          <w:p>
            <w:pPr>
              <w:pStyle w:val="Compact"/>
            </w:pPr>
            <w:r>
              <w:t xml:space="preserve">UUID</w:t>
            </w:r>
          </w:p>
        </w:tc>
        <w:tc>
          <w:tcPr/>
          <w:p>
            <w:pPr>
              <w:pStyle w:val="Compact"/>
            </w:pPr>
            <w:r>
              <w:t xml:space="preserve">Да</w:t>
            </w:r>
          </w:p>
        </w:tc>
        <w:tc>
          <w:tcPr/>
          <w:p>
            <w:pPr>
              <w:pStyle w:val="Compact"/>
            </w:pPr>
            <w:r>
              <w:t xml:space="preserve">Да</w:t>
            </w:r>
          </w:p>
        </w:tc>
        <w:tc>
          <w:tcPr/>
          <w:p>
            <w:pPr>
              <w:pStyle w:val="Compact"/>
            </w:pPr>
            <w:r>
              <w:t xml:space="preserve">Система</w:t>
            </w:r>
          </w:p>
        </w:tc>
        <w:tc>
          <w:tcPr/>
          <w:p>
            <w:pPr>
              <w:pStyle w:val="Compact"/>
            </w:pPr>
            <w:r>
              <w:t xml:space="preserve">Уникальный идентификатор записи в формате UUID</w:t>
            </w:r>
          </w:p>
        </w:tc>
      </w:tr>
      <w:tr>
        <w:tc>
          <w:tcPr/>
          <w:p>
            <w:pPr>
              <w:pStyle w:val="Compact"/>
            </w:pPr>
          </w:p>
        </w:tc>
        <w:tc>
          <w:tcPr/>
          <w:p>
            <w:pPr>
              <w:pStyle w:val="Compact"/>
            </w:pPr>
            <w:r>
              <w:t xml:space="preserve">Код ОКЕИ</w:t>
            </w:r>
          </w:p>
        </w:tc>
        <w:tc>
          <w:tcPr/>
          <w:p>
            <w:pPr>
              <w:pStyle w:val="Compact"/>
            </w:pPr>
            <w:r>
              <w:t xml:space="preserve">Строка (макс. 3 символа)</w:t>
            </w:r>
          </w:p>
        </w:tc>
        <w:tc>
          <w:tcPr/>
          <w:p>
            <w:pPr>
              <w:pStyle w:val="Compact"/>
            </w:pPr>
            <w:r>
              <w:t xml:space="preserve">Да</w:t>
            </w:r>
          </w:p>
        </w:tc>
        <w:tc>
          <w:tcPr/>
          <w:p>
            <w:pPr>
              <w:pStyle w:val="Compact"/>
            </w:pPr>
            <w:r>
              <w:t xml:space="preserve">Да</w:t>
            </w:r>
          </w:p>
        </w:tc>
        <w:tc>
          <w:tcPr/>
          <w:p>
            <w:pPr>
              <w:pStyle w:val="Compact"/>
            </w:pPr>
            <w:r>
              <w:t xml:space="preserve">НСИ</w:t>
            </w:r>
          </w:p>
        </w:tc>
        <w:tc>
          <w:tcPr/>
          <w:p>
            <w:pPr>
              <w:pStyle w:val="Compact"/>
            </w:pPr>
            <w:r>
              <w:t xml:space="preserve">Код единицы измерения по Общероссийскому классификатору единиц измерения (ОКЕИ)</w:t>
            </w:r>
          </w:p>
        </w:tc>
      </w:tr>
      <w:tr>
        <w:tc>
          <w:tcPr/>
          <w:p>
            <w:pPr>
              <w:pStyle w:val="Compact"/>
            </w:pPr>
          </w:p>
        </w:tc>
        <w:tc>
          <w:tcPr/>
          <w:p>
            <w:pPr>
              <w:pStyle w:val="Compact"/>
            </w:pPr>
            <w:r>
              <w:t xml:space="preserve">Наименование</w:t>
            </w:r>
          </w:p>
        </w:tc>
        <w:tc>
          <w:tcPr/>
          <w:p>
            <w:pPr>
              <w:pStyle w:val="Compact"/>
            </w:pPr>
            <w:r>
              <w:t xml:space="preserve">Строка (макс. 100 символов)</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Полное наименование единицы измерения (например, "Килограмм", "Гектар")</w:t>
            </w:r>
          </w:p>
        </w:tc>
      </w:tr>
      <w:tr>
        <w:tc>
          <w:tcPr/>
          <w:p>
            <w:pPr>
              <w:pStyle w:val="Compact"/>
            </w:pPr>
          </w:p>
        </w:tc>
        <w:tc>
          <w:tcPr/>
          <w:p>
            <w:pPr>
              <w:pStyle w:val="Compact"/>
            </w:pPr>
            <w:r>
              <w:t xml:space="preserve">Обозначение</w:t>
            </w:r>
          </w:p>
        </w:tc>
        <w:tc>
          <w:tcPr/>
          <w:p>
            <w:pPr>
              <w:pStyle w:val="Compact"/>
            </w:pPr>
            <w:r>
              <w:t xml:space="preserve">Строка (макс. 10 символов)</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Сокращенное обозначение (например, "кг", "га", "л")</w:t>
            </w:r>
          </w:p>
        </w:tc>
      </w:tr>
      <w:tr>
        <w:tc>
          <w:tcPr/>
          <w:p>
            <w:pPr>
              <w:pStyle w:val="Compact"/>
            </w:pPr>
            <w:r>
              <w:t xml:space="preserve">Классификационные данные</w:t>
            </w:r>
          </w:p>
        </w:tc>
        <w:tc>
          <w:tcPr/>
          <w:p>
            <w:pPr>
              <w:pStyle w:val="Compact"/>
            </w:pPr>
            <w:r>
              <w:t xml:space="preserve">Группа единиц</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Значения: масса, площадь, объем, время, концентрация, проценты, другие</w:t>
            </w:r>
          </w:p>
        </w:tc>
      </w:tr>
      <w:tr>
        <w:tc>
          <w:tcPr/>
          <w:p>
            <w:pPr>
              <w:pStyle w:val="Compact"/>
            </w:pPr>
          </w:p>
        </w:tc>
        <w:tc>
          <w:tcPr/>
          <w:p>
            <w:pPr>
              <w:pStyle w:val="Compact"/>
            </w:pPr>
            <w:r>
              <w:t xml:space="preserve">Тип единицы</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Значения: основная, производная</w:t>
            </w:r>
          </w:p>
        </w:tc>
      </w:tr>
      <w:tr>
        <w:tc>
          <w:tcPr/>
          <w:p>
            <w:pPr>
              <w:pStyle w:val="Compact"/>
            </w:pPr>
          </w:p>
        </w:tc>
        <w:tc>
          <w:tcPr/>
          <w:p>
            <w:pPr>
              <w:pStyle w:val="Compact"/>
            </w:pPr>
            <w:r>
              <w:t xml:space="preserve">Базовая единица</w:t>
            </w:r>
          </w:p>
        </w:tc>
        <w:tc>
          <w:tcPr/>
          <w:p>
            <w:pPr>
              <w:pStyle w:val="Compact"/>
            </w:pPr>
            <w:r>
              <w:t xml:space="preserve">Ссылка</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Ссылка на базовую единицу измерения в системе (например, для "центнер" базовая - "килограмм")</w:t>
            </w:r>
          </w:p>
        </w:tc>
      </w:tr>
      <w:tr>
        <w:tc>
          <w:tcPr/>
          <w:p>
            <w:pPr>
              <w:pStyle w:val="Compact"/>
            </w:pPr>
          </w:p>
        </w:tc>
        <w:tc>
          <w:tcPr/>
          <w:p>
            <w:pPr>
              <w:pStyle w:val="Compact"/>
            </w:pPr>
            <w:r>
              <w:t xml:space="preserve">Коэффициент пересчета</w:t>
            </w:r>
          </w:p>
        </w:tc>
        <w:tc>
          <w:tcPr/>
          <w:p>
            <w:pPr>
              <w:pStyle w:val="Compact"/>
            </w:pPr>
            <w:r>
              <w:t xml:space="preserve">Число (вещественное)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Коэффициент пересчета к базовой единице (например, 1 центнер = 100 кг)</w:t>
            </w:r>
          </w:p>
        </w:tc>
      </w:tr>
      <w:tr>
        <w:tc>
          <w:tcPr/>
          <w:p>
            <w:pPr>
              <w:pStyle w:val="Compact"/>
            </w:pPr>
            <w:r>
              <w:t xml:space="preserve">Технические параметры</w:t>
            </w:r>
          </w:p>
        </w:tc>
        <w:tc>
          <w:tcPr/>
          <w:p>
            <w:pPr>
              <w:pStyle w:val="Compact"/>
            </w:pPr>
            <w:r>
              <w:t xml:space="preserve">Тип данных</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Значения: целое число, вещественное число</w:t>
            </w:r>
          </w:p>
        </w:tc>
      </w:tr>
      <w:tr>
        <w:tc>
          <w:tcPr/>
          <w:p>
            <w:pPr>
              <w:pStyle w:val="Compact"/>
            </w:pPr>
          </w:p>
        </w:tc>
        <w:tc>
          <w:tcPr/>
          <w:p>
            <w:pPr>
              <w:pStyle w:val="Compact"/>
            </w:pPr>
            <w:r>
              <w:t xml:space="preserve">Формат отображения</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Шаблон форматирования значения (например, "0.00")</w:t>
            </w:r>
          </w:p>
        </w:tc>
      </w:tr>
      <w:tr>
        <w:tc>
          <w:tcPr/>
          <w:p>
            <w:pPr>
              <w:pStyle w:val="Compact"/>
            </w:pPr>
          </w:p>
        </w:tc>
        <w:tc>
          <w:tcPr/>
          <w:p>
            <w:pPr>
              <w:pStyle w:val="Compact"/>
            </w:pPr>
            <w:r>
              <w:t xml:space="preserve">Минимальное значение</w:t>
            </w:r>
          </w:p>
        </w:tc>
        <w:tc>
          <w:tcPr/>
          <w:p>
            <w:pPr>
              <w:pStyle w:val="Compact"/>
            </w:pPr>
            <w:r>
              <w:t xml:space="preserve">Число (вещественное)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Минимально допустимое значение для данной единицы</w:t>
            </w:r>
          </w:p>
        </w:tc>
      </w:tr>
      <w:tr>
        <w:tc>
          <w:tcPr/>
          <w:p>
            <w:pPr>
              <w:pStyle w:val="Compact"/>
            </w:pPr>
          </w:p>
        </w:tc>
        <w:tc>
          <w:tcPr/>
          <w:p>
            <w:pPr>
              <w:pStyle w:val="Compact"/>
            </w:pPr>
            <w:r>
              <w:t xml:space="preserve">Максимальное значение</w:t>
            </w:r>
          </w:p>
        </w:tc>
        <w:tc>
          <w:tcPr/>
          <w:p>
            <w:pPr>
              <w:pStyle w:val="Compact"/>
            </w:pPr>
            <w:r>
              <w:t xml:space="preserve">Число (вещественное)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Максимально допустимое значение для данной единицы</w:t>
            </w:r>
          </w:p>
        </w:tc>
      </w:tr>
      <w:tr>
        <w:tc>
          <w:tcPr/>
          <w:p>
            <w:pPr>
              <w:pStyle w:val="Compact"/>
            </w:pPr>
          </w:p>
        </w:tc>
        <w:tc>
          <w:tcPr/>
          <w:p>
            <w:pPr>
              <w:pStyle w:val="Compact"/>
            </w:pPr>
            <w:r>
              <w:t xml:space="preserve">Точность</w:t>
            </w:r>
          </w:p>
        </w:tc>
        <w:tc>
          <w:tcPr/>
          <w:p>
            <w:pPr>
              <w:pStyle w:val="Compact"/>
            </w:pPr>
            <w:r>
              <w:t xml:space="preserve">Число (вещественное)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Допустимая погрешность измерения</w:t>
            </w:r>
          </w:p>
        </w:tc>
      </w:tr>
      <w:tr>
        <w:tc>
          <w:tcPr/>
          <w:p>
            <w:pPr>
              <w:pStyle w:val="Compact"/>
            </w:pPr>
            <w:r>
              <w:t xml:space="preserve">Доменные ограничения</w:t>
            </w:r>
          </w:p>
        </w:tc>
        <w:tc>
          <w:tcPr/>
          <w:p>
            <w:pPr>
              <w:pStyle w:val="Compact"/>
            </w:pPr>
            <w:r>
              <w:t xml:space="preserve">Применение для номенклатуры</w:t>
            </w:r>
          </w:p>
        </w:tc>
        <w:tc>
          <w:tcPr/>
          <w:p>
            <w:pPr>
              <w:pStyle w:val="Compact"/>
            </w:pPr>
            <w:r>
              <w:t xml:space="preserve">Массив (ссылки)</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Ссылки на категории номенклатуры, для которых данная единица измерения применима</w:t>
            </w:r>
          </w:p>
        </w:tc>
      </w:tr>
      <w:tr>
        <w:tc>
          <w:tcPr/>
          <w:p>
            <w:pPr>
              <w:pStyle w:val="Compact"/>
            </w:pPr>
          </w:p>
        </w:tc>
        <w:tc>
          <w:tcPr/>
          <w:p>
            <w:pPr>
              <w:pStyle w:val="Compact"/>
            </w:pPr>
            <w:r>
              <w:t xml:space="preserve">Применение для ресурсов</w:t>
            </w:r>
          </w:p>
        </w:tc>
        <w:tc>
          <w:tcPr/>
          <w:p>
            <w:pPr>
              <w:pStyle w:val="Compact"/>
            </w:pPr>
            <w:r>
              <w:t xml:space="preserve">Массив (ссылки)</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Ссылки на типы ресурсов (Семена, Удобрения, СЗР, ГСМ и т.д.)</w:t>
            </w:r>
          </w:p>
        </w:tc>
      </w:tr>
      <w:tr>
        <w:tc>
          <w:tcPr/>
          <w:p>
            <w:pPr>
              <w:pStyle w:val="Compact"/>
            </w:pPr>
          </w:p>
        </w:tc>
        <w:tc>
          <w:tcPr/>
          <w:p>
            <w:pPr>
              <w:pStyle w:val="Compact"/>
            </w:pPr>
            <w:r>
              <w:t xml:space="preserve">Применение для показателей</w:t>
            </w:r>
          </w:p>
        </w:tc>
        <w:tc>
          <w:tcPr/>
          <w:p>
            <w:pPr>
              <w:pStyle w:val="Compact"/>
            </w:pPr>
            <w:r>
              <w:t xml:space="preserve">Массив (ссылки)</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Ссылки на показатели метрик (влажность, температура, урожайность и т.д.)</w:t>
            </w:r>
          </w:p>
        </w:tc>
      </w:tr>
      <w:tr>
        <w:tc>
          <w:tcPr/>
          <w:p>
            <w:pPr>
              <w:pStyle w:val="Compact"/>
            </w:pPr>
            <w:r>
              <w:t xml:space="preserve">Интеграционные данные</w:t>
            </w:r>
          </w:p>
        </w:tc>
        <w:tc>
          <w:tcPr/>
          <w:p>
            <w:pPr>
              <w:pStyle w:val="Compact"/>
            </w:pPr>
            <w:r>
              <w:t xml:space="preserve">Код в ISO</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Международный код единицы измерения по стандарту ISO</w:t>
            </w:r>
          </w:p>
        </w:tc>
      </w:tr>
      <w:tr>
        <w:tc>
          <w:tcPr/>
          <w:p>
            <w:pPr>
              <w:pStyle w:val="Compact"/>
            </w:pPr>
          </w:p>
        </w:tc>
        <w:tc>
          <w:tcPr/>
          <w:p>
            <w:pPr>
              <w:pStyle w:val="Compact"/>
            </w:pPr>
            <w:r>
              <w:t xml:space="preserve">Код в ФГИС «Зерно»</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Код единицы измерения, используемый в государственной информационной системе «Зерно»</w:t>
            </w:r>
          </w:p>
        </w:tc>
      </w:tr>
      <w:tr>
        <w:tc>
          <w:tcPr/>
          <w:p>
            <w:pPr>
              <w:pStyle w:val="Compact"/>
            </w:pPr>
          </w:p>
        </w:tc>
        <w:tc>
          <w:tcPr/>
          <w:p>
            <w:pPr>
              <w:pStyle w:val="Compact"/>
            </w:pPr>
            <w:r>
              <w:t xml:space="preserve">Соответствие в других системах</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Сопоставление с кодами в других системах и классификаторах</w:t>
            </w:r>
          </w:p>
        </w:tc>
      </w:tr>
      <w:tr>
        <w:tc>
          <w:tcPr/>
          <w:p>
            <w:pPr>
              <w:pStyle w:val="Compact"/>
            </w:pPr>
            <w:r>
              <w:t xml:space="preserve">Служебная информация</w:t>
            </w:r>
          </w:p>
        </w:tc>
        <w:tc>
          <w:tcPr/>
          <w:p>
            <w:pPr>
              <w:pStyle w:val="Compact"/>
            </w:pPr>
            <w:r>
              <w:t xml:space="preserve">Статус</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t xml:space="preserve">Значения: "Активен", "На утверждении", "Устарел", "Архив"</w:t>
            </w:r>
          </w:p>
        </w:tc>
      </w:tr>
      <w:tr>
        <w:tc>
          <w:tcPr/>
          <w:p>
            <w:pPr>
              <w:pStyle w:val="Compact"/>
            </w:pPr>
          </w:p>
        </w:tc>
        <w:tc>
          <w:tcPr/>
          <w:p>
            <w:pPr>
              <w:pStyle w:val="Compact"/>
            </w:pPr>
            <w:r>
              <w:t xml:space="preserve">Дата ввода</w:t>
            </w:r>
          </w:p>
        </w:tc>
        <w:tc>
          <w:tcPr/>
          <w:p>
            <w:pPr>
              <w:pStyle w:val="Compact"/>
            </w:pPr>
            <w:r>
              <w:t xml:space="preserve">Дата-время</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t xml:space="preserve">Дата и время создания записи</w:t>
            </w:r>
          </w:p>
        </w:tc>
      </w:tr>
      <w:tr>
        <w:tc>
          <w:tcPr/>
          <w:p>
            <w:pPr>
              <w:pStyle w:val="Compact"/>
            </w:pPr>
          </w:p>
        </w:tc>
        <w:tc>
          <w:tcPr/>
          <w:p>
            <w:pPr>
              <w:pStyle w:val="Compact"/>
            </w:pPr>
            <w:r>
              <w:t xml:space="preserve">Автор</w:t>
            </w:r>
          </w:p>
        </w:tc>
        <w:tc>
          <w:tcPr/>
          <w:p>
            <w:pPr>
              <w:pStyle w:val="Compact"/>
            </w:pPr>
            <w:r>
              <w:t xml:space="preserve">Справочник</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t xml:space="preserve">Ссылка на пользователя, создавшего запись</w:t>
            </w:r>
          </w:p>
        </w:tc>
      </w:tr>
      <w:tr>
        <w:tc>
          <w:tcPr/>
          <w:p>
            <w:pPr>
              <w:pStyle w:val="Compact"/>
            </w:pPr>
          </w:p>
        </w:tc>
        <w:tc>
          <w:tcPr/>
          <w:p>
            <w:pPr>
              <w:pStyle w:val="Compact"/>
            </w:pPr>
            <w:r>
              <w:t xml:space="preserve">Дата последнего обновления</w:t>
            </w:r>
          </w:p>
        </w:tc>
        <w:tc>
          <w:tcPr/>
          <w:p>
            <w:pPr>
              <w:pStyle w:val="Compact"/>
            </w:pPr>
            <w:r>
              <w:t xml:space="preserve">Дата-время</w:t>
            </w:r>
          </w:p>
        </w:tc>
        <w:tc>
          <w:tcPr/>
          <w:p>
            <w:pPr>
              <w:pStyle w:val="Compact"/>
            </w:pPr>
            <w:r>
              <w:t xml:space="preserve">Нет</w:t>
            </w:r>
          </w:p>
        </w:tc>
        <w:tc>
          <w:tcPr/>
          <w:p>
            <w:pPr>
              <w:pStyle w:val="Compact"/>
            </w:pPr>
            <w:r>
              <w:t xml:space="preserve">Нет</w:t>
            </w:r>
          </w:p>
        </w:tc>
        <w:tc>
          <w:tcPr/>
          <w:p>
            <w:pPr>
              <w:pStyle w:val="Compact"/>
            </w:pPr>
            <w:r>
              <w:t xml:space="preserve">Система</w:t>
            </w:r>
          </w:p>
        </w:tc>
        <w:tc>
          <w:tcPr/>
          <w:p>
            <w:pPr>
              <w:pStyle w:val="Compact"/>
            </w:pPr>
            <w:r>
              <w:t xml:space="preserve">Дата и время последнего изменения записи</w:t>
            </w:r>
          </w:p>
        </w:tc>
      </w:tr>
      <w:tr>
        <w:tc>
          <w:tcPr/>
          <w:p>
            <w:pPr>
              <w:pStyle w:val="Compact"/>
            </w:pPr>
          </w:p>
        </w:tc>
        <w:tc>
          <w:tcPr/>
          <w:p>
            <w:pPr>
              <w:pStyle w:val="Compact"/>
            </w:pPr>
            <w:r>
              <w:t xml:space="preserve">Последнее обновление пользователем</w:t>
            </w:r>
          </w:p>
        </w:tc>
        <w:tc>
          <w:tcPr/>
          <w:p>
            <w:pPr>
              <w:pStyle w:val="Compact"/>
            </w:pPr>
            <w:r>
              <w:t xml:space="preserve">Справочник</w:t>
            </w:r>
          </w:p>
        </w:tc>
        <w:tc>
          <w:tcPr/>
          <w:p>
            <w:pPr>
              <w:pStyle w:val="Compact"/>
            </w:pPr>
            <w:r>
              <w:t xml:space="preserve">Нет</w:t>
            </w:r>
          </w:p>
        </w:tc>
        <w:tc>
          <w:tcPr/>
          <w:p>
            <w:pPr>
              <w:pStyle w:val="Compact"/>
            </w:pPr>
            <w:r>
              <w:t xml:space="preserve">Нет</w:t>
            </w:r>
          </w:p>
        </w:tc>
        <w:tc>
          <w:tcPr/>
          <w:p>
            <w:pPr>
              <w:pStyle w:val="Compact"/>
            </w:pPr>
            <w:r>
              <w:t xml:space="preserve">Система</w:t>
            </w:r>
          </w:p>
        </w:tc>
        <w:tc>
          <w:tcPr/>
          <w:p>
            <w:pPr>
              <w:pStyle w:val="Compact"/>
            </w:pPr>
            <w:r>
              <w:t xml:space="preserve">Ссылка на пользователя, последним изменившего запись</w:t>
            </w:r>
          </w:p>
        </w:tc>
      </w:tr>
      <w:tr>
        <w:tc>
          <w:tcPr/>
          <w:p>
            <w:pPr>
              <w:pStyle w:val="Compact"/>
            </w:pPr>
            <w:r>
              <w:t xml:space="preserve">Дополнительная информация</w:t>
            </w:r>
          </w:p>
        </w:tc>
        <w:tc>
          <w:tcPr/>
          <w:p>
            <w:pPr>
              <w:pStyle w:val="Compact"/>
            </w:pPr>
            <w:r>
              <w:t xml:space="preserve">Описание</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Подробное описание единицы измерения, область применения</w:t>
            </w:r>
          </w:p>
        </w:tc>
      </w:tr>
      <w:tr>
        <w:tc>
          <w:tcPr/>
          <w:p>
            <w:pPr>
              <w:pStyle w:val="Compact"/>
            </w:pPr>
          </w:p>
        </w:tc>
        <w:tc>
          <w:tcPr/>
          <w:p>
            <w:pPr>
              <w:pStyle w:val="Compact"/>
            </w:pPr>
            <w:r>
              <w:t xml:space="preserve">Документация</w:t>
            </w:r>
          </w:p>
        </w:tc>
        <w:tc>
          <w:tcPr/>
          <w:p>
            <w:pPr>
              <w:pStyle w:val="Compact"/>
            </w:pPr>
            <w:r>
              <w:t xml:space="preserve">Файлы</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Ссылки на нормативные документы, регламентирующие использование единицы</w:t>
            </w:r>
          </w:p>
        </w:tc>
      </w:tr>
      <w:tr>
        <w:tc>
          <w:tcPr/>
          <w:p>
            <w:pPr>
              <w:pStyle w:val="Compact"/>
            </w:pPr>
          </w:p>
        </w:tc>
        <w:tc>
          <w:tcPr/>
          <w:p>
            <w:pPr>
              <w:pStyle w:val="Compact"/>
            </w:pPr>
            <w:r>
              <w:t xml:space="preserve">Примеры использования</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Типичные сценарии применения единицы измерения в АПК</w:t>
            </w:r>
          </w:p>
        </w:tc>
      </w:tr>
    </w:tbl>
    <w:bookmarkEnd w:id="252"/>
    <w:p>
      <w:pPr>
        <w:pStyle w:val="a0"/>
      </w:pPr>
      <w:r>
        <w:t xml:space="preserve">Примечание: Справочник "Единиц измерения" реализован на основе Общероссийского классификатора единиц измерения (ОКЕИ) с расширением для специфических потребностей агропромышленного комплекса. Справочник интегрирован с модулями планирования и бюджетирования, управления номенклатурой, учета ресурсов и формирования отчетности, что позволяет обеспечить корректное преобразование и сопоставление данных в различных единицах измерения. Согласно требованиям системы, все операции с единицами измерения должны поддерживать автоматическое пересчет значений между связанными единицами с использованием коэффициентов пересчета.</w:t>
      </w:r>
    </w:p>
    <w:bookmarkEnd w:id="253"/>
    <w:bookmarkStart w:id="255" w:name="Xeb504c9f100830f9edaa0ac8443c62cfaf2e0ab"/>
    <w:p>
      <w:pPr>
        <w:pStyle w:val="4"/>
      </w:pPr>
      <w:r>
        <w:t xml:space="preserve">Атрибутный состав справочника "Методов внесения"</w:t>
      </w:r>
    </w:p>
    <w:bookmarkStart w:id="254" w:name="Xc15899a733dd8a333b5a9a14fd1acb3ae62383f"/>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Группа данных</w:t>
            </w:r>
          </w:p>
        </w:tc>
        <w:tc>
          <w:tcPr/>
          <w:p>
            <w:pPr>
              <w:pStyle w:val="Compact"/>
            </w:pPr>
            <w:r>
              <w:t xml:space="preserve">Поле</w:t>
            </w:r>
          </w:p>
        </w:tc>
        <w:tc>
          <w:tcPr/>
          <w:p>
            <w:pPr>
              <w:pStyle w:val="Compact"/>
            </w:pPr>
            <w:r>
              <w:t xml:space="preserve">Тип данных</w:t>
            </w:r>
          </w:p>
        </w:tc>
        <w:tc>
          <w:tcPr/>
          <w:p>
            <w:pPr>
              <w:pStyle w:val="Compact"/>
            </w:pPr>
            <w:r>
              <w:t xml:space="preserve">Обязательность</w:t>
            </w:r>
          </w:p>
        </w:tc>
        <w:tc>
          <w:tcPr/>
          <w:p>
            <w:pPr>
              <w:pStyle w:val="Compact"/>
            </w:pPr>
            <w:r>
              <w:t xml:space="preserve">Уникальное?</w:t>
            </w:r>
          </w:p>
        </w:tc>
        <w:tc>
          <w:tcPr/>
          <w:p>
            <w:pPr>
              <w:pStyle w:val="Compact"/>
            </w:pPr>
            <w:r>
              <w:t xml:space="preserve">Источник данных</w:t>
            </w:r>
          </w:p>
        </w:tc>
        <w:tc>
          <w:tcPr/>
          <w:p>
            <w:pPr>
              <w:pStyle w:val="Compact"/>
            </w:pPr>
            <w:r>
              <w:t xml:space="preserve">Примечания</w:t>
            </w:r>
          </w:p>
        </w:tc>
      </w:tr>
      <w:tr>
        <w:tc>
          <w:tcPr/>
          <w:p>
            <w:pPr>
              <w:pStyle w:val="Compact"/>
            </w:pPr>
            <w:r>
              <w:t xml:space="preserve">Идентификационные данные</w:t>
            </w:r>
          </w:p>
        </w:tc>
        <w:tc>
          <w:tcPr/>
          <w:p>
            <w:pPr>
              <w:pStyle w:val="Compact"/>
            </w:pPr>
            <w:r>
              <w:t xml:space="preserve">ID</w:t>
            </w:r>
          </w:p>
        </w:tc>
        <w:tc>
          <w:tcPr/>
          <w:p>
            <w:pPr>
              <w:pStyle w:val="Compact"/>
            </w:pPr>
            <w:r>
              <w:t xml:space="preserve">UUID</w:t>
            </w:r>
          </w:p>
        </w:tc>
        <w:tc>
          <w:tcPr/>
          <w:p>
            <w:pPr>
              <w:pStyle w:val="Compact"/>
            </w:pPr>
            <w:r>
              <w:t xml:space="preserve">Да</w:t>
            </w:r>
          </w:p>
        </w:tc>
        <w:tc>
          <w:tcPr/>
          <w:p>
            <w:pPr>
              <w:pStyle w:val="Compact"/>
            </w:pPr>
            <w:r>
              <w:t xml:space="preserve">Да</w:t>
            </w:r>
          </w:p>
        </w:tc>
        <w:tc>
          <w:tcPr/>
          <w:p>
            <w:pPr>
              <w:pStyle w:val="Compact"/>
            </w:pPr>
            <w:r>
              <w:t xml:space="preserve">Система</w:t>
            </w:r>
          </w:p>
        </w:tc>
        <w:tc>
          <w:tcPr/>
          <w:p>
            <w:pPr>
              <w:pStyle w:val="Compact"/>
            </w:pPr>
            <w:r>
              <w:t xml:space="preserve">Уникальный идентификатор записи в формате UUID</w:t>
            </w:r>
          </w:p>
        </w:tc>
      </w:tr>
      <w:tr>
        <w:tc>
          <w:tcPr/>
          <w:p>
            <w:pPr>
              <w:pStyle w:val="Compact"/>
            </w:pPr>
          </w:p>
        </w:tc>
        <w:tc>
          <w:tcPr/>
          <w:p>
            <w:pPr>
              <w:pStyle w:val="Compact"/>
            </w:pPr>
            <w:r>
              <w:t xml:space="preserve">Код метода</w:t>
            </w:r>
          </w:p>
        </w:tc>
        <w:tc>
          <w:tcPr/>
          <w:p>
            <w:pPr>
              <w:pStyle w:val="Compact"/>
            </w:pPr>
            <w:r>
              <w:t xml:space="preserve">Строка (макс. 20 символов)</w:t>
            </w:r>
          </w:p>
        </w:tc>
        <w:tc>
          <w:tcPr/>
          <w:p>
            <w:pPr>
              <w:pStyle w:val="Compact"/>
            </w:pPr>
            <w:r>
              <w:t xml:space="preserve">Да</w:t>
            </w:r>
          </w:p>
        </w:tc>
        <w:tc>
          <w:tcPr/>
          <w:p>
            <w:pPr>
              <w:pStyle w:val="Compact"/>
            </w:pPr>
            <w:r>
              <w:t xml:space="preserve">Да</w:t>
            </w:r>
          </w:p>
        </w:tc>
        <w:tc>
          <w:tcPr/>
          <w:p>
            <w:pPr>
              <w:pStyle w:val="Compact"/>
            </w:pPr>
            <w:r>
              <w:t xml:space="preserve">НСИ</w:t>
            </w:r>
          </w:p>
        </w:tc>
        <w:tc>
          <w:tcPr/>
          <w:p>
            <w:pPr>
              <w:pStyle w:val="Compact"/>
            </w:pPr>
            <w:r>
              <w:t xml:space="preserve">Внутренний код метода внесения, формат: MV-XXX</w:t>
            </w:r>
          </w:p>
        </w:tc>
      </w:tr>
      <w:tr>
        <w:tc>
          <w:tcPr/>
          <w:p>
            <w:pPr>
              <w:pStyle w:val="Compact"/>
            </w:pPr>
          </w:p>
        </w:tc>
        <w:tc>
          <w:tcPr/>
          <w:p>
            <w:pPr>
              <w:pStyle w:val="Compact"/>
            </w:pPr>
            <w:r>
              <w:t xml:space="preserve">Наименование</w:t>
            </w:r>
          </w:p>
        </w:tc>
        <w:tc>
          <w:tcPr/>
          <w:p>
            <w:pPr>
              <w:pStyle w:val="Compact"/>
            </w:pPr>
            <w:r>
              <w:t xml:space="preserve">Строка (макс. 100 символов)</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Понятное название метода (например, "Поверхностное внесение", "Глубокое внесение", "Опрыскивание")</w:t>
            </w:r>
          </w:p>
        </w:tc>
      </w:tr>
      <w:tr>
        <w:tc>
          <w:tcPr/>
          <w:p>
            <w:pPr>
              <w:pStyle w:val="Compact"/>
            </w:pPr>
            <w:r>
              <w:t xml:space="preserve">Классификационные данные</w:t>
            </w:r>
          </w:p>
        </w:tc>
        <w:tc>
          <w:tcPr/>
          <w:p>
            <w:pPr>
              <w:pStyle w:val="Compact"/>
            </w:pPr>
            <w:r>
              <w:t xml:space="preserve">Тип внесения</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Значения: поверхностное, глубокое, ленточное, точечное, капельное, воздушное и др.</w:t>
            </w:r>
          </w:p>
        </w:tc>
      </w:tr>
      <w:tr>
        <w:tc>
          <w:tcPr/>
          <w:p>
            <w:pPr>
              <w:pStyle w:val="Compact"/>
            </w:pPr>
          </w:p>
        </w:tc>
        <w:tc>
          <w:tcPr/>
          <w:p>
            <w:pPr>
              <w:pStyle w:val="Compact"/>
            </w:pPr>
            <w:r>
              <w:t xml:space="preserve">Категория ресурса</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Значения: удобрения, СЗР, семена, известкование, другие</w:t>
            </w:r>
          </w:p>
        </w:tc>
      </w:tr>
      <w:tr>
        <w:tc>
          <w:tcPr/>
          <w:p>
            <w:pPr>
              <w:pStyle w:val="Compact"/>
            </w:pPr>
          </w:p>
        </w:tc>
        <w:tc>
          <w:tcPr/>
          <w:p>
            <w:pPr>
              <w:pStyle w:val="Compact"/>
            </w:pPr>
            <w:r>
              <w:t xml:space="preserve">Сезонность применения</w:t>
            </w:r>
          </w:p>
        </w:tc>
        <w:tc>
          <w:tcPr/>
          <w:p>
            <w:pPr>
              <w:pStyle w:val="Compact"/>
            </w:pPr>
            <w:r>
              <w:t xml:space="preserve">Перечисление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Значения: весенняя, летняя, осенняя, зимняя, круглогодичная</w:t>
            </w:r>
          </w:p>
        </w:tc>
      </w:tr>
      <w:tr>
        <w:tc>
          <w:tcPr/>
          <w:p>
            <w:pPr>
              <w:pStyle w:val="Compact"/>
            </w:pPr>
            <w:r>
              <w:t xml:space="preserve">Технические параметры</w:t>
            </w:r>
          </w:p>
        </w:tc>
        <w:tc>
          <w:tcPr/>
          <w:p>
            <w:pPr>
              <w:pStyle w:val="Compact"/>
            </w:pPr>
            <w:r>
              <w:t xml:space="preserve">Требуемая техника</w:t>
            </w:r>
          </w:p>
        </w:tc>
        <w:tc>
          <w:tcPr/>
          <w:p>
            <w:pPr>
              <w:pStyle w:val="Compact"/>
            </w:pPr>
            <w:r>
              <w:t xml:space="preserve">Массив (ссылки)</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Ссылки на типы техники из справочника техники, необходимой для данного метода</w:t>
            </w:r>
          </w:p>
        </w:tc>
      </w:tr>
      <w:tr>
        <w:tc>
          <w:tcPr/>
          <w:p>
            <w:pPr>
              <w:pStyle w:val="Compact"/>
            </w:pPr>
          </w:p>
        </w:tc>
        <w:tc>
          <w:tcPr/>
          <w:p>
            <w:pPr>
              <w:pStyle w:val="Compact"/>
            </w:pPr>
            <w:r>
              <w:t xml:space="preserve">Диапазон глубины внесения</w:t>
            </w:r>
          </w:p>
        </w:tc>
        <w:tc>
          <w:tcPr/>
          <w:p>
            <w:pPr>
              <w:pStyle w:val="Compact"/>
            </w:pPr>
            <w:r>
              <w:t xml:space="preserve">Строка (диапазон)</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Минимальная и максимальная глубина внесения в см (например, "5-10")</w:t>
            </w:r>
          </w:p>
        </w:tc>
      </w:tr>
      <w:tr>
        <w:tc>
          <w:tcPr/>
          <w:p>
            <w:pPr>
              <w:pStyle w:val="Compact"/>
            </w:pPr>
          </w:p>
        </w:tc>
        <w:tc>
          <w:tcPr/>
          <w:p>
            <w:pPr>
              <w:pStyle w:val="Compact"/>
            </w:pPr>
            <w:r>
              <w:t xml:space="preserve">Скорость выполнения</w:t>
            </w:r>
          </w:p>
        </w:tc>
        <w:tc>
          <w:tcPr/>
          <w:p>
            <w:pPr>
              <w:pStyle w:val="Compact"/>
            </w:pPr>
            <w:r>
              <w:t xml:space="preserve">Число (вещественное)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Оптимальная скорость выполнения операции (км/ч)</w:t>
            </w:r>
          </w:p>
        </w:tc>
      </w:tr>
      <w:tr>
        <w:tc>
          <w:tcPr/>
          <w:p>
            <w:pPr>
              <w:pStyle w:val="Compact"/>
            </w:pPr>
          </w:p>
        </w:tc>
        <w:tc>
          <w:tcPr/>
          <w:p>
            <w:pPr>
              <w:pStyle w:val="Compact"/>
            </w:pPr>
            <w:r>
              <w:t xml:space="preserve">Рабочая ширина захвата</w:t>
            </w:r>
          </w:p>
        </w:tc>
        <w:tc>
          <w:tcPr/>
          <w:p>
            <w:pPr>
              <w:pStyle w:val="Compact"/>
            </w:pPr>
            <w:r>
              <w:t xml:space="preserve">Число (вещественное)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Рабочая ширина захвата техники (м)</w:t>
            </w:r>
          </w:p>
        </w:tc>
      </w:tr>
      <w:tr>
        <w:tc>
          <w:tcPr/>
          <w:p>
            <w:pPr>
              <w:pStyle w:val="Compact"/>
            </w:pPr>
          </w:p>
        </w:tc>
        <w:tc>
          <w:tcPr/>
          <w:p>
            <w:pPr>
              <w:pStyle w:val="Compact"/>
            </w:pPr>
            <w:r>
              <w:t xml:space="preserve">Совместимость с почвами</w:t>
            </w:r>
          </w:p>
        </w:tc>
        <w:tc>
          <w:tcPr/>
          <w:p>
            <w:pPr>
              <w:pStyle w:val="Compact"/>
            </w:pPr>
            <w:r>
              <w:t xml:space="preserve">Массив (ссылки)</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Ссылки на типы почв из справочника почв, для которых метод применим</w:t>
            </w:r>
          </w:p>
        </w:tc>
      </w:tr>
      <w:tr>
        <w:tc>
          <w:tcPr/>
          <w:p>
            <w:pPr>
              <w:pStyle w:val="Compact"/>
            </w:pPr>
            <w:r>
              <w:t xml:space="preserve">Агротехнические параметры</w:t>
            </w:r>
          </w:p>
        </w:tc>
        <w:tc>
          <w:tcPr/>
          <w:p>
            <w:pPr>
              <w:pStyle w:val="Compact"/>
            </w:pPr>
            <w:r>
              <w:t xml:space="preserve">Минимальная температура</w:t>
            </w:r>
          </w:p>
        </w:tc>
        <w:tc>
          <w:tcPr/>
          <w:p>
            <w:pPr>
              <w:pStyle w:val="Compact"/>
            </w:pPr>
            <w:r>
              <w:t xml:space="preserve">Число (вещественное)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Минимальная допустимая температура для применения метода (°C)</w:t>
            </w:r>
          </w:p>
        </w:tc>
      </w:tr>
      <w:tr>
        <w:tc>
          <w:tcPr/>
          <w:p>
            <w:pPr>
              <w:pStyle w:val="Compact"/>
            </w:pPr>
          </w:p>
        </w:tc>
        <w:tc>
          <w:tcPr/>
          <w:p>
            <w:pPr>
              <w:pStyle w:val="Compact"/>
            </w:pPr>
            <w:r>
              <w:t xml:space="preserve">Максимальная температура</w:t>
            </w:r>
          </w:p>
        </w:tc>
        <w:tc>
          <w:tcPr/>
          <w:p>
            <w:pPr>
              <w:pStyle w:val="Compact"/>
            </w:pPr>
            <w:r>
              <w:t xml:space="preserve">Число (вещественное)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Максимальная допустимая температура для применения метода (°C)</w:t>
            </w:r>
          </w:p>
        </w:tc>
      </w:tr>
      <w:tr>
        <w:tc>
          <w:tcPr/>
          <w:p>
            <w:pPr>
              <w:pStyle w:val="Compact"/>
            </w:pPr>
          </w:p>
        </w:tc>
        <w:tc>
          <w:tcPr/>
          <w:p>
            <w:pPr>
              <w:pStyle w:val="Compact"/>
            </w:pPr>
            <w:r>
              <w:t xml:space="preserve">Оптимальная влажность почвы</w:t>
            </w:r>
          </w:p>
        </w:tc>
        <w:tc>
          <w:tcPr/>
          <w:p>
            <w:pPr>
              <w:pStyle w:val="Compact"/>
            </w:pPr>
            <w:r>
              <w:t xml:space="preserve">Строка (диапазон)</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Диапазон оптимальной влажности почвы для применения метода (%)</w:t>
            </w:r>
          </w:p>
        </w:tc>
      </w:tr>
      <w:tr>
        <w:tc>
          <w:tcPr/>
          <w:p>
            <w:pPr>
              <w:pStyle w:val="Compact"/>
            </w:pPr>
          </w:p>
        </w:tc>
        <w:tc>
          <w:tcPr/>
          <w:p>
            <w:pPr>
              <w:pStyle w:val="Compact"/>
            </w:pPr>
            <w:r>
              <w:t xml:space="preserve">Рекомендуемые культуры</w:t>
            </w:r>
          </w:p>
        </w:tc>
        <w:tc>
          <w:tcPr/>
          <w:p>
            <w:pPr>
              <w:pStyle w:val="Compact"/>
            </w:pPr>
            <w:r>
              <w:t xml:space="preserve">Массив (ссылки)</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Ссылки на культуры из справочника культур и сортов</w:t>
            </w:r>
          </w:p>
        </w:tc>
      </w:tr>
      <w:tr>
        <w:tc>
          <w:tcPr/>
          <w:p>
            <w:pPr>
              <w:pStyle w:val="Compact"/>
            </w:pPr>
          </w:p>
        </w:tc>
        <w:tc>
          <w:tcPr/>
          <w:p>
            <w:pPr>
              <w:pStyle w:val="Compact"/>
            </w:pPr>
            <w:r>
              <w:t xml:space="preserve">Совместимость с фенологическими фазами</w:t>
            </w:r>
          </w:p>
        </w:tc>
        <w:tc>
          <w:tcPr/>
          <w:p>
            <w:pPr>
              <w:pStyle w:val="Compact"/>
            </w:pPr>
            <w:r>
              <w:t xml:space="preserve">Массив (ссылки)</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Ссылки на фазы развития растений из справочника фаз</w:t>
            </w:r>
          </w:p>
        </w:tc>
      </w:tr>
      <w:tr>
        <w:tc>
          <w:tcPr/>
          <w:p>
            <w:pPr>
              <w:pStyle w:val="Compact"/>
            </w:pPr>
            <w:r>
              <w:t xml:space="preserve">Дополнительная информация</w:t>
            </w:r>
          </w:p>
        </w:tc>
        <w:tc>
          <w:tcPr/>
          <w:p>
            <w:pPr>
              <w:pStyle w:val="Compact"/>
            </w:pPr>
            <w:r>
              <w:t xml:space="preserve">Описание</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Подробное описание метода внесения, преимущества и ограничения</w:t>
            </w:r>
          </w:p>
        </w:tc>
      </w:tr>
      <w:tr>
        <w:tc>
          <w:tcPr/>
          <w:p>
            <w:pPr>
              <w:pStyle w:val="Compact"/>
            </w:pPr>
          </w:p>
        </w:tc>
        <w:tc>
          <w:tcPr/>
          <w:p>
            <w:pPr>
              <w:pStyle w:val="Compact"/>
            </w:pPr>
            <w:r>
              <w:t xml:space="preserve">Рекомендации по применению</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Специфические рекомендации по использованию метода</w:t>
            </w:r>
          </w:p>
        </w:tc>
      </w:tr>
      <w:tr>
        <w:tc>
          <w:tcPr/>
          <w:p>
            <w:pPr>
              <w:pStyle w:val="Compact"/>
            </w:pPr>
          </w:p>
        </w:tc>
        <w:tc>
          <w:tcPr/>
          <w:p>
            <w:pPr>
              <w:pStyle w:val="Compact"/>
            </w:pPr>
            <w:r>
              <w:t xml:space="preserve">Документация</w:t>
            </w:r>
          </w:p>
        </w:tc>
        <w:tc>
          <w:tcPr/>
          <w:p>
            <w:pPr>
              <w:pStyle w:val="Compact"/>
            </w:pPr>
            <w:r>
              <w:t xml:space="preserve">Файлы</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Ссылки на методические рекомендации, инструкции, фото/видео материалы</w:t>
            </w:r>
          </w:p>
        </w:tc>
      </w:tr>
      <w:tr>
        <w:tc>
          <w:tcPr/>
          <w:p>
            <w:pPr>
              <w:pStyle w:val="Compact"/>
            </w:pPr>
          </w:p>
        </w:tc>
        <w:tc>
          <w:tcPr/>
          <w:p>
            <w:pPr>
              <w:pStyle w:val="Compact"/>
            </w:pPr>
            <w:r>
              <w:t xml:space="preserve">Статус</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t xml:space="preserve">Значения: "Активен", "На утверждении", "Устарел", "Архив"</w:t>
            </w:r>
          </w:p>
        </w:tc>
      </w:tr>
      <w:tr>
        <w:tc>
          <w:tcPr/>
          <w:p>
            <w:pPr>
              <w:pStyle w:val="Compact"/>
            </w:pPr>
          </w:p>
        </w:tc>
        <w:tc>
          <w:tcPr/>
          <w:p>
            <w:pPr>
              <w:pStyle w:val="Compact"/>
            </w:pPr>
            <w:r>
              <w:t xml:space="preserve">Дата ввода</w:t>
            </w:r>
          </w:p>
        </w:tc>
        <w:tc>
          <w:tcPr/>
          <w:p>
            <w:pPr>
              <w:pStyle w:val="Compact"/>
            </w:pPr>
            <w:r>
              <w:t xml:space="preserve">Дата-время</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t xml:space="preserve">Дата и время создания записи</w:t>
            </w:r>
          </w:p>
        </w:tc>
      </w:tr>
      <w:tr>
        <w:tc>
          <w:tcPr/>
          <w:p>
            <w:pPr>
              <w:pStyle w:val="Compact"/>
            </w:pPr>
          </w:p>
        </w:tc>
        <w:tc>
          <w:tcPr/>
          <w:p>
            <w:pPr>
              <w:pStyle w:val="Compact"/>
            </w:pPr>
            <w:r>
              <w:t xml:space="preserve">Автор</w:t>
            </w:r>
          </w:p>
        </w:tc>
        <w:tc>
          <w:tcPr/>
          <w:p>
            <w:pPr>
              <w:pStyle w:val="Compact"/>
            </w:pPr>
            <w:r>
              <w:t xml:space="preserve">Справочник</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t xml:space="preserve">Ссылка на пользователя, создавшего запись</w:t>
            </w:r>
          </w:p>
        </w:tc>
      </w:tr>
      <w:tr>
        <w:tc>
          <w:tcPr/>
          <w:p>
            <w:pPr>
              <w:pStyle w:val="Compact"/>
            </w:pPr>
          </w:p>
        </w:tc>
        <w:tc>
          <w:tcPr/>
          <w:p>
            <w:pPr>
              <w:pStyle w:val="Compact"/>
            </w:pPr>
            <w:r>
              <w:t xml:space="preserve">Дата последнего обновления</w:t>
            </w:r>
          </w:p>
        </w:tc>
        <w:tc>
          <w:tcPr/>
          <w:p>
            <w:pPr>
              <w:pStyle w:val="Compact"/>
            </w:pPr>
            <w:r>
              <w:t xml:space="preserve">Дата-время</w:t>
            </w:r>
          </w:p>
        </w:tc>
        <w:tc>
          <w:tcPr/>
          <w:p>
            <w:pPr>
              <w:pStyle w:val="Compact"/>
            </w:pPr>
            <w:r>
              <w:t xml:space="preserve">Нет</w:t>
            </w:r>
          </w:p>
        </w:tc>
        <w:tc>
          <w:tcPr/>
          <w:p>
            <w:pPr>
              <w:pStyle w:val="Compact"/>
            </w:pPr>
            <w:r>
              <w:t xml:space="preserve">Нет</w:t>
            </w:r>
          </w:p>
        </w:tc>
        <w:tc>
          <w:tcPr/>
          <w:p>
            <w:pPr>
              <w:pStyle w:val="Compact"/>
            </w:pPr>
            <w:r>
              <w:t xml:space="preserve">Система</w:t>
            </w:r>
          </w:p>
        </w:tc>
        <w:tc>
          <w:tcPr/>
          <w:p>
            <w:pPr>
              <w:pStyle w:val="Compact"/>
            </w:pPr>
            <w:r>
              <w:t xml:space="preserve">Дата и время последнего изменения записи</w:t>
            </w:r>
          </w:p>
        </w:tc>
      </w:tr>
      <w:tr>
        <w:tc>
          <w:tcPr/>
          <w:p>
            <w:pPr>
              <w:pStyle w:val="Compact"/>
            </w:pPr>
          </w:p>
        </w:tc>
        <w:tc>
          <w:tcPr/>
          <w:p>
            <w:pPr>
              <w:pStyle w:val="Compact"/>
            </w:pPr>
            <w:r>
              <w:t xml:space="preserve">Последнее обновление пользователем</w:t>
            </w:r>
          </w:p>
        </w:tc>
        <w:tc>
          <w:tcPr/>
          <w:p>
            <w:pPr>
              <w:pStyle w:val="Compact"/>
            </w:pPr>
            <w:r>
              <w:t xml:space="preserve">Справочник</w:t>
            </w:r>
          </w:p>
        </w:tc>
        <w:tc>
          <w:tcPr/>
          <w:p>
            <w:pPr>
              <w:pStyle w:val="Compact"/>
            </w:pPr>
            <w:r>
              <w:t xml:space="preserve">Нет</w:t>
            </w:r>
          </w:p>
        </w:tc>
        <w:tc>
          <w:tcPr/>
          <w:p>
            <w:pPr>
              <w:pStyle w:val="Compact"/>
            </w:pPr>
            <w:r>
              <w:t xml:space="preserve">Нет</w:t>
            </w:r>
          </w:p>
        </w:tc>
        <w:tc>
          <w:tcPr/>
          <w:p>
            <w:pPr>
              <w:pStyle w:val="Compact"/>
            </w:pPr>
            <w:r>
              <w:t xml:space="preserve">Система</w:t>
            </w:r>
          </w:p>
        </w:tc>
        <w:tc>
          <w:tcPr/>
          <w:p>
            <w:pPr>
              <w:pStyle w:val="Compact"/>
            </w:pPr>
            <w:r>
              <w:t xml:space="preserve">Ссылка на пользователя, последним изменившего запись</w:t>
            </w:r>
          </w:p>
        </w:tc>
      </w:tr>
      <w:tr>
        <w:tc>
          <w:tcPr/>
          <w:p>
            <w:pPr>
              <w:pStyle w:val="Compact"/>
            </w:pPr>
            <w:r>
              <w:t xml:space="preserve">Интеграционные данные</w:t>
            </w:r>
          </w:p>
        </w:tc>
        <w:tc>
          <w:tcPr/>
          <w:p>
            <w:pPr>
              <w:pStyle w:val="Compact"/>
            </w:pPr>
            <w:r>
              <w:t xml:space="preserve">Код в Госреестре</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Код метода в государственных реестрах</w:t>
            </w:r>
          </w:p>
        </w:tc>
      </w:tr>
      <w:tr>
        <w:tc>
          <w:tcPr/>
          <w:p>
            <w:pPr>
              <w:pStyle w:val="Compact"/>
            </w:pPr>
          </w:p>
        </w:tc>
        <w:tc>
          <w:tcPr/>
          <w:p>
            <w:pPr>
              <w:pStyle w:val="Compact"/>
            </w:pPr>
            <w:r>
              <w:t xml:space="preserve">Метаданные</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Дополнительные данные для интеграции и обработки</w:t>
            </w:r>
          </w:p>
        </w:tc>
      </w:tr>
    </w:tbl>
    <w:bookmarkEnd w:id="254"/>
    <w:p>
      <w:pPr>
        <w:pStyle w:val="a0"/>
      </w:pPr>
      <w:r>
        <w:t xml:space="preserve">Примечание: Справочник "Методов внесения" необходим для корректного планирования агротехнических операций в модуле "Планирование и бюджетирование" и связан с технологическими картами, справочником "Виды работ" и справочником "Номенклатура".</w:t>
      </w:r>
    </w:p>
    <w:bookmarkEnd w:id="255"/>
    <w:bookmarkStart w:id="257" w:name="Xf485ead552fa5c94afa1fa71c5cbaed8868a89b"/>
    <w:p>
      <w:pPr>
        <w:pStyle w:val="4"/>
      </w:pPr>
      <w:r>
        <w:t xml:space="preserve">Атрибутный состав справочника "Профессии"</w:t>
      </w:r>
    </w:p>
    <w:bookmarkStart w:id="256" w:name="Xd53c197dd526dc36d329e448be10913f2626bf2"/>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Группа данных</w:t>
            </w:r>
          </w:p>
        </w:tc>
        <w:tc>
          <w:tcPr/>
          <w:p>
            <w:pPr>
              <w:pStyle w:val="Compact"/>
            </w:pPr>
            <w:r>
              <w:t xml:space="preserve">Поле</w:t>
            </w:r>
          </w:p>
        </w:tc>
        <w:tc>
          <w:tcPr/>
          <w:p>
            <w:pPr>
              <w:pStyle w:val="Compact"/>
            </w:pPr>
            <w:r>
              <w:t xml:space="preserve">Тип данных</w:t>
            </w:r>
          </w:p>
        </w:tc>
        <w:tc>
          <w:tcPr/>
          <w:p>
            <w:pPr>
              <w:pStyle w:val="Compact"/>
            </w:pPr>
            <w:r>
              <w:t xml:space="preserve">Обязательность</w:t>
            </w:r>
          </w:p>
        </w:tc>
        <w:tc>
          <w:tcPr/>
          <w:p>
            <w:pPr>
              <w:pStyle w:val="Compact"/>
            </w:pPr>
            <w:r>
              <w:t xml:space="preserve">Уникальное?</w:t>
            </w:r>
          </w:p>
        </w:tc>
        <w:tc>
          <w:tcPr/>
          <w:p>
            <w:pPr>
              <w:pStyle w:val="Compact"/>
            </w:pPr>
            <w:r>
              <w:t xml:space="preserve">Источник данных</w:t>
            </w:r>
          </w:p>
        </w:tc>
        <w:tc>
          <w:tcPr/>
          <w:p>
            <w:pPr>
              <w:pStyle w:val="Compact"/>
            </w:pPr>
            <w:r>
              <w:t xml:space="preserve">Примечания</w:t>
            </w:r>
          </w:p>
        </w:tc>
      </w:tr>
      <w:tr>
        <w:tc>
          <w:tcPr/>
          <w:p>
            <w:pPr>
              <w:pStyle w:val="Compact"/>
            </w:pPr>
            <w:r>
              <w:t xml:space="preserve">Идентификационные данные</w:t>
            </w:r>
          </w:p>
        </w:tc>
        <w:tc>
          <w:tcPr/>
          <w:p>
            <w:pPr>
              <w:pStyle w:val="Compact"/>
            </w:pPr>
            <w:r>
              <w:t xml:space="preserve">ID</w:t>
            </w:r>
          </w:p>
        </w:tc>
        <w:tc>
          <w:tcPr/>
          <w:p>
            <w:pPr>
              <w:pStyle w:val="Compact"/>
            </w:pPr>
            <w:r>
              <w:t xml:space="preserve">UUID</w:t>
            </w:r>
          </w:p>
        </w:tc>
        <w:tc>
          <w:tcPr/>
          <w:p>
            <w:pPr>
              <w:pStyle w:val="Compact"/>
            </w:pPr>
            <w:r>
              <w:t xml:space="preserve">Да</w:t>
            </w:r>
          </w:p>
        </w:tc>
        <w:tc>
          <w:tcPr/>
          <w:p>
            <w:pPr>
              <w:pStyle w:val="Compact"/>
            </w:pPr>
            <w:r>
              <w:t xml:space="preserve">Да</w:t>
            </w:r>
          </w:p>
        </w:tc>
        <w:tc>
          <w:tcPr/>
          <w:p>
            <w:pPr>
              <w:pStyle w:val="Compact"/>
            </w:pPr>
            <w:r>
              <w:t xml:space="preserve">Система</w:t>
            </w:r>
          </w:p>
        </w:tc>
        <w:tc>
          <w:tcPr/>
          <w:p>
            <w:pPr>
              <w:pStyle w:val="Compact"/>
            </w:pPr>
            <w:r>
              <w:t xml:space="preserve">Уникальный идентификатор записи в формате UUID</w:t>
            </w:r>
          </w:p>
        </w:tc>
      </w:tr>
      <w:tr>
        <w:tc>
          <w:tcPr/>
          <w:p>
            <w:pPr>
              <w:pStyle w:val="Compact"/>
            </w:pPr>
          </w:p>
        </w:tc>
        <w:tc>
          <w:tcPr/>
          <w:p>
            <w:pPr>
              <w:pStyle w:val="Compact"/>
            </w:pPr>
            <w:r>
              <w:t xml:space="preserve">Код профессии</w:t>
            </w:r>
          </w:p>
        </w:tc>
        <w:tc>
          <w:tcPr/>
          <w:p>
            <w:pPr>
              <w:pStyle w:val="Compact"/>
            </w:pPr>
            <w:r>
              <w:t xml:space="preserve">Строка (макс. 20 символов)</w:t>
            </w:r>
          </w:p>
        </w:tc>
        <w:tc>
          <w:tcPr/>
          <w:p>
            <w:pPr>
              <w:pStyle w:val="Compact"/>
            </w:pPr>
            <w:r>
              <w:t xml:space="preserve">Да</w:t>
            </w:r>
          </w:p>
        </w:tc>
        <w:tc>
          <w:tcPr/>
          <w:p>
            <w:pPr>
              <w:pStyle w:val="Compact"/>
            </w:pPr>
            <w:r>
              <w:t xml:space="preserve">Да</w:t>
            </w:r>
          </w:p>
        </w:tc>
        <w:tc>
          <w:tcPr/>
          <w:p>
            <w:pPr>
              <w:pStyle w:val="Compact"/>
            </w:pPr>
            <w:r>
              <w:t xml:space="preserve">НСИ</w:t>
            </w:r>
          </w:p>
        </w:tc>
        <w:tc>
          <w:tcPr/>
          <w:p>
            <w:pPr>
              <w:pStyle w:val="Compact"/>
            </w:pPr>
            <w:r>
              <w:t xml:space="preserve">Внутренний код профессии, формат: PROF-XXX</w:t>
            </w:r>
          </w:p>
        </w:tc>
      </w:tr>
      <w:tr>
        <w:tc>
          <w:tcPr/>
          <w:p>
            <w:pPr>
              <w:pStyle w:val="Compact"/>
            </w:pPr>
          </w:p>
        </w:tc>
        <w:tc>
          <w:tcPr/>
          <w:p>
            <w:pPr>
              <w:pStyle w:val="Compact"/>
            </w:pPr>
            <w:r>
              <w:t xml:space="preserve">Наименование</w:t>
            </w:r>
          </w:p>
        </w:tc>
        <w:tc>
          <w:tcPr/>
          <w:p>
            <w:pPr>
              <w:pStyle w:val="Compact"/>
            </w:pPr>
            <w:r>
              <w:t xml:space="preserve">Строка (макс. 100 символов)</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Полное наименование профессии (например, "Агроном по защите растений", "Механизатор")</w:t>
            </w:r>
          </w:p>
        </w:tc>
      </w:tr>
      <w:tr>
        <w:tc>
          <w:tcPr/>
          <w:p>
            <w:pPr>
              <w:pStyle w:val="Compact"/>
            </w:pPr>
          </w:p>
        </w:tc>
        <w:tc>
          <w:tcPr/>
          <w:p>
            <w:pPr>
              <w:pStyle w:val="Compact"/>
            </w:pPr>
            <w:r>
              <w:t xml:space="preserve">Краткое наименование</w:t>
            </w:r>
          </w:p>
        </w:tc>
        <w:tc>
          <w:tcPr/>
          <w:p>
            <w:pPr>
              <w:pStyle w:val="Compact"/>
            </w:pPr>
            <w:r>
              <w:t xml:space="preserve">Строка (макс. 50 символов)</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Сокращенное наименование для интерфейсов (например, "Агроном-защитник", "Механизатор")</w:t>
            </w:r>
          </w:p>
        </w:tc>
      </w:tr>
      <w:tr>
        <w:tc>
          <w:tcPr/>
          <w:p>
            <w:pPr>
              <w:pStyle w:val="Compact"/>
            </w:pPr>
            <w:r>
              <w:t xml:space="preserve">Классификационные данные</w:t>
            </w:r>
          </w:p>
        </w:tc>
        <w:tc>
          <w:tcPr/>
          <w:p>
            <w:pPr>
              <w:pStyle w:val="Compact"/>
            </w:pPr>
            <w:r>
              <w:t xml:space="preserve">Категория</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Значения: руководящий персонал, специалисты, рабочие, вспомогательный персонал</w:t>
            </w:r>
          </w:p>
        </w:tc>
      </w:tr>
      <w:tr>
        <w:tc>
          <w:tcPr/>
          <w:p>
            <w:pPr>
              <w:pStyle w:val="Compact"/>
            </w:pPr>
          </w:p>
        </w:tc>
        <w:tc>
          <w:tcPr/>
          <w:p>
            <w:pPr>
              <w:pStyle w:val="Compact"/>
            </w:pPr>
            <w:r>
              <w:t xml:space="preserve">Группа профессий</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Значения: агрономическая служба, механизаторская служба, финансовая служба, логистика, другие</w:t>
            </w:r>
          </w:p>
        </w:tc>
      </w:tr>
      <w:tr>
        <w:tc>
          <w:tcPr/>
          <w:p>
            <w:pPr>
              <w:pStyle w:val="Compact"/>
            </w:pPr>
          </w:p>
        </w:tc>
        <w:tc>
          <w:tcPr/>
          <w:p>
            <w:pPr>
              <w:pStyle w:val="Compact"/>
            </w:pPr>
            <w:r>
              <w:t xml:space="preserve">Квалификационная группа</w:t>
            </w:r>
          </w:p>
        </w:tc>
        <w:tc>
          <w:tcPr/>
          <w:p>
            <w:pPr>
              <w:pStyle w:val="Compact"/>
            </w:pPr>
            <w:r>
              <w:t xml:space="preserve">Перечисление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Значения: высшая, первая, вторая, третья, без квалификационной группы</w:t>
            </w:r>
          </w:p>
        </w:tc>
      </w:tr>
      <w:tr>
        <w:tc>
          <w:tcPr/>
          <w:p>
            <w:pPr>
              <w:pStyle w:val="Compact"/>
            </w:pPr>
          </w:p>
        </w:tc>
        <w:tc>
          <w:tcPr/>
          <w:p>
            <w:pPr>
              <w:pStyle w:val="Compact"/>
            </w:pPr>
            <w:r>
              <w:t xml:space="preserve">Код по ОКЗ</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Код профессии по Общероссийскому классификатору занятий</w:t>
            </w:r>
          </w:p>
        </w:tc>
      </w:tr>
      <w:tr>
        <w:tc>
          <w:tcPr/>
          <w:p>
            <w:pPr>
              <w:pStyle w:val="Compact"/>
            </w:pPr>
            <w:r>
              <w:t xml:space="preserve">Требования к персоналу</w:t>
            </w:r>
          </w:p>
        </w:tc>
        <w:tc>
          <w:tcPr/>
          <w:p>
            <w:pPr>
              <w:pStyle w:val="Compact"/>
            </w:pPr>
            <w:r>
              <w:t xml:space="preserve">Требуемое образование</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Значения: высшее, среднее профессиональное, начальное профессиональное, без образования</w:t>
            </w:r>
          </w:p>
        </w:tc>
      </w:tr>
      <w:tr>
        <w:tc>
          <w:tcPr/>
          <w:p>
            <w:pPr>
              <w:pStyle w:val="Compact"/>
            </w:pPr>
          </w:p>
        </w:tc>
        <w:tc>
          <w:tcPr/>
          <w:p>
            <w:pPr>
              <w:pStyle w:val="Compact"/>
            </w:pPr>
            <w:r>
              <w:t xml:space="preserve">Специальность/направление</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Конкретная специальность или направление подготовки</w:t>
            </w:r>
          </w:p>
        </w:tc>
      </w:tr>
      <w:tr>
        <w:tc>
          <w:tcPr/>
          <w:p>
            <w:pPr>
              <w:pStyle w:val="Compact"/>
            </w:pPr>
          </w:p>
        </w:tc>
        <w:tc>
          <w:tcPr/>
          <w:p>
            <w:pPr>
              <w:pStyle w:val="Compact"/>
            </w:pPr>
            <w:r>
              <w:t xml:space="preserve">Опыт работы</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Требуемый опыт работы (например, "не менее 2 лет")</w:t>
            </w:r>
          </w:p>
        </w:tc>
      </w:tr>
      <w:tr>
        <w:tc>
          <w:tcPr/>
          <w:p>
            <w:pPr>
              <w:pStyle w:val="Compact"/>
            </w:pPr>
          </w:p>
        </w:tc>
        <w:tc>
          <w:tcPr/>
          <w:p>
            <w:pPr>
              <w:pStyle w:val="Compact"/>
            </w:pPr>
            <w:r>
              <w:t xml:space="preserve">Требуемые сертификаты</w:t>
            </w:r>
          </w:p>
        </w:tc>
        <w:tc>
          <w:tcPr/>
          <w:p>
            <w:pPr>
              <w:pStyle w:val="Compact"/>
            </w:pPr>
            <w:r>
              <w:t xml:space="preserve">Массив (ссылки)</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Ссылки на сертификаты, необходимые для профессии</w:t>
            </w:r>
          </w:p>
        </w:tc>
      </w:tr>
      <w:tr>
        <w:tc>
          <w:tcPr/>
          <w:p>
            <w:pPr>
              <w:pStyle w:val="Compact"/>
            </w:pPr>
          </w:p>
        </w:tc>
        <w:tc>
          <w:tcPr/>
          <w:p>
            <w:pPr>
              <w:pStyle w:val="Compact"/>
            </w:pPr>
            <w:r>
              <w:t xml:space="preserve">Требуемые навыки</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Перечень необходимых профессиональных навыков</w:t>
            </w:r>
          </w:p>
        </w:tc>
      </w:tr>
      <w:tr>
        <w:tc>
          <w:tcPr/>
          <w:p>
            <w:pPr>
              <w:pStyle w:val="Compact"/>
            </w:pPr>
            <w:r>
              <w:t xml:space="preserve">Должностные обязанности</w:t>
            </w:r>
          </w:p>
        </w:tc>
        <w:tc>
          <w:tcPr/>
          <w:p>
            <w:pPr>
              <w:pStyle w:val="Compact"/>
            </w:pPr>
            <w:r>
              <w:t xml:space="preserve">Основные обязанности</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Описание основных должностных обязанностей</w:t>
            </w:r>
          </w:p>
        </w:tc>
      </w:tr>
      <w:tr>
        <w:tc>
          <w:tcPr/>
          <w:p>
            <w:pPr>
              <w:pStyle w:val="Compact"/>
            </w:pPr>
          </w:p>
        </w:tc>
        <w:tc>
          <w:tcPr/>
          <w:p>
            <w:pPr>
              <w:pStyle w:val="Compact"/>
            </w:pPr>
            <w:r>
              <w:t xml:space="preserve">Зоны ответственности</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Описание зон ответственности</w:t>
            </w:r>
          </w:p>
        </w:tc>
      </w:tr>
      <w:tr>
        <w:tc>
          <w:tcPr/>
          <w:p>
            <w:pPr>
              <w:pStyle w:val="Compact"/>
            </w:pPr>
          </w:p>
        </w:tc>
        <w:tc>
          <w:tcPr/>
          <w:p>
            <w:pPr>
              <w:pStyle w:val="Compact"/>
            </w:pPr>
            <w:r>
              <w:t xml:space="preserve">Права</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Описание прав, предоставляемых профессии</w:t>
            </w:r>
          </w:p>
        </w:tc>
      </w:tr>
      <w:tr>
        <w:tc>
          <w:tcPr/>
          <w:p>
            <w:pPr>
              <w:pStyle w:val="Compact"/>
            </w:pPr>
            <w:r>
              <w:t xml:space="preserve">Рабочие условия</w:t>
            </w:r>
          </w:p>
        </w:tc>
        <w:tc>
          <w:tcPr/>
          <w:p>
            <w:pPr>
              <w:pStyle w:val="Compact"/>
            </w:pPr>
            <w:r>
              <w:t xml:space="preserve">Тип занятости</w:t>
            </w:r>
          </w:p>
        </w:tc>
        <w:tc>
          <w:tcPr/>
          <w:p>
            <w:pPr>
              <w:pStyle w:val="Compact"/>
            </w:pPr>
            <w:r>
              <w:t xml:space="preserve">Перечисление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Значения: полная, неполная, совместительство</w:t>
            </w:r>
          </w:p>
        </w:tc>
      </w:tr>
      <w:tr>
        <w:tc>
          <w:tcPr/>
          <w:p>
            <w:pPr>
              <w:pStyle w:val="Compact"/>
            </w:pPr>
          </w:p>
        </w:tc>
        <w:tc>
          <w:tcPr/>
          <w:p>
            <w:pPr>
              <w:pStyle w:val="Compact"/>
            </w:pPr>
            <w:r>
              <w:t xml:space="preserve">Условия труда</w:t>
            </w:r>
          </w:p>
        </w:tc>
        <w:tc>
          <w:tcPr/>
          <w:p>
            <w:pPr>
              <w:pStyle w:val="Compact"/>
            </w:pPr>
            <w:r>
              <w:t xml:space="preserve">Перечисление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Значения: нормальные, вредные, опасные</w:t>
            </w:r>
          </w:p>
        </w:tc>
      </w:tr>
      <w:tr>
        <w:tc>
          <w:tcPr/>
          <w:p>
            <w:pPr>
              <w:pStyle w:val="Compact"/>
            </w:pPr>
          </w:p>
        </w:tc>
        <w:tc>
          <w:tcPr/>
          <w:p>
            <w:pPr>
              <w:pStyle w:val="Compact"/>
            </w:pPr>
            <w:r>
              <w:t xml:space="preserve">Сезонность</w:t>
            </w:r>
          </w:p>
        </w:tc>
        <w:tc>
          <w:tcPr/>
          <w:p>
            <w:pPr>
              <w:pStyle w:val="Compact"/>
            </w:pPr>
            <w:r>
              <w:t xml:space="preserve">Перечисление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Значения: постоянная, сезонная, временная</w:t>
            </w:r>
          </w:p>
        </w:tc>
      </w:tr>
      <w:tr>
        <w:tc>
          <w:tcPr/>
          <w:p>
            <w:pPr>
              <w:pStyle w:val="Compact"/>
            </w:pPr>
            <w:r>
              <w:t xml:space="preserve">Оплата труда</w:t>
            </w:r>
          </w:p>
        </w:tc>
        <w:tc>
          <w:tcPr/>
          <w:p>
            <w:pPr>
              <w:pStyle w:val="Compact"/>
            </w:pPr>
            <w:r>
              <w:t xml:space="preserve">Базовая ставка</w:t>
            </w:r>
          </w:p>
        </w:tc>
        <w:tc>
          <w:tcPr/>
          <w:p>
            <w:pPr>
              <w:pStyle w:val="Compact"/>
            </w:pPr>
            <w:r>
              <w:t xml:space="preserve">Число (вещественное)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Базовая ставка оплаты труда (руб/час)</w:t>
            </w:r>
          </w:p>
        </w:tc>
      </w:tr>
      <w:tr>
        <w:tc>
          <w:tcPr/>
          <w:p>
            <w:pPr>
              <w:pStyle w:val="Compact"/>
            </w:pPr>
          </w:p>
        </w:tc>
        <w:tc>
          <w:tcPr/>
          <w:p>
            <w:pPr>
              <w:pStyle w:val="Compact"/>
            </w:pPr>
            <w:r>
              <w:t xml:space="preserve">Единица измерения ставки</w:t>
            </w:r>
          </w:p>
        </w:tc>
        <w:tc>
          <w:tcPr/>
          <w:p>
            <w:pPr>
              <w:pStyle w:val="Compact"/>
            </w:pPr>
            <w:r>
              <w:t xml:space="preserve">Справочник</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Ссылка на справочник единиц измерения (час, смена, день и т.д.)</w:t>
            </w:r>
          </w:p>
        </w:tc>
      </w:tr>
      <w:tr>
        <w:tc>
          <w:tcPr/>
          <w:p>
            <w:pPr>
              <w:pStyle w:val="Compact"/>
            </w:pPr>
          </w:p>
        </w:tc>
        <w:tc>
          <w:tcPr/>
          <w:p>
            <w:pPr>
              <w:pStyle w:val="Compact"/>
            </w:pPr>
            <w:r>
              <w:t xml:space="preserve">Доплаты и надбавки</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Описание возможных доплат и надбавок</w:t>
            </w:r>
          </w:p>
        </w:tc>
      </w:tr>
      <w:tr>
        <w:tc>
          <w:tcPr/>
          <w:p>
            <w:pPr>
              <w:pStyle w:val="Compact"/>
            </w:pPr>
            <w:r>
              <w:t xml:space="preserve">Дополнительная информация</w:t>
            </w:r>
          </w:p>
        </w:tc>
        <w:tc>
          <w:tcPr/>
          <w:p>
            <w:pPr>
              <w:pStyle w:val="Compact"/>
            </w:pPr>
            <w:r>
              <w:t xml:space="preserve">Описание</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Подробное описание профессии, особенности работы</w:t>
            </w:r>
          </w:p>
        </w:tc>
      </w:tr>
      <w:tr>
        <w:tc>
          <w:tcPr/>
          <w:p>
            <w:pPr>
              <w:pStyle w:val="Compact"/>
            </w:pPr>
          </w:p>
        </w:tc>
        <w:tc>
          <w:tcPr/>
          <w:p>
            <w:pPr>
              <w:pStyle w:val="Compact"/>
            </w:pPr>
            <w:r>
              <w:t xml:space="preserve">Рекомендуемое обучение</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Информация о рекомендуемых курсах повышения квалификации</w:t>
            </w:r>
          </w:p>
        </w:tc>
      </w:tr>
      <w:tr>
        <w:tc>
          <w:tcPr/>
          <w:p>
            <w:pPr>
              <w:pStyle w:val="Compact"/>
            </w:pPr>
          </w:p>
        </w:tc>
        <w:tc>
          <w:tcPr/>
          <w:p>
            <w:pPr>
              <w:pStyle w:val="Compact"/>
            </w:pPr>
            <w:r>
              <w:t xml:space="preserve">Документация</w:t>
            </w:r>
          </w:p>
        </w:tc>
        <w:tc>
          <w:tcPr/>
          <w:p>
            <w:pPr>
              <w:pStyle w:val="Compact"/>
            </w:pPr>
            <w:r>
              <w:t xml:space="preserve">Файлы</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Ссылки на должностные инструкции, регламенты, методические материалы</w:t>
            </w:r>
          </w:p>
        </w:tc>
      </w:tr>
      <w:tr>
        <w:tc>
          <w:tcPr/>
          <w:p>
            <w:pPr>
              <w:pStyle w:val="Compact"/>
            </w:pPr>
          </w:p>
        </w:tc>
        <w:tc>
          <w:tcPr/>
          <w:p>
            <w:pPr>
              <w:pStyle w:val="Compact"/>
            </w:pPr>
            <w:r>
              <w:t xml:space="preserve">Статус</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t xml:space="preserve">Значения: "Активен", "На утверждении", "Устарел", "Архив"</w:t>
            </w:r>
          </w:p>
        </w:tc>
      </w:tr>
      <w:tr>
        <w:tc>
          <w:tcPr/>
          <w:p>
            <w:pPr>
              <w:pStyle w:val="Compact"/>
            </w:pPr>
          </w:p>
        </w:tc>
        <w:tc>
          <w:tcPr/>
          <w:p>
            <w:pPr>
              <w:pStyle w:val="Compact"/>
            </w:pPr>
            <w:r>
              <w:t xml:space="preserve">Дата ввода</w:t>
            </w:r>
          </w:p>
        </w:tc>
        <w:tc>
          <w:tcPr/>
          <w:p>
            <w:pPr>
              <w:pStyle w:val="Compact"/>
            </w:pPr>
            <w:r>
              <w:t xml:space="preserve">Дата-время</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t xml:space="preserve">Дата и время создания записи</w:t>
            </w:r>
          </w:p>
        </w:tc>
      </w:tr>
      <w:tr>
        <w:tc>
          <w:tcPr/>
          <w:p>
            <w:pPr>
              <w:pStyle w:val="Compact"/>
            </w:pPr>
          </w:p>
        </w:tc>
        <w:tc>
          <w:tcPr/>
          <w:p>
            <w:pPr>
              <w:pStyle w:val="Compact"/>
            </w:pPr>
            <w:r>
              <w:t xml:space="preserve">Автор</w:t>
            </w:r>
          </w:p>
        </w:tc>
        <w:tc>
          <w:tcPr/>
          <w:p>
            <w:pPr>
              <w:pStyle w:val="Compact"/>
            </w:pPr>
            <w:r>
              <w:t xml:space="preserve">Справочник</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t xml:space="preserve">Ссылка на пользователя, создавшего запись</w:t>
            </w:r>
          </w:p>
        </w:tc>
      </w:tr>
      <w:tr>
        <w:tc>
          <w:tcPr/>
          <w:p>
            <w:pPr>
              <w:pStyle w:val="Compact"/>
            </w:pPr>
          </w:p>
        </w:tc>
        <w:tc>
          <w:tcPr/>
          <w:p>
            <w:pPr>
              <w:pStyle w:val="Compact"/>
            </w:pPr>
            <w:r>
              <w:t xml:space="preserve">Дата последнего обновления</w:t>
            </w:r>
          </w:p>
        </w:tc>
        <w:tc>
          <w:tcPr/>
          <w:p>
            <w:pPr>
              <w:pStyle w:val="Compact"/>
            </w:pPr>
            <w:r>
              <w:t xml:space="preserve">Дата-время</w:t>
            </w:r>
          </w:p>
        </w:tc>
        <w:tc>
          <w:tcPr/>
          <w:p>
            <w:pPr>
              <w:pStyle w:val="Compact"/>
            </w:pPr>
            <w:r>
              <w:t xml:space="preserve">Нет</w:t>
            </w:r>
          </w:p>
        </w:tc>
        <w:tc>
          <w:tcPr/>
          <w:p>
            <w:pPr>
              <w:pStyle w:val="Compact"/>
            </w:pPr>
            <w:r>
              <w:t xml:space="preserve">Нет</w:t>
            </w:r>
          </w:p>
        </w:tc>
        <w:tc>
          <w:tcPr/>
          <w:p>
            <w:pPr>
              <w:pStyle w:val="Compact"/>
            </w:pPr>
            <w:r>
              <w:t xml:space="preserve">Система</w:t>
            </w:r>
          </w:p>
        </w:tc>
        <w:tc>
          <w:tcPr/>
          <w:p>
            <w:pPr>
              <w:pStyle w:val="Compact"/>
            </w:pPr>
            <w:r>
              <w:t xml:space="preserve">Дата и время последнего изменения записи</w:t>
            </w:r>
          </w:p>
        </w:tc>
      </w:tr>
      <w:tr>
        <w:tc>
          <w:tcPr/>
          <w:p>
            <w:pPr>
              <w:pStyle w:val="Compact"/>
            </w:pPr>
          </w:p>
        </w:tc>
        <w:tc>
          <w:tcPr/>
          <w:p>
            <w:pPr>
              <w:pStyle w:val="Compact"/>
            </w:pPr>
            <w:r>
              <w:t xml:space="preserve">Последнее обновление пользователем</w:t>
            </w:r>
          </w:p>
        </w:tc>
        <w:tc>
          <w:tcPr/>
          <w:p>
            <w:pPr>
              <w:pStyle w:val="Compact"/>
            </w:pPr>
            <w:r>
              <w:t xml:space="preserve">Справочник</w:t>
            </w:r>
          </w:p>
        </w:tc>
        <w:tc>
          <w:tcPr/>
          <w:p>
            <w:pPr>
              <w:pStyle w:val="Compact"/>
            </w:pPr>
            <w:r>
              <w:t xml:space="preserve">Нет</w:t>
            </w:r>
          </w:p>
        </w:tc>
        <w:tc>
          <w:tcPr/>
          <w:p>
            <w:pPr>
              <w:pStyle w:val="Compact"/>
            </w:pPr>
            <w:r>
              <w:t xml:space="preserve">Нет</w:t>
            </w:r>
          </w:p>
        </w:tc>
        <w:tc>
          <w:tcPr/>
          <w:p>
            <w:pPr>
              <w:pStyle w:val="Compact"/>
            </w:pPr>
            <w:r>
              <w:t xml:space="preserve">Система</w:t>
            </w:r>
          </w:p>
        </w:tc>
        <w:tc>
          <w:tcPr/>
          <w:p>
            <w:pPr>
              <w:pStyle w:val="Compact"/>
            </w:pPr>
            <w:r>
              <w:t xml:space="preserve">Ссылка на пользователя, последним изменившего запись</w:t>
            </w:r>
          </w:p>
        </w:tc>
      </w:tr>
      <w:tr>
        <w:tc>
          <w:tcPr/>
          <w:p>
            <w:pPr>
              <w:pStyle w:val="Compact"/>
            </w:pPr>
            <w:r>
              <w:t xml:space="preserve">Интеграционные данные</w:t>
            </w:r>
          </w:p>
        </w:tc>
        <w:tc>
          <w:tcPr/>
          <w:p>
            <w:pPr>
              <w:pStyle w:val="Compact"/>
            </w:pPr>
            <w:r>
              <w:t xml:space="preserve">Код в ЕТКС</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Код профессии по Единому тарифно-квалификационному справочнику</w:t>
            </w:r>
          </w:p>
        </w:tc>
      </w:tr>
      <w:tr>
        <w:tc>
          <w:tcPr/>
          <w:p>
            <w:pPr>
              <w:pStyle w:val="Compact"/>
            </w:pPr>
          </w:p>
        </w:tc>
        <w:tc>
          <w:tcPr/>
          <w:p>
            <w:pPr>
              <w:pStyle w:val="Compact"/>
            </w:pPr>
            <w:r>
              <w:t xml:space="preserve">Код в ФГИС</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Код профессии, используемый в государственных информационных системах</w:t>
            </w:r>
          </w:p>
        </w:tc>
      </w:tr>
      <w:tr>
        <w:tc>
          <w:tcPr/>
          <w:p>
            <w:pPr>
              <w:pStyle w:val="Compact"/>
            </w:pPr>
          </w:p>
        </w:tc>
        <w:tc>
          <w:tcPr/>
          <w:p>
            <w:pPr>
              <w:pStyle w:val="Compact"/>
            </w:pPr>
            <w:r>
              <w:t xml:space="preserve">Метаданные</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Дополнительные данные для интеграции и обработки</w:t>
            </w:r>
          </w:p>
        </w:tc>
      </w:tr>
    </w:tbl>
    <w:bookmarkEnd w:id="256"/>
    <w:p>
      <w:pPr>
        <w:pStyle w:val="a0"/>
      </w:pPr>
      <w:r>
        <w:t xml:space="preserve">Примечание: Справочник "Профессий" является частью локальных справочников системы и интегрирован с функциями управления персоналом, планирования трудозатрат и формирования отчетности.</w:t>
      </w:r>
    </w:p>
    <w:p>
      <w:pPr>
        <w:pStyle w:val="a0"/>
      </w:pPr>
      <w:r>
        <w:t xml:space="preserve">‍</w:t>
      </w:r>
    </w:p>
    <w:p>
      <w:pPr>
        <w:pStyle w:val="a0"/>
      </w:pPr>
      <w:r>
        <w:t xml:space="preserve">‍</w:t>
      </w:r>
    </w:p>
    <w:p>
      <w:pPr>
        <w:pStyle w:val="a0"/>
      </w:pPr>
      <w:r>
        <w:t xml:space="preserve">‍</w:t>
      </w:r>
    </w:p>
    <w:p>
      <w:pPr>
        <w:pStyle w:val="a0"/>
      </w:pP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257"/>
    <w:bookmarkEnd w:id="258"/>
    <w:bookmarkStart w:id="334" w:name="Xeed5fdc5595eded6eda54dd1ab04e013d0cabc0"/>
    <w:p>
      <w:pPr>
        <w:pStyle w:val="3"/>
      </w:pPr>
      <w:r>
        <w:t xml:space="preserve">Сценарии использования функции "Формирование годового производственного плана"</w:t>
      </w:r>
    </w:p>
    <w:bookmarkStart w:id="267" w:name="X206507c5bd7240f5df79ed3a0f49241e45fee7f"/>
    <w:p>
      <w:pPr>
        <w:pStyle w:val="4"/>
      </w:pPr>
      <w:r>
        <w:t xml:space="preserve">ФТ1.3.1 Создание нового годового производственного плана</w:t>
      </w:r>
    </w:p>
    <w:p>
      <w:pPr>
        <w:pStyle w:val="FirstParagraph"/>
      </w:pPr>
      <w:r>
        <w:t xml:space="preserve">Акторы: Главный агроном, Экономист</w:t>
      </w:r>
      <w:r>
        <w:br/>
      </w:r>
      <w:r>
        <w:t xml:space="preserve">Предусловия: Пользователь авторизован в системе и имеет роль "Главный агроном" или "Экономист". В системе существует как минимум одна утвержденная версия "Долгосрочного плана севооборота". В системе существует хотя бы одна технологическая карта в библиотеке технологических карт.</w:t>
      </w:r>
    </w:p>
    <w:bookmarkStart w:id="259" w:name="X060ec51dd994eff2810bc6da37ba00997de7d67"/>
    <w:p>
      <w:pPr>
        <w:numPr>
          <w:ilvl w:val="0"/>
          <w:numId w:val="1044"/>
        </w:numPr>
      </w:pPr>
      <w:r>
        <w:t xml:space="preserve">Пользователь выбирает в меню системы пункт "Формирование годового производственного плана"</w:t>
      </w:r>
    </w:p>
    <w:bookmarkEnd w:id="259"/>
    <w:bookmarkStart w:id="260" w:name="X9aa76db07b36350e1f3d156fbed97725c38319d"/>
    <w:p>
      <w:pPr>
        <w:numPr>
          <w:ilvl w:val="0"/>
          <w:numId w:val="1044"/>
        </w:numPr>
      </w:pPr>
      <w:r>
        <w:t xml:space="preserve">Система отображает форму выбора параметров: год планирования и версию долгосрочного плана</w:t>
      </w:r>
    </w:p>
    <w:bookmarkEnd w:id="260"/>
    <w:bookmarkStart w:id="261" w:name="X1b192145b4137b617fbe9d5992663509c667585"/>
    <w:p>
      <w:pPr>
        <w:numPr>
          <w:ilvl w:val="0"/>
          <w:numId w:val="1044"/>
        </w:numPr>
      </w:pPr>
      <w:r>
        <w:t xml:space="preserve">Пользователь выбирает год планирования (из выпадающего списка в формате ГГГГ)</w:t>
      </w:r>
    </w:p>
    <w:bookmarkEnd w:id="261"/>
    <w:bookmarkStart w:id="262" w:name="Xcf98a4c2b0f48ecf0ef1e4e20925df8abb7017b"/>
    <w:p>
      <w:pPr>
        <w:numPr>
          <w:ilvl w:val="0"/>
          <w:numId w:val="1044"/>
        </w:numPr>
      </w:pPr>
      <w:r>
        <w:t xml:space="preserve">Пользователь выбирает утвержденную версию долгосрочного плана севооборота (по UUID)</w:t>
      </w:r>
    </w:p>
    <w:bookmarkEnd w:id="262"/>
    <w:bookmarkStart w:id="263" w:name="Xf1ebf36364a44921f71234159455e273b712b57"/>
    <w:p>
      <w:pPr>
        <w:numPr>
          <w:ilvl w:val="0"/>
          <w:numId w:val="1044"/>
        </w:numPr>
      </w:pPr>
      <w:r>
        <w:t xml:space="preserve">Система автоматически загружает список полей и культур для выбранного года из утвержденного плана севооборота</w:t>
      </w:r>
    </w:p>
    <w:bookmarkEnd w:id="263"/>
    <w:bookmarkStart w:id="264" w:name="X287a083593a3314135b4e63123539fbc057725c"/>
    <w:p>
      <w:pPr>
        <w:numPr>
          <w:ilvl w:val="0"/>
          <w:numId w:val="1044"/>
        </w:numPr>
      </w:pPr>
      <w:r>
        <w:t xml:space="preserve">Система формирует черновик годового производственного плана и отображает его в виде интерактивной таблицы</w:t>
      </w:r>
    </w:p>
    <w:bookmarkEnd w:id="264"/>
    <w:bookmarkStart w:id="265" w:name="Xbcd5a44e9940207aca9dad82d738a519075d66b"/>
    <w:p>
      <w:pPr>
        <w:numPr>
          <w:ilvl w:val="0"/>
          <w:numId w:val="1044"/>
        </w:numPr>
      </w:pPr>
      <w:r>
        <w:t xml:space="preserve">Система сохраняет черновик плана с автоматически присвоенным идентификатором и статусом "Черновик"</w:t>
      </w:r>
    </w:p>
    <w:bookmarkEnd w:id="265"/>
    <w:p>
      <w:pPr>
        <w:pStyle w:val="FirstParagraph"/>
      </w:pPr>
      <w:r>
        <w:t xml:space="preserve">Альтернативные потоки:</w:t>
      </w:r>
    </w:p>
    <w:bookmarkStart w:id="266" w:name="X48959db35ab0083f540307253947f8f34b0f116"/>
    <w:p>
      <w:pPr>
        <w:numPr>
          <w:ilvl w:val="0"/>
          <w:numId w:val="1045"/>
        </w:numPr>
      </w:pPr>
      <w:r>
        <w:t xml:space="preserve">Если не найдено утвержденных версий долгосрочного плана, система отображает информационное сообщение с ошибкой "Не найдено утверждённого долгосрочного плана. Расчёт годового производственного плана невозможен" и блокирует создание плана</w:t>
      </w:r>
    </w:p>
    <w:bookmarkEnd w:id="266"/>
    <w:p>
      <w:pPr>
        <w:pStyle w:val="FirstParagraph"/>
      </w:pPr>
      <w:r>
        <w:t xml:space="preserve">Постусловия: Создан документ "Годовой производственный план" в статусе "Черновик". План содержит список полей и культур на основе долгосрочного плана.</w:t>
      </w:r>
    </w:p>
    <w:bookmarkEnd w:id="267"/>
    <w:bookmarkStart w:id="278" w:name="X6259666b9e853bea003f73856955ae4a9822668"/>
    <w:p>
      <w:pPr>
        <w:pStyle w:val="4"/>
      </w:pPr>
      <w:r>
        <w:t xml:space="preserve">ФТ1.3.2 Назначение технологических карт к полям</w:t>
      </w:r>
    </w:p>
    <w:p>
      <w:pPr>
        <w:pStyle w:val="FirstParagraph"/>
      </w:pPr>
      <w:r>
        <w:t xml:space="preserve">Акторы: Главный агроном, Экономист</w:t>
      </w:r>
      <w:r>
        <w:br/>
      </w:r>
      <w:r>
        <w:t xml:space="preserve">Предусловия: Существует хотя бы один документ "Годовой производственный план" в статусе "Черновик"</w:t>
      </w:r>
    </w:p>
    <w:bookmarkStart w:id="268" w:name="X61b77189ece3a17c5cfd84b11984bc9d0e1f0a9"/>
    <w:p>
      <w:pPr>
        <w:numPr>
          <w:ilvl w:val="0"/>
          <w:numId w:val="1046"/>
        </w:numPr>
      </w:pPr>
      <w:r>
        <w:t xml:space="preserve">Пользователь открывает созданный черновик годового плана</w:t>
      </w:r>
    </w:p>
    <w:bookmarkEnd w:id="268"/>
    <w:bookmarkStart w:id="269" w:name="X221249038878f5e6aa13ecadb4bd9eb8ac4bd0b"/>
    <w:p>
      <w:pPr>
        <w:numPr>
          <w:ilvl w:val="0"/>
          <w:numId w:val="1046"/>
        </w:numPr>
      </w:pPr>
      <w:r>
        <w:t xml:space="preserve">Пользователь выбирает одно или несколько полей в таблице</w:t>
      </w:r>
    </w:p>
    <w:bookmarkEnd w:id="269"/>
    <w:bookmarkStart w:id="270" w:name="X64d62cf1cc293b79307313206935fd2bab7ae09"/>
    <w:p>
      <w:pPr>
        <w:numPr>
          <w:ilvl w:val="0"/>
          <w:numId w:val="1046"/>
        </w:numPr>
      </w:pPr>
      <w:r>
        <w:t xml:space="preserve">Пользователь инициирует операцию "Назначить технологическую карту"</w:t>
      </w:r>
    </w:p>
    <w:bookmarkEnd w:id="270"/>
    <w:bookmarkStart w:id="271" w:name="X9f50e517166c0b4bfe7189325164e44740eff45"/>
    <w:p>
      <w:pPr>
        <w:numPr>
          <w:ilvl w:val="0"/>
          <w:numId w:val="1046"/>
        </w:numPr>
      </w:pPr>
      <w:r>
        <w:t xml:space="preserve">Система отображает список доступных технологических карт (с возможностью фильтрации по культуре)</w:t>
      </w:r>
    </w:p>
    <w:bookmarkEnd w:id="271"/>
    <w:bookmarkStart w:id="272" w:name="Xbbb641227af58681af4635ff8dec082106781cb"/>
    <w:p>
      <w:pPr>
        <w:numPr>
          <w:ilvl w:val="0"/>
          <w:numId w:val="1046"/>
        </w:numPr>
      </w:pPr>
      <w:r>
        <w:t xml:space="preserve">Пользователь выбирает подходящую технологическую карту и ее версию</w:t>
      </w:r>
    </w:p>
    <w:bookmarkEnd w:id="272"/>
    <w:bookmarkStart w:id="273" w:name="Xd72b793d1b21324a1f4f230f0963139798c6f29"/>
    <w:p>
      <w:pPr>
        <w:numPr>
          <w:ilvl w:val="0"/>
          <w:numId w:val="1046"/>
        </w:numPr>
      </w:pPr>
      <w:r>
        <w:t xml:space="preserve">Система применяет выбор и отображает назначенные технологические карты в таблице</w:t>
      </w:r>
    </w:p>
    <w:bookmarkEnd w:id="273"/>
    <w:bookmarkStart w:id="274" w:name="X58c30281a530049697cb78a3cf0d3400de9ad57"/>
    <w:p>
      <w:pPr>
        <w:numPr>
          <w:ilvl w:val="0"/>
          <w:numId w:val="1046"/>
        </w:numPr>
      </w:pPr>
      <w:r>
        <w:t xml:space="preserve">Система сохраняет изменения в документе плана</w:t>
      </w:r>
    </w:p>
    <w:bookmarkEnd w:id="274"/>
    <w:p>
      <w:pPr>
        <w:pStyle w:val="FirstParagraph"/>
      </w:pPr>
      <w:r>
        <w:t xml:space="preserve">Альтернативные потоки:</w:t>
      </w:r>
    </w:p>
    <w:bookmarkStart w:id="275" w:name="X1b42f512c6328722d9eb9116843e1e006fc3a81"/>
    <w:p>
      <w:pPr>
        <w:numPr>
          <w:ilvl w:val="0"/>
          <w:numId w:val="1047"/>
        </w:numPr>
      </w:pPr>
      <w:r>
        <w:t xml:space="preserve">Если пользователь пытается назначить технологическую карту несовместимую с культурой, система отображает предупреждение</w:t>
      </w:r>
    </w:p>
    <w:bookmarkEnd w:id="275"/>
    <w:p>
      <w:pPr>
        <w:pStyle w:val="FirstParagraph"/>
      </w:pPr>
      <w:r>
        <w:t xml:space="preserve">Постусловия:</w:t>
      </w:r>
    </w:p>
    <w:bookmarkStart w:id="276" w:name="Xf770577674bd1b75ca0f29925b5fe39d071b63a"/>
    <w:p>
      <w:pPr>
        <w:numPr>
          <w:ilvl w:val="0"/>
          <w:numId w:val="1048"/>
        </w:numPr>
      </w:pPr>
      <w:r>
        <w:t xml:space="preserve">К выбранным полям привязаны соответствующие технологические карты</w:t>
      </w:r>
    </w:p>
    <w:bookmarkEnd w:id="276"/>
    <w:bookmarkStart w:id="277" w:name="Xcb02118e13fb014aa3f9ca532fcf538e1933695"/>
    <w:p>
      <w:pPr>
        <w:numPr>
          <w:ilvl w:val="0"/>
          <w:numId w:val="1048"/>
        </w:numPr>
      </w:pPr>
      <w:r>
        <w:t xml:space="preserve">Данные сохранены в документе "Годовой производственный план"</w:t>
      </w:r>
    </w:p>
    <w:bookmarkEnd w:id="277"/>
    <w:bookmarkEnd w:id="278"/>
    <w:bookmarkStart w:id="290" w:name="X1c78f2739bd93b0fb81f721c736556c2a660438"/>
    <w:p>
      <w:pPr>
        <w:pStyle w:val="4"/>
      </w:pPr>
      <w:r>
        <w:t xml:space="preserve">ФТ1.3.3 Массовое назначение технологических карт</w:t>
      </w:r>
    </w:p>
    <w:p>
      <w:pPr>
        <w:pStyle w:val="FirstParagraph"/>
      </w:pPr>
      <w:r>
        <w:t xml:space="preserve">Акторы: Главный агроном, Экономист</w:t>
      </w:r>
      <w:r>
        <w:br/>
      </w:r>
      <w:r>
        <w:t xml:space="preserve">Предусловия: Существует документ "Годовой производственного плана" в статусе "Черновик". В системе существует более одного поля для обработки</w:t>
      </w:r>
    </w:p>
    <w:bookmarkStart w:id="279" w:name="X2f6900132b8e17ab9b94b4e829f570dd32d588d"/>
    <w:p>
      <w:pPr>
        <w:numPr>
          <w:ilvl w:val="0"/>
          <w:numId w:val="1049"/>
        </w:numPr>
      </w:pPr>
      <w:r>
        <w:t xml:space="preserve">Пользователь открывает черновик годового плана</w:t>
      </w:r>
    </w:p>
    <w:bookmarkEnd w:id="279"/>
    <w:bookmarkStart w:id="280" w:name="X6e41b2448a3ff2ea6e99a30ad62dc14df504956"/>
    <w:p>
      <w:pPr>
        <w:numPr>
          <w:ilvl w:val="0"/>
          <w:numId w:val="1049"/>
        </w:numPr>
      </w:pPr>
      <w:r>
        <w:t xml:space="preserve">Пользователь выбирает группу полей (например, все поля с озимой пшеницей)</w:t>
      </w:r>
    </w:p>
    <w:bookmarkEnd w:id="280"/>
    <w:bookmarkStart w:id="281" w:name="X92dbb920b751a34a3cba57c3bb8c8d55294e8e8"/>
    <w:p>
      <w:pPr>
        <w:numPr>
          <w:ilvl w:val="0"/>
          <w:numId w:val="1049"/>
        </w:numPr>
      </w:pPr>
      <w:r>
        <w:t xml:space="preserve">Пользователь инициирует операцию "Массовое назначение"</w:t>
      </w:r>
    </w:p>
    <w:bookmarkEnd w:id="281"/>
    <w:bookmarkStart w:id="282" w:name="X13eb80069937c5b740ae42577834f2a8a925bcc"/>
    <w:p>
      <w:pPr>
        <w:numPr>
          <w:ilvl w:val="0"/>
          <w:numId w:val="1049"/>
        </w:numPr>
      </w:pPr>
      <w:r>
        <w:t xml:space="preserve">Система отображает форму выбора технологической карты для массового назначения</w:t>
      </w:r>
    </w:p>
    <w:bookmarkEnd w:id="282"/>
    <w:bookmarkStart w:id="283" w:name="X70344bde4dbc727ce332fb8eb3980e1116df055"/>
    <w:p>
      <w:pPr>
        <w:numPr>
          <w:ilvl w:val="0"/>
          <w:numId w:val="1049"/>
        </w:numPr>
      </w:pPr>
      <w:r>
        <w:t xml:space="preserve">Пользователь выбирает технологическую карту и ее версию</w:t>
      </w:r>
    </w:p>
    <w:bookmarkEnd w:id="283"/>
    <w:bookmarkStart w:id="284" w:name="X423d5b9553a03e0d8b2519145f378fdcf10739b"/>
    <w:p>
      <w:pPr>
        <w:numPr>
          <w:ilvl w:val="0"/>
          <w:numId w:val="1049"/>
        </w:numPr>
      </w:pPr>
      <w:r>
        <w:t xml:space="preserve">Система применяет выбор ко всем выбранным полям</w:t>
      </w:r>
    </w:p>
    <w:bookmarkEnd w:id="284"/>
    <w:bookmarkStart w:id="285" w:name="X8f1289dd7cfe378dc701be1f2ec662245bdb253"/>
    <w:p>
      <w:pPr>
        <w:numPr>
          <w:ilvl w:val="0"/>
          <w:numId w:val="1049"/>
        </w:numPr>
      </w:pPr>
      <w:r>
        <w:t xml:space="preserve">Система отображает визуальную индикацию успешного назначения</w:t>
      </w:r>
    </w:p>
    <w:bookmarkEnd w:id="285"/>
    <w:bookmarkStart w:id="286" w:name="X0efc2fd3246d006e16a0df2ee802e9cb40c2c4b"/>
    <w:p>
      <w:pPr>
        <w:numPr>
          <w:ilvl w:val="0"/>
          <w:numId w:val="1049"/>
        </w:numPr>
      </w:pPr>
      <w:r>
        <w:t xml:space="preserve">Система сохраняет изменения в документе плана</w:t>
      </w:r>
    </w:p>
    <w:bookmarkEnd w:id="286"/>
    <w:p>
      <w:pPr>
        <w:pStyle w:val="FirstParagraph"/>
      </w:pPr>
      <w:r>
        <w:t xml:space="preserve">Альтернативные потоки:</w:t>
      </w:r>
    </w:p>
    <w:bookmarkStart w:id="287" w:name="X63be98ef9db219fa473f7cc8b423a2142b53567"/>
    <w:p>
      <w:pPr>
        <w:numPr>
          <w:ilvl w:val="0"/>
          <w:numId w:val="1050"/>
        </w:numPr>
      </w:pPr>
      <w:r>
        <w:t xml:space="preserve">Если выбранные поля имеют разные культуры, система предлагает выбрать только совместимые технологические карты</w:t>
      </w:r>
    </w:p>
    <w:bookmarkEnd w:id="287"/>
    <w:p>
      <w:pPr>
        <w:pStyle w:val="FirstParagraph"/>
      </w:pPr>
      <w:r>
        <w:t xml:space="preserve">Постусловия:</w:t>
      </w:r>
    </w:p>
    <w:bookmarkStart w:id="288" w:name="X7f7540bf08ea342fd6542de52d2abb671391a50"/>
    <w:p>
      <w:pPr>
        <w:numPr>
          <w:ilvl w:val="0"/>
          <w:numId w:val="1051"/>
        </w:numPr>
      </w:pPr>
      <w:r>
        <w:t xml:space="preserve">К группе выбранных полей привязана одна технологическая карта</w:t>
      </w:r>
    </w:p>
    <w:bookmarkEnd w:id="288"/>
    <w:bookmarkStart w:id="289" w:name="X37e1ea0f76108041144bf84b461ae76a02cf255"/>
    <w:p>
      <w:pPr>
        <w:numPr>
          <w:ilvl w:val="0"/>
          <w:numId w:val="1051"/>
        </w:numPr>
      </w:pPr>
      <w:r>
        <w:t xml:space="preserve">Данные сохранены в документе "Годовой производственный план"</w:t>
      </w:r>
    </w:p>
    <w:bookmarkEnd w:id="289"/>
    <w:bookmarkEnd w:id="290"/>
    <w:bookmarkStart w:id="304" w:name="X2d99cb517b3e21d07167d444d0d3659dcb0a462"/>
    <w:p>
      <w:pPr>
        <w:pStyle w:val="4"/>
      </w:pPr>
      <w:r>
        <w:t xml:space="preserve">ФТ1.3.4. Утверждение годового производственного плана</w:t>
      </w:r>
    </w:p>
    <w:p>
      <w:pPr>
        <w:pStyle w:val="FirstParagraph"/>
      </w:pPr>
      <w:r>
        <w:t xml:space="preserve">Акторы: Главный агроном (утверждающий), Экономист (создающий)</w:t>
      </w:r>
      <w:r>
        <w:br/>
      </w:r>
      <w:r>
        <w:t xml:space="preserve">Предусловия: Существует документ "Годовой производственный план" в статусе "Черновик". Все поля имеют назначенную технологическую карту.</w:t>
      </w:r>
    </w:p>
    <w:bookmarkStart w:id="291" w:name="Xdb33ea961bc8e41239069712311288a6d3291c9"/>
    <w:p>
      <w:pPr>
        <w:numPr>
          <w:ilvl w:val="0"/>
          <w:numId w:val="1052"/>
        </w:numPr>
      </w:pPr>
      <w:r>
        <w:t xml:space="preserve">Пользователь проверяет заполненность всех обязательных данных в плане</w:t>
      </w:r>
    </w:p>
    <w:bookmarkEnd w:id="291"/>
    <w:bookmarkStart w:id="292" w:name="Xd2527a82a7874de54b6562c87ad557193ab0602"/>
    <w:p>
      <w:pPr>
        <w:numPr>
          <w:ilvl w:val="0"/>
          <w:numId w:val="1052"/>
        </w:numPr>
      </w:pPr>
      <w:r>
        <w:t xml:space="preserve">Пользователь нажимает кнопку "Утвердить"</w:t>
      </w:r>
    </w:p>
    <w:bookmarkEnd w:id="292"/>
    <w:bookmarkStart w:id="293" w:name="Xca2ca70e56daa9a1ea6fac003fd6ed85da2f525"/>
    <w:p>
      <w:pPr>
        <w:numPr>
          <w:ilvl w:val="0"/>
          <w:numId w:val="1052"/>
        </w:numPr>
      </w:pPr>
      <w:r>
        <w:t xml:space="preserve">Система проверяет полноту данных и корректность назначения технологических карт</w:t>
      </w:r>
    </w:p>
    <w:bookmarkEnd w:id="293"/>
    <w:bookmarkStart w:id="294" w:name="Xfcbc7beafa4c2b49ac8156dce042f6246a22129"/>
    <w:p>
      <w:pPr>
        <w:numPr>
          <w:ilvl w:val="0"/>
          <w:numId w:val="1052"/>
        </w:numPr>
      </w:pPr>
      <w:r>
        <w:t xml:space="preserve">При успешной проверке система предлагает ввести комментарий к утверждению</w:t>
      </w:r>
    </w:p>
    <w:bookmarkEnd w:id="294"/>
    <w:bookmarkStart w:id="295" w:name="X6d9918cd4a9ceaeffce149376871b1181f1b3f3"/>
    <w:p>
      <w:pPr>
        <w:numPr>
          <w:ilvl w:val="0"/>
          <w:numId w:val="1052"/>
        </w:numPr>
      </w:pPr>
      <w:r>
        <w:t xml:space="preserve">Пользователь вводит комментарий (опционально) и подтверждает утверждение</w:t>
      </w:r>
    </w:p>
    <w:bookmarkEnd w:id="295"/>
    <w:bookmarkStart w:id="296" w:name="X2dd6ed847c1d898f53b826924785a0ceccbbe6c"/>
    <w:p>
      <w:pPr>
        <w:numPr>
          <w:ilvl w:val="0"/>
          <w:numId w:val="1052"/>
        </w:numPr>
      </w:pPr>
      <w:r>
        <w:t xml:space="preserve">Система меняет статус плана на "Утвержден"</w:t>
      </w:r>
    </w:p>
    <w:bookmarkEnd w:id="296"/>
    <w:bookmarkStart w:id="297" w:name="Xce5e907864ec68f972abbb220cbeabb1246d6ea"/>
    <w:p>
      <w:pPr>
        <w:numPr>
          <w:ilvl w:val="0"/>
          <w:numId w:val="1052"/>
        </w:numPr>
      </w:pPr>
      <w:r>
        <w:t xml:space="preserve">Система фиксирует дату утверждения и пользователя, утвердившего план</w:t>
      </w:r>
    </w:p>
    <w:bookmarkEnd w:id="297"/>
    <w:bookmarkStart w:id="298" w:name="Xd3c742b357286dce4876d9b7319c33ab8102657"/>
    <w:p>
      <w:pPr>
        <w:numPr>
          <w:ilvl w:val="0"/>
          <w:numId w:val="1052"/>
        </w:numPr>
      </w:pPr>
      <w:r>
        <w:t xml:space="preserve">Система генерирует событие "Годовой план утвержден" в шине данных</w:t>
      </w:r>
    </w:p>
    <w:bookmarkEnd w:id="298"/>
    <w:bookmarkStart w:id="299" w:name="Xeba73d61a1017ff00a4fd641343b0a4cf964e2b"/>
    <w:p>
      <w:pPr>
        <w:numPr>
          <w:ilvl w:val="0"/>
          <w:numId w:val="1052"/>
        </w:numPr>
      </w:pPr>
      <w:r>
        <w:t xml:space="preserve">Система автоматически создает новую версию черновика для следующего года (если применимо)</w:t>
      </w:r>
    </w:p>
    <w:bookmarkEnd w:id="299"/>
    <w:p>
      <w:pPr>
        <w:pStyle w:val="FirstParagraph"/>
      </w:pPr>
      <w:r>
        <w:t xml:space="preserve">Альтернативные потоки:</w:t>
      </w:r>
    </w:p>
    <w:bookmarkStart w:id="300" w:name="Xb77a96e386113d12052161a3f3f55b162db3d5f"/>
    <w:p>
      <w:pPr>
        <w:numPr>
          <w:ilvl w:val="0"/>
          <w:numId w:val="1053"/>
        </w:numPr>
      </w:pPr>
      <w:r>
        <w:t xml:space="preserve">Если проверка выявила незаполненные обязательные данные, система отображает список ошибок и блокирует утверждение</w:t>
      </w:r>
    </w:p>
    <w:bookmarkEnd w:id="300"/>
    <w:p>
      <w:pPr>
        <w:pStyle w:val="FirstParagraph"/>
      </w:pPr>
      <w:r>
        <w:t xml:space="preserve">Постусловия:</w:t>
      </w:r>
    </w:p>
    <w:bookmarkStart w:id="301" w:name="Xe5567363858cfdfdd3ac7a72b5c3dd5f9dc53e6"/>
    <w:p>
      <w:pPr>
        <w:numPr>
          <w:ilvl w:val="0"/>
          <w:numId w:val="1054"/>
        </w:numPr>
      </w:pPr>
      <w:r>
        <w:t xml:space="preserve">План переведен в статус "Утвержден"</w:t>
      </w:r>
    </w:p>
    <w:bookmarkEnd w:id="301"/>
    <w:bookmarkStart w:id="302" w:name="Xdfa1e013b955eeb3c6629d396fcfdc2d5ff0f93"/>
    <w:p>
      <w:pPr>
        <w:numPr>
          <w:ilvl w:val="0"/>
          <w:numId w:val="1054"/>
        </w:numPr>
      </w:pPr>
      <w:r>
        <w:t xml:space="preserve">Сгенерировано системное событие для запуска процесса бюджетирования</w:t>
      </w:r>
    </w:p>
    <w:bookmarkEnd w:id="302"/>
    <w:bookmarkStart w:id="303" w:name="X04670374b984e25b06731a831ea691eac795313"/>
    <w:p>
      <w:pPr>
        <w:numPr>
          <w:ilvl w:val="0"/>
          <w:numId w:val="1054"/>
        </w:numPr>
      </w:pPr>
      <w:r>
        <w:t xml:space="preserve">План защищен от дальнейшего редактирования</w:t>
      </w:r>
    </w:p>
    <w:bookmarkEnd w:id="303"/>
    <w:bookmarkEnd w:id="304"/>
    <w:bookmarkStart w:id="313" w:name="X7962379d613383c2401e1a5144da152c59488b8"/>
    <w:p>
      <w:pPr>
        <w:pStyle w:val="4"/>
      </w:pPr>
      <w:r>
        <w:t xml:space="preserve">ФТ1.3.5. Просмотр утвержденного годового плана</w:t>
      </w:r>
    </w:p>
    <w:p>
      <w:pPr>
        <w:pStyle w:val="FirstParagraph"/>
      </w:pPr>
      <w:r>
        <w:t xml:space="preserve">Акторы: Главный агроном, Экономист, Бухгалтер, Руководитель</w:t>
      </w:r>
      <w:r>
        <w:br/>
      </w:r>
      <w:r>
        <w:t xml:space="preserve">Предусловия: Существует документ "Годовой производственный план" в статусе "Утвержден"</w:t>
      </w:r>
    </w:p>
    <w:bookmarkStart w:id="305" w:name="X8112feca286997a2d71e46e95b0835f48a1d94f"/>
    <w:p>
      <w:pPr>
        <w:numPr>
          <w:ilvl w:val="0"/>
          <w:numId w:val="1055"/>
        </w:numPr>
      </w:pPr>
      <w:r>
        <w:t xml:space="preserve">Пользователь открывает раздел "Годовые производственные планы"</w:t>
      </w:r>
    </w:p>
    <w:bookmarkEnd w:id="305"/>
    <w:bookmarkStart w:id="306" w:name="X3f0d04d4e74966493ec5fbbaf3592f38ff10f17"/>
    <w:p>
      <w:pPr>
        <w:numPr>
          <w:ilvl w:val="0"/>
          <w:numId w:val="1055"/>
        </w:numPr>
      </w:pPr>
      <w:r>
        <w:t xml:space="preserve">Пользователь выбирает утвержденный план из списка</w:t>
      </w:r>
    </w:p>
    <w:bookmarkEnd w:id="306"/>
    <w:bookmarkStart w:id="307" w:name="X279ad414c8ccb343f1b010d2745eb6c77dbf513"/>
    <w:p>
      <w:pPr>
        <w:numPr>
          <w:ilvl w:val="0"/>
          <w:numId w:val="1055"/>
        </w:numPr>
      </w:pPr>
      <w:r>
        <w:t xml:space="preserve">Система отображает план в режиме просмотра</w:t>
      </w:r>
    </w:p>
    <w:bookmarkEnd w:id="307"/>
    <w:bookmarkStart w:id="308" w:name="X0843ba01fc223edb6460b2bc5b83a609161dc76"/>
    <w:p>
      <w:pPr>
        <w:numPr>
          <w:ilvl w:val="0"/>
          <w:numId w:val="1055"/>
        </w:numPr>
      </w:pPr>
      <w:r>
        <w:t xml:space="preserve">Система показывает информацию о плане: год, статус, дата утверждения, утвердивший</w:t>
      </w:r>
    </w:p>
    <w:bookmarkEnd w:id="308"/>
    <w:bookmarkStart w:id="309" w:name="X44293a61b5738c2b69822b09dfcc2819312af21"/>
    <w:p>
      <w:pPr>
        <w:numPr>
          <w:ilvl w:val="0"/>
          <w:numId w:val="1055"/>
        </w:numPr>
      </w:pPr>
      <w:r>
        <w:t xml:space="preserve">Система отображает таблицу с полями, культурами, назначенными технологическими картами</w:t>
      </w:r>
    </w:p>
    <w:bookmarkEnd w:id="309"/>
    <w:bookmarkStart w:id="310" w:name="X1bd2d29b8e0654f4a84063ab87a9b8f2b722010"/>
    <w:p>
      <w:pPr>
        <w:numPr>
          <w:ilvl w:val="0"/>
          <w:numId w:val="1055"/>
        </w:numPr>
      </w:pPr>
      <w:r>
        <w:t xml:space="preserve">Пользователь может просматривать детали по каждому полю и технологической карте</w:t>
      </w:r>
    </w:p>
    <w:bookmarkEnd w:id="310"/>
    <w:p>
      <w:pPr>
        <w:pStyle w:val="FirstParagraph"/>
      </w:pPr>
      <w:r>
        <w:t xml:space="preserve">Альтернативные потоки:</w:t>
      </w:r>
    </w:p>
    <w:bookmarkStart w:id="311" w:name="X23d3e1b4073d2c68779ad7718848ddde1f24ed1"/>
    <w:p>
      <w:pPr>
        <w:numPr>
          <w:ilvl w:val="0"/>
          <w:numId w:val="1056"/>
        </w:numPr>
      </w:pPr>
      <w:r>
        <w:t xml:space="preserve">Пользователь может экспортировать план в формате PDF или Excel</w:t>
      </w:r>
    </w:p>
    <w:bookmarkEnd w:id="311"/>
    <w:p>
      <w:pPr>
        <w:pStyle w:val="FirstParagraph"/>
      </w:pPr>
      <w:r>
        <w:t xml:space="preserve">Постусловия:</w:t>
      </w:r>
    </w:p>
    <w:bookmarkStart w:id="312" w:name="X4052dc1cf073abd547e3b589261bc6d74c52f5d"/>
    <w:p>
      <w:pPr>
        <w:numPr>
          <w:ilvl w:val="0"/>
          <w:numId w:val="1057"/>
        </w:numPr>
      </w:pPr>
      <w:r>
        <w:t xml:space="preserve">Пользователь ознакомился с содержанием утвержденного годового плана</w:t>
      </w:r>
    </w:p>
    <w:bookmarkEnd w:id="312"/>
    <w:bookmarkEnd w:id="313"/>
    <w:bookmarkStart w:id="333" w:name="X16928831972ebdca7a1483c579cac0bab4fa8a2"/>
    <w:p>
      <w:pPr>
        <w:pStyle w:val="4"/>
      </w:pPr>
      <w:r>
        <w:t xml:space="preserve">Атрибутный состав документа "Годовой производственный план"</w:t>
      </w:r>
    </w:p>
    <w:bookmarkStart w:id="315" w:name="X8750b9c50c3e32c01ffab1831217139107ea9c7"/>
    <w:p>
      <w:pPr>
        <w:pStyle w:val="5"/>
      </w:pPr>
      <w:r>
        <w:t xml:space="preserve">Основные атрибуты документа</w:t>
      </w:r>
    </w:p>
    <w:bookmarkStart w:id="314" w:name="X094f81371696c8ac6ec2e8157536a3013a932df"/>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Атрибут</w:t>
            </w:r>
          </w:p>
        </w:tc>
        <w:tc>
          <w:tcPr/>
          <w:p>
            <w:pPr>
              <w:pStyle w:val="Compact"/>
            </w:pPr>
            <w:r>
              <w:t xml:space="preserve">Тип данных</w:t>
            </w:r>
          </w:p>
        </w:tc>
        <w:tc>
          <w:tcPr/>
          <w:p>
            <w:pPr>
              <w:pStyle w:val="Compact"/>
            </w:pPr>
            <w:r>
              <w:t xml:space="preserve">Обязательность</w:t>
            </w:r>
          </w:p>
        </w:tc>
        <w:tc>
          <w:tcPr/>
          <w:p>
            <w:pPr>
              <w:pStyle w:val="Compact"/>
            </w:pPr>
            <w:r>
              <w:t xml:space="preserve">Описание</w:t>
            </w:r>
          </w:p>
        </w:tc>
      </w:tr>
      <w:tr>
        <w:tc>
          <w:tcPr/>
          <w:p>
            <w:pPr>
              <w:pStyle w:val="Compact"/>
            </w:pPr>
            <w:r>
              <w:t xml:space="preserve">Идентификатор плана</w:t>
            </w:r>
          </w:p>
        </w:tc>
        <w:tc>
          <w:tcPr/>
          <w:p>
            <w:pPr>
              <w:pStyle w:val="Compact"/>
            </w:pPr>
            <w:r>
              <w:t xml:space="preserve">UUID</w:t>
            </w:r>
          </w:p>
        </w:tc>
        <w:tc>
          <w:tcPr/>
          <w:p>
            <w:pPr>
              <w:pStyle w:val="Compact"/>
            </w:pPr>
            <w:r>
              <w:t xml:space="preserve">Да</w:t>
            </w:r>
          </w:p>
        </w:tc>
        <w:tc>
          <w:tcPr/>
          <w:p>
            <w:pPr>
              <w:pStyle w:val="Compact"/>
            </w:pPr>
            <w:r>
              <w:t xml:space="preserve">Уникальный идентификатор документа</w:t>
            </w:r>
          </w:p>
        </w:tc>
      </w:tr>
      <w:tr>
        <w:tc>
          <w:tcPr/>
          <w:p>
            <w:pPr>
              <w:pStyle w:val="Compact"/>
            </w:pPr>
            <w:r>
              <w:t xml:space="preserve">Номер плана</w:t>
            </w:r>
          </w:p>
        </w:tc>
        <w:tc>
          <w:tcPr/>
          <w:p>
            <w:pPr>
              <w:pStyle w:val="Compact"/>
            </w:pPr>
            <w:r>
              <w:t xml:space="preserve">Строка</w:t>
            </w:r>
          </w:p>
        </w:tc>
        <w:tc>
          <w:tcPr/>
          <w:p>
            <w:pPr>
              <w:pStyle w:val="Compact"/>
            </w:pPr>
            <w:r>
              <w:t xml:space="preserve">Да</w:t>
            </w:r>
          </w:p>
        </w:tc>
        <w:tc>
          <w:tcPr/>
          <w:p>
            <w:pPr>
              <w:pStyle w:val="Compact"/>
            </w:pPr>
            <w:r>
              <w:t xml:space="preserve">Формат: ГП-ГГГГ-XXX (Годовой План-Год-Порядковый номер)</w:t>
            </w:r>
          </w:p>
        </w:tc>
      </w:tr>
      <w:tr>
        <w:tc>
          <w:tcPr/>
          <w:p>
            <w:pPr>
              <w:pStyle w:val="Compact"/>
            </w:pPr>
            <w:r>
              <w:t xml:space="preserve">Год планирования</w:t>
            </w:r>
          </w:p>
        </w:tc>
        <w:tc>
          <w:tcPr/>
          <w:p>
            <w:pPr>
              <w:pStyle w:val="Compact"/>
            </w:pPr>
            <w:r>
              <w:t xml:space="preserve">Целое число</w:t>
            </w:r>
          </w:p>
        </w:tc>
        <w:tc>
          <w:tcPr/>
          <w:p>
            <w:pPr>
              <w:pStyle w:val="Compact"/>
            </w:pPr>
            <w:r>
              <w:t xml:space="preserve">Да</w:t>
            </w:r>
          </w:p>
        </w:tc>
        <w:tc>
          <w:tcPr/>
          <w:p>
            <w:pPr>
              <w:pStyle w:val="Compact"/>
            </w:pPr>
            <w:r>
              <w:t xml:space="preserve">Год, на который формируется план (формат ГГГГ)</w:t>
            </w:r>
          </w:p>
        </w:tc>
      </w:tr>
      <w:tr>
        <w:tc>
          <w:tcPr/>
          <w:p>
            <w:pPr>
              <w:pStyle w:val="Compact"/>
            </w:pPr>
            <w:r>
              <w:t xml:space="preserve">Статус</w:t>
            </w:r>
          </w:p>
        </w:tc>
        <w:tc>
          <w:tcPr/>
          <w:p>
            <w:pPr>
              <w:pStyle w:val="Compact"/>
            </w:pPr>
            <w:r>
              <w:t xml:space="preserve">Перечисление</w:t>
            </w:r>
          </w:p>
        </w:tc>
        <w:tc>
          <w:tcPr/>
          <w:p>
            <w:pPr>
              <w:pStyle w:val="Compact"/>
            </w:pPr>
            <w:r>
              <w:t xml:space="preserve">Да</w:t>
            </w:r>
          </w:p>
        </w:tc>
        <w:tc>
          <w:tcPr/>
          <w:p>
            <w:pPr>
              <w:pStyle w:val="Compact"/>
            </w:pPr>
            <w:r>
              <w:t xml:space="preserve">Черновик, Утвержден, Архивный</w:t>
            </w:r>
          </w:p>
        </w:tc>
      </w:tr>
      <w:tr>
        <w:tc>
          <w:tcPr/>
          <w:p>
            <w:pPr>
              <w:pStyle w:val="Compact"/>
            </w:pPr>
            <w:r>
              <w:t xml:space="preserve">Версия</w:t>
            </w:r>
          </w:p>
        </w:tc>
        <w:tc>
          <w:tcPr/>
          <w:p>
            <w:pPr>
              <w:pStyle w:val="Compact"/>
            </w:pPr>
            <w:r>
              <w:t xml:space="preserve">Целое число</w:t>
            </w:r>
          </w:p>
        </w:tc>
        <w:tc>
          <w:tcPr/>
          <w:p>
            <w:pPr>
              <w:pStyle w:val="Compact"/>
            </w:pPr>
            <w:r>
              <w:t xml:space="preserve">Да</w:t>
            </w:r>
          </w:p>
        </w:tc>
        <w:tc>
          <w:tcPr/>
          <w:p>
            <w:pPr>
              <w:pStyle w:val="Compact"/>
            </w:pPr>
            <w:r>
              <w:t xml:space="preserve">Номер версии документа (начинается с 1)</w:t>
            </w:r>
          </w:p>
        </w:tc>
      </w:tr>
      <w:tr>
        <w:tc>
          <w:tcPr/>
          <w:p>
            <w:pPr>
              <w:pStyle w:val="Compact"/>
            </w:pPr>
            <w:r>
              <w:t xml:space="preserve">Дата создания</w:t>
            </w:r>
          </w:p>
        </w:tc>
        <w:tc>
          <w:tcPr/>
          <w:p>
            <w:pPr>
              <w:pStyle w:val="Compact"/>
            </w:pPr>
            <w:r>
              <w:t xml:space="preserve">Дата-время</w:t>
            </w:r>
          </w:p>
        </w:tc>
        <w:tc>
          <w:tcPr/>
          <w:p>
            <w:pPr>
              <w:pStyle w:val="Compact"/>
            </w:pPr>
            <w:r>
              <w:t xml:space="preserve">Да</w:t>
            </w:r>
          </w:p>
        </w:tc>
        <w:tc>
          <w:tcPr/>
          <w:p>
            <w:pPr>
              <w:pStyle w:val="Compact"/>
            </w:pPr>
            <w:r>
              <w:t xml:space="preserve">Дата и время создания документа</w:t>
            </w:r>
          </w:p>
        </w:tc>
      </w:tr>
      <w:tr>
        <w:tc>
          <w:tcPr/>
          <w:p>
            <w:pPr>
              <w:pStyle w:val="Compact"/>
            </w:pPr>
            <w:r>
              <w:t xml:space="preserve">Автор</w:t>
            </w:r>
          </w:p>
        </w:tc>
        <w:tc>
          <w:tcPr/>
          <w:p>
            <w:pPr>
              <w:pStyle w:val="Compact"/>
            </w:pPr>
            <w:r>
              <w:t xml:space="preserve">Ссылка на пользователя</w:t>
            </w:r>
          </w:p>
        </w:tc>
        <w:tc>
          <w:tcPr/>
          <w:p>
            <w:pPr>
              <w:pStyle w:val="Compact"/>
            </w:pPr>
            <w:r>
              <w:t xml:space="preserve">Да</w:t>
            </w:r>
          </w:p>
        </w:tc>
        <w:tc>
          <w:tcPr/>
          <w:p>
            <w:pPr>
              <w:pStyle w:val="Compact"/>
            </w:pPr>
            <w:r>
              <w:t xml:space="preserve">Пользователь, создавший документ</w:t>
            </w:r>
          </w:p>
        </w:tc>
      </w:tr>
      <w:tr>
        <w:tc>
          <w:tcPr/>
          <w:p>
            <w:pPr>
              <w:pStyle w:val="Compact"/>
            </w:pPr>
            <w:r>
              <w:t xml:space="preserve">Дата утверждения</w:t>
            </w:r>
          </w:p>
        </w:tc>
        <w:tc>
          <w:tcPr/>
          <w:p>
            <w:pPr>
              <w:pStyle w:val="Compact"/>
            </w:pPr>
            <w:r>
              <w:t xml:space="preserve">Дата-время</w:t>
            </w:r>
          </w:p>
        </w:tc>
        <w:tc>
          <w:tcPr/>
          <w:p>
            <w:pPr>
              <w:pStyle w:val="Compact"/>
            </w:pPr>
            <w:r>
              <w:t xml:space="preserve">Нет</w:t>
            </w:r>
          </w:p>
        </w:tc>
        <w:tc>
          <w:tcPr/>
          <w:p>
            <w:pPr>
              <w:pStyle w:val="Compact"/>
            </w:pPr>
            <w:r>
              <w:t xml:space="preserve">Дата и время утверждения документа</w:t>
            </w:r>
          </w:p>
        </w:tc>
      </w:tr>
      <w:tr>
        <w:tc>
          <w:tcPr/>
          <w:p>
            <w:pPr>
              <w:pStyle w:val="Compact"/>
            </w:pPr>
            <w:r>
              <w:t xml:space="preserve">Утвердивший</w:t>
            </w:r>
          </w:p>
        </w:tc>
        <w:tc>
          <w:tcPr/>
          <w:p>
            <w:pPr>
              <w:pStyle w:val="Compact"/>
            </w:pPr>
            <w:r>
              <w:t xml:space="preserve">Ссылка на пользователя</w:t>
            </w:r>
          </w:p>
        </w:tc>
        <w:tc>
          <w:tcPr/>
          <w:p>
            <w:pPr>
              <w:pStyle w:val="Compact"/>
            </w:pPr>
            <w:r>
              <w:t xml:space="preserve">Нет</w:t>
            </w:r>
          </w:p>
        </w:tc>
        <w:tc>
          <w:tcPr/>
          <w:p>
            <w:pPr>
              <w:pStyle w:val="Compact"/>
            </w:pPr>
            <w:r>
              <w:t xml:space="preserve">Пользователь, утвердивший документ</w:t>
            </w:r>
          </w:p>
        </w:tc>
      </w:tr>
      <w:tr>
        <w:tc>
          <w:tcPr/>
          <w:p>
            <w:pPr>
              <w:pStyle w:val="Compact"/>
            </w:pPr>
            <w:r>
              <w:t xml:space="preserve">Комментарий к утверждению</w:t>
            </w:r>
          </w:p>
        </w:tc>
        <w:tc>
          <w:tcPr/>
          <w:p>
            <w:pPr>
              <w:pStyle w:val="Compact"/>
            </w:pPr>
            <w:r>
              <w:t xml:space="preserve">Текст</w:t>
            </w:r>
          </w:p>
        </w:tc>
        <w:tc>
          <w:tcPr/>
          <w:p>
            <w:pPr>
              <w:pStyle w:val="Compact"/>
            </w:pPr>
            <w:r>
              <w:t xml:space="preserve">Нет</w:t>
            </w:r>
          </w:p>
        </w:tc>
        <w:tc>
          <w:tcPr/>
          <w:p>
            <w:pPr>
              <w:pStyle w:val="Compact"/>
            </w:pPr>
            <w:r>
              <w:t xml:space="preserve">Дополнительные сведения об утверждении</w:t>
            </w:r>
          </w:p>
        </w:tc>
      </w:tr>
      <w:tr>
        <w:tc>
          <w:tcPr/>
          <w:p>
            <w:pPr>
              <w:pStyle w:val="Compact"/>
            </w:pPr>
            <w:r>
              <w:t xml:space="preserve">Дата архивирования</w:t>
            </w:r>
          </w:p>
        </w:tc>
        <w:tc>
          <w:tcPr/>
          <w:p>
            <w:pPr>
              <w:pStyle w:val="Compact"/>
            </w:pPr>
            <w:r>
              <w:t xml:space="preserve">Дата-время</w:t>
            </w:r>
          </w:p>
        </w:tc>
        <w:tc>
          <w:tcPr/>
          <w:p>
            <w:pPr>
              <w:pStyle w:val="Compact"/>
            </w:pPr>
            <w:r>
              <w:t xml:space="preserve">Нет</w:t>
            </w:r>
          </w:p>
        </w:tc>
        <w:tc>
          <w:tcPr/>
          <w:p>
            <w:pPr>
              <w:pStyle w:val="Compact"/>
            </w:pPr>
            <w:r>
              <w:t xml:space="preserve">Дата перевода документа в архивный статус</w:t>
            </w:r>
          </w:p>
        </w:tc>
      </w:tr>
      <w:tr>
        <w:tc>
          <w:tcPr/>
          <w:p>
            <w:pPr>
              <w:pStyle w:val="Compact"/>
            </w:pPr>
            <w:r>
              <w:t xml:space="preserve">Причина архивирования</w:t>
            </w:r>
          </w:p>
        </w:tc>
        <w:tc>
          <w:tcPr/>
          <w:p>
            <w:pPr>
              <w:pStyle w:val="Compact"/>
            </w:pPr>
            <w:r>
              <w:t xml:space="preserve">Текст</w:t>
            </w:r>
          </w:p>
        </w:tc>
        <w:tc>
          <w:tcPr/>
          <w:p>
            <w:pPr>
              <w:pStyle w:val="Compact"/>
            </w:pPr>
            <w:r>
              <w:t xml:space="preserve">Нет</w:t>
            </w:r>
          </w:p>
        </w:tc>
        <w:tc>
          <w:tcPr/>
          <w:p>
            <w:pPr>
              <w:pStyle w:val="Compact"/>
            </w:pPr>
            <w:r>
              <w:t xml:space="preserve">Обоснование перевода в архивный статус</w:t>
            </w:r>
          </w:p>
        </w:tc>
      </w:tr>
      <w:tr>
        <w:tc>
          <w:tcPr/>
          <w:p>
            <w:pPr>
              <w:pStyle w:val="Compact"/>
            </w:pPr>
            <w:r>
              <w:t xml:space="preserve">Ссылка на долгосрочный план</w:t>
            </w:r>
          </w:p>
        </w:tc>
        <w:tc>
          <w:tcPr/>
          <w:p>
            <w:pPr>
              <w:pStyle w:val="Compact"/>
            </w:pPr>
            <w:r>
              <w:t xml:space="preserve">UUID</w:t>
            </w:r>
          </w:p>
        </w:tc>
        <w:tc>
          <w:tcPr/>
          <w:p>
            <w:pPr>
              <w:pStyle w:val="Compact"/>
            </w:pPr>
            <w:r>
              <w:t xml:space="preserve">Да</w:t>
            </w:r>
          </w:p>
        </w:tc>
        <w:tc>
          <w:tcPr/>
          <w:p>
            <w:pPr>
              <w:pStyle w:val="Compact"/>
            </w:pPr>
            <w:r>
              <w:t xml:space="preserve">Ссылка на утвержденную версию долгосрочного плана севооборота</w:t>
            </w:r>
          </w:p>
        </w:tc>
      </w:tr>
    </w:tbl>
    <w:bookmarkEnd w:id="314"/>
    <w:bookmarkEnd w:id="315"/>
    <w:bookmarkStart w:id="317" w:name="X4eb20c892ff45afe4342bf2d7cdd63ccfdf76e1"/>
    <w:p>
      <w:pPr>
        <w:pStyle w:val="5"/>
      </w:pPr>
      <w:r>
        <w:t xml:space="preserve">Атрибуты табличной части "Поля и культуры"</w:t>
      </w:r>
    </w:p>
    <w:bookmarkStart w:id="316" w:name="X8f89aa77aeafa2cc53077194822b478578a3f21"/>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Атрибут</w:t>
            </w:r>
          </w:p>
        </w:tc>
        <w:tc>
          <w:tcPr/>
          <w:p>
            <w:pPr>
              <w:pStyle w:val="Compact"/>
            </w:pPr>
            <w:r>
              <w:t xml:space="preserve">Тип данных</w:t>
            </w:r>
          </w:p>
        </w:tc>
        <w:tc>
          <w:tcPr/>
          <w:p>
            <w:pPr>
              <w:pStyle w:val="Compact"/>
            </w:pPr>
            <w:r>
              <w:t xml:space="preserve">Обязательность</w:t>
            </w:r>
          </w:p>
        </w:tc>
        <w:tc>
          <w:tcPr/>
          <w:p>
            <w:pPr>
              <w:pStyle w:val="Compact"/>
            </w:pPr>
            <w:r>
              <w:t xml:space="preserve">Описание</w:t>
            </w:r>
          </w:p>
        </w:tc>
      </w:tr>
      <w:tr>
        <w:tc>
          <w:tcPr/>
          <w:p>
            <w:pPr>
              <w:pStyle w:val="Compact"/>
            </w:pPr>
            <w:r>
              <w:t xml:space="preserve">Идентификатор записи</w:t>
            </w:r>
          </w:p>
        </w:tc>
        <w:tc>
          <w:tcPr/>
          <w:p>
            <w:pPr>
              <w:pStyle w:val="Compact"/>
            </w:pPr>
            <w:r>
              <w:t xml:space="preserve">UUID</w:t>
            </w:r>
          </w:p>
        </w:tc>
        <w:tc>
          <w:tcPr/>
          <w:p>
            <w:pPr>
              <w:pStyle w:val="Compact"/>
            </w:pPr>
            <w:r>
              <w:t xml:space="preserve">Да</w:t>
            </w:r>
          </w:p>
        </w:tc>
        <w:tc>
          <w:tcPr/>
          <w:p>
            <w:pPr>
              <w:pStyle w:val="Compact"/>
            </w:pPr>
            <w:r>
              <w:t xml:space="preserve">Уникальный идентификатор записи</w:t>
            </w:r>
          </w:p>
        </w:tc>
      </w:tr>
      <w:tr>
        <w:tc>
          <w:tcPr/>
          <w:p>
            <w:pPr>
              <w:pStyle w:val="Compact"/>
            </w:pPr>
            <w:r>
              <w:t xml:space="preserve">Идентификатор поля</w:t>
            </w:r>
          </w:p>
        </w:tc>
        <w:tc>
          <w:tcPr/>
          <w:p>
            <w:pPr>
              <w:pStyle w:val="Compact"/>
            </w:pPr>
            <w:r>
              <w:t xml:space="preserve">UUID</w:t>
            </w:r>
          </w:p>
        </w:tc>
        <w:tc>
          <w:tcPr/>
          <w:p>
            <w:pPr>
              <w:pStyle w:val="Compact"/>
            </w:pPr>
            <w:r>
              <w:t xml:space="preserve">Да</w:t>
            </w:r>
          </w:p>
        </w:tc>
        <w:tc>
          <w:tcPr/>
          <w:p>
            <w:pPr>
              <w:pStyle w:val="Compact"/>
            </w:pPr>
            <w:r>
              <w:t xml:space="preserve">Ссылка на поле из справочника земельного банка</w:t>
            </w:r>
          </w:p>
        </w:tc>
      </w:tr>
      <w:tr>
        <w:tc>
          <w:tcPr/>
          <w:p>
            <w:pPr>
              <w:pStyle w:val="Compact"/>
            </w:pPr>
            <w:r>
              <w:t xml:space="preserve">Название поля</w:t>
            </w:r>
          </w:p>
        </w:tc>
        <w:tc>
          <w:tcPr/>
          <w:p>
            <w:pPr>
              <w:pStyle w:val="Compact"/>
            </w:pPr>
            <w:r>
              <w:t xml:space="preserve">Строка</w:t>
            </w:r>
          </w:p>
        </w:tc>
        <w:tc>
          <w:tcPr/>
          <w:p>
            <w:pPr>
              <w:pStyle w:val="Compact"/>
            </w:pPr>
            <w:r>
              <w:t xml:space="preserve">Да</w:t>
            </w:r>
          </w:p>
        </w:tc>
        <w:tc>
          <w:tcPr/>
          <w:p>
            <w:pPr>
              <w:pStyle w:val="Compact"/>
            </w:pPr>
            <w:r>
              <w:t xml:space="preserve">Название поля</w:t>
            </w:r>
          </w:p>
        </w:tc>
      </w:tr>
      <w:tr>
        <w:tc>
          <w:tcPr/>
          <w:p>
            <w:pPr>
              <w:pStyle w:val="Compact"/>
            </w:pPr>
            <w:r>
              <w:t xml:space="preserve">Площадь поля</w:t>
            </w:r>
          </w:p>
        </w:tc>
        <w:tc>
          <w:tcPr/>
          <w:p>
            <w:pPr>
              <w:pStyle w:val="Compact"/>
            </w:pPr>
            <w:r>
              <w:t xml:space="preserve">Число</w:t>
            </w:r>
          </w:p>
        </w:tc>
        <w:tc>
          <w:tcPr/>
          <w:p>
            <w:pPr>
              <w:pStyle w:val="Compact"/>
            </w:pPr>
            <w:r>
              <w:t xml:space="preserve">Да</w:t>
            </w:r>
          </w:p>
        </w:tc>
        <w:tc>
          <w:tcPr/>
          <w:p>
            <w:pPr>
              <w:pStyle w:val="Compact"/>
            </w:pPr>
            <w:r>
              <w:t xml:space="preserve">Площадь поля в гектарах</w:t>
            </w:r>
          </w:p>
        </w:tc>
      </w:tr>
      <w:tr>
        <w:tc>
          <w:tcPr/>
          <w:p>
            <w:pPr>
              <w:pStyle w:val="Compact"/>
            </w:pPr>
            <w:r>
              <w:t xml:space="preserve">Культура</w:t>
            </w:r>
          </w:p>
        </w:tc>
        <w:tc>
          <w:tcPr/>
          <w:p>
            <w:pPr>
              <w:pStyle w:val="Compact"/>
            </w:pPr>
            <w:r>
              <w:t xml:space="preserve">Ссылка на справочник</w:t>
            </w:r>
          </w:p>
        </w:tc>
        <w:tc>
          <w:tcPr/>
          <w:p>
            <w:pPr>
              <w:pStyle w:val="Compact"/>
            </w:pPr>
            <w:r>
              <w:t xml:space="preserve">Да</w:t>
            </w:r>
          </w:p>
        </w:tc>
        <w:tc>
          <w:tcPr/>
          <w:p>
            <w:pPr>
              <w:pStyle w:val="Compact"/>
            </w:pPr>
            <w:r>
              <w:t xml:space="preserve">Сельскохозяйственная культура</w:t>
            </w:r>
          </w:p>
        </w:tc>
      </w:tr>
      <w:tr>
        <w:tc>
          <w:tcPr/>
          <w:p>
            <w:pPr>
              <w:pStyle w:val="Compact"/>
            </w:pPr>
            <w:r>
              <w:t xml:space="preserve">Технологическая карта</w:t>
            </w:r>
          </w:p>
        </w:tc>
        <w:tc>
          <w:tcPr/>
          <w:p>
            <w:pPr>
              <w:pStyle w:val="Compact"/>
            </w:pPr>
            <w:r>
              <w:t xml:space="preserve">UUID</w:t>
            </w:r>
          </w:p>
        </w:tc>
        <w:tc>
          <w:tcPr/>
          <w:p>
            <w:pPr>
              <w:pStyle w:val="Compact"/>
            </w:pPr>
            <w:r>
              <w:t xml:space="preserve">Да</w:t>
            </w:r>
          </w:p>
        </w:tc>
        <w:tc>
          <w:tcPr/>
          <w:p>
            <w:pPr>
              <w:pStyle w:val="Compact"/>
            </w:pPr>
            <w:r>
              <w:t xml:space="preserve">Ссылка на утвержденную версию технологической карты</w:t>
            </w:r>
          </w:p>
        </w:tc>
      </w:tr>
      <w:tr>
        <w:tc>
          <w:tcPr/>
          <w:p>
            <w:pPr>
              <w:pStyle w:val="Compact"/>
            </w:pPr>
            <w:r>
              <w:t xml:space="preserve">Версия технологической карты</w:t>
            </w:r>
          </w:p>
        </w:tc>
        <w:tc>
          <w:tcPr/>
          <w:p>
            <w:pPr>
              <w:pStyle w:val="Compact"/>
            </w:pPr>
            <w:r>
              <w:t xml:space="preserve">Целое число</w:t>
            </w:r>
          </w:p>
        </w:tc>
        <w:tc>
          <w:tcPr/>
          <w:p>
            <w:pPr>
              <w:pStyle w:val="Compact"/>
            </w:pPr>
            <w:r>
              <w:t xml:space="preserve">Да</w:t>
            </w:r>
          </w:p>
        </w:tc>
        <w:tc>
          <w:tcPr/>
          <w:p>
            <w:pPr>
              <w:pStyle w:val="Compact"/>
            </w:pPr>
            <w:r>
              <w:t xml:space="preserve">Номер версии технологической карты</w:t>
            </w:r>
          </w:p>
        </w:tc>
      </w:tr>
      <w:tr>
        <w:tc>
          <w:tcPr/>
          <w:p>
            <w:pPr>
              <w:pStyle w:val="Compact"/>
            </w:pPr>
            <w:r>
              <w:t xml:space="preserve">Отклонения от плана</w:t>
            </w:r>
          </w:p>
        </w:tc>
        <w:tc>
          <w:tcPr/>
          <w:p>
            <w:pPr>
              <w:pStyle w:val="Compact"/>
            </w:pPr>
            <w:r>
              <w:t xml:space="preserve">Текст</w:t>
            </w:r>
          </w:p>
        </w:tc>
        <w:tc>
          <w:tcPr/>
          <w:p>
            <w:pPr>
              <w:pStyle w:val="Compact"/>
            </w:pPr>
            <w:r>
              <w:t xml:space="preserve">Нет</w:t>
            </w:r>
          </w:p>
        </w:tc>
        <w:tc>
          <w:tcPr/>
          <w:p>
            <w:pPr>
              <w:pStyle w:val="Compact"/>
            </w:pPr>
            <w:r>
              <w:t xml:space="preserve">Примечания по отклонениям от стандартной технологии</w:t>
            </w:r>
          </w:p>
        </w:tc>
      </w:tr>
    </w:tbl>
    <w:bookmarkEnd w:id="316"/>
    <w:bookmarkEnd w:id="317"/>
    <w:bookmarkStart w:id="319" w:name="X0603d428a223f5dd312357e9861bbb37055619b"/>
    <w:p>
      <w:pPr>
        <w:pStyle w:val="5"/>
      </w:pPr>
      <w:r>
        <w:t xml:space="preserve">Атрибуты для интеграции</w:t>
      </w:r>
    </w:p>
    <w:bookmarkStart w:id="318" w:name="X889743943ca0fb4f032069554988e83986055bf"/>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Атрибут</w:t>
            </w:r>
          </w:p>
        </w:tc>
        <w:tc>
          <w:tcPr/>
          <w:p>
            <w:pPr>
              <w:pStyle w:val="Compact"/>
            </w:pPr>
            <w:r>
              <w:t xml:space="preserve">Тип данных</w:t>
            </w:r>
          </w:p>
        </w:tc>
        <w:tc>
          <w:tcPr/>
          <w:p>
            <w:pPr>
              <w:pStyle w:val="Compact"/>
            </w:pPr>
            <w:r>
              <w:t xml:space="preserve">Обязательность</w:t>
            </w:r>
          </w:p>
        </w:tc>
        <w:tc>
          <w:tcPr/>
          <w:p>
            <w:pPr>
              <w:pStyle w:val="Compact"/>
            </w:pPr>
            <w:r>
              <w:t xml:space="preserve">Описание</w:t>
            </w:r>
          </w:p>
        </w:tc>
      </w:tr>
      <w:tr>
        <w:tc>
          <w:tcPr/>
          <w:p>
            <w:pPr>
              <w:pStyle w:val="Compact"/>
            </w:pPr>
            <w:r>
              <w:t xml:space="preserve">Индикатор синхронизации</w:t>
            </w:r>
          </w:p>
        </w:tc>
        <w:tc>
          <w:tcPr/>
          <w:p>
            <w:pPr>
              <w:pStyle w:val="Compact"/>
            </w:pPr>
            <w:r>
              <w:t xml:space="preserve">Булево</w:t>
            </w:r>
          </w:p>
        </w:tc>
        <w:tc>
          <w:tcPr/>
          <w:p>
            <w:pPr>
              <w:pStyle w:val="Compact"/>
            </w:pPr>
            <w:r>
              <w:t xml:space="preserve">Да</w:t>
            </w:r>
          </w:p>
        </w:tc>
        <w:tc>
          <w:tcPr/>
          <w:p>
            <w:pPr>
              <w:pStyle w:val="Compact"/>
            </w:pPr>
            <w:r>
              <w:t xml:space="preserve">Признак успешной синхронизации с внешними системами</w:t>
            </w:r>
          </w:p>
        </w:tc>
      </w:tr>
      <w:tr>
        <w:tc>
          <w:tcPr/>
          <w:p>
            <w:pPr>
              <w:pStyle w:val="Compact"/>
            </w:pPr>
            <w:r>
              <w:t xml:space="preserve">Время последней синхронизации</w:t>
            </w:r>
          </w:p>
        </w:tc>
        <w:tc>
          <w:tcPr/>
          <w:p>
            <w:pPr>
              <w:pStyle w:val="Compact"/>
            </w:pPr>
            <w:r>
              <w:t xml:space="preserve">Дата-время</w:t>
            </w:r>
          </w:p>
        </w:tc>
        <w:tc>
          <w:tcPr/>
          <w:p>
            <w:pPr>
              <w:pStyle w:val="Compact"/>
            </w:pPr>
            <w:r>
              <w:t xml:space="preserve">Нет</w:t>
            </w:r>
          </w:p>
        </w:tc>
        <w:tc>
          <w:tcPr/>
          <w:p>
            <w:pPr>
              <w:pStyle w:val="Compact"/>
            </w:pPr>
            <w:r>
              <w:t xml:space="preserve">Время последней успешной синхронизации</w:t>
            </w:r>
          </w:p>
        </w:tc>
      </w:tr>
      <w:tr>
        <w:tc>
          <w:tcPr/>
          <w:p>
            <w:pPr>
              <w:pStyle w:val="Compact"/>
            </w:pPr>
            <w:r>
              <w:t xml:space="preserve">Идентификаторы связанных документов</w:t>
            </w:r>
          </w:p>
        </w:tc>
        <w:tc>
          <w:tcPr/>
          <w:p>
            <w:pPr>
              <w:pStyle w:val="Compact"/>
            </w:pPr>
            <w:r>
              <w:t xml:space="preserve">Массив UUID</w:t>
            </w:r>
          </w:p>
        </w:tc>
        <w:tc>
          <w:tcPr/>
          <w:p>
            <w:pPr>
              <w:pStyle w:val="Compact"/>
            </w:pPr>
            <w:r>
              <w:t xml:space="preserve">Нет</w:t>
            </w:r>
          </w:p>
        </w:tc>
        <w:tc>
          <w:tcPr/>
          <w:p>
            <w:pPr>
              <w:pStyle w:val="Compact"/>
            </w:pPr>
            <w:r>
              <w:t xml:space="preserve">Ссылки на связанные документы (бюджеты, планы закупок и др.)</w:t>
            </w:r>
          </w:p>
        </w:tc>
      </w:tr>
    </w:tbl>
    <w:bookmarkEnd w:id="318"/>
    <w:bookmarkEnd w:id="319"/>
    <w:bookmarkStart w:id="325" w:name="Xec4e3a847a39ab2c841c834a79d4af92fa8d99c"/>
    <w:p>
      <w:pPr>
        <w:pStyle w:val="5"/>
      </w:pPr>
      <w:r>
        <w:t xml:space="preserve">Требования к версионированию</w:t>
      </w:r>
    </w:p>
    <w:bookmarkStart w:id="320" w:name="Xac8a065dd4125808520e319d6f690732cbf2ec0"/>
    <w:p>
      <w:pPr>
        <w:numPr>
          <w:ilvl w:val="0"/>
          <w:numId w:val="1058"/>
        </w:numPr>
      </w:pPr>
      <w:r>
        <w:t xml:space="preserve">Каждое сохранение утвержденного годового производственного плана создает новую версию, предыдущая архивируется</w:t>
      </w:r>
    </w:p>
    <w:bookmarkEnd w:id="320"/>
    <w:bookmarkStart w:id="321" w:name="X42bec3c74d7996528fa1a7048d79a9a0f566b7f"/>
    <w:p>
      <w:pPr>
        <w:numPr>
          <w:ilvl w:val="0"/>
          <w:numId w:val="1058"/>
        </w:numPr>
      </w:pPr>
      <w:r>
        <w:t xml:space="preserve">В системе может существовать только один документ "Годовой производственный план" в статусе "Черновик" для конкретного года</w:t>
      </w:r>
    </w:p>
    <w:bookmarkEnd w:id="321"/>
    <w:bookmarkStart w:id="322" w:name="X6b861550ea761b35053507b132b829955956678"/>
    <w:p>
      <w:pPr>
        <w:numPr>
          <w:ilvl w:val="0"/>
          <w:numId w:val="1058"/>
        </w:numPr>
      </w:pPr>
      <w:r>
        <w:t xml:space="preserve">Редактирование документа доступно только в статусе "Черновик"</w:t>
      </w:r>
    </w:p>
    <w:bookmarkEnd w:id="322"/>
    <w:bookmarkStart w:id="323" w:name="X6c10340f34466f08b3781ed0a4df4e6aacef411"/>
    <w:p>
      <w:pPr>
        <w:numPr>
          <w:ilvl w:val="0"/>
          <w:numId w:val="1058"/>
        </w:numPr>
      </w:pPr>
      <w:r>
        <w:t xml:space="preserve">При переходе в статус "Утвержден" документ становится неизменяемым</w:t>
      </w:r>
    </w:p>
    <w:bookmarkEnd w:id="323"/>
    <w:bookmarkStart w:id="324" w:name="X1745486dd3462d8a2e08b89f8268275447326f7"/>
    <w:p>
      <w:pPr>
        <w:numPr>
          <w:ilvl w:val="0"/>
          <w:numId w:val="1058"/>
        </w:numPr>
      </w:pPr>
      <w:r>
        <w:t xml:space="preserve">Все изменения фиксируются в журнале с указанием пользователя и времени операции</w:t>
      </w:r>
    </w:p>
    <w:bookmarkEnd w:id="324"/>
    <w:bookmarkEnd w:id="325"/>
    <w:bookmarkStart w:id="332" w:name="X285c5449e606e987464f293da082ca590934261"/>
    <w:p>
      <w:pPr>
        <w:pStyle w:val="5"/>
      </w:pPr>
      <w:r>
        <w:t xml:space="preserve">Требования к пользовательскому интерфейсу</w:t>
      </w:r>
    </w:p>
    <w:bookmarkStart w:id="326" w:name="Xde7948992140cc9a9fbd2aba8f62093a1b40226"/>
    <w:p>
      <w:pPr>
        <w:numPr>
          <w:ilvl w:val="0"/>
          <w:numId w:val="1059"/>
        </w:numPr>
      </w:pPr>
      <w:r>
        <w:t xml:space="preserve">Интерфейс должен быть реализован средствами платформы "1С:Предприятие 8"</w:t>
      </w:r>
    </w:p>
    <w:bookmarkEnd w:id="326"/>
    <w:bookmarkStart w:id="327" w:name="X97c46aea014f7a22efd9e457095643b3e87c173"/>
    <w:p>
      <w:pPr>
        <w:numPr>
          <w:ilvl w:val="0"/>
          <w:numId w:val="1059"/>
        </w:numPr>
      </w:pPr>
      <w:r>
        <w:t xml:space="preserve">Форма должна содержать кнопки "Сохранить" и "Провести и закрыть"</w:t>
      </w:r>
    </w:p>
    <w:bookmarkEnd w:id="327"/>
    <w:bookmarkStart w:id="328" w:name="X2abde2cce285e5d8fb77cbd216d63ee1f402acd"/>
    <w:p>
      <w:pPr>
        <w:numPr>
          <w:ilvl w:val="0"/>
          <w:numId w:val="1059"/>
        </w:numPr>
      </w:pPr>
      <w:r>
        <w:t xml:space="preserve">Должна быть реализована визуальная индикация полей, которым технологическая карта еще не назначена</w:t>
      </w:r>
    </w:p>
    <w:bookmarkEnd w:id="328"/>
    <w:bookmarkStart w:id="329" w:name="X9c9b2eec4f6b903e7c14c5d68b22202541253cb"/>
    <w:p>
      <w:pPr>
        <w:numPr>
          <w:ilvl w:val="0"/>
          <w:numId w:val="1059"/>
        </w:numPr>
      </w:pPr>
      <w:r>
        <w:t xml:space="preserve">Должна быть реализована функция массового назначения технологических карт</w:t>
      </w:r>
    </w:p>
    <w:bookmarkEnd w:id="329"/>
    <w:bookmarkStart w:id="330" w:name="Xbf1f72719787d27e2999233773cdb4d7c010208"/>
    <w:p>
      <w:pPr>
        <w:numPr>
          <w:ilvl w:val="0"/>
          <w:numId w:val="1059"/>
        </w:numPr>
      </w:pPr>
      <w:r>
        <w:t xml:space="preserve">Должна быть обеспечена возможность сравнения текущего плана с предыдущими версиями</w:t>
      </w:r>
    </w:p>
    <w:bookmarkEnd w:id="330"/>
    <w:bookmarkStart w:id="331" w:name="Xcf9829c1b0b5d3e971f45fd85a0b1e3000bdb1e"/>
    <w:p>
      <w:pPr>
        <w:numPr>
          <w:ilvl w:val="0"/>
          <w:numId w:val="1059"/>
        </w:numPr>
      </w:pPr>
      <w:r>
        <w:t xml:space="preserve">Должна использоваться централизованная библиотека компонентов для единообразия интерфейса</w:t>
      </w:r>
    </w:p>
    <w:bookmarkEnd w:id="331"/>
    <w:p>
      <w:pPr>
        <w:pStyle w:val="FirstParagraph"/>
      </w:pPr>
      <w:r>
        <w:t xml:space="preserve">‍</w:t>
      </w:r>
    </w:p>
    <w:bookmarkEnd w:id="332"/>
    <w:bookmarkEnd w:id="333"/>
    <w:bookmarkEnd w:id="334"/>
    <w:bookmarkStart w:id="366" w:name="X5a4214ac06213a507d96db1f8bf2394c85f33af"/>
    <w:p>
      <w:pPr>
        <w:pStyle w:val="3"/>
      </w:pPr>
      <w:r>
        <w:t xml:space="preserve">Сценарии использования функции "Управления сценариями цен"</w:t>
      </w:r>
    </w:p>
    <w:bookmarkStart w:id="344" w:name="Xbdb7849a72abe36937520e34d834e859bb9d3a4"/>
    <w:p>
      <w:pPr>
        <w:pStyle w:val="4"/>
      </w:pPr>
      <w:r>
        <w:t xml:space="preserve">ФТ 1.4.1 Создать новый сценарий цен»</w:t>
      </w:r>
    </w:p>
    <w:p>
      <w:pPr>
        <w:pStyle w:val="FirstParagraph"/>
      </w:pPr>
      <w:r>
        <w:t xml:space="preserve">Актор: Финансовый аналитик</w:t>
      </w:r>
    </w:p>
    <w:p>
      <w:pPr>
        <w:pStyle w:val="a0"/>
      </w:pPr>
      <w:r>
        <w:t xml:space="preserve">Предусловия: Пользователь авторизован в системе с ролью, имеющей доступ к модулю управления сценариями цен. Справочник "Номенклатура" существует в системе и содержит сведения о базовых ценах для следующих типов номенклатуры: Семена, Удобрения, СЗР, ГСМ, Готовая продукция, Отходы.</w:t>
      </w:r>
    </w:p>
    <w:bookmarkStart w:id="335" w:name="Xdf31643981c8a856d9ce5bbda3ba79412f37b90"/>
    <w:p>
      <w:pPr>
        <w:numPr>
          <w:ilvl w:val="0"/>
          <w:numId w:val="1060"/>
        </w:numPr>
      </w:pPr>
      <w:r>
        <w:t xml:space="preserve">Пользователь переходит в раздел "Управление сценариями цен".</w:t>
      </w:r>
    </w:p>
    <w:bookmarkEnd w:id="335"/>
    <w:bookmarkStart w:id="336" w:name="Xb48609155a1549ddd0265305c36d18563872f26"/>
    <w:p>
      <w:pPr>
        <w:numPr>
          <w:ilvl w:val="0"/>
          <w:numId w:val="1060"/>
        </w:numPr>
      </w:pPr>
      <w:r>
        <w:t xml:space="preserve">Система отображает список существующих сценариев и кнопку "Создать".</w:t>
      </w:r>
    </w:p>
    <w:bookmarkEnd w:id="336"/>
    <w:bookmarkStart w:id="337" w:name="X3ad092183d6e0a78360305a752cf231f69b5936"/>
    <w:p>
      <w:pPr>
        <w:numPr>
          <w:ilvl w:val="0"/>
          <w:numId w:val="1060"/>
        </w:numPr>
      </w:pPr>
      <w:r>
        <w:t xml:space="preserve">Пользователь нажимает кнопку "Создать".</w:t>
      </w:r>
    </w:p>
    <w:bookmarkEnd w:id="337"/>
    <w:bookmarkStart w:id="338" w:name="X6d18f9cb1741f75fb9a618679db539563f237ca"/>
    <w:p>
      <w:pPr>
        <w:numPr>
          <w:ilvl w:val="0"/>
          <w:numId w:val="1060"/>
        </w:numPr>
      </w:pPr>
      <w:r>
        <w:t xml:space="preserve">Система открывает форму редактирования нового сценария со статусом "Черновик".</w:t>
      </w:r>
    </w:p>
    <w:bookmarkEnd w:id="338"/>
    <w:bookmarkStart w:id="339" w:name="X79cf17e679a10cc58e78ebf5e7ef51d98ac6291"/>
    <w:p>
      <w:pPr>
        <w:numPr>
          <w:ilvl w:val="0"/>
          <w:numId w:val="1060"/>
        </w:numPr>
      </w:pPr>
      <w:r>
        <w:t xml:space="preserve">Пользователь вводит наименование нового сценария (например, "Оптимистичный H1 2027") и выбирает период действия.</w:t>
      </w:r>
    </w:p>
    <w:bookmarkEnd w:id="339"/>
    <w:bookmarkStart w:id="340" w:name="Xbb776fefc2a68fb0e70d6e7a22aeb59612fdc8f"/>
    <w:p>
      <w:pPr>
        <w:numPr>
          <w:ilvl w:val="0"/>
          <w:numId w:val="1060"/>
        </w:numPr>
      </w:pPr>
      <w:r>
        <w:t xml:space="preserve">Пользователь переходит к табличной части "Цены".</w:t>
      </w:r>
    </w:p>
    <w:bookmarkEnd w:id="340"/>
    <w:bookmarkStart w:id="341" w:name="X6e46359fdd64f5a9ffc064c9c9d38811a183408"/>
    <w:p>
      <w:pPr>
        <w:numPr>
          <w:ilvl w:val="0"/>
          <w:numId w:val="1060"/>
        </w:numPr>
      </w:pPr>
      <w:r>
        <w:t xml:space="preserve">Пользователь выбирает тип номенклатуры (например, "Готовая продукция") и видит список всех активных позиций данного типа из справочника "Номенклатура".</w:t>
      </w:r>
    </w:p>
    <w:bookmarkEnd w:id="341"/>
    <w:bookmarkStart w:id="342" w:name="Xfcdad2ee6bd5caeee9baa3f302e5a77e23c6f7c"/>
    <w:p>
      <w:pPr>
        <w:numPr>
          <w:ilvl w:val="0"/>
          <w:numId w:val="1060"/>
        </w:numPr>
      </w:pPr>
      <w:r>
        <w:t xml:space="preserve">Для каждой интересующей позиции Пользователь вводит цену в рамках сценария.</w:t>
      </w:r>
    </w:p>
    <w:bookmarkEnd w:id="342"/>
    <w:bookmarkStart w:id="343" w:name="Xed502ebce8f3939e7a12ec4180033a666c069bd"/>
    <w:p>
      <w:pPr>
        <w:numPr>
          <w:ilvl w:val="0"/>
          <w:numId w:val="1060"/>
        </w:numPr>
      </w:pPr>
      <w:r>
        <w:t xml:space="preserve">Пользователь нажимает кнопку "Сохранить". Система сохраняет черновик и фиксирует операцию в журнале.</w:t>
      </w:r>
    </w:p>
    <w:bookmarkEnd w:id="343"/>
    <w:p>
      <w:pPr>
        <w:pStyle w:val="FirstParagraph"/>
      </w:pPr>
      <w:r>
        <w:t xml:space="preserve">Альтернативные потоки:</w:t>
      </w:r>
    </w:p>
    <w:p>
      <w:pPr>
        <w:pStyle w:val="a0"/>
      </w:pPr>
      <w:r>
        <w:t xml:space="preserve">Создание на основании: На шаге 3 Пользователь выбирает опцию "Создать на основании", затем выбирает существующий сценарий (например, "Базовый 2027") и указывает коэффициент (например, 1.1). Система автоматически заполняет все цены в новом сценарии, умножив их на коэффициент, после чего Пользователь может внести индивидуальные корректировки.</w:t>
      </w:r>
    </w:p>
    <w:p>
      <w:pPr>
        <w:pStyle w:val="a0"/>
      </w:pPr>
      <w:r>
        <w:t xml:space="preserve">Автоматическая загрузка: Пользователь использует опцию "Загрузить из внешнего источника", инициируя регламентное задание, которое наполняет цены данными</w:t>
      </w:r>
      <w:r>
        <w:t xml:space="preserve"> </w:t>
      </w:r>
      <w:r>
        <w:rPr>
          <w:shd w:val="clear" w:color="auto" w:fill="FFF88F"/>
        </w:rPr>
        <w:t xml:space="preserve">с агрегатора рыночных цен </w:t>
      </w:r>
      <w:r>
        <w:t xml:space="preserve">(Примечание: под вопросом).</w:t>
      </w:r>
    </w:p>
    <w:p>
      <w:pPr>
        <w:pStyle w:val="a0"/>
      </w:pPr>
      <w:r>
        <w:t xml:space="preserve">Новый сценарий цен создан и сохранён в статусе "Черновик".</w:t>
      </w:r>
    </w:p>
    <w:bookmarkEnd w:id="344"/>
    <w:bookmarkStart w:id="356" w:name="X2e194fe38b157de7a3fa90eda0506e63f4aa9bd"/>
    <w:p>
      <w:pPr>
        <w:pStyle w:val="4"/>
      </w:pPr>
      <w:r>
        <w:t xml:space="preserve">ФТ 1.4.2 Отредактировать и утвердить сценарий цен</w:t>
      </w:r>
    </w:p>
    <w:p>
      <w:pPr>
        <w:pStyle w:val="FirstParagraph"/>
      </w:pPr>
      <w:r>
        <w:t xml:space="preserve">Актор: Финансовый директор</w:t>
      </w:r>
    </w:p>
    <w:p>
      <w:pPr>
        <w:pStyle w:val="a0"/>
      </w:pPr>
      <w:r>
        <w:t xml:space="preserve">Предусловия: Существует сценарий цен в статусе "Черновик", созданный Пользователем или другим пользователем с соответствующими полномочиями.</w:t>
      </w:r>
    </w:p>
    <w:bookmarkStart w:id="345" w:name="X55f71a15e7f09c3894a52c0e0798cd372efbd66"/>
    <w:p>
      <w:pPr>
        <w:numPr>
          <w:ilvl w:val="0"/>
          <w:numId w:val="1061"/>
        </w:numPr>
      </w:pPr>
      <w:r>
        <w:t xml:space="preserve">Пользователь открывает список сценариев и находит сценарий со статусом "Черновик".</w:t>
      </w:r>
    </w:p>
    <w:bookmarkEnd w:id="345"/>
    <w:bookmarkStart w:id="346" w:name="Xa53bdafaae9bb16d98ca2f480cf32740507f61a"/>
    <w:p>
      <w:pPr>
        <w:numPr>
          <w:ilvl w:val="0"/>
          <w:numId w:val="1061"/>
        </w:numPr>
      </w:pPr>
      <w:r>
        <w:t xml:space="preserve">Пользователь открывает сценарий для редактирования.</w:t>
      </w:r>
    </w:p>
    <w:bookmarkEnd w:id="346"/>
    <w:bookmarkStart w:id="347" w:name="X00fa6f473a8f05fedb01e6fbb5dd05d29f7c305"/>
    <w:p>
      <w:pPr>
        <w:numPr>
          <w:ilvl w:val="0"/>
          <w:numId w:val="1061"/>
        </w:numPr>
      </w:pPr>
      <w:r>
        <w:t xml:space="preserve">Пользователь просматривает и при необходимости корректирует цены.</w:t>
      </w:r>
    </w:p>
    <w:bookmarkEnd w:id="347"/>
    <w:bookmarkStart w:id="348" w:name="X33803022f549cd997e9b1fc7b6617af2e6de018"/>
    <w:p>
      <w:pPr>
        <w:numPr>
          <w:ilvl w:val="0"/>
          <w:numId w:val="1061"/>
        </w:numPr>
      </w:pPr>
      <w:r>
        <w:t xml:space="preserve">Пользователь нажимает кнопку "Утвердить".</w:t>
      </w:r>
    </w:p>
    <w:bookmarkEnd w:id="348"/>
    <w:bookmarkStart w:id="349" w:name="Xa292b8edec587efe2eae846e2fdc66299515d13"/>
    <w:p>
      <w:pPr>
        <w:numPr>
          <w:ilvl w:val="0"/>
          <w:numId w:val="1061"/>
        </w:numPr>
      </w:pPr>
      <w:r>
        <w:t xml:space="preserve">Система проверяет наличие необходимых данных (все цены указаны).</w:t>
      </w:r>
    </w:p>
    <w:bookmarkEnd w:id="349"/>
    <w:bookmarkStart w:id="354" w:name="Xd0ac314923a5dfec10f7bd8996db357da21f245"/>
    <w:p>
      <w:pPr>
        <w:numPr>
          <w:ilvl w:val="0"/>
          <w:numId w:val="1061"/>
        </w:numPr>
      </w:pPr>
      <w:r>
        <w:t xml:space="preserve">Система выполняет следующие действия:</w:t>
      </w:r>
    </w:p>
    <w:bookmarkStart w:id="350" w:name="Xfbdfe66744f75befb6a6d3ec21f4a7fc01a9527"/>
    <w:p>
      <w:pPr>
        <w:numPr>
          <w:ilvl w:val="1"/>
          <w:numId w:val="1062"/>
        </w:numPr>
      </w:pPr>
      <w:r>
        <w:t xml:space="preserve">Меняет статус текущего документа с "Черновик" на "Утверждён".</w:t>
      </w:r>
    </w:p>
    <w:bookmarkEnd w:id="350"/>
    <w:bookmarkStart w:id="351" w:name="X13fc012ddad438dddead166367c9b2707ccb96e"/>
    <w:p>
      <w:pPr>
        <w:numPr>
          <w:ilvl w:val="1"/>
          <w:numId w:val="1062"/>
        </w:numPr>
      </w:pPr>
      <w:r>
        <w:t xml:space="preserve">Фиксирует дату и пользователя утверждения.</w:t>
      </w:r>
    </w:p>
    <w:bookmarkEnd w:id="351"/>
    <w:bookmarkStart w:id="352" w:name="X3b03cbe170939c73d2c41f98483e5e203153613"/>
    <w:p>
      <w:pPr>
        <w:numPr>
          <w:ilvl w:val="1"/>
          <w:numId w:val="1062"/>
        </w:numPr>
      </w:pPr>
      <w:r>
        <w:t xml:space="preserve">Публикует бизнес-событие Сценарий цен утверждён в шину данных.</w:t>
      </w:r>
    </w:p>
    <w:bookmarkEnd w:id="352"/>
    <w:bookmarkStart w:id="353" w:name="Xd0c13065b850d23c8b1c7cef4eb61d783d7e37a"/>
    <w:p>
      <w:pPr>
        <w:numPr>
          <w:ilvl w:val="1"/>
          <w:numId w:val="1062"/>
        </w:numPr>
      </w:pPr>
      <w:r>
        <w:t xml:space="preserve">Записывает событие об утверждении в Журнал работы сервиса.</w:t>
      </w:r>
    </w:p>
    <w:bookmarkEnd w:id="353"/>
    <w:bookmarkEnd w:id="354"/>
    <w:bookmarkStart w:id="355" w:name="X88c1b1a27503bb57c9a692be91c1cb78944fc57"/>
    <w:p>
      <w:pPr>
        <w:numPr>
          <w:ilvl w:val="0"/>
          <w:numId w:val="1061"/>
        </w:numPr>
      </w:pPr>
      <w:r>
        <w:t xml:space="preserve">Система информирует актора об успешном утверждении.</w:t>
      </w:r>
    </w:p>
    <w:bookmarkEnd w:id="355"/>
    <w:p>
      <w:pPr>
        <w:pStyle w:val="FirstParagraph"/>
      </w:pPr>
      <w:r>
        <w:t xml:space="preserve">Альтернативные потоки:</w:t>
      </w:r>
    </w:p>
    <w:p>
      <w:pPr>
        <w:pStyle w:val="a0"/>
      </w:pPr>
      <w:r>
        <w:t xml:space="preserve">Ошибка при утверждении: Если на шаге 5 выявлены ошибки (например, отсутствует цена для обязательной позиции), система не утверждает сценарий, выводит сообщение об ошибке и остаётся в режиме редактирования.</w:t>
      </w:r>
    </w:p>
    <w:p>
      <w:pPr>
        <w:pStyle w:val="a0"/>
      </w:pPr>
      <w:r>
        <w:t xml:space="preserve">Постусловия: Сценарий успешно утверждён и теперь доступен для выбора при запуске расчётов бюджетов.</w:t>
      </w:r>
    </w:p>
    <w:bookmarkEnd w:id="356"/>
    <w:bookmarkStart w:id="365" w:name="X12f45d326434684f5d73faa0945d9af46cb8365"/>
    <w:p>
      <w:pPr>
        <w:pStyle w:val="4"/>
      </w:pPr>
      <w:r>
        <w:t xml:space="preserve">ФТ 1.4.3 Создать новую версию утверждённого сценария</w:t>
      </w:r>
    </w:p>
    <w:p>
      <w:pPr>
        <w:pStyle w:val="FirstParagraph"/>
      </w:pPr>
      <w:r>
        <w:t xml:space="preserve">Актор: Финансовый аналитик</w:t>
      </w:r>
    </w:p>
    <w:p>
      <w:pPr>
        <w:pStyle w:val="a0"/>
      </w:pPr>
      <w:r>
        <w:t xml:space="preserve">Предусловия: Существует сценарий цен в статусе "Утверждён".</w:t>
      </w:r>
    </w:p>
    <w:bookmarkStart w:id="357" w:name="Xdddb9b48974e0360a626f725d827cf233da680e"/>
    <w:p>
      <w:pPr>
        <w:numPr>
          <w:ilvl w:val="0"/>
          <w:numId w:val="1063"/>
        </w:numPr>
      </w:pPr>
      <w:r>
        <w:t xml:space="preserve">Пользователь открывает список сценариев и выбирает утверждённый сценарий (например, "Базовый 2027").</w:t>
      </w:r>
    </w:p>
    <w:bookmarkEnd w:id="357"/>
    <w:bookmarkStart w:id="358" w:name="X2d2a42194112630a77cb7b5b408373655276402"/>
    <w:p>
      <w:pPr>
        <w:numPr>
          <w:ilvl w:val="0"/>
          <w:numId w:val="1063"/>
        </w:numPr>
      </w:pPr>
      <w:r>
        <w:t xml:space="preserve">Пользователь нажимает кнопку "Создать новую версию".</w:t>
      </w:r>
    </w:p>
    <w:bookmarkEnd w:id="358"/>
    <w:bookmarkStart w:id="359" w:name="Xdc359021f583f06dd62faf2a4cdeb70bcb843aa"/>
    <w:p>
      <w:pPr>
        <w:numPr>
          <w:ilvl w:val="0"/>
          <w:numId w:val="1063"/>
        </w:numPr>
      </w:pPr>
      <w:r>
        <w:t xml:space="preserve">Система создаёт новый документ "Сценарий цен" со статусом "Черновик".</w:t>
      </w:r>
    </w:p>
    <w:bookmarkEnd w:id="359"/>
    <w:bookmarkStart w:id="360" w:name="X212ffc7d6e9b17dca260b2ac917279e71cc30b8"/>
    <w:p>
      <w:pPr>
        <w:numPr>
          <w:ilvl w:val="0"/>
          <w:numId w:val="1063"/>
        </w:numPr>
      </w:pPr>
      <w:r>
        <w:t xml:space="preserve">Все данные (наименование, период действия, цены) копируются из утверждённого сценария в новый черновик.</w:t>
      </w:r>
    </w:p>
    <w:bookmarkEnd w:id="360"/>
    <w:bookmarkStart w:id="361" w:name="Xbe22b7e57d533b6d312809d0b27502b1a0e1262"/>
    <w:p>
      <w:pPr>
        <w:numPr>
          <w:ilvl w:val="0"/>
          <w:numId w:val="1063"/>
        </w:numPr>
      </w:pPr>
      <w:r>
        <w:t xml:space="preserve">Система увеличивает номер версии.</w:t>
      </w:r>
    </w:p>
    <w:bookmarkEnd w:id="361"/>
    <w:bookmarkStart w:id="362" w:name="X9514bfb58c3c41918a0c0e9a73fcffce9765435"/>
    <w:p>
      <w:pPr>
        <w:numPr>
          <w:ilvl w:val="0"/>
          <w:numId w:val="1063"/>
        </w:numPr>
      </w:pPr>
      <w:r>
        <w:t xml:space="preserve">Система открывает форму редактирования нового черновика.</w:t>
      </w:r>
    </w:p>
    <w:bookmarkEnd w:id="362"/>
    <w:bookmarkStart w:id="363" w:name="X693f46c9e5727b6f2a04064d5e9054a5bc0d9da"/>
    <w:p>
      <w:pPr>
        <w:numPr>
          <w:ilvl w:val="0"/>
          <w:numId w:val="1063"/>
        </w:numPr>
      </w:pPr>
      <w:r>
        <w:t xml:space="preserve">Пользователь вносит необходимые изменения в цены.</w:t>
      </w:r>
    </w:p>
    <w:bookmarkEnd w:id="363"/>
    <w:bookmarkStart w:id="364" w:name="X650d12b04a5b41514c09a869167aebfbd5734b1"/>
    <w:p>
      <w:pPr>
        <w:numPr>
          <w:ilvl w:val="0"/>
          <w:numId w:val="1063"/>
        </w:numPr>
      </w:pPr>
      <w:r>
        <w:t xml:space="preserve">Пользователь сохраняет черновик.</w:t>
      </w:r>
    </w:p>
    <w:bookmarkEnd w:id="364"/>
    <w:p>
      <w:pPr>
        <w:pStyle w:val="FirstParagraph"/>
      </w:pPr>
      <w:r>
        <w:t xml:space="preserve">Постусловия: Создана новая версия сценария цен в статусе "Черновик", готовая к редактированию и последующему утверждению.</w:t>
      </w:r>
    </w:p>
    <w:p>
      <w:pPr>
        <w:pStyle w:val="a0"/>
      </w:pPr>
      <w:r>
        <w:t xml:space="preserve">‍</w:t>
      </w:r>
    </w:p>
    <w:bookmarkEnd w:id="365"/>
    <w:bookmarkEnd w:id="366"/>
    <w:bookmarkStart w:id="375" w:name="X6473b8e5d32714524e8f61161f09edb950b31b3"/>
    <w:p>
      <w:pPr>
        <w:pStyle w:val="3"/>
      </w:pPr>
      <w:r>
        <w:t xml:space="preserve">Атрибутный состав для cсущностей функции Управление cценариями цен</w:t>
      </w:r>
    </w:p>
    <w:bookmarkStart w:id="368" w:name="Xc6f8e3378025149e89d858fd1d0f5eaffed929f"/>
    <w:p>
      <w:pPr>
        <w:pStyle w:val="4"/>
      </w:pPr>
      <w:r>
        <w:t xml:space="preserve">Сущность: Сценарий цен</w:t>
      </w:r>
    </w:p>
    <w:bookmarkStart w:id="367" w:name="X1267b7ef6d49959afe9bb6f03ef908b61dc485e"/>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Источник</w:t>
            </w:r>
          </w:p>
        </w:tc>
        <w:tc>
          <w:tcPr/>
          <w:p>
            <w:pPr>
              <w:pStyle w:val="Compact"/>
              <w:jc w:val="left"/>
            </w:pPr>
            <w:r>
              <w:t xml:space="preserve">Описание</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Уникальный идентификатор документа.</w:t>
            </w:r>
          </w:p>
        </w:tc>
      </w:tr>
      <w:tr>
        <w:tc>
          <w:tcPr/>
          <w:p>
            <w:pPr>
              <w:pStyle w:val="Compact"/>
              <w:jc w:val="left"/>
            </w:pPr>
            <w:r>
              <w:rPr>
                <w:rStyle w:val="VerbatimChar"/>
              </w:rPr>
              <w:t xml:space="preserve">наименование</w:t>
            </w:r>
          </w:p>
        </w:tc>
        <w:tc>
          <w:tcPr/>
          <w:p>
            <w:pPr>
              <w:pStyle w:val="Compact"/>
              <w:jc w:val="left"/>
            </w:pPr>
            <w:r>
              <w:t xml:space="preserve">Строка (макс. 255)</w:t>
            </w:r>
          </w:p>
        </w:tc>
        <w:tc>
          <w:tcPr/>
          <w:p>
            <w:pPr>
              <w:pStyle w:val="Compact"/>
              <w:jc w:val="left"/>
            </w:pPr>
            <w:r>
              <w:t xml:space="preserve">Да</w:t>
            </w:r>
          </w:p>
        </w:tc>
        <w:tc>
          <w:tcPr/>
          <w:p>
            <w:pPr>
              <w:pStyle w:val="Compact"/>
              <w:jc w:val="left"/>
            </w:pPr>
            <w:r>
              <w:t xml:space="preserve">Пользователь</w:t>
            </w:r>
          </w:p>
        </w:tc>
        <w:tc>
          <w:tcPr/>
          <w:p>
            <w:pPr>
              <w:pStyle w:val="Compact"/>
              <w:jc w:val="left"/>
            </w:pPr>
            <w:r>
              <w:t xml:space="preserve">Наименование сценария (напр., "Базовый 2027").</w:t>
            </w:r>
          </w:p>
        </w:tc>
      </w:tr>
      <w:tr>
        <w:tc>
          <w:tcPr/>
          <w:p>
            <w:pPr>
              <w:pStyle w:val="Compact"/>
              <w:jc w:val="left"/>
            </w:pPr>
            <w:r>
              <w:rPr>
                <w:rStyle w:val="VerbatimChar"/>
              </w:rPr>
              <w:t xml:space="preserve">период_действия</w:t>
            </w:r>
          </w:p>
        </w:tc>
        <w:tc>
          <w:tcPr/>
          <w:p>
            <w:pPr>
              <w:pStyle w:val="Compact"/>
              <w:jc w:val="left"/>
            </w:pPr>
            <w:r>
              <w:t xml:space="preserve">Диапазон дат</w:t>
            </w:r>
          </w:p>
        </w:tc>
        <w:tc>
          <w:tcPr/>
          <w:p>
            <w:pPr>
              <w:pStyle w:val="Compact"/>
              <w:jc w:val="left"/>
            </w:pPr>
            <w:r>
              <w:t xml:space="preserve">Да</w:t>
            </w:r>
          </w:p>
        </w:tc>
        <w:tc>
          <w:tcPr/>
          <w:p>
            <w:pPr>
              <w:pStyle w:val="Compact"/>
              <w:jc w:val="left"/>
            </w:pPr>
            <w:r>
              <w:t xml:space="preserve">Пользователь</w:t>
            </w:r>
          </w:p>
        </w:tc>
        <w:tc>
          <w:tcPr/>
          <w:p>
            <w:pPr>
              <w:pStyle w:val="Compact"/>
              <w:jc w:val="left"/>
            </w:pPr>
            <w:r>
              <w:t xml:space="preserve">Период, на который актуальны цены в данном сценарии.</w:t>
            </w:r>
          </w:p>
        </w:tc>
      </w:tr>
      <w:tr>
        <w:tc>
          <w:tcPr/>
          <w:p>
            <w:pPr>
              <w:pStyle w:val="Compact"/>
              <w:jc w:val="left"/>
            </w:pPr>
            <w:r>
              <w:rPr>
                <w:rStyle w:val="VerbatimChar"/>
              </w:rPr>
              <w:t xml:space="preserve">статус</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Статус документа: "Черновик", "Утверждён", "Архивный".</w:t>
            </w:r>
          </w:p>
        </w:tc>
      </w:tr>
      <w:tr>
        <w:tc>
          <w:tcPr/>
          <w:p>
            <w:pPr>
              <w:pStyle w:val="Compact"/>
              <w:jc w:val="left"/>
            </w:pPr>
            <w:r>
              <w:rPr>
                <w:rStyle w:val="VerbatimChar"/>
              </w:rPr>
              <w:t xml:space="preserve">версия</w:t>
            </w:r>
          </w:p>
        </w:tc>
        <w:tc>
          <w:tcPr/>
          <w:p>
            <w:pPr>
              <w:pStyle w:val="Compact"/>
              <w:jc w:val="left"/>
            </w:pPr>
            <w:r>
              <w:t xml:space="preserve">Целое</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Номер версии документа. При создании новой версии номер увеличивается.</w:t>
            </w:r>
          </w:p>
        </w:tc>
      </w:tr>
      <w:tr>
        <w:tc>
          <w:tcPr/>
          <w:p>
            <w:pPr>
              <w:pStyle w:val="Compact"/>
              <w:jc w:val="left"/>
            </w:pPr>
            <w:r>
              <w:rPr>
                <w:rStyle w:val="VerbatimChar"/>
              </w:rPr>
              <w:t xml:space="preserve">создан</w:t>
            </w:r>
          </w:p>
        </w:tc>
        <w:tc>
          <w:tcPr/>
          <w:p>
            <w:pPr>
              <w:pStyle w:val="Compact"/>
              <w:jc w:val="left"/>
            </w:pPr>
            <w:r>
              <w:t xml:space="preserve">Дата-время (UTC)</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Дата и время создания документа.</w:t>
            </w:r>
          </w:p>
        </w:tc>
      </w:tr>
      <w:tr>
        <w:tc>
          <w:tcPr/>
          <w:p>
            <w:pPr>
              <w:pStyle w:val="Compact"/>
              <w:jc w:val="left"/>
            </w:pPr>
            <w:r>
              <w:rPr>
                <w:rStyle w:val="VerbatimChar"/>
              </w:rPr>
              <w:t xml:space="preserve">создан_пользователем</w:t>
            </w:r>
          </w:p>
        </w:tc>
        <w:tc>
          <w:tcPr/>
          <w:p>
            <w:pPr>
              <w:pStyle w:val="Compact"/>
              <w:jc w:val="left"/>
            </w:pPr>
            <w:r>
              <w:t xml:space="preserve">UUID (Сотрудник)</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Ссылка на пользователя, создавшего документ.</w:t>
            </w:r>
          </w:p>
        </w:tc>
      </w:tr>
      <w:tr>
        <w:tc>
          <w:tcPr/>
          <w:p>
            <w:pPr>
              <w:pStyle w:val="Compact"/>
              <w:jc w:val="left"/>
            </w:pPr>
            <w:r>
              <w:rPr>
                <w:rStyle w:val="VerbatimChar"/>
              </w:rPr>
              <w:t xml:space="preserve">утверждён</w:t>
            </w:r>
          </w:p>
        </w:tc>
        <w:tc>
          <w:tcPr/>
          <w:p>
            <w:pPr>
              <w:pStyle w:val="Compact"/>
              <w:jc w:val="left"/>
            </w:pPr>
            <w:r>
              <w:t xml:space="preserve">Дата-время (UTC)</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Дата и время утверждения документа.</w:t>
            </w:r>
          </w:p>
        </w:tc>
      </w:tr>
      <w:tr>
        <w:tc>
          <w:tcPr/>
          <w:p>
            <w:pPr>
              <w:pStyle w:val="Compact"/>
              <w:jc w:val="left"/>
            </w:pPr>
            <w:r>
              <w:rPr>
                <w:rStyle w:val="VerbatimChar"/>
              </w:rPr>
              <w:t xml:space="preserve">утвердил</w:t>
            </w:r>
          </w:p>
        </w:tc>
        <w:tc>
          <w:tcPr/>
          <w:p>
            <w:pPr>
              <w:pStyle w:val="Compact"/>
              <w:jc w:val="left"/>
            </w:pPr>
            <w:r>
              <w:t xml:space="preserve">UUID (Сотрудник)</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Ссылка на пользователя, утвердившего документ.</w:t>
            </w:r>
          </w:p>
        </w:tc>
      </w:tr>
      <w:tr>
        <w:tc>
          <w:tcPr/>
          <w:p>
            <w:pPr>
              <w:pStyle w:val="Compact"/>
              <w:jc w:val="left"/>
            </w:pPr>
            <w:r>
              <w:rPr>
                <w:rStyle w:val="VerbatimChar"/>
              </w:rPr>
              <w:t xml:space="preserve">основа_для_создания</w:t>
            </w:r>
          </w:p>
        </w:tc>
        <w:tc>
          <w:tcPr/>
          <w:p>
            <w:pPr>
              <w:pStyle w:val="Compact"/>
              <w:jc w:val="left"/>
            </w:pPr>
            <w:r>
              <w:t xml:space="preserve">UUID</w:t>
            </w:r>
          </w:p>
        </w:tc>
        <w:tc>
          <w:tcPr/>
          <w:p>
            <w:pPr>
              <w:pStyle w:val="Compact"/>
              <w:jc w:val="left"/>
            </w:pPr>
            <w:r>
              <w:t xml:space="preserve">Нет</w:t>
            </w:r>
          </w:p>
        </w:tc>
        <w:tc>
          <w:tcPr/>
          <w:p>
            <w:pPr>
              <w:pStyle w:val="Compact"/>
              <w:jc w:val="left"/>
            </w:pPr>
            <w:r>
              <w:t xml:space="preserve">Пользователь</w:t>
            </w:r>
          </w:p>
        </w:tc>
        <w:tc>
          <w:tcPr/>
          <w:p>
            <w:pPr>
              <w:pStyle w:val="Compact"/>
              <w:jc w:val="left"/>
            </w:pPr>
            <w:r>
              <w:t xml:space="preserve">Ссылка на</w:t>
            </w:r>
            <w:r>
              <w:t xml:space="preserve"> </w:t>
            </w:r>
            <w:r>
              <w:rPr>
                <w:rStyle w:val="VerbatimChar"/>
              </w:rPr>
              <w:t xml:space="preserve">id</w:t>
            </w:r>
            <w:r>
              <w:t xml:space="preserve"> </w:t>
            </w:r>
            <w:r>
              <w:t xml:space="preserve">сценария, на основе которого был создан данный.</w:t>
            </w:r>
          </w:p>
        </w:tc>
      </w:tr>
      <w:tr>
        <w:tc>
          <w:tcPr/>
          <w:p>
            <w:pPr>
              <w:pStyle w:val="Compact"/>
              <w:jc w:val="left"/>
            </w:pPr>
            <w:r>
              <w:rPr>
                <w:rStyle w:val="VerbatimChar"/>
              </w:rPr>
              <w:t xml:space="preserve">коэффициент_копирования</w:t>
            </w:r>
          </w:p>
        </w:tc>
        <w:tc>
          <w:tcPr/>
          <w:p>
            <w:pPr>
              <w:pStyle w:val="Compact"/>
              <w:jc w:val="left"/>
            </w:pPr>
            <w:r>
              <w:t xml:space="preserve">Дробное</w:t>
            </w:r>
          </w:p>
        </w:tc>
        <w:tc>
          <w:tcPr/>
          <w:p>
            <w:pPr>
              <w:pStyle w:val="Compact"/>
              <w:jc w:val="left"/>
            </w:pPr>
            <w:r>
              <w:t xml:space="preserve">Нет</w:t>
            </w:r>
          </w:p>
        </w:tc>
        <w:tc>
          <w:tcPr/>
          <w:p>
            <w:pPr>
              <w:pStyle w:val="Compact"/>
              <w:jc w:val="left"/>
            </w:pPr>
            <w:r>
              <w:t xml:space="preserve">Пользователь</w:t>
            </w:r>
          </w:p>
        </w:tc>
        <w:tc>
          <w:tcPr/>
          <w:p>
            <w:pPr>
              <w:pStyle w:val="Compact"/>
              <w:jc w:val="left"/>
            </w:pPr>
            <w:r>
              <w:t xml:space="preserve">Коэффициент, примененный при копировании (если использовалась функция "Создать на основании").</w:t>
            </w:r>
          </w:p>
        </w:tc>
      </w:tr>
    </w:tbl>
    <w:bookmarkEnd w:id="367"/>
    <w:p>
      <w:pPr>
        <w:pStyle w:val="a9"/>
      </w:pPr>
      <w:r>
        <w:t xml:space="preserve">Примечание: Редактирование разрешено только в статусе "Черновик". Одновременно может существовать только один документ с данным статусом для одного логического сценария.</w:t>
      </w:r>
    </w:p>
    <w:bookmarkEnd w:id="368"/>
    <w:bookmarkStart w:id="370" w:name="Xbf144880b6d20629cb8c355f73cdab47516db5d"/>
    <w:p>
      <w:pPr>
        <w:pStyle w:val="4"/>
      </w:pPr>
      <w:r>
        <w:t xml:space="preserve">Сущность: Содержание сценария цен (Цены по номенклатуре)</w:t>
      </w:r>
    </w:p>
    <w:bookmarkStart w:id="369" w:name="X9f49b23c4cb31f562379c6e3c5d7d0ff26c59ee"/>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Источник</w:t>
            </w:r>
          </w:p>
        </w:tc>
        <w:tc>
          <w:tcPr/>
          <w:p>
            <w:pPr>
              <w:pStyle w:val="Compact"/>
              <w:jc w:val="left"/>
            </w:pPr>
            <w:r>
              <w:t xml:space="preserve">Описание</w:t>
            </w:r>
          </w:p>
        </w:tc>
      </w:tr>
      <w:tr>
        <w:tc>
          <w:tcPr/>
          <w:p>
            <w:pPr>
              <w:pStyle w:val="Compact"/>
              <w:jc w:val="left"/>
            </w:pPr>
            <w:r>
              <w:rPr>
                <w:rStyle w:val="VerbatimChar"/>
              </w:rPr>
              <w:t xml:space="preserve">сценарий_id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Ссылка на</w:t>
            </w:r>
            <w:r>
              <w:t xml:space="preserve"> </w:t>
            </w:r>
            <w:r>
              <w:rPr>
                <w:rStyle w:val="VerbatimChar"/>
              </w:rPr>
              <w:t xml:space="preserve">id</w:t>
            </w:r>
            <w:r>
              <w:t xml:space="preserve"> </w:t>
            </w:r>
            <w:r>
              <w:t xml:space="preserve">родительского документа "Сценарий цен".</w:t>
            </w:r>
          </w:p>
        </w:tc>
      </w:tr>
      <w:tr>
        <w:tc>
          <w:tcPr/>
          <w:p>
            <w:pPr>
              <w:pStyle w:val="Compact"/>
              <w:jc w:val="left"/>
            </w:pPr>
            <w:r>
              <w:rPr>
                <w:rStyle w:val="VerbatimChar"/>
              </w:rPr>
              <w:t xml:space="preserve">номенклатура_id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НСИ (Справочник "Номенклатура")</w:t>
            </w:r>
          </w:p>
        </w:tc>
        <w:tc>
          <w:tcPr/>
          <w:p>
            <w:pPr>
              <w:pStyle w:val="Compact"/>
              <w:jc w:val="left"/>
            </w:pPr>
            <w:r>
              <w:t xml:space="preserve">Ссылка на уникальный идентификатор позиции из справочника "Номенклатура".</w:t>
            </w:r>
          </w:p>
        </w:tc>
      </w:tr>
      <w:tr>
        <w:tc>
          <w:tcPr/>
          <w:p>
            <w:pPr>
              <w:pStyle w:val="Compact"/>
              <w:jc w:val="left"/>
            </w:pPr>
            <w:r>
              <w:rPr>
                <w:rStyle w:val="VerbatimChar"/>
              </w:rPr>
              <w:t xml:space="preserve">цена</w:t>
            </w:r>
          </w:p>
        </w:tc>
        <w:tc>
          <w:tcPr/>
          <w:p>
            <w:pPr>
              <w:pStyle w:val="Compact"/>
              <w:jc w:val="left"/>
            </w:pPr>
            <w:r>
              <w:t xml:space="preserve">Дробное</w:t>
            </w:r>
          </w:p>
        </w:tc>
        <w:tc>
          <w:tcPr/>
          <w:p>
            <w:pPr>
              <w:pStyle w:val="Compact"/>
              <w:jc w:val="left"/>
            </w:pPr>
            <w:r>
              <w:t xml:space="preserve">Да</w:t>
            </w:r>
          </w:p>
        </w:tc>
        <w:tc>
          <w:tcPr/>
          <w:p>
            <w:pPr>
              <w:pStyle w:val="Compact"/>
              <w:jc w:val="left"/>
            </w:pPr>
            <w:r>
              <w:t xml:space="preserve">Пользователь / Внешний источник</w:t>
            </w:r>
          </w:p>
        </w:tc>
        <w:tc>
          <w:tcPr/>
          <w:p>
            <w:pPr>
              <w:pStyle w:val="Compact"/>
              <w:jc w:val="left"/>
            </w:pPr>
            <w:r>
              <w:t xml:space="preserve">Цена за единицу измерения указанной номенклатуры в рамках данного сценария.</w:t>
            </w:r>
          </w:p>
        </w:tc>
      </w:tr>
      <w:tr>
        <w:tc>
          <w:tcPr/>
          <w:p>
            <w:pPr>
              <w:pStyle w:val="Compact"/>
              <w:jc w:val="left"/>
            </w:pPr>
            <w:r>
              <w:rPr>
                <w:rStyle w:val="VerbatimChar"/>
              </w:rPr>
              <w:t xml:space="preserve">валюта</w:t>
            </w:r>
          </w:p>
        </w:tc>
        <w:tc>
          <w:tcPr/>
          <w:p>
            <w:pPr>
              <w:pStyle w:val="Compact"/>
              <w:jc w:val="left"/>
            </w:pPr>
            <w:r>
              <w:t xml:space="preserve">Строка (ISO 4217)</w:t>
            </w:r>
          </w:p>
        </w:tc>
        <w:tc>
          <w:tcPr/>
          <w:p>
            <w:pPr>
              <w:pStyle w:val="Compact"/>
              <w:jc w:val="left"/>
            </w:pPr>
            <w:r>
              <w:t xml:space="preserve">Да</w:t>
            </w:r>
          </w:p>
        </w:tc>
        <w:tc>
          <w:tcPr/>
          <w:p>
            <w:pPr>
              <w:pStyle w:val="Compact"/>
              <w:jc w:val="left"/>
            </w:pPr>
            <w:r>
              <w:t xml:space="preserve">НСИ (Справочник "Номенклатура")</w:t>
            </w:r>
          </w:p>
        </w:tc>
        <w:tc>
          <w:tcPr/>
          <w:p>
            <w:pPr>
              <w:pStyle w:val="Compact"/>
              <w:jc w:val="left"/>
            </w:pPr>
            <w:r>
              <w:t xml:space="preserve">Код валюты (например, RUB), взятый из поля "Валюта" справочника "Номенклатура".</w:t>
            </w:r>
          </w:p>
        </w:tc>
      </w:tr>
      <w:tr>
        <w:tc>
          <w:tcPr/>
          <w:p>
            <w:pPr>
              <w:pStyle w:val="Compact"/>
              <w:jc w:val="left"/>
            </w:pPr>
            <w:r>
              <w:rPr>
                <w:rStyle w:val="VerbatimChar"/>
              </w:rPr>
              <w:t xml:space="preserve">единица_изм</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НСИ (Справочник "Номенклатура")</w:t>
            </w:r>
          </w:p>
        </w:tc>
        <w:tc>
          <w:tcPr/>
          <w:p>
            <w:pPr>
              <w:pStyle w:val="Compact"/>
              <w:jc w:val="left"/>
            </w:pPr>
            <w:r>
              <w:t xml:space="preserve">Единица измерения (кг, л, шт), взятая из соответствующего поля справочника "Номенклатура".</w:t>
            </w:r>
          </w:p>
        </w:tc>
      </w:tr>
    </w:tbl>
    <w:bookmarkEnd w:id="369"/>
    <w:p>
      <w:pPr>
        <w:pStyle w:val="a9"/>
      </w:pPr>
      <w:r>
        <w:t xml:space="preserve">Примечание: Этот объект реализует связь многие-ко-многим между "Сценарий цен" и "Номенклатура". Группировка в интерфейсе выполняется по полю</w:t>
      </w:r>
      <w:r>
        <w:t xml:space="preserve"> </w:t>
      </w:r>
      <w:r>
        <w:rPr>
          <w:rStyle w:val="VerbatimChar"/>
        </w:rPr>
        <w:t xml:space="preserve">Тип номенклатуры</w:t>
      </w:r>
      <w:r>
        <w:t xml:space="preserve">.</w:t>
      </w:r>
    </w:p>
    <w:bookmarkEnd w:id="370"/>
    <w:bookmarkStart w:id="372" w:name="Xad563610d1ff439effb2f8463cd18c8ae8b637b"/>
    <w:p>
      <w:pPr>
        <w:pStyle w:val="4"/>
      </w:pPr>
      <w:r>
        <w:t xml:space="preserve">Сущность: Журнал работы сервиса (Логирование операций)</w:t>
      </w:r>
    </w:p>
    <w:bookmarkStart w:id="371" w:name="X3b1c217c2e033d4da0b6592a75f2db5ca0d021e"/>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Источник</w:t>
            </w:r>
          </w:p>
        </w:tc>
        <w:tc>
          <w:tcPr/>
          <w:p>
            <w:pPr>
              <w:pStyle w:val="Compact"/>
              <w:jc w:val="left"/>
            </w:pPr>
            <w:r>
              <w:t xml:space="preserve">Описание</w:t>
            </w:r>
          </w:p>
        </w:tc>
      </w:tr>
      <w:tr>
        <w:tc>
          <w:tcPr/>
          <w:p>
            <w:pPr>
              <w:pStyle w:val="Compact"/>
              <w:jc w:val="left"/>
            </w:pPr>
            <w:r>
              <w:rPr>
                <w:rStyle w:val="VerbatimChar"/>
              </w:rPr>
              <w:t xml:space="preserve">журнал_id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Уникальный идентификатор записи журнала.</w:t>
            </w:r>
          </w:p>
        </w:tc>
      </w:tr>
      <w:tr>
        <w:tc>
          <w:tcPr/>
          <w:p>
            <w:pPr>
              <w:pStyle w:val="Compact"/>
              <w:jc w:val="left"/>
            </w:pPr>
            <w:r>
              <w:rPr>
                <w:rStyle w:val="VerbatimChar"/>
              </w:rPr>
              <w:t xml:space="preserve">операция</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Тип операции: "Создание сценария", "Обновление сценария", "Утверждение сценария", "Создание новой версии".</w:t>
            </w:r>
          </w:p>
        </w:tc>
      </w:tr>
      <w:tr>
        <w:tc>
          <w:tcPr/>
          <w:p>
            <w:pPr>
              <w:pStyle w:val="Compact"/>
              <w:jc w:val="left"/>
            </w:pPr>
            <w:r>
              <w:rPr>
                <w:rStyle w:val="VerbatimChar"/>
              </w:rPr>
              <w:t xml:space="preserve">субъект</w:t>
            </w:r>
          </w:p>
        </w:tc>
        <w:tc>
          <w:tcPr/>
          <w:p>
            <w:pPr>
              <w:pStyle w:val="Compact"/>
              <w:jc w:val="left"/>
            </w:pPr>
            <w:r>
              <w:t xml:space="preserve">UUID (Пользователь)</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Идентификатор пользователя, инициировавшего операцию.</w:t>
            </w:r>
          </w:p>
        </w:tc>
      </w:tr>
      <w:tr>
        <w:tc>
          <w:tcPr/>
          <w:p>
            <w:pPr>
              <w:pStyle w:val="Compact"/>
              <w:jc w:val="left"/>
            </w:pPr>
            <w:r>
              <w:rPr>
                <w:rStyle w:val="VerbatimChar"/>
              </w:rPr>
              <w:t xml:space="preserve">объект</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Идентификатор затронутого объекта (например,</w:t>
            </w:r>
            <w:r>
              <w:t xml:space="preserve"> </w:t>
            </w:r>
            <w:r>
              <w:rPr>
                <w:rStyle w:val="VerbatimChar"/>
              </w:rPr>
              <w:t xml:space="preserve">id</w:t>
            </w:r>
            <w:r>
              <w:t xml:space="preserve"> </w:t>
            </w:r>
            <w:r>
              <w:t xml:space="preserve">сценария цен).</w:t>
            </w:r>
          </w:p>
        </w:tc>
      </w:tr>
      <w:tr>
        <w:tc>
          <w:tcPr/>
          <w:p>
            <w:pPr>
              <w:pStyle w:val="Compact"/>
              <w:jc w:val="left"/>
            </w:pPr>
            <w:r>
              <w:rPr>
                <w:rStyle w:val="VerbatimChar"/>
              </w:rPr>
              <w:t xml:space="preserve">дата_время</w:t>
            </w:r>
          </w:p>
        </w:tc>
        <w:tc>
          <w:tcPr/>
          <w:p>
            <w:pPr>
              <w:pStyle w:val="Compact"/>
              <w:jc w:val="left"/>
            </w:pPr>
            <w:r>
              <w:t xml:space="preserve">Дата-время (UTC)</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Точная метка времени выполнения операции.</w:t>
            </w:r>
          </w:p>
        </w:tc>
      </w:tr>
      <w:tr>
        <w:tc>
          <w:tcPr/>
          <w:p>
            <w:pPr>
              <w:pStyle w:val="Compact"/>
              <w:jc w:val="left"/>
            </w:pPr>
            <w:r>
              <w:rPr>
                <w:rStyle w:val="VerbatimChar"/>
              </w:rPr>
              <w:t xml:space="preserve">детали</w:t>
            </w:r>
          </w:p>
        </w:tc>
        <w:tc>
          <w:tcPr/>
          <w:p>
            <w:pPr>
              <w:pStyle w:val="Compact"/>
              <w:jc w:val="left"/>
            </w:pPr>
            <w:r>
              <w:t xml:space="preserve">JSON</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Дополнительная информация (например,</w:t>
            </w:r>
            <w:r>
              <w:t xml:space="preserve"> </w:t>
            </w:r>
            <w:r>
              <w:rPr>
                <w:rStyle w:val="VerbatimChar"/>
              </w:rPr>
              <w:t xml:space="preserve">{"старый_статус": "Черновик", "новый_статус": "Утверждён"}</w:t>
            </w:r>
            <w:r>
              <w:t xml:space="preserve">).</w:t>
            </w:r>
          </w:p>
        </w:tc>
      </w:tr>
      <w:tr>
        <w:tc>
          <w:tcPr/>
          <w:p>
            <w:pPr>
              <w:pStyle w:val="Compact"/>
              <w:jc w:val="left"/>
            </w:pPr>
            <w:r>
              <w:rPr>
                <w:rStyle w:val="VerbatimChar"/>
              </w:rPr>
              <w:t xml:space="preserve">результат</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Результат операции: "Успех", "Ошибка".</w:t>
            </w:r>
          </w:p>
        </w:tc>
      </w:tr>
      <w:tr>
        <w:tc>
          <w:tcPr/>
          <w:p>
            <w:pPr>
              <w:pStyle w:val="Compact"/>
              <w:jc w:val="left"/>
            </w:pPr>
            <w:r>
              <w:rPr>
                <w:rStyle w:val="VerbatimChar"/>
              </w:rPr>
              <w:t xml:space="preserve">сообщение_ошибке</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Описание ошибки, если</w:t>
            </w:r>
            <w:r>
              <w:t xml:space="preserve"> </w:t>
            </w:r>
            <w:r>
              <w:rPr>
                <w:rStyle w:val="VerbatimChar"/>
              </w:rPr>
              <w:t xml:space="preserve">результат</w:t>
            </w:r>
            <w:r>
              <w:t xml:space="preserve"> </w:t>
            </w:r>
            <w:r>
              <w:t xml:space="preserve">= "Ошибка".</w:t>
            </w:r>
          </w:p>
        </w:tc>
      </w:tr>
    </w:tbl>
    <w:bookmarkEnd w:id="371"/>
    <w:bookmarkEnd w:id="372"/>
    <w:bookmarkStart w:id="374" w:name="Xb7093142b95713bef76b5bb23a4c6c17fadf2ee"/>
    <w:p>
      <w:pPr>
        <w:pStyle w:val="4"/>
      </w:pPr>
      <w:r>
        <w:t xml:space="preserve">Сущность: Бизнес-событие «Сценарий цен утверждён»</w:t>
      </w:r>
    </w:p>
    <w:bookmarkStart w:id="373" w:name="X8faf849e1e76186efa8fea2b4ddad00ce64d535"/>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Источник</w:t>
            </w:r>
          </w:p>
        </w:tc>
        <w:tc>
          <w:tcPr/>
          <w:p>
            <w:pPr>
              <w:pStyle w:val="Compact"/>
              <w:jc w:val="left"/>
            </w:pPr>
            <w:r>
              <w:t xml:space="preserve">Описание</w:t>
            </w:r>
          </w:p>
        </w:tc>
      </w:tr>
      <w:tr>
        <w:tc>
          <w:tcPr/>
          <w:p>
            <w:pPr>
              <w:pStyle w:val="Compact"/>
              <w:jc w:val="left"/>
            </w:pPr>
            <w:r>
              <w:rPr>
                <w:rStyle w:val="VerbatimChar"/>
              </w:rPr>
              <w:t xml:space="preserve">event_id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Уникальный идентификатор события.</w:t>
            </w:r>
          </w:p>
        </w:tc>
      </w:tr>
      <w:tr>
        <w:tc>
          <w:tcPr/>
          <w:p>
            <w:pPr>
              <w:pStyle w:val="Compact"/>
              <w:jc w:val="left"/>
            </w:pPr>
            <w:r>
              <w:rPr>
                <w:rStyle w:val="VerbatimChar"/>
              </w:rPr>
              <w:t xml:space="preserve">event_type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Тип события: "Сценарий цен утверждён".</w:t>
            </w:r>
          </w:p>
        </w:tc>
      </w:tr>
      <w:tr>
        <w:tc>
          <w:tcPr/>
          <w:p>
            <w:pPr>
              <w:pStyle w:val="Compact"/>
              <w:jc w:val="left"/>
            </w:pPr>
            <w:r>
              <w:rPr>
                <w:rStyle w:val="VerbatimChar"/>
              </w:rPr>
              <w:t xml:space="preserve">timestamp</w:t>
            </w:r>
          </w:p>
        </w:tc>
        <w:tc>
          <w:tcPr/>
          <w:p>
            <w:pPr>
              <w:pStyle w:val="Compact"/>
              <w:jc w:val="left"/>
            </w:pPr>
            <w:r>
              <w:t xml:space="preserve">Дата-время (UTC)</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Время публикации события.</w:t>
            </w:r>
          </w:p>
        </w:tc>
      </w:tr>
      <w:tr>
        <w:tc>
          <w:tcPr/>
          <w:p>
            <w:pPr>
              <w:pStyle w:val="Compact"/>
              <w:jc w:val="left"/>
            </w:pPr>
            <w:r>
              <w:rPr>
                <w:rStyle w:val="VerbatimChar"/>
              </w:rPr>
              <w:t xml:space="preserve">payload</w:t>
            </w:r>
          </w:p>
        </w:tc>
        <w:tc>
          <w:tcPr/>
          <w:p>
            <w:pPr>
              <w:pStyle w:val="Compact"/>
              <w:jc w:val="left"/>
            </w:pPr>
            <w:r>
              <w:t xml:space="preserve">JSON</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Полезная нагрузка с полным составом данных утверждённого сценария.</w:t>
            </w:r>
          </w:p>
        </w:tc>
      </w:tr>
      <w:tr>
        <w:tc>
          <w:tcPr/>
          <w:p>
            <w:pPr>
              <w:pStyle w:val="Compact"/>
              <w:jc w:val="left"/>
            </w:pPr>
            <w:r>
              <w:rPr>
                <w:rStyle w:val="VerbatimChar"/>
              </w:rPr>
              <w:t xml:space="preserve">source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Источник события: "Модуль планирования и бюджетирования".</w:t>
            </w:r>
          </w:p>
        </w:tc>
      </w:tr>
      <w:tr>
        <w:tc>
          <w:tcPr/>
          <w:p>
            <w:pPr>
              <w:pStyle w:val="Compact"/>
              <w:jc w:val="left"/>
            </w:pPr>
            <w:r>
              <w:rPr>
                <w:rStyle w:val="VerbatimChar"/>
              </w:rPr>
              <w:t xml:space="preserve">destination</w:t>
            </w:r>
          </w:p>
        </w:tc>
        <w:tc>
          <w:tcPr/>
          <w:p>
            <w:pPr>
              <w:pStyle w:val="Compact"/>
              <w:jc w:val="left"/>
            </w:pPr>
            <w:r>
              <w:t xml:space="preserve">Массив строк</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Список получателей: ["Модуль отчётности и аналитики"].</w:t>
            </w:r>
          </w:p>
        </w:tc>
      </w:tr>
    </w:tbl>
    <w:bookmarkEnd w:id="373"/>
    <w:p>
      <w:pPr>
        <w:pStyle w:val="a0"/>
      </w:pPr>
      <w:r>
        <w:t xml:space="preserve">‍</w:t>
      </w:r>
    </w:p>
    <w:bookmarkEnd w:id="374"/>
    <w:bookmarkEnd w:id="375"/>
    <w:bookmarkStart w:id="401" w:name="X46a65a68f1a391c4b851b4c8bbcece9515f5c23"/>
    <w:p>
      <w:pPr>
        <w:pStyle w:val="3"/>
      </w:pPr>
      <w:r>
        <w:t xml:space="preserve">Сценарии использования функции "Бюджетирование и финансовое планирование"</w:t>
      </w:r>
    </w:p>
    <w:bookmarkStart w:id="387" w:name="X1a7920d887e8ed9f46682b4550f39bbfb761304"/>
    <w:p>
      <w:pPr>
        <w:pStyle w:val="4"/>
      </w:pPr>
      <w:r>
        <w:t xml:space="preserve">ФТ1.5.1 Расчёт бюджеты на основе утвержденного плана</w:t>
      </w:r>
    </w:p>
    <w:p>
      <w:pPr>
        <w:pStyle w:val="FirstParagraph"/>
      </w:pPr>
      <w:r>
        <w:t xml:space="preserve">Акторы: Экономист, Финансовый аналитик</w:t>
      </w:r>
    </w:p>
    <w:p>
      <w:pPr>
        <w:pStyle w:val="a0"/>
      </w:pPr>
      <w:r>
        <w:t xml:space="preserve">Предусловия: Пользователь авторизован в системе с ролью, имеющей доступ к модулю бюджетирования и финансового планирования. В системе существует как минимум один документ типа "Годовой производственный план" со статусом "Утверждён". В системе существуют актуальные данные в справочнике "Номенклатура" для всех используемых МТР, ГСМ и видов готовой продукции, включая: указание корректной единицы измерения, наличие актуальной "базовой цены", корректно заполненный тип номенклатуры (Семена, Удобрения, СЗР, ГСМ, Готовая продукция и т.д.). Справочник "Номенклатура" является источником данных (НСИ) для системы, и его записи имеют статус "Активен".</w:t>
      </w:r>
    </w:p>
    <w:bookmarkStart w:id="376" w:name="X2a340fd153492046a020ece8382c0401bcdf0bd"/>
    <w:p>
      <w:pPr>
        <w:numPr>
          <w:ilvl w:val="0"/>
          <w:numId w:val="1064"/>
        </w:numPr>
      </w:pPr>
      <w:r>
        <w:t xml:space="preserve">Пользователь переходит в раздел "Бюджетирование и финансовое планирование".</w:t>
      </w:r>
    </w:p>
    <w:bookmarkEnd w:id="376"/>
    <w:bookmarkStart w:id="377" w:name="Xeec83be65e29b10bce73702ddbc176b58d17f01"/>
    <w:p>
      <w:pPr>
        <w:numPr>
          <w:ilvl w:val="0"/>
          <w:numId w:val="1064"/>
        </w:numPr>
      </w:pPr>
      <w:r>
        <w:t xml:space="preserve">Система отображает экранную форму с мастером расчета.</w:t>
      </w:r>
    </w:p>
    <w:bookmarkEnd w:id="377"/>
    <w:bookmarkStart w:id="378" w:name="Xbaecaa9f8ebcb0dde12966cc0f54377bcd1d93e"/>
    <w:p>
      <w:pPr>
        <w:numPr>
          <w:ilvl w:val="0"/>
          <w:numId w:val="1064"/>
        </w:numPr>
      </w:pPr>
      <w:r>
        <w:t xml:space="preserve">Пользователь выбирает одну из утвержденных версий "Годового производственного плана".</w:t>
      </w:r>
    </w:p>
    <w:bookmarkEnd w:id="378"/>
    <w:bookmarkStart w:id="379" w:name="X52d2b55297316f410f9e03dff8308e323da41e3"/>
    <w:p>
      <w:pPr>
        <w:numPr>
          <w:ilvl w:val="0"/>
          <w:numId w:val="1064"/>
        </w:numPr>
      </w:pPr>
      <w:r>
        <w:t xml:space="preserve">Пользователь выбирает одну из утвержденных версий "Сценария цен". Система отображает период действия выбранного сценария.</w:t>
      </w:r>
    </w:p>
    <w:bookmarkEnd w:id="379"/>
    <w:bookmarkStart w:id="380" w:name="X7207aad125c02bcedf31bb02669d25deb5f7bf6"/>
    <w:p>
      <w:pPr>
        <w:numPr>
          <w:ilvl w:val="0"/>
          <w:numId w:val="1064"/>
        </w:numPr>
      </w:pPr>
      <w:r>
        <w:t xml:space="preserve">Пользователь нажимает кнопку "Рассчитать".</w:t>
      </w:r>
    </w:p>
    <w:bookmarkEnd w:id="380"/>
    <w:bookmarkStart w:id="381" w:name="Xd3ef2e4713d0ea4f296d71698f7894de26cf8cb"/>
    <w:p>
      <w:pPr>
        <w:numPr>
          <w:ilvl w:val="0"/>
          <w:numId w:val="1064"/>
        </w:numPr>
      </w:pPr>
      <w:r>
        <w:t xml:space="preserve">Система запускает фоновую задачу по расчету бюджетов.</w:t>
      </w:r>
    </w:p>
    <w:bookmarkEnd w:id="381"/>
    <w:bookmarkStart w:id="382" w:name="X43df21c046b52b535a29ef3981d6a40046d91d8"/>
    <w:p>
      <w:pPr>
        <w:numPr>
          <w:ilvl w:val="0"/>
          <w:numId w:val="1064"/>
        </w:numPr>
      </w:pPr>
      <w:r>
        <w:t xml:space="preserve">Система отображает интерфейс отслеживания статуса задачи ("В очереди", "Выполняется").</w:t>
      </w:r>
    </w:p>
    <w:bookmarkEnd w:id="382"/>
    <w:bookmarkStart w:id="383" w:name="X2ac9dd2adda65eddfb44310f7ef8a52948eb9c5"/>
    <w:p>
      <w:pPr>
        <w:numPr>
          <w:ilvl w:val="0"/>
          <w:numId w:val="1064"/>
        </w:numPr>
      </w:pPr>
      <w:r>
        <w:t xml:space="preserve">После завершения расчета система изменяет статус на "Завершено".</w:t>
      </w:r>
    </w:p>
    <w:bookmarkEnd w:id="383"/>
    <w:bookmarkStart w:id="384" w:name="Xeb9f6bce04b19e3709252afde59b8a3cf242661"/>
    <w:p>
      <w:pPr>
        <w:numPr>
          <w:ilvl w:val="0"/>
          <w:numId w:val="1064"/>
        </w:numPr>
      </w:pPr>
      <w:r>
        <w:t xml:space="preserve">Система генерирует три документа: "План потребности в МТР", "Бюджет доходов и расходов (БДР)", "Бюджет движения денежных средств (БДДС)".</w:t>
      </w:r>
    </w:p>
    <w:bookmarkEnd w:id="384"/>
    <w:bookmarkStart w:id="385" w:name="X98a24256321ce2ae63ee020f2f8005e8ce7b2d1"/>
    <w:p>
      <w:pPr>
        <w:numPr>
          <w:ilvl w:val="0"/>
          <w:numId w:val="1064"/>
        </w:numPr>
      </w:pPr>
      <w:r>
        <w:t xml:space="preserve">Система предоставляет Пользователю возможность просмотреть детализированные отчеты по каждому из бюджетов.</w:t>
      </w:r>
    </w:p>
    <w:bookmarkEnd w:id="385"/>
    <w:bookmarkStart w:id="386" w:name="Xe466188ddd385b1735a610369662fe20b557095"/>
    <w:p>
      <w:pPr>
        <w:numPr>
          <w:ilvl w:val="0"/>
          <w:numId w:val="1064"/>
        </w:numPr>
      </w:pPr>
      <w:r>
        <w:t xml:space="preserve">Система записывает событие о старте и завершении операции в журнал работы сервиса.</w:t>
      </w:r>
    </w:p>
    <w:bookmarkEnd w:id="386"/>
    <w:p>
      <w:pPr>
        <w:pStyle w:val="FirstParagraph"/>
      </w:pPr>
      <w:r>
        <w:t xml:space="preserve">Альтернативные потоки:</w:t>
      </w:r>
    </w:p>
    <w:p>
      <w:pPr>
        <w:pStyle w:val="a0"/>
      </w:pPr>
      <w:r>
        <w:t xml:space="preserve">Отсутствие данных: Если на шаге 6 не хватает необходимых входных данных (например, для позиции из плана в справочнике "Номенклатура" отсутствует цена или единица измерения), система прерывает расчет, изменяет статус на "Ошибка расчёта", фиксирует причину в журнале ошибок (с указанием ID проблемной номенклатуры) и уведомляет пользователя.</w:t>
      </w:r>
    </w:p>
    <w:p>
      <w:pPr>
        <w:pStyle w:val="a0"/>
      </w:pPr>
      <w:r>
        <w:t xml:space="preserve">Превышение времени расчета: Если расчет занимает более 15 минут, система прерывает задачу, устанавливает статус "Ошибка расчёта", фиксирует это в журнале и уведомляет пользователя.</w:t>
      </w:r>
    </w:p>
    <w:p>
      <w:pPr>
        <w:pStyle w:val="a0"/>
      </w:pPr>
      <w:r>
        <w:t xml:space="preserve">Постусловия: Основные бюджеты рассчитаны и доступны для просмотра, анализа и последующего утверждения.</w:t>
      </w:r>
    </w:p>
    <w:bookmarkEnd w:id="387"/>
    <w:bookmarkStart w:id="393" w:name="Xdc076057f190a2d615eb0660597e7911b64b83b"/>
    <w:p>
      <w:pPr>
        <w:pStyle w:val="4"/>
      </w:pPr>
      <w:r>
        <w:t xml:space="preserve">ФТ1.5.2 Выполнить сценарный анализ</w:t>
      </w:r>
    </w:p>
    <w:p>
      <w:pPr>
        <w:pStyle w:val="FirstParagraph"/>
      </w:pPr>
      <w:r>
        <w:t xml:space="preserve">Актор: Финансовый аналитик</w:t>
      </w:r>
    </w:p>
    <w:p>
      <w:pPr>
        <w:pStyle w:val="a0"/>
      </w:pPr>
      <w:r>
        <w:t xml:space="preserve">Краткое описание: Актор многократно запускает расчет бюджетов с использованием разных сценариев цен для моделирования различных рыночных условий и оценки финансовой устойчивости предприятия.</w:t>
      </w:r>
    </w:p>
    <w:p>
      <w:pPr>
        <w:pStyle w:val="a0"/>
      </w:pPr>
      <w:r>
        <w:t xml:space="preserve">Предусловия: Выполнены все предусловия для ФТ1.5.1. В системе создано несколько версий "Сценария цен" (например, "Базовый", "Оптимистичный", "Пессимистичный").</w:t>
      </w:r>
    </w:p>
    <w:bookmarkStart w:id="388" w:name="X22af7064c705fbfe300e6a4353e807ad90ddd2f"/>
    <w:p>
      <w:pPr>
        <w:numPr>
          <w:ilvl w:val="0"/>
          <w:numId w:val="1065"/>
        </w:numPr>
      </w:pPr>
      <w:r>
        <w:t xml:space="preserve">Пользователь выполняет шаги 1-4 из ФТ1.5.2, но последовательно выбирает разные "Сценарии цен".</w:t>
      </w:r>
    </w:p>
    <w:bookmarkEnd w:id="388"/>
    <w:bookmarkStart w:id="389" w:name="X5159babf451abf3d88153f0b6e627a5407f20a8"/>
    <w:p>
      <w:pPr>
        <w:numPr>
          <w:ilvl w:val="0"/>
          <w:numId w:val="1065"/>
        </w:numPr>
      </w:pPr>
      <w:r>
        <w:t xml:space="preserve">Для каждого выбранного сценария актор нажимает "Рассчитать" (шаг 5 ФТ1.5.2).</w:t>
      </w:r>
    </w:p>
    <w:bookmarkEnd w:id="389"/>
    <w:bookmarkStart w:id="390" w:name="X1c1558862cc258759132b66e5668cdb5915d4df"/>
    <w:p>
      <w:pPr>
        <w:numPr>
          <w:ilvl w:val="0"/>
          <w:numId w:val="1065"/>
        </w:numPr>
      </w:pPr>
      <w:r>
        <w:t xml:space="preserve">Система выполняет расчеты для каждого сценария, создавая отдельные наборы бюджетов. При этом система использует данные из справочника "Номенклатура" для валидации типов ресурсов и их характеристик.</w:t>
      </w:r>
    </w:p>
    <w:bookmarkEnd w:id="390"/>
    <w:bookmarkStart w:id="391" w:name="X4999ff52351c58d9ef4eb368c3c96ce48c4008d"/>
    <w:p>
      <w:pPr>
        <w:numPr>
          <w:ilvl w:val="0"/>
          <w:numId w:val="1065"/>
        </w:numPr>
      </w:pPr>
      <w:r>
        <w:t xml:space="preserve">Пользователь собирает результаты расчетов для всех сценариев.</w:t>
      </w:r>
    </w:p>
    <w:bookmarkEnd w:id="391"/>
    <w:bookmarkStart w:id="392" w:name="X381d820cf157eee84637609b70cc304b442970d"/>
    <w:p>
      <w:pPr>
        <w:numPr>
          <w:ilvl w:val="0"/>
          <w:numId w:val="1065"/>
        </w:numPr>
      </w:pPr>
      <w:r>
        <w:t xml:space="preserve">Пользователь сравнивает ключевые показатели (прибыль, точка безубыточности, пиковые расходы) между различными сценариями.</w:t>
      </w:r>
    </w:p>
    <w:bookmarkEnd w:id="392"/>
    <w:p>
      <w:pPr>
        <w:pStyle w:val="FirstParagraph"/>
      </w:pPr>
      <w:r>
        <w:t xml:space="preserve">Постусловия: Создана серия бюджетов, отражающих разные рыночные условия. Произведена оценка финансовых рисков и возможностей.</w:t>
      </w:r>
    </w:p>
    <w:bookmarkEnd w:id="393"/>
    <w:bookmarkStart w:id="400" w:name="X0f8f94f26c63a087e34a1c4daefca914eee50c4"/>
    <w:p>
      <w:pPr>
        <w:pStyle w:val="4"/>
      </w:pPr>
      <w:r>
        <w:t xml:space="preserve">ФТ1.5.3 Утвердить бюджеты и инициировать интеграцию</w:t>
      </w:r>
    </w:p>
    <w:p>
      <w:pPr>
        <w:pStyle w:val="FirstParagraph"/>
      </w:pPr>
      <w:r>
        <w:t xml:space="preserve">Актор: Главный бухгалтер, Финансовый директор</w:t>
      </w:r>
    </w:p>
    <w:p>
      <w:pPr>
        <w:pStyle w:val="a0"/>
      </w:pPr>
      <w:r>
        <w:t xml:space="preserve">Предусловия: Рассчитаны бюджеты (ФТ1.5.1 успешно выполнен). Бюджеты находятся в статусе "Рассчитан". Актор имеет роль, позволяющую утверждать финансовые документы.</w:t>
      </w:r>
    </w:p>
    <w:bookmarkStart w:id="394" w:name="X3e3179f9a7e49ab06abf211853f6e56abbc11f8"/>
    <w:p>
      <w:pPr>
        <w:numPr>
          <w:ilvl w:val="0"/>
          <w:numId w:val="1066"/>
        </w:numPr>
      </w:pPr>
      <w:r>
        <w:t xml:space="preserve">Актор открывает рассчитанные бюджеты ("БДР", "БДДС", "Потребность в МТР") для проверки.</w:t>
      </w:r>
    </w:p>
    <w:bookmarkEnd w:id="394"/>
    <w:bookmarkStart w:id="395" w:name="X26589d7f499fc0e6cc8ec5e4effe5ed3c5874a6"/>
    <w:p>
      <w:pPr>
        <w:numPr>
          <w:ilvl w:val="0"/>
          <w:numId w:val="1066"/>
        </w:numPr>
      </w:pPr>
      <w:r>
        <w:t xml:space="preserve">Актор проводит анализ, сверяя ключевые показатели с ожиданиями и стратегическими целями.</w:t>
      </w:r>
    </w:p>
    <w:bookmarkEnd w:id="395"/>
    <w:bookmarkStart w:id="396" w:name="Xe559a908622baa7a62232fa9fa5ad2f2fee7d29"/>
    <w:p>
      <w:pPr>
        <w:numPr>
          <w:ilvl w:val="0"/>
          <w:numId w:val="1066"/>
        </w:numPr>
      </w:pPr>
      <w:r>
        <w:t xml:space="preserve">Актор нажимает кнопку "Утвердить".</w:t>
      </w:r>
    </w:p>
    <w:bookmarkEnd w:id="396"/>
    <w:bookmarkStart w:id="397" w:name="X95c11bc496c248ca6d34f72c7946de54f8a6e94"/>
    <w:p>
      <w:pPr>
        <w:numPr>
          <w:ilvl w:val="0"/>
          <w:numId w:val="1066"/>
        </w:numPr>
      </w:pPr>
      <w:r>
        <w:t xml:space="preserve">Система меняет статус всех трех документов на "Утверждён".</w:t>
      </w:r>
    </w:p>
    <w:bookmarkEnd w:id="397"/>
    <w:bookmarkStart w:id="398" w:name="Xebbc30f445382a0a2c9968cd9cf312f5a69b85f"/>
    <w:p>
      <w:pPr>
        <w:numPr>
          <w:ilvl w:val="0"/>
          <w:numId w:val="1066"/>
        </w:numPr>
      </w:pPr>
      <w:r>
        <w:t xml:space="preserve">Система публикует событие "Бюджеты утверждены" в шине данных ЦП "Код Урожая".</w:t>
      </w:r>
    </w:p>
    <w:bookmarkEnd w:id="398"/>
    <w:bookmarkStart w:id="399" w:name="X74cdefe12e5ed8f7e6f294b982101600aeb08d1"/>
    <w:p>
      <w:pPr>
        <w:numPr>
          <w:ilvl w:val="0"/>
          <w:numId w:val="1066"/>
        </w:numPr>
      </w:pPr>
      <w:r>
        <w:t xml:space="preserve">Система информирует пользователя об успешном утверждении.</w:t>
      </w:r>
    </w:p>
    <w:bookmarkEnd w:id="399"/>
    <w:p>
      <w:pPr>
        <w:pStyle w:val="FirstParagraph"/>
      </w:pPr>
      <w:r>
        <w:t xml:space="preserve">Постусловия: Бюджеты официально утверждены. Интеграционные процессы с казначейством и модулем отчетности инициированы через событийную шину.</w:t>
      </w:r>
    </w:p>
    <w:bookmarkEnd w:id="400"/>
    <w:bookmarkEnd w:id="401"/>
    <w:bookmarkStart w:id="412" w:name="Xbae4bc3307b3ef602cd1cf598c5574a99f22258"/>
    <w:p>
      <w:pPr>
        <w:pStyle w:val="3"/>
      </w:pPr>
      <w:r>
        <w:t xml:space="preserve">Атрибутный состав сущностей функции "Бюджетирование и финансовое планирование"</w:t>
      </w:r>
    </w:p>
    <w:bookmarkStart w:id="403" w:name="Xfa34eb321282a0d818e83f6dea43cc19bfb5d1b"/>
    <w:p>
      <w:pPr>
        <w:pStyle w:val="4"/>
      </w:pPr>
      <w:r>
        <w:t xml:space="preserve">Сущность: Сценарий цен</w:t>
      </w:r>
    </w:p>
    <w:bookmarkStart w:id="402" w:name="Xbe1828094dbb9fa0e0ad0a35dbb0fe896f274e5"/>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Источник</w:t>
            </w:r>
          </w:p>
        </w:tc>
        <w:tc>
          <w:tcPr/>
          <w:p>
            <w:pPr>
              <w:pStyle w:val="Compact"/>
              <w:jc w:val="left"/>
            </w:pPr>
            <w:r>
              <w:t xml:space="preserve">Описание</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Уникальный идентификатор сценария.</w:t>
            </w:r>
          </w:p>
        </w:tc>
      </w:tr>
      <w:tr>
        <w:tc>
          <w:tcPr/>
          <w:p>
            <w:pPr>
              <w:pStyle w:val="Compact"/>
              <w:jc w:val="left"/>
            </w:pPr>
            <w:r>
              <w:rPr>
                <w:rStyle w:val="VerbatimChar"/>
              </w:rPr>
              <w:t xml:space="preserve">наименование</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Пользователь</w:t>
            </w:r>
          </w:p>
        </w:tc>
        <w:tc>
          <w:tcPr/>
          <w:p>
            <w:pPr>
              <w:pStyle w:val="Compact"/>
              <w:jc w:val="left"/>
            </w:pPr>
            <w:r>
              <w:t xml:space="preserve">Наименование сценария (напр., "Базовый 2024").</w:t>
            </w:r>
          </w:p>
        </w:tc>
      </w:tr>
      <w:tr>
        <w:tc>
          <w:tcPr/>
          <w:p>
            <w:pPr>
              <w:pStyle w:val="Compact"/>
              <w:jc w:val="left"/>
            </w:pPr>
            <w:r>
              <w:rPr>
                <w:rStyle w:val="VerbatimChar"/>
              </w:rPr>
              <w:t xml:space="preserve">период_действия</w:t>
            </w:r>
          </w:p>
        </w:tc>
        <w:tc>
          <w:tcPr/>
          <w:p>
            <w:pPr>
              <w:pStyle w:val="Compact"/>
              <w:jc w:val="left"/>
            </w:pPr>
            <w:r>
              <w:t xml:space="preserve">Диапазон дат</w:t>
            </w:r>
          </w:p>
        </w:tc>
        <w:tc>
          <w:tcPr/>
          <w:p>
            <w:pPr>
              <w:pStyle w:val="Compact"/>
              <w:jc w:val="left"/>
            </w:pPr>
            <w:r>
              <w:t xml:space="preserve">Да</w:t>
            </w:r>
          </w:p>
        </w:tc>
        <w:tc>
          <w:tcPr/>
          <w:p>
            <w:pPr>
              <w:pStyle w:val="Compact"/>
              <w:jc w:val="left"/>
            </w:pPr>
            <w:r>
              <w:t xml:space="preserve">Пользователь</w:t>
            </w:r>
          </w:p>
        </w:tc>
        <w:tc>
          <w:tcPr/>
          <w:p>
            <w:pPr>
              <w:pStyle w:val="Compact"/>
              <w:jc w:val="left"/>
            </w:pPr>
            <w:r>
              <w:t xml:space="preserve">Период, на который актуальны цены в данном сценарии.</w:t>
            </w:r>
          </w:p>
        </w:tc>
      </w:tr>
      <w:tr>
        <w:tc>
          <w:tcPr/>
          <w:p>
            <w:pPr>
              <w:pStyle w:val="Compact"/>
              <w:jc w:val="left"/>
            </w:pPr>
            <w:r>
              <w:rPr>
                <w:rStyle w:val="VerbatimChar"/>
              </w:rPr>
              <w:t xml:space="preserve">статус</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Статус сценария: "Черновик", "Утверждён".</w:t>
            </w:r>
          </w:p>
        </w:tc>
      </w:tr>
      <w:tr>
        <w:tc>
          <w:tcPr/>
          <w:p>
            <w:pPr>
              <w:pStyle w:val="Compact"/>
              <w:jc w:val="left"/>
            </w:pPr>
            <w:r>
              <w:rPr>
                <w:rStyle w:val="VerbatimChar"/>
              </w:rPr>
              <w:t xml:space="preserve">основа_для_создания</w:t>
            </w:r>
          </w:p>
        </w:tc>
        <w:tc>
          <w:tcPr/>
          <w:p>
            <w:pPr>
              <w:pStyle w:val="Compact"/>
              <w:jc w:val="left"/>
            </w:pPr>
            <w:r>
              <w:t xml:space="preserve">UUID</w:t>
            </w:r>
          </w:p>
        </w:tc>
        <w:tc>
          <w:tcPr/>
          <w:p>
            <w:pPr>
              <w:pStyle w:val="Compact"/>
              <w:jc w:val="left"/>
            </w:pPr>
            <w:r>
              <w:t xml:space="preserve">Нет</w:t>
            </w:r>
          </w:p>
        </w:tc>
        <w:tc>
          <w:tcPr/>
          <w:p>
            <w:pPr>
              <w:pStyle w:val="Compact"/>
              <w:jc w:val="left"/>
            </w:pPr>
            <w:r>
              <w:t xml:space="preserve">Пользователь</w:t>
            </w:r>
          </w:p>
        </w:tc>
        <w:tc>
          <w:tcPr/>
          <w:p>
            <w:pPr>
              <w:pStyle w:val="Compact"/>
              <w:jc w:val="left"/>
            </w:pPr>
            <w:r>
              <w:t xml:space="preserve">Ссылка на</w:t>
            </w:r>
            <w:r>
              <w:t xml:space="preserve"> </w:t>
            </w:r>
            <w:r>
              <w:rPr>
                <w:rStyle w:val="VerbatimChar"/>
              </w:rPr>
              <w:t xml:space="preserve">id</w:t>
            </w:r>
            <w:r>
              <w:t xml:space="preserve"> </w:t>
            </w:r>
            <w:r>
              <w:t xml:space="preserve">другого сценария, на основе которого был создан данный (реализация функции "Создать на основании").</w:t>
            </w:r>
          </w:p>
        </w:tc>
      </w:tr>
      <w:tr>
        <w:tc>
          <w:tcPr/>
          <w:p>
            <w:pPr>
              <w:pStyle w:val="Compact"/>
              <w:jc w:val="left"/>
            </w:pPr>
            <w:r>
              <w:rPr>
                <w:rStyle w:val="VerbatimChar"/>
              </w:rPr>
              <w:t xml:space="preserve">коэффициент_копирования</w:t>
            </w:r>
          </w:p>
        </w:tc>
        <w:tc>
          <w:tcPr/>
          <w:p>
            <w:pPr>
              <w:pStyle w:val="Compact"/>
              <w:jc w:val="left"/>
            </w:pPr>
            <w:r>
              <w:t xml:space="preserve">Дробное</w:t>
            </w:r>
          </w:p>
        </w:tc>
        <w:tc>
          <w:tcPr/>
          <w:p>
            <w:pPr>
              <w:pStyle w:val="Compact"/>
              <w:jc w:val="left"/>
            </w:pPr>
            <w:r>
              <w:t xml:space="preserve">Нет</w:t>
            </w:r>
          </w:p>
        </w:tc>
        <w:tc>
          <w:tcPr/>
          <w:p>
            <w:pPr>
              <w:pStyle w:val="Compact"/>
              <w:jc w:val="left"/>
            </w:pPr>
            <w:r>
              <w:t xml:space="preserve">Пользователь</w:t>
            </w:r>
          </w:p>
        </w:tc>
        <w:tc>
          <w:tcPr/>
          <w:p>
            <w:pPr>
              <w:pStyle w:val="Compact"/>
              <w:jc w:val="left"/>
            </w:pPr>
            <w:r>
              <w:t xml:space="preserve">Коэффициент, примененный при копировании (если использовалась функция "Создать на основании").</w:t>
            </w:r>
          </w:p>
        </w:tc>
      </w:tr>
    </w:tbl>
    <w:bookmarkEnd w:id="402"/>
    <w:bookmarkEnd w:id="403"/>
    <w:bookmarkStart w:id="405" w:name="Xef99f0687c4fb5c995fe0edb8bc555c6545424f"/>
    <w:p>
      <w:pPr>
        <w:pStyle w:val="4"/>
      </w:pPr>
      <w:r>
        <w:t xml:space="preserve">Сущность: Содержание сценария цен (Связь между Сценарием и Номенклатурой)</w:t>
      </w:r>
    </w:p>
    <w:bookmarkStart w:id="404" w:name="X823566460ebeddb7be68abfbc517e350619c2a9"/>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Источник</w:t>
            </w:r>
          </w:p>
        </w:tc>
        <w:tc>
          <w:tcPr/>
          <w:p>
            <w:pPr>
              <w:pStyle w:val="Compact"/>
              <w:jc w:val="left"/>
            </w:pPr>
            <w:r>
              <w:t xml:space="preserve">Описание</w:t>
            </w:r>
          </w:p>
        </w:tc>
      </w:tr>
      <w:tr>
        <w:tc>
          <w:tcPr/>
          <w:p>
            <w:pPr>
              <w:pStyle w:val="Compact"/>
              <w:jc w:val="left"/>
            </w:pPr>
            <w:r>
              <w:rPr>
                <w:rStyle w:val="VerbatimChar"/>
              </w:rPr>
              <w:t xml:space="preserve">сценарий_id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Ссылка на</w:t>
            </w:r>
            <w:r>
              <w:t xml:space="preserve"> </w:t>
            </w:r>
            <w:r>
              <w:rPr>
                <w:rStyle w:val="VerbatimChar"/>
              </w:rPr>
              <w:t xml:space="preserve">id</w:t>
            </w:r>
            <w:r>
              <w:t xml:space="preserve"> </w:t>
            </w:r>
            <w:r>
              <w:t xml:space="preserve">сущности "Сценарий цен".</w:t>
            </w:r>
          </w:p>
        </w:tc>
      </w:tr>
      <w:tr>
        <w:tc>
          <w:tcPr/>
          <w:p>
            <w:pPr>
              <w:pStyle w:val="Compact"/>
              <w:jc w:val="left"/>
            </w:pPr>
            <w:r>
              <w:rPr>
                <w:rStyle w:val="VerbatimChar"/>
              </w:rPr>
              <w:t xml:space="preserve">номенклатура_id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НСИ (Справочник "Номенклатура")</w:t>
            </w:r>
          </w:p>
        </w:tc>
        <w:tc>
          <w:tcPr/>
          <w:p>
            <w:pPr>
              <w:pStyle w:val="Compact"/>
              <w:jc w:val="left"/>
            </w:pPr>
            <w:r>
              <w:t xml:space="preserve">Ссылка на</w:t>
            </w:r>
            <w:r>
              <w:t xml:space="preserve"> </w:t>
            </w:r>
            <w:r>
              <w:rPr>
                <w:rStyle w:val="VerbatimChar"/>
              </w:rPr>
              <w:t xml:space="preserve">id</w:t>
            </w:r>
            <w:r>
              <w:t xml:space="preserve"> </w:t>
            </w:r>
            <w:r>
              <w:t xml:space="preserve">элемента из справочника "Номенклатура".</w:t>
            </w:r>
          </w:p>
        </w:tc>
      </w:tr>
      <w:tr>
        <w:tc>
          <w:tcPr/>
          <w:p>
            <w:pPr>
              <w:pStyle w:val="Compact"/>
              <w:jc w:val="left"/>
            </w:pPr>
            <w:r>
              <w:rPr>
                <w:rStyle w:val="VerbatimChar"/>
              </w:rPr>
              <w:t xml:space="preserve">цена</w:t>
            </w:r>
          </w:p>
        </w:tc>
        <w:tc>
          <w:tcPr/>
          <w:p>
            <w:pPr>
              <w:pStyle w:val="Compact"/>
              <w:jc w:val="left"/>
            </w:pPr>
            <w:r>
              <w:t xml:space="preserve">Дробное</w:t>
            </w:r>
          </w:p>
        </w:tc>
        <w:tc>
          <w:tcPr/>
          <w:p>
            <w:pPr>
              <w:pStyle w:val="Compact"/>
              <w:jc w:val="left"/>
            </w:pPr>
            <w:r>
              <w:t xml:space="preserve">Да</w:t>
            </w:r>
          </w:p>
        </w:tc>
        <w:tc>
          <w:tcPr/>
          <w:p>
            <w:pPr>
              <w:pStyle w:val="Compact"/>
              <w:jc w:val="left"/>
            </w:pPr>
            <w:r>
              <w:t xml:space="preserve">Пользователь / НСИ</w:t>
            </w:r>
          </w:p>
        </w:tc>
        <w:tc>
          <w:tcPr/>
          <w:p>
            <w:pPr>
              <w:pStyle w:val="Compact"/>
              <w:jc w:val="left"/>
            </w:pPr>
            <w:r>
              <w:t xml:space="preserve">Цена за единицу измерения указанной номенклатуры в рамках данного сценария. Должна соответствовать валюте сценария.</w:t>
            </w:r>
          </w:p>
        </w:tc>
      </w:tr>
    </w:tbl>
    <w:bookmarkEnd w:id="404"/>
    <w:p>
      <w:pPr>
        <w:pStyle w:val="a9"/>
      </w:pPr>
      <w:r>
        <w:t xml:space="preserve">Примечание: Эта сущность реализует связь многие-ко-многим между "Сценарий цен" и "Номенклатура".</w:t>
      </w:r>
    </w:p>
    <w:bookmarkEnd w:id="405"/>
    <w:bookmarkStart w:id="407" w:name="X2006538618b47c2c5832088dd47664b290d45b2"/>
    <w:p>
      <w:pPr>
        <w:pStyle w:val="4"/>
      </w:pPr>
      <w:r>
        <w:t xml:space="preserve">Сущность: План потребности в МТР</w:t>
      </w:r>
    </w:p>
    <w:bookmarkStart w:id="406" w:name="X88c83a549b5f7cfd6e1f6987e6eb5d898474d15"/>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Источник</w:t>
            </w:r>
          </w:p>
        </w:tc>
        <w:tc>
          <w:tcPr/>
          <w:p>
            <w:pPr>
              <w:pStyle w:val="Compact"/>
              <w:jc w:val="left"/>
            </w:pPr>
            <w:r>
              <w:t xml:space="preserve">Описание</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Уникальный идентификатор документа.</w:t>
            </w:r>
          </w:p>
        </w:tc>
      </w:tr>
      <w:tr>
        <w:tc>
          <w:tcPr/>
          <w:p>
            <w:pPr>
              <w:pStyle w:val="Compact"/>
              <w:jc w:val="left"/>
            </w:pPr>
            <w:r>
              <w:rPr>
                <w:rStyle w:val="VerbatimChar"/>
              </w:rPr>
              <w:t xml:space="preserve">план_производства_id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Ссылка на</w:t>
            </w:r>
            <w:r>
              <w:t xml:space="preserve"> </w:t>
            </w:r>
            <w:r>
              <w:rPr>
                <w:rStyle w:val="VerbatimChar"/>
              </w:rPr>
              <w:t xml:space="preserve">id</w:t>
            </w:r>
            <w:r>
              <w:t xml:space="preserve"> </w:t>
            </w:r>
            <w:r>
              <w:t xml:space="preserve">утвержденного "Годового производственного плана".</w:t>
            </w:r>
          </w:p>
        </w:tc>
      </w:tr>
      <w:tr>
        <w:tc>
          <w:tcPr/>
          <w:p>
            <w:pPr>
              <w:pStyle w:val="Compact"/>
              <w:jc w:val="left"/>
            </w:pPr>
            <w:r>
              <w:rPr>
                <w:rStyle w:val="VerbatimChar"/>
              </w:rPr>
              <w:t xml:space="preserve">сценарий_цен_id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Ссылка на</w:t>
            </w:r>
            <w:r>
              <w:t xml:space="preserve"> </w:t>
            </w:r>
            <w:r>
              <w:rPr>
                <w:rStyle w:val="VerbatimChar"/>
              </w:rPr>
              <w:t xml:space="preserve">id</w:t>
            </w:r>
            <w:r>
              <w:t xml:space="preserve"> </w:t>
            </w:r>
            <w:r>
              <w:t xml:space="preserve">используемого "Сценария цен".</w:t>
            </w:r>
          </w:p>
        </w:tc>
      </w:tr>
      <w:tr>
        <w:tc>
          <w:tcPr/>
          <w:p>
            <w:pPr>
              <w:pStyle w:val="Compact"/>
              <w:jc w:val="left"/>
            </w:pPr>
            <w:r>
              <w:rPr>
                <w:rStyle w:val="VerbatimChar"/>
              </w:rPr>
              <w:t xml:space="preserve">статус</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Статус документа: "Черновик", "Рассчитан", "Утверждён".</w:t>
            </w:r>
          </w:p>
        </w:tc>
      </w:tr>
      <w:tr>
        <w:tc>
          <w:tcPr/>
          <w:p>
            <w:pPr>
              <w:pStyle w:val="Compact"/>
              <w:jc w:val="left"/>
            </w:pPr>
            <w:r>
              <w:rPr>
                <w:rStyle w:val="VerbatimChar"/>
              </w:rPr>
              <w:t xml:space="preserve">месяц</w:t>
            </w:r>
          </w:p>
        </w:tc>
        <w:tc>
          <w:tcPr/>
          <w:p>
            <w:pPr>
              <w:pStyle w:val="Compact"/>
              <w:jc w:val="left"/>
            </w:pPr>
            <w:r>
              <w:t xml:space="preserve">Месяц</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Календарный месяц.</w:t>
            </w:r>
          </w:p>
        </w:tc>
      </w:tr>
      <w:tr>
        <w:tc>
          <w:tcPr/>
          <w:p>
            <w:pPr>
              <w:pStyle w:val="Compact"/>
              <w:jc w:val="left"/>
            </w:pPr>
            <w:r>
              <w:rPr>
                <w:rStyle w:val="VerbatimChar"/>
              </w:rPr>
              <w:t xml:space="preserve">номенклатура_id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НСИ (Справочник "Номенклатура")</w:t>
            </w:r>
          </w:p>
        </w:tc>
        <w:tc>
          <w:tcPr/>
          <w:p>
            <w:pPr>
              <w:pStyle w:val="Compact"/>
              <w:jc w:val="left"/>
            </w:pPr>
            <w:r>
              <w:t xml:space="preserve">Ссылка на элемент справочника "Материально-технические ресурсы".</w:t>
            </w:r>
          </w:p>
        </w:tc>
      </w:tr>
      <w:tr>
        <w:tc>
          <w:tcPr/>
          <w:p>
            <w:pPr>
              <w:pStyle w:val="Compact"/>
              <w:jc w:val="left"/>
            </w:pPr>
            <w:r>
              <w:rPr>
                <w:rStyle w:val="VerbatimChar"/>
              </w:rPr>
              <w:t xml:space="preserve">единица_изм</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НСИ (Справочник "Номенклатура")</w:t>
            </w:r>
          </w:p>
        </w:tc>
        <w:tc>
          <w:tcPr/>
          <w:p>
            <w:pPr>
              <w:pStyle w:val="Compact"/>
              <w:jc w:val="left"/>
            </w:pPr>
            <w:r>
              <w:t xml:space="preserve">Единица измерения, взятая из поля "Единица измерения" справочника "Номенклатура".</w:t>
            </w:r>
          </w:p>
        </w:tc>
      </w:tr>
      <w:tr>
        <w:tc>
          <w:tcPr/>
          <w:p>
            <w:pPr>
              <w:pStyle w:val="Compact"/>
              <w:jc w:val="left"/>
            </w:pPr>
            <w:r>
              <w:rPr>
                <w:rStyle w:val="VerbatimChar"/>
              </w:rPr>
              <w:t xml:space="preserve">потребность</w:t>
            </w:r>
          </w:p>
        </w:tc>
        <w:tc>
          <w:tcPr/>
          <w:p>
            <w:pPr>
              <w:pStyle w:val="Compact"/>
              <w:jc w:val="left"/>
            </w:pPr>
            <w:r>
              <w:t xml:space="preserve">Число</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Планируемое количество ресурса, требуемое в указанный месяц. Точность до единицы измерения.</w:t>
            </w:r>
          </w:p>
        </w:tc>
      </w:tr>
    </w:tbl>
    <w:bookmarkEnd w:id="406"/>
    <w:bookmarkEnd w:id="407"/>
    <w:bookmarkStart w:id="409" w:name="X6d022aa5fc66a85c7932ddcc3eb8564ddf41b18"/>
    <w:p>
      <w:pPr>
        <w:pStyle w:val="4"/>
      </w:pPr>
      <w:r>
        <w:t xml:space="preserve">Сущность: Бюджет доходов и расходов (БДР)</w:t>
      </w:r>
    </w:p>
    <w:bookmarkStart w:id="408" w:name="X696e025bf68e3f385796b247030a38dcedbcf89"/>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Источник</w:t>
            </w:r>
          </w:p>
        </w:tc>
        <w:tc>
          <w:tcPr/>
          <w:p>
            <w:pPr>
              <w:pStyle w:val="Compact"/>
              <w:jc w:val="left"/>
            </w:pPr>
            <w:r>
              <w:t xml:space="preserve">Описание</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Уникальный идентификатор документа.</w:t>
            </w:r>
          </w:p>
        </w:tc>
      </w:tr>
      <w:tr>
        <w:tc>
          <w:tcPr/>
          <w:p>
            <w:pPr>
              <w:pStyle w:val="Compact"/>
              <w:jc w:val="left"/>
            </w:pPr>
            <w:r>
              <w:rPr>
                <w:rStyle w:val="VerbatimChar"/>
              </w:rPr>
              <w:t xml:space="preserve">план_производства_id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Ссылка на</w:t>
            </w:r>
            <w:r>
              <w:t xml:space="preserve"> </w:t>
            </w:r>
            <w:r>
              <w:rPr>
                <w:rStyle w:val="VerbatimChar"/>
              </w:rPr>
              <w:t xml:space="preserve">id</w:t>
            </w:r>
            <w:r>
              <w:t xml:space="preserve"> </w:t>
            </w:r>
            <w:r>
              <w:t xml:space="preserve">утвержденного "Годового производственного плана".</w:t>
            </w:r>
          </w:p>
        </w:tc>
      </w:tr>
      <w:tr>
        <w:tc>
          <w:tcPr/>
          <w:p>
            <w:pPr>
              <w:pStyle w:val="Compact"/>
              <w:jc w:val="left"/>
            </w:pPr>
            <w:r>
              <w:rPr>
                <w:rStyle w:val="VerbatimChar"/>
              </w:rPr>
              <w:t xml:space="preserve">сценарий_цен_id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Ссылка на</w:t>
            </w:r>
            <w:r>
              <w:t xml:space="preserve"> </w:t>
            </w:r>
            <w:r>
              <w:rPr>
                <w:rStyle w:val="VerbatimChar"/>
              </w:rPr>
              <w:t xml:space="preserve">id</w:t>
            </w:r>
            <w:r>
              <w:t xml:space="preserve"> </w:t>
            </w:r>
            <w:r>
              <w:t xml:space="preserve">используемого "Сценария цен".</w:t>
            </w:r>
          </w:p>
        </w:tc>
      </w:tr>
      <w:tr>
        <w:tc>
          <w:tcPr/>
          <w:p>
            <w:pPr>
              <w:pStyle w:val="Compact"/>
              <w:jc w:val="left"/>
            </w:pPr>
            <w:r>
              <w:rPr>
                <w:rStyle w:val="VerbatimChar"/>
              </w:rPr>
              <w:t xml:space="preserve">статус</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Статус документа: "Черновик", "Рассчитан", "Утверждён".</w:t>
            </w:r>
          </w:p>
        </w:tc>
      </w:tr>
      <w:tr>
        <w:tc>
          <w:tcPr/>
          <w:p>
            <w:pPr>
              <w:pStyle w:val="Compact"/>
              <w:jc w:val="left"/>
            </w:pPr>
            <w:r>
              <w:rPr>
                <w:rStyle w:val="VerbatimChar"/>
              </w:rPr>
              <w:t xml:space="preserve">статья</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НСИ (Справочник "Статьи затрат")</w:t>
            </w:r>
          </w:p>
        </w:tc>
        <w:tc>
          <w:tcPr/>
          <w:p>
            <w:pPr>
              <w:pStyle w:val="Compact"/>
              <w:jc w:val="left"/>
            </w:pPr>
            <w:r>
              <w:t xml:space="preserve">Наименование статьи бюджета (напр., "Доходы от реализации зерна", "Расходы на семена", "ФОТ", "Амортизация").</w:t>
            </w:r>
          </w:p>
        </w:tc>
      </w:tr>
      <w:tr>
        <w:tc>
          <w:tcPr/>
          <w:p>
            <w:pPr>
              <w:pStyle w:val="Compact"/>
              <w:jc w:val="left"/>
            </w:pPr>
            <w:r>
              <w:rPr>
                <w:rStyle w:val="VerbatimChar"/>
              </w:rPr>
              <w:t xml:space="preserve">тип</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НСИ (Справочник "Статьи затрат")</w:t>
            </w:r>
          </w:p>
        </w:tc>
        <w:tc>
          <w:tcPr/>
          <w:p>
            <w:pPr>
              <w:pStyle w:val="Compact"/>
              <w:jc w:val="left"/>
            </w:pPr>
            <w:r>
              <w:t xml:space="preserve">Тип статьи: "Доход", "Расход".</w:t>
            </w:r>
          </w:p>
        </w:tc>
      </w:tr>
      <w:tr>
        <w:tc>
          <w:tcPr/>
          <w:p>
            <w:pPr>
              <w:pStyle w:val="Compact"/>
              <w:jc w:val="left"/>
            </w:pPr>
            <w:r>
              <w:rPr>
                <w:rStyle w:val="VerbatimChar"/>
              </w:rPr>
              <w:t xml:space="preserve">месяц</w:t>
            </w:r>
          </w:p>
        </w:tc>
        <w:tc>
          <w:tcPr/>
          <w:p>
            <w:pPr>
              <w:pStyle w:val="Compact"/>
              <w:jc w:val="left"/>
            </w:pPr>
            <w:r>
              <w:t xml:space="preserve">Месяц</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Календарный месяц.</w:t>
            </w:r>
          </w:p>
        </w:tc>
      </w:tr>
      <w:tr>
        <w:tc>
          <w:tcPr/>
          <w:p>
            <w:pPr>
              <w:pStyle w:val="Compact"/>
              <w:jc w:val="left"/>
            </w:pPr>
            <w:r>
              <w:rPr>
                <w:rStyle w:val="VerbatimChar"/>
              </w:rPr>
              <w:t xml:space="preserve">сумма</w:t>
            </w:r>
          </w:p>
        </w:tc>
        <w:tc>
          <w:tcPr/>
          <w:p>
            <w:pPr>
              <w:pStyle w:val="Compact"/>
              <w:jc w:val="left"/>
            </w:pPr>
            <w:r>
              <w:t xml:space="preserve">Дробное</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Планируемая сумма по статье за месяц. Точность до 2 знаков после запятой.</w:t>
            </w:r>
          </w:p>
        </w:tc>
      </w:tr>
      <w:tr>
        <w:tc>
          <w:tcPr/>
          <w:p>
            <w:pPr>
              <w:pStyle w:val="Compact"/>
              <w:jc w:val="left"/>
            </w:pPr>
            <w:r>
              <w:rPr>
                <w:rStyle w:val="VerbatimChar"/>
              </w:rPr>
              <w:t xml:space="preserve">культура_id</w:t>
            </w:r>
          </w:p>
        </w:tc>
        <w:tc>
          <w:tcPr/>
          <w:p>
            <w:pPr>
              <w:pStyle w:val="Compact"/>
              <w:jc w:val="left"/>
            </w:pPr>
            <w:r>
              <w:t xml:space="preserve">UUID</w:t>
            </w:r>
          </w:p>
        </w:tc>
        <w:tc>
          <w:tcPr/>
          <w:p>
            <w:pPr>
              <w:pStyle w:val="Compact"/>
              <w:jc w:val="left"/>
            </w:pPr>
            <w:r>
              <w:t xml:space="preserve">Нет</w:t>
            </w:r>
          </w:p>
        </w:tc>
        <w:tc>
          <w:tcPr/>
          <w:p>
            <w:pPr>
              <w:pStyle w:val="Compact"/>
              <w:jc w:val="left"/>
            </w:pPr>
            <w:r>
              <w:t xml:space="preserve">НСИ (Справочник "Культуры")</w:t>
            </w:r>
          </w:p>
        </w:tc>
        <w:tc>
          <w:tcPr/>
          <w:p>
            <w:pPr>
              <w:pStyle w:val="Compact"/>
              <w:jc w:val="left"/>
            </w:pPr>
            <w:r>
              <w:t xml:space="preserve">Ссылка на культуру, если статья распределена по культурам (применимо для косвенных расходов).</w:t>
            </w:r>
          </w:p>
        </w:tc>
      </w:tr>
    </w:tbl>
    <w:bookmarkEnd w:id="408"/>
    <w:bookmarkEnd w:id="409"/>
    <w:bookmarkStart w:id="411" w:name="X0e7700ecea048693277908c1f2d0b7b15778ec2"/>
    <w:p>
      <w:pPr>
        <w:pStyle w:val="4"/>
      </w:pPr>
      <w:r>
        <w:t xml:space="preserve">Сущность: Бюджет движения денежных средств (БДДС)</w:t>
      </w:r>
    </w:p>
    <w:bookmarkStart w:id="410" w:name="X45e9a6d6231d6a6dddcb601e41d5ded628236d5"/>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Источник</w:t>
            </w:r>
          </w:p>
        </w:tc>
        <w:tc>
          <w:tcPr/>
          <w:p>
            <w:pPr>
              <w:pStyle w:val="Compact"/>
              <w:jc w:val="left"/>
            </w:pPr>
            <w:r>
              <w:t xml:space="preserve">Описание</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Уникальный идентификатор документа.</w:t>
            </w:r>
          </w:p>
        </w:tc>
      </w:tr>
      <w:tr>
        <w:tc>
          <w:tcPr/>
          <w:p>
            <w:pPr>
              <w:pStyle w:val="Compact"/>
              <w:jc w:val="left"/>
            </w:pPr>
            <w:r>
              <w:rPr>
                <w:rStyle w:val="VerbatimChar"/>
              </w:rPr>
              <w:t xml:space="preserve">бдр_id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Ссылка на</w:t>
            </w:r>
            <w:r>
              <w:t xml:space="preserve"> </w:t>
            </w:r>
            <w:r>
              <w:rPr>
                <w:rStyle w:val="VerbatimChar"/>
              </w:rPr>
              <w:t xml:space="preserve">id</w:t>
            </w:r>
            <w:r>
              <w:t xml:space="preserve"> </w:t>
            </w:r>
            <w:r>
              <w:t xml:space="preserve">утвержденного "Бюджета доходов и расходов", на основе которого рассчитан БДДС.</w:t>
            </w:r>
          </w:p>
        </w:tc>
      </w:tr>
      <w:tr>
        <w:tc>
          <w:tcPr/>
          <w:p>
            <w:pPr>
              <w:pStyle w:val="Compact"/>
              <w:jc w:val="left"/>
            </w:pPr>
            <w:r>
              <w:rPr>
                <w:rStyle w:val="VerbatimChar"/>
              </w:rPr>
              <w:t xml:space="preserve">статус</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Статус документа: "Черновик", "Рассчитан", "Утверждён".</w:t>
            </w:r>
          </w:p>
        </w:tc>
      </w:tr>
      <w:tr>
        <w:tc>
          <w:tcPr/>
          <w:p>
            <w:pPr>
              <w:pStyle w:val="Compact"/>
              <w:jc w:val="left"/>
            </w:pPr>
            <w:r>
              <w:rPr>
                <w:rStyle w:val="VerbatimChar"/>
              </w:rPr>
              <w:t xml:space="preserve">месяц</w:t>
            </w:r>
          </w:p>
        </w:tc>
        <w:tc>
          <w:tcPr/>
          <w:p>
            <w:pPr>
              <w:pStyle w:val="Compact"/>
              <w:jc w:val="left"/>
            </w:pPr>
            <w:r>
              <w:t xml:space="preserve">Месяц</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Календарный месяц.</w:t>
            </w:r>
          </w:p>
        </w:tc>
      </w:tr>
      <w:tr>
        <w:tc>
          <w:tcPr/>
          <w:p>
            <w:pPr>
              <w:pStyle w:val="Compact"/>
              <w:jc w:val="left"/>
            </w:pPr>
            <w:r>
              <w:rPr>
                <w:rStyle w:val="VerbatimChar"/>
              </w:rPr>
              <w:t xml:space="preserve">тип_движения</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Тип движения: "Поступление", "Выплата".</w:t>
            </w:r>
          </w:p>
        </w:tc>
      </w:tr>
      <w:tr>
        <w:tc>
          <w:tcPr/>
          <w:p>
            <w:pPr>
              <w:pStyle w:val="Compact"/>
              <w:jc w:val="left"/>
            </w:pPr>
            <w:r>
              <w:rPr>
                <w:rStyle w:val="VerbatimChar"/>
              </w:rPr>
              <w:t xml:space="preserve">сумма</w:t>
            </w:r>
          </w:p>
        </w:tc>
        <w:tc>
          <w:tcPr/>
          <w:p>
            <w:pPr>
              <w:pStyle w:val="Compact"/>
              <w:jc w:val="left"/>
            </w:pPr>
            <w:r>
              <w:t xml:space="preserve">Дробное</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Прогнозируемая сумма поступления или выплаты в указанный месяц. Точность до 2 знаков после запятой.</w:t>
            </w:r>
          </w:p>
        </w:tc>
      </w:tr>
      <w:tr>
        <w:tc>
          <w:tcPr/>
          <w:p>
            <w:pPr>
              <w:pStyle w:val="Compact"/>
              <w:jc w:val="left"/>
            </w:pPr>
            <w:r>
              <w:rPr>
                <w:rStyle w:val="VerbatimChar"/>
              </w:rPr>
              <w:t xml:space="preserve">источник</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Источник поступления (напр., "Продажа пшеницы") или получатель выплаты (напр., "Поставщик удобрений").</w:t>
            </w:r>
          </w:p>
        </w:tc>
      </w:tr>
      <w:tr>
        <w:tc>
          <w:tcPr/>
          <w:p>
            <w:pPr>
              <w:pStyle w:val="Compact"/>
              <w:jc w:val="left"/>
            </w:pPr>
            <w:r>
              <w:rPr>
                <w:rStyle w:val="VerbatimChar"/>
              </w:rPr>
              <w:t xml:space="preserve">условие_оплаты</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НСИ (Справочник "Условия оплаты")</w:t>
            </w:r>
          </w:p>
        </w:tc>
        <w:tc>
          <w:tcPr/>
          <w:p>
            <w:pPr>
              <w:pStyle w:val="Compact"/>
              <w:jc w:val="left"/>
            </w:pPr>
            <w:r>
              <w:t xml:space="preserve">Нормативно-справочная информация об условиях оплаты, использованная для расчета (напр., "Отсрочка платежа 30 дней", "Предоплата 50%").</w:t>
            </w:r>
          </w:p>
        </w:tc>
      </w:tr>
    </w:tbl>
    <w:bookmarkEnd w:id="410"/>
    <w:p>
      <w:pPr>
        <w:pStyle w:val="a0"/>
      </w:pPr>
      <w:r>
        <w:t xml:space="preserve">‍</w:t>
      </w:r>
    </w:p>
    <w:bookmarkEnd w:id="411"/>
    <w:bookmarkEnd w:id="412"/>
    <w:bookmarkStart w:id="413" w:name="X0c340572002117fbdb7d45b1b9415d6e94e3f84"/>
    <w:p>
      <w:pPr>
        <w:pStyle w:val="3"/>
      </w:pPr>
      <w:r>
        <w:t xml:space="preserve">Справочники функции "Бюджетирование и финансовое планирование"</w:t>
      </w:r>
    </w:p>
    <w:bookmarkEnd w:id="413"/>
    <w:bookmarkStart w:id="415" w:name="X10ee393f155d295b5ed989eae1da4bbfc57142b"/>
    <w:p>
      <w:pPr>
        <w:pStyle w:val="3"/>
      </w:pPr>
      <w:r>
        <w:t xml:space="preserve">Справочник: Условия оплаты</w:t>
      </w:r>
    </w:p>
    <w:bookmarkStart w:id="414" w:name="Xa90ed355828f0d7c64af6be8e34cd8d2e2a3790"/>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Группа данных</w:t>
            </w:r>
          </w:p>
        </w:tc>
        <w:tc>
          <w:tcPr/>
          <w:p>
            <w:pPr>
              <w:pStyle w:val="Compact"/>
            </w:pPr>
            <w:r>
              <w:t xml:space="preserve">Поле</w:t>
            </w:r>
          </w:p>
        </w:tc>
        <w:tc>
          <w:tcPr/>
          <w:p>
            <w:pPr>
              <w:pStyle w:val="Compact"/>
            </w:pPr>
            <w:r>
              <w:t xml:space="preserve">Тип данных</w:t>
            </w:r>
          </w:p>
        </w:tc>
        <w:tc>
          <w:tcPr/>
          <w:p>
            <w:pPr>
              <w:pStyle w:val="Compact"/>
            </w:pPr>
            <w:r>
              <w:t xml:space="preserve">Обязательность</w:t>
            </w:r>
          </w:p>
        </w:tc>
        <w:tc>
          <w:tcPr/>
          <w:p>
            <w:pPr>
              <w:pStyle w:val="Compact"/>
            </w:pPr>
            <w:r>
              <w:t xml:space="preserve">Уникальное?</w:t>
            </w:r>
          </w:p>
        </w:tc>
        <w:tc>
          <w:tcPr/>
          <w:p>
            <w:pPr>
              <w:pStyle w:val="Compact"/>
            </w:pPr>
            <w:r>
              <w:t xml:space="preserve">Источник данных</w:t>
            </w:r>
          </w:p>
        </w:tc>
        <w:tc>
          <w:tcPr/>
          <w:p>
            <w:pPr>
              <w:pStyle w:val="Compact"/>
            </w:pPr>
            <w:r>
              <w:t xml:space="preserve">Примечания</w:t>
            </w:r>
          </w:p>
        </w:tc>
      </w:tr>
      <w:tr>
        <w:tc>
          <w:tcPr/>
          <w:p>
            <w:pPr>
              <w:pStyle w:val="Compact"/>
            </w:pPr>
            <w:r>
              <w:t xml:space="preserve">Идентификационные данные</w:t>
            </w:r>
          </w:p>
        </w:tc>
        <w:tc>
          <w:tcPr/>
          <w:p>
            <w:pPr>
              <w:pStyle w:val="Compact"/>
            </w:pPr>
            <w:r>
              <w:t xml:space="preserve">ID</w:t>
            </w:r>
          </w:p>
        </w:tc>
        <w:tc>
          <w:tcPr/>
          <w:p>
            <w:pPr>
              <w:pStyle w:val="Compact"/>
            </w:pPr>
            <w:r>
              <w:t xml:space="preserve">UUID</w:t>
            </w:r>
          </w:p>
        </w:tc>
        <w:tc>
          <w:tcPr/>
          <w:p>
            <w:pPr>
              <w:pStyle w:val="Compact"/>
            </w:pPr>
            <w:r>
              <w:t xml:space="preserve">Да</w:t>
            </w:r>
          </w:p>
        </w:tc>
        <w:tc>
          <w:tcPr/>
          <w:p>
            <w:pPr>
              <w:pStyle w:val="Compact"/>
            </w:pPr>
            <w:r>
              <w:t xml:space="preserve">Да</w:t>
            </w:r>
          </w:p>
        </w:tc>
        <w:tc>
          <w:tcPr/>
          <w:p>
            <w:pPr>
              <w:pStyle w:val="Compact"/>
            </w:pPr>
            <w:r>
              <w:t xml:space="preserve">Система</w:t>
            </w:r>
          </w:p>
        </w:tc>
        <w:tc>
          <w:tcPr/>
          <w:p>
            <w:pPr>
              <w:pStyle w:val="Compact"/>
            </w:pPr>
            <w:r>
              <w:t xml:space="preserve">Уникальный идентификатор записи.</w:t>
            </w:r>
          </w:p>
        </w:tc>
      </w:tr>
      <w:tr>
        <w:tc>
          <w:tcPr/>
          <w:p>
            <w:pPr>
              <w:pStyle w:val="Compact"/>
            </w:pPr>
          </w:p>
        </w:tc>
        <w:tc>
          <w:tcPr/>
          <w:p>
            <w:pPr>
              <w:pStyle w:val="Compact"/>
            </w:pPr>
            <w:r>
              <w:t xml:space="preserve">Код условия</w:t>
            </w:r>
          </w:p>
        </w:tc>
        <w:tc>
          <w:tcPr/>
          <w:p>
            <w:pPr>
              <w:pStyle w:val="Compact"/>
            </w:pPr>
            <w:r>
              <w:t xml:space="preserve">Строка (макс. 20)</w:t>
            </w:r>
          </w:p>
        </w:tc>
        <w:tc>
          <w:tcPr/>
          <w:p>
            <w:pPr>
              <w:pStyle w:val="Compact"/>
            </w:pPr>
            <w:r>
              <w:t xml:space="preserve">Да</w:t>
            </w:r>
          </w:p>
        </w:tc>
        <w:tc>
          <w:tcPr/>
          <w:p>
            <w:pPr>
              <w:pStyle w:val="Compact"/>
            </w:pPr>
            <w:r>
              <w:t xml:space="preserve">Да</w:t>
            </w:r>
          </w:p>
        </w:tc>
        <w:tc>
          <w:tcPr/>
          <w:p>
            <w:pPr>
              <w:pStyle w:val="Compact"/>
            </w:pPr>
            <w:r>
              <w:t xml:space="preserve">НСИ</w:t>
            </w:r>
          </w:p>
        </w:tc>
        <w:tc>
          <w:tcPr/>
          <w:p>
            <w:pPr>
              <w:pStyle w:val="Compact"/>
            </w:pPr>
            <w:r>
              <w:t xml:space="preserve">Внутренний код условия (напр., PAY-01).</w:t>
            </w:r>
          </w:p>
        </w:tc>
      </w:tr>
      <w:tr>
        <w:tc>
          <w:tcPr/>
          <w:p>
            <w:pPr>
              <w:pStyle w:val="Compact"/>
            </w:pPr>
          </w:p>
        </w:tc>
        <w:tc>
          <w:tcPr/>
          <w:p>
            <w:pPr>
              <w:pStyle w:val="Compact"/>
            </w:pPr>
            <w:r>
              <w:t xml:space="preserve">Наименование</w:t>
            </w:r>
          </w:p>
        </w:tc>
        <w:tc>
          <w:tcPr/>
          <w:p>
            <w:pPr>
              <w:pStyle w:val="Compact"/>
            </w:pPr>
            <w:r>
              <w:t xml:space="preserve">Строка (макс. 255)</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Полное наименование условия (напр., "Отсрочка платежа 30 дней").</w:t>
            </w:r>
          </w:p>
        </w:tc>
      </w:tr>
      <w:tr>
        <w:tc>
          <w:tcPr/>
          <w:p>
            <w:pPr>
              <w:pStyle w:val="Compact"/>
            </w:pPr>
          </w:p>
        </w:tc>
        <w:tc>
          <w:tcPr/>
          <w:p>
            <w:pPr>
              <w:pStyle w:val="Compact"/>
            </w:pPr>
            <w:r>
              <w:t xml:space="preserve">Краткое наименование</w:t>
            </w:r>
          </w:p>
        </w:tc>
        <w:tc>
          <w:tcPr/>
          <w:p>
            <w:pPr>
              <w:pStyle w:val="Compact"/>
            </w:pPr>
            <w:r>
              <w:t xml:space="preserve">Строка (макс. 100)</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Сокращённое наименование для отчётов и интерфейсов.</w:t>
            </w:r>
          </w:p>
        </w:tc>
      </w:tr>
      <w:tr>
        <w:tc>
          <w:tcPr/>
          <w:p>
            <w:pPr>
              <w:pStyle w:val="Compact"/>
            </w:pPr>
            <w:r>
              <w:t xml:space="preserve">Финансовые параметры</w:t>
            </w:r>
          </w:p>
        </w:tc>
        <w:tc>
          <w:tcPr/>
          <w:p>
            <w:pPr>
              <w:pStyle w:val="Compact"/>
            </w:pPr>
            <w:r>
              <w:t xml:space="preserve">Тип оплаты</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Значения: Предоплата, Отсрочка, Оплата по факту.</w:t>
            </w:r>
          </w:p>
        </w:tc>
      </w:tr>
      <w:tr>
        <w:tc>
          <w:tcPr/>
          <w:p>
            <w:pPr>
              <w:pStyle w:val="Compact"/>
            </w:pPr>
          </w:p>
        </w:tc>
        <w:tc>
          <w:tcPr/>
          <w:p>
            <w:pPr>
              <w:pStyle w:val="Compact"/>
            </w:pPr>
            <w:r>
              <w:t xml:space="preserve">Процент предоплаты</w:t>
            </w:r>
          </w:p>
        </w:tc>
        <w:tc>
          <w:tcPr/>
          <w:p>
            <w:pPr>
              <w:pStyle w:val="Compact"/>
            </w:pPr>
            <w:r>
              <w:t xml:space="preserve">Число (вещественное)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Процент суммы, подлежащий предоплате (применимо при</w:t>
            </w:r>
            <w:r>
              <w:t xml:space="preserve"> </w:t>
            </w:r>
            <w:r>
              <w:rPr>
                <w:rStyle w:val="VerbatimChar"/>
              </w:rPr>
              <w:t xml:space="preserve">Тип оплаты</w:t>
            </w:r>
            <w:r>
              <w:t xml:space="preserve"> </w:t>
            </w:r>
            <w:r>
              <w:t xml:space="preserve">= "Предоплата").</w:t>
            </w:r>
          </w:p>
        </w:tc>
      </w:tr>
      <w:tr>
        <w:tc>
          <w:tcPr/>
          <w:p>
            <w:pPr>
              <w:pStyle w:val="Compact"/>
            </w:pPr>
          </w:p>
        </w:tc>
        <w:tc>
          <w:tcPr/>
          <w:p>
            <w:pPr>
              <w:pStyle w:val="Compact"/>
            </w:pPr>
            <w:r>
              <w:t xml:space="preserve">Длительность отсрочки</w:t>
            </w:r>
          </w:p>
        </w:tc>
        <w:tc>
          <w:tcPr/>
          <w:p>
            <w:pPr>
              <w:pStyle w:val="Compact"/>
            </w:pPr>
            <w:r>
              <w:t xml:space="preserve">Целое (дни)</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Количество дней отсрочки платежа (применимо при</w:t>
            </w:r>
            <w:r>
              <w:t xml:space="preserve"> </w:t>
            </w:r>
            <w:r>
              <w:rPr>
                <w:rStyle w:val="VerbatimChar"/>
              </w:rPr>
              <w:t xml:space="preserve">Тип оплаты</w:t>
            </w:r>
            <w:r>
              <w:t xml:space="preserve"> </w:t>
            </w:r>
            <w:r>
              <w:t xml:space="preserve">= "Отсрочка").</w:t>
            </w:r>
          </w:p>
        </w:tc>
      </w:tr>
      <w:tr>
        <w:tc>
          <w:tcPr/>
          <w:p>
            <w:pPr>
              <w:pStyle w:val="Compact"/>
            </w:pPr>
          </w:p>
        </w:tc>
        <w:tc>
          <w:tcPr/>
          <w:p>
            <w:pPr>
              <w:pStyle w:val="Compact"/>
            </w:pPr>
            <w:r>
              <w:t xml:space="preserve">Порог просрочки</w:t>
            </w:r>
          </w:p>
        </w:tc>
        <w:tc>
          <w:tcPr/>
          <w:p>
            <w:pPr>
              <w:pStyle w:val="Compact"/>
            </w:pPr>
            <w:r>
              <w:t xml:space="preserve">Целое (дни)</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Количество дней, после которых задолженность считается просроченной.</w:t>
            </w:r>
          </w:p>
        </w:tc>
      </w:tr>
      <w:tr>
        <w:tc>
          <w:tcPr/>
          <w:p>
            <w:pPr>
              <w:pStyle w:val="Compact"/>
            </w:pPr>
          </w:p>
        </w:tc>
        <w:tc>
          <w:tcPr/>
          <w:p>
            <w:pPr>
              <w:pStyle w:val="Compact"/>
            </w:pPr>
            <w:r>
              <w:t xml:space="preserve">Штраф за просрочку (%)</w:t>
            </w:r>
          </w:p>
        </w:tc>
        <w:tc>
          <w:tcPr/>
          <w:p>
            <w:pPr>
              <w:pStyle w:val="Compact"/>
            </w:pPr>
            <w:r>
              <w:t xml:space="preserve">Число (вещественное)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Процент штрафа за каждый день просрочки.</w:t>
            </w:r>
          </w:p>
        </w:tc>
      </w:tr>
      <w:tr>
        <w:tc>
          <w:tcPr/>
          <w:p>
            <w:pPr>
              <w:pStyle w:val="Compact"/>
            </w:pPr>
            <w:r>
              <w:t xml:space="preserve">Основные характеристики</w:t>
            </w:r>
          </w:p>
        </w:tc>
        <w:tc>
          <w:tcPr/>
          <w:p>
            <w:pPr>
              <w:pStyle w:val="Compact"/>
            </w:pPr>
            <w:r>
              <w:t xml:space="preserve">Статус</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t xml:space="preserve">Значения: Активно, На утверждении, Устарело.</w:t>
            </w:r>
          </w:p>
        </w:tc>
      </w:tr>
      <w:tr>
        <w:tc>
          <w:tcPr/>
          <w:p>
            <w:pPr>
              <w:pStyle w:val="Compact"/>
            </w:pPr>
          </w:p>
        </w:tc>
        <w:tc>
          <w:tcPr/>
          <w:p>
            <w:pPr>
              <w:pStyle w:val="Compact"/>
            </w:pPr>
            <w:r>
              <w:t xml:space="preserve">Дата ввода</w:t>
            </w:r>
          </w:p>
        </w:tc>
        <w:tc>
          <w:tcPr/>
          <w:p>
            <w:pPr>
              <w:pStyle w:val="Compact"/>
            </w:pPr>
            <w:r>
              <w:t xml:space="preserve">Дата-время</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t xml:space="preserve">Момент создания записи.</w:t>
            </w:r>
          </w:p>
        </w:tc>
      </w:tr>
      <w:tr>
        <w:tc>
          <w:tcPr/>
          <w:p>
            <w:pPr>
              <w:pStyle w:val="Compact"/>
            </w:pPr>
          </w:p>
        </w:tc>
        <w:tc>
          <w:tcPr/>
          <w:p>
            <w:pPr>
              <w:pStyle w:val="Compact"/>
            </w:pPr>
            <w:r>
              <w:t xml:space="preserve">Автор</w:t>
            </w:r>
          </w:p>
        </w:tc>
        <w:tc>
          <w:tcPr/>
          <w:p>
            <w:pPr>
              <w:pStyle w:val="Compact"/>
            </w:pPr>
            <w:r>
              <w:t xml:space="preserve">Справочник (Сотрудники)</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t xml:space="preserve">Ссылка на пользователя, создавшего запись.</w:t>
            </w:r>
          </w:p>
        </w:tc>
      </w:tr>
      <w:tr>
        <w:tc>
          <w:tcPr/>
          <w:p>
            <w:pPr>
              <w:pStyle w:val="Compact"/>
            </w:pPr>
          </w:p>
        </w:tc>
        <w:tc>
          <w:tcPr/>
          <w:p>
            <w:pPr>
              <w:pStyle w:val="Compact"/>
            </w:pPr>
            <w:r>
              <w:t xml:space="preserve">Дата последнего обновления</w:t>
            </w:r>
          </w:p>
        </w:tc>
        <w:tc>
          <w:tcPr/>
          <w:p>
            <w:pPr>
              <w:pStyle w:val="Compact"/>
            </w:pPr>
            <w:r>
              <w:t xml:space="preserve">Дата-время</w:t>
            </w:r>
          </w:p>
        </w:tc>
        <w:tc>
          <w:tcPr/>
          <w:p>
            <w:pPr>
              <w:pStyle w:val="Compact"/>
            </w:pPr>
            <w:r>
              <w:t xml:space="preserve">Нет</w:t>
            </w:r>
          </w:p>
        </w:tc>
        <w:tc>
          <w:tcPr/>
          <w:p>
            <w:pPr>
              <w:pStyle w:val="Compact"/>
            </w:pPr>
            <w:r>
              <w:t xml:space="preserve">Нет</w:t>
            </w:r>
          </w:p>
        </w:tc>
        <w:tc>
          <w:tcPr/>
          <w:p>
            <w:pPr>
              <w:pStyle w:val="Compact"/>
            </w:pPr>
            <w:r>
              <w:t xml:space="preserve">Система</w:t>
            </w:r>
          </w:p>
        </w:tc>
        <w:tc>
          <w:tcPr/>
          <w:p>
            <w:pPr>
              <w:pStyle w:val="Compact"/>
            </w:pPr>
            <w:r>
              <w:t xml:space="preserve">Момент последнего изменения записи.</w:t>
            </w:r>
          </w:p>
        </w:tc>
      </w:tr>
      <w:tr>
        <w:tc>
          <w:tcPr/>
          <w:p>
            <w:pPr>
              <w:pStyle w:val="Compact"/>
            </w:pPr>
          </w:p>
        </w:tc>
        <w:tc>
          <w:tcPr/>
          <w:p>
            <w:pPr>
              <w:pStyle w:val="Compact"/>
            </w:pPr>
            <w:r>
              <w:t xml:space="preserve">Последнее обновление пользователем</w:t>
            </w:r>
          </w:p>
        </w:tc>
        <w:tc>
          <w:tcPr/>
          <w:p>
            <w:pPr>
              <w:pStyle w:val="Compact"/>
            </w:pPr>
            <w:r>
              <w:t xml:space="preserve">Справочник (Сотрудники)</w:t>
            </w:r>
          </w:p>
        </w:tc>
        <w:tc>
          <w:tcPr/>
          <w:p>
            <w:pPr>
              <w:pStyle w:val="Compact"/>
            </w:pPr>
            <w:r>
              <w:t xml:space="preserve">Нет</w:t>
            </w:r>
          </w:p>
        </w:tc>
        <w:tc>
          <w:tcPr/>
          <w:p>
            <w:pPr>
              <w:pStyle w:val="Compact"/>
            </w:pPr>
            <w:r>
              <w:t xml:space="preserve">Нет</w:t>
            </w:r>
          </w:p>
        </w:tc>
        <w:tc>
          <w:tcPr/>
          <w:p>
            <w:pPr>
              <w:pStyle w:val="Compact"/>
            </w:pPr>
            <w:r>
              <w:t xml:space="preserve">Система</w:t>
            </w:r>
          </w:p>
        </w:tc>
        <w:tc>
          <w:tcPr/>
          <w:p>
            <w:pPr>
              <w:pStyle w:val="Compact"/>
            </w:pPr>
            <w:r>
              <w:t xml:space="preserve">Ссылка на пользователя, последним изменившего запись.</w:t>
            </w:r>
          </w:p>
        </w:tc>
      </w:tr>
      <w:tr>
        <w:tc>
          <w:tcPr/>
          <w:p>
            <w:pPr>
              <w:pStyle w:val="Compact"/>
            </w:pPr>
            <w:r>
              <w:t xml:space="preserve">Интеграционные данные</w:t>
            </w:r>
          </w:p>
        </w:tc>
        <w:tc>
          <w:tcPr/>
          <w:p>
            <w:pPr>
              <w:pStyle w:val="Compact"/>
            </w:pPr>
            <w:r>
              <w:t xml:space="preserve">Внешние идентификаторы</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Идентификаторы в системах контрагентов или государственных реестрах.</w:t>
            </w:r>
          </w:p>
        </w:tc>
      </w:tr>
    </w:tbl>
    <w:bookmarkEnd w:id="414"/>
    <w:p>
      <w:pPr>
        <w:pStyle w:val="a9"/>
      </w:pPr>
      <w:r>
        <w:t xml:space="preserve">Примечание: Этот справочник используется при расчёте Бюджета движения денежных средств (БДДС) для определения сроков и условий выплат.</w:t>
      </w:r>
    </w:p>
    <w:bookmarkEnd w:id="415"/>
    <w:bookmarkStart w:id="417" w:name="X97d838b0a8f0103060fa4894f8d8de2101d5fe3"/>
    <w:p>
      <w:pPr>
        <w:pStyle w:val="3"/>
      </w:pPr>
      <w:r>
        <w:t xml:space="preserve">Справочник: Статьи затрат</w:t>
      </w:r>
    </w:p>
    <w:bookmarkStart w:id="416" w:name="X9813aa1bfe69e61fe2d560c9574156fa3dbe514"/>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Группа данных</w:t>
            </w:r>
          </w:p>
        </w:tc>
        <w:tc>
          <w:tcPr/>
          <w:p>
            <w:pPr>
              <w:pStyle w:val="Compact"/>
            </w:pPr>
            <w:r>
              <w:t xml:space="preserve">Поле</w:t>
            </w:r>
          </w:p>
        </w:tc>
        <w:tc>
          <w:tcPr/>
          <w:p>
            <w:pPr>
              <w:pStyle w:val="Compact"/>
            </w:pPr>
            <w:r>
              <w:t xml:space="preserve">Тип данных</w:t>
            </w:r>
          </w:p>
        </w:tc>
        <w:tc>
          <w:tcPr/>
          <w:p>
            <w:pPr>
              <w:pStyle w:val="Compact"/>
            </w:pPr>
            <w:r>
              <w:t xml:space="preserve">Обязательность</w:t>
            </w:r>
          </w:p>
        </w:tc>
        <w:tc>
          <w:tcPr/>
          <w:p>
            <w:pPr>
              <w:pStyle w:val="Compact"/>
            </w:pPr>
            <w:r>
              <w:t xml:space="preserve">Уникальное?</w:t>
            </w:r>
          </w:p>
        </w:tc>
        <w:tc>
          <w:tcPr/>
          <w:p>
            <w:pPr>
              <w:pStyle w:val="Compact"/>
            </w:pPr>
            <w:r>
              <w:t xml:space="preserve">Источник данных</w:t>
            </w:r>
          </w:p>
        </w:tc>
        <w:tc>
          <w:tcPr/>
          <w:p>
            <w:pPr>
              <w:pStyle w:val="Compact"/>
            </w:pPr>
            <w:r>
              <w:t xml:space="preserve">Примечания</w:t>
            </w:r>
          </w:p>
        </w:tc>
      </w:tr>
      <w:tr>
        <w:tc>
          <w:tcPr/>
          <w:p>
            <w:pPr>
              <w:pStyle w:val="Compact"/>
            </w:pPr>
            <w:r>
              <w:t xml:space="preserve">Идентификационные данные</w:t>
            </w:r>
          </w:p>
        </w:tc>
        <w:tc>
          <w:tcPr/>
          <w:p>
            <w:pPr>
              <w:pStyle w:val="Compact"/>
            </w:pPr>
            <w:r>
              <w:t xml:space="preserve">ID</w:t>
            </w:r>
          </w:p>
        </w:tc>
        <w:tc>
          <w:tcPr/>
          <w:p>
            <w:pPr>
              <w:pStyle w:val="Compact"/>
            </w:pPr>
            <w:r>
              <w:t xml:space="preserve">UUID</w:t>
            </w:r>
          </w:p>
        </w:tc>
        <w:tc>
          <w:tcPr/>
          <w:p>
            <w:pPr>
              <w:pStyle w:val="Compact"/>
            </w:pPr>
            <w:r>
              <w:t xml:space="preserve">Да</w:t>
            </w:r>
          </w:p>
        </w:tc>
        <w:tc>
          <w:tcPr/>
          <w:p>
            <w:pPr>
              <w:pStyle w:val="Compact"/>
            </w:pPr>
            <w:r>
              <w:t xml:space="preserve">Да</w:t>
            </w:r>
          </w:p>
        </w:tc>
        <w:tc>
          <w:tcPr/>
          <w:p>
            <w:pPr>
              <w:pStyle w:val="Compact"/>
            </w:pPr>
            <w:r>
              <w:t xml:space="preserve">Система</w:t>
            </w:r>
          </w:p>
        </w:tc>
        <w:tc>
          <w:tcPr/>
          <w:p>
            <w:pPr>
              <w:pStyle w:val="Compact"/>
            </w:pPr>
            <w:r>
              <w:t xml:space="preserve">Уникальный идентификатор записи.</w:t>
            </w:r>
          </w:p>
        </w:tc>
      </w:tr>
      <w:tr>
        <w:tc>
          <w:tcPr/>
          <w:p>
            <w:pPr>
              <w:pStyle w:val="Compact"/>
            </w:pPr>
          </w:p>
        </w:tc>
        <w:tc>
          <w:tcPr/>
          <w:p>
            <w:pPr>
              <w:pStyle w:val="Compact"/>
            </w:pPr>
            <w:r>
              <w:t xml:space="preserve">Код статьи</w:t>
            </w:r>
          </w:p>
        </w:tc>
        <w:tc>
          <w:tcPr/>
          <w:p>
            <w:pPr>
              <w:pStyle w:val="Compact"/>
            </w:pPr>
            <w:r>
              <w:t xml:space="preserve">Строка (макс. 20)</w:t>
            </w:r>
          </w:p>
        </w:tc>
        <w:tc>
          <w:tcPr/>
          <w:p>
            <w:pPr>
              <w:pStyle w:val="Compact"/>
            </w:pPr>
            <w:r>
              <w:t xml:space="preserve">Да</w:t>
            </w:r>
          </w:p>
        </w:tc>
        <w:tc>
          <w:tcPr/>
          <w:p>
            <w:pPr>
              <w:pStyle w:val="Compact"/>
            </w:pPr>
            <w:r>
              <w:t xml:space="preserve">Да</w:t>
            </w:r>
          </w:p>
        </w:tc>
        <w:tc>
          <w:tcPr/>
          <w:p>
            <w:pPr>
              <w:pStyle w:val="Compact"/>
            </w:pPr>
            <w:r>
              <w:t xml:space="preserve">НСИ</w:t>
            </w:r>
          </w:p>
        </w:tc>
        <w:tc>
          <w:tcPr/>
          <w:p>
            <w:pPr>
              <w:pStyle w:val="Compact"/>
            </w:pPr>
            <w:r>
              <w:t xml:space="preserve">Внутренний код статьи (напр., EXP-001).</w:t>
            </w:r>
          </w:p>
        </w:tc>
      </w:tr>
      <w:tr>
        <w:tc>
          <w:tcPr/>
          <w:p>
            <w:pPr>
              <w:pStyle w:val="Compact"/>
            </w:pPr>
          </w:p>
        </w:tc>
        <w:tc>
          <w:tcPr/>
          <w:p>
            <w:pPr>
              <w:pStyle w:val="Compact"/>
            </w:pPr>
            <w:r>
              <w:t xml:space="preserve">Наименование</w:t>
            </w:r>
          </w:p>
        </w:tc>
        <w:tc>
          <w:tcPr/>
          <w:p>
            <w:pPr>
              <w:pStyle w:val="Compact"/>
            </w:pPr>
            <w:r>
              <w:t xml:space="preserve">Строка (макс. 255)</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Полное наименование статьи расходов или доходов.</w:t>
            </w:r>
          </w:p>
        </w:tc>
      </w:tr>
      <w:tr>
        <w:tc>
          <w:tcPr/>
          <w:p>
            <w:pPr>
              <w:pStyle w:val="Compact"/>
            </w:pPr>
          </w:p>
        </w:tc>
        <w:tc>
          <w:tcPr/>
          <w:p>
            <w:pPr>
              <w:pStyle w:val="Compact"/>
            </w:pPr>
            <w:r>
              <w:t xml:space="preserve">Краткое наименование</w:t>
            </w:r>
          </w:p>
        </w:tc>
        <w:tc>
          <w:tcPr/>
          <w:p>
            <w:pPr>
              <w:pStyle w:val="Compact"/>
            </w:pPr>
            <w:r>
              <w:t xml:space="preserve">Строка (макс. 100)</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Сокращённое наименование для отчётов и интерфейсов.</w:t>
            </w:r>
          </w:p>
        </w:tc>
      </w:tr>
      <w:tr>
        <w:tc>
          <w:tcPr/>
          <w:p>
            <w:pPr>
              <w:pStyle w:val="Compact"/>
            </w:pPr>
            <w:r>
              <w:t xml:space="preserve">Классификационные данные</w:t>
            </w:r>
          </w:p>
        </w:tc>
        <w:tc>
          <w:tcPr/>
          <w:p>
            <w:pPr>
              <w:pStyle w:val="Compact"/>
            </w:pPr>
            <w:r>
              <w:t xml:space="preserve">Тип статьи</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Значения: Доход, Расход.</w:t>
            </w:r>
          </w:p>
        </w:tc>
      </w:tr>
      <w:tr>
        <w:tc>
          <w:tcPr/>
          <w:p>
            <w:pPr>
              <w:pStyle w:val="Compact"/>
            </w:pPr>
          </w:p>
        </w:tc>
        <w:tc>
          <w:tcPr/>
          <w:p>
            <w:pPr>
              <w:pStyle w:val="Compact"/>
            </w:pPr>
            <w:r>
              <w:t xml:space="preserve">Группа статей</w:t>
            </w:r>
          </w:p>
        </w:tc>
        <w:tc>
          <w:tcPr/>
          <w:p>
            <w:pPr>
              <w:pStyle w:val="Compact"/>
            </w:pPr>
            <w:r>
              <w:t xml:space="preserve">Перечисление / Справочник</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Высший уровень классификации (напр., Прямые материалы, Прямой труд, Общепроизводственные расходы, Коммерческие расходы, Управленческие расходы, Доходы от реализации).</w:t>
            </w:r>
          </w:p>
        </w:tc>
      </w:tr>
      <w:tr>
        <w:tc>
          <w:tcPr/>
          <w:p>
            <w:pPr>
              <w:pStyle w:val="Compact"/>
            </w:pPr>
          </w:p>
        </w:tc>
        <w:tc>
          <w:tcPr/>
          <w:p>
            <w:pPr>
              <w:pStyle w:val="Compact"/>
            </w:pPr>
            <w:r>
              <w:t xml:space="preserve">Подгруппа статей</w:t>
            </w:r>
          </w:p>
        </w:tc>
        <w:tc>
          <w:tcPr/>
          <w:p>
            <w:pPr>
              <w:pStyle w:val="Compact"/>
            </w:pPr>
            <w:r>
              <w:t xml:space="preserve">Перечисление / Справочник</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Детализация внутри группы (напр., для "Прямые материалы": Семена, Удобрения, СЗР; для "Доходы": Продажа зерна, Продажа масличных).</w:t>
            </w:r>
          </w:p>
        </w:tc>
      </w:tr>
      <w:tr>
        <w:tc>
          <w:tcPr/>
          <w:p>
            <w:pPr>
              <w:pStyle w:val="Compact"/>
            </w:pPr>
          </w:p>
        </w:tc>
        <w:tc>
          <w:tcPr/>
          <w:p>
            <w:pPr>
              <w:pStyle w:val="Compact"/>
            </w:pPr>
            <w:r>
              <w:t xml:space="preserve">Рубрика плана счетов</w:t>
            </w:r>
          </w:p>
        </w:tc>
        <w:tc>
          <w:tcPr/>
          <w:p>
            <w:pPr>
              <w:pStyle w:val="Compact"/>
            </w:pPr>
            <w:r>
              <w:t xml:space="preserve">Строка (макс. 20)</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Связь с бухгалтерским планом счетов (напр., "20.1", "44.1").</w:t>
            </w:r>
          </w:p>
        </w:tc>
      </w:tr>
      <w:tr>
        <w:tc>
          <w:tcPr/>
          <w:p>
            <w:pPr>
              <w:pStyle w:val="Compact"/>
            </w:pPr>
            <w:r>
              <w:t xml:space="preserve">Основные характеристики</w:t>
            </w:r>
          </w:p>
        </w:tc>
        <w:tc>
          <w:tcPr/>
          <w:p>
            <w:pPr>
              <w:pStyle w:val="Compact"/>
            </w:pPr>
            <w:r>
              <w:t xml:space="preserve">Статус</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t xml:space="preserve">Значения: Активно, На утверждении, Устарело.</w:t>
            </w:r>
          </w:p>
        </w:tc>
      </w:tr>
      <w:tr>
        <w:tc>
          <w:tcPr/>
          <w:p>
            <w:pPr>
              <w:pStyle w:val="Compact"/>
            </w:pPr>
          </w:p>
        </w:tc>
        <w:tc>
          <w:tcPr/>
          <w:p>
            <w:pPr>
              <w:pStyle w:val="Compact"/>
            </w:pPr>
            <w:r>
              <w:t xml:space="preserve">Дата ввода</w:t>
            </w:r>
          </w:p>
        </w:tc>
        <w:tc>
          <w:tcPr/>
          <w:p>
            <w:pPr>
              <w:pStyle w:val="Compact"/>
            </w:pPr>
            <w:r>
              <w:t xml:space="preserve">Дата-время</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t xml:space="preserve">Момент создания записи.</w:t>
            </w:r>
          </w:p>
        </w:tc>
      </w:tr>
      <w:tr>
        <w:tc>
          <w:tcPr/>
          <w:p>
            <w:pPr>
              <w:pStyle w:val="Compact"/>
            </w:pPr>
          </w:p>
        </w:tc>
        <w:tc>
          <w:tcPr/>
          <w:p>
            <w:pPr>
              <w:pStyle w:val="Compact"/>
            </w:pPr>
            <w:r>
              <w:t xml:space="preserve">Автор</w:t>
            </w:r>
          </w:p>
        </w:tc>
        <w:tc>
          <w:tcPr/>
          <w:p>
            <w:pPr>
              <w:pStyle w:val="Compact"/>
            </w:pPr>
            <w:r>
              <w:t xml:space="preserve">Справочник (Сотрудники)</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t xml:space="preserve">Ссылка на пользователя, создавшего запись.</w:t>
            </w:r>
          </w:p>
        </w:tc>
      </w:tr>
      <w:tr>
        <w:tc>
          <w:tcPr/>
          <w:p>
            <w:pPr>
              <w:pStyle w:val="Compact"/>
            </w:pPr>
          </w:p>
        </w:tc>
        <w:tc>
          <w:tcPr/>
          <w:p>
            <w:pPr>
              <w:pStyle w:val="Compact"/>
            </w:pPr>
            <w:r>
              <w:t xml:space="preserve">Дата последнего обновления</w:t>
            </w:r>
          </w:p>
        </w:tc>
        <w:tc>
          <w:tcPr/>
          <w:p>
            <w:pPr>
              <w:pStyle w:val="Compact"/>
            </w:pPr>
            <w:r>
              <w:t xml:space="preserve">Дата-время</w:t>
            </w:r>
          </w:p>
        </w:tc>
        <w:tc>
          <w:tcPr/>
          <w:p>
            <w:pPr>
              <w:pStyle w:val="Compact"/>
            </w:pPr>
            <w:r>
              <w:t xml:space="preserve">Нет</w:t>
            </w:r>
          </w:p>
        </w:tc>
        <w:tc>
          <w:tcPr/>
          <w:p>
            <w:pPr>
              <w:pStyle w:val="Compact"/>
            </w:pPr>
            <w:r>
              <w:t xml:space="preserve">Нет</w:t>
            </w:r>
          </w:p>
        </w:tc>
        <w:tc>
          <w:tcPr/>
          <w:p>
            <w:pPr>
              <w:pStyle w:val="Compact"/>
            </w:pPr>
            <w:r>
              <w:t xml:space="preserve">Система</w:t>
            </w:r>
          </w:p>
        </w:tc>
        <w:tc>
          <w:tcPr/>
          <w:p>
            <w:pPr>
              <w:pStyle w:val="Compact"/>
            </w:pPr>
            <w:r>
              <w:t xml:space="preserve">Момент последнего изменения записи.</w:t>
            </w:r>
          </w:p>
        </w:tc>
      </w:tr>
      <w:tr>
        <w:tc>
          <w:tcPr/>
          <w:p>
            <w:pPr>
              <w:pStyle w:val="Compact"/>
            </w:pPr>
          </w:p>
        </w:tc>
        <w:tc>
          <w:tcPr/>
          <w:p>
            <w:pPr>
              <w:pStyle w:val="Compact"/>
            </w:pPr>
            <w:r>
              <w:t xml:space="preserve">Последнее обновление пользователем</w:t>
            </w:r>
          </w:p>
        </w:tc>
        <w:tc>
          <w:tcPr/>
          <w:p>
            <w:pPr>
              <w:pStyle w:val="Compact"/>
            </w:pPr>
            <w:r>
              <w:t xml:space="preserve">Справочник (Сотрудники)</w:t>
            </w:r>
          </w:p>
        </w:tc>
        <w:tc>
          <w:tcPr/>
          <w:p>
            <w:pPr>
              <w:pStyle w:val="Compact"/>
            </w:pPr>
            <w:r>
              <w:t xml:space="preserve">Нет</w:t>
            </w:r>
          </w:p>
        </w:tc>
        <w:tc>
          <w:tcPr/>
          <w:p>
            <w:pPr>
              <w:pStyle w:val="Compact"/>
            </w:pPr>
            <w:r>
              <w:t xml:space="preserve">Нет</w:t>
            </w:r>
          </w:p>
        </w:tc>
        <w:tc>
          <w:tcPr/>
          <w:p>
            <w:pPr>
              <w:pStyle w:val="Compact"/>
            </w:pPr>
            <w:r>
              <w:t xml:space="preserve">Система</w:t>
            </w:r>
          </w:p>
        </w:tc>
        <w:tc>
          <w:tcPr/>
          <w:p>
            <w:pPr>
              <w:pStyle w:val="Compact"/>
            </w:pPr>
            <w:r>
              <w:t xml:space="preserve">Ссылка на пользователя, последним изменившего запись.</w:t>
            </w:r>
          </w:p>
        </w:tc>
      </w:tr>
      <w:tr>
        <w:tc>
          <w:tcPr/>
          <w:p>
            <w:pPr>
              <w:pStyle w:val="Compact"/>
            </w:pPr>
            <w:r>
              <w:t xml:space="preserve">Интеграционные данные</w:t>
            </w:r>
          </w:p>
        </w:tc>
        <w:tc>
          <w:tcPr/>
          <w:p>
            <w:pPr>
              <w:pStyle w:val="Compact"/>
            </w:pPr>
            <w:r>
              <w:t xml:space="preserve">Внешние идентификаторы</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Идентификаторы в ERP-системах или государственных отчётностях.</w:t>
            </w:r>
          </w:p>
        </w:tc>
      </w:tr>
    </w:tbl>
    <w:bookmarkEnd w:id="416"/>
    <w:p>
      <w:pPr>
        <w:pStyle w:val="a9"/>
      </w:pPr>
      <w:r>
        <w:t xml:space="preserve">Примечание: Этот справочник является ключевым для формирования Бюджета доходов и расходов (БДР). Он обеспечивает единый подход к классификации всех финансовых операций в системе.</w:t>
      </w:r>
    </w:p>
    <w:p>
      <w:pPr>
        <w:pStyle w:val="FirstParagraph"/>
      </w:pPr>
      <w:r>
        <w:t xml:space="preserve">‍</w:t>
      </w:r>
    </w:p>
    <w:bookmarkEnd w:id="417"/>
    <w:bookmarkStart w:id="458" w:name="X85c6d34305b554153a56f0318c9b388ac889dc4"/>
    <w:p>
      <w:pPr>
        <w:pStyle w:val="3"/>
      </w:pPr>
      <w:r>
        <w:t xml:space="preserve">Сценарии использования функции "Управления Сценариями Цен"</w:t>
      </w:r>
    </w:p>
    <w:bookmarkStart w:id="426" w:name="Xd152ee45905057363f7c55dcc6a9670338f1a76"/>
    <w:p>
      <w:pPr>
        <w:pStyle w:val="4"/>
      </w:pPr>
      <w:r>
        <w:t xml:space="preserve">ФТ1.5.1 Создание черновика акта учёта урожая</w:t>
      </w:r>
    </w:p>
    <w:p>
      <w:pPr>
        <w:pStyle w:val="FirstParagraph"/>
      </w:pPr>
      <w:r>
        <w:t xml:space="preserve">Акторы: Учётчик, Агроном</w:t>
      </w:r>
      <w:r>
        <w:br/>
      </w:r>
      <w:r>
        <w:t xml:space="preserve">Предусловия: Пользователь авторизован в системе и имеет роль "Учётчик" или "Агроном". В системе существует утверждённый "Годовой производственный план", содержащий информацию о размещении культур по полям.</w:t>
      </w:r>
    </w:p>
    <w:bookmarkStart w:id="418" w:name="X753c5681c60a886626bab3bdcedb7d46ea12579"/>
    <w:p>
      <w:pPr>
        <w:numPr>
          <w:ilvl w:val="0"/>
          <w:numId w:val="1067"/>
        </w:numPr>
      </w:pPr>
      <w:r>
        <w:t xml:space="preserve">Пользователь выбирает в меню системы пункт "Учёт урожая".</w:t>
      </w:r>
    </w:p>
    <w:bookmarkEnd w:id="418"/>
    <w:bookmarkStart w:id="419" w:name="Xcf54aa738d2717e2f7fd8c8610a158058029767"/>
    <w:p>
      <w:pPr>
        <w:numPr>
          <w:ilvl w:val="0"/>
          <w:numId w:val="1067"/>
        </w:numPr>
      </w:pPr>
      <w:r>
        <w:t xml:space="preserve">Система отображает список документов «Акт учёта урожая».</w:t>
      </w:r>
    </w:p>
    <w:bookmarkEnd w:id="419"/>
    <w:bookmarkStart w:id="420" w:name="X73e18c2397c2b97346613089af78ce9fc4afe9b"/>
    <w:p>
      <w:pPr>
        <w:numPr>
          <w:ilvl w:val="0"/>
          <w:numId w:val="1067"/>
        </w:numPr>
      </w:pPr>
      <w:r>
        <w:t xml:space="preserve">Пользователь нажимает кнопку "Создать".</w:t>
      </w:r>
    </w:p>
    <w:bookmarkEnd w:id="420"/>
    <w:bookmarkStart w:id="421" w:name="Xa5902eb19a2e2d1c38de8ededbc18add4a1d984"/>
    <w:p>
      <w:pPr>
        <w:numPr>
          <w:ilvl w:val="0"/>
          <w:numId w:val="1067"/>
        </w:numPr>
      </w:pPr>
      <w:r>
        <w:t xml:space="preserve">Система открывает форму нового документа в статусе "Черновик".</w:t>
      </w:r>
    </w:p>
    <w:bookmarkEnd w:id="421"/>
    <w:bookmarkStart w:id="422" w:name="X923c4729c790887fa8923bad1994968a5db1620"/>
    <w:p>
      <w:pPr>
        <w:numPr>
          <w:ilvl w:val="0"/>
          <w:numId w:val="1067"/>
        </w:numPr>
      </w:pPr>
      <w:r>
        <w:t xml:space="preserve">Пользователь выбирает поле из выпадающего списка (Справочник полей)</w:t>
      </w:r>
    </w:p>
    <w:bookmarkEnd w:id="422"/>
    <w:bookmarkStart w:id="423" w:name="X56216d32cdbeb764d918104282019f1d2dc18c4"/>
    <w:p>
      <w:pPr>
        <w:numPr>
          <w:ilvl w:val="0"/>
          <w:numId w:val="1067"/>
        </w:numPr>
      </w:pPr>
      <w:r>
        <w:t xml:space="preserve">После выбора поля система автоматически предлагает культуру на основе утверждённого годового плана.</w:t>
      </w:r>
    </w:p>
    <w:bookmarkEnd w:id="423"/>
    <w:bookmarkStart w:id="424" w:name="Xd06476ca35d0b4d59516d71d7b8402b33bb7573"/>
    <w:p>
      <w:pPr>
        <w:numPr>
          <w:ilvl w:val="0"/>
          <w:numId w:val="1067"/>
        </w:numPr>
      </w:pPr>
      <w:r>
        <w:t xml:space="preserve">Пользователь подтверждает выбранную культуру или корректирует её при необходимости.</w:t>
      </w:r>
    </w:p>
    <w:bookmarkEnd w:id="424"/>
    <w:bookmarkStart w:id="425" w:name="X8eef5e3e08bb70c0e4ab54aea9a078ba51f1cc1"/>
    <w:p>
      <w:pPr>
        <w:numPr>
          <w:ilvl w:val="0"/>
          <w:numId w:val="1067"/>
        </w:numPr>
      </w:pPr>
      <w:r>
        <w:t xml:space="preserve">Система сохраняет черновик с автоматически присвоенным идентификатором и фиксирует дату создания.</w:t>
      </w:r>
    </w:p>
    <w:bookmarkEnd w:id="425"/>
    <w:p>
      <w:pPr>
        <w:pStyle w:val="FirstParagraph"/>
      </w:pPr>
      <w:r>
        <w:t xml:space="preserve">Альтернативные потоки:</w:t>
      </w:r>
    </w:p>
    <w:p>
      <w:pPr>
        <w:pStyle w:val="a0"/>
      </w:pPr>
      <w:r>
        <w:t xml:space="preserve">Если для выбранного поля не найдено запланированной культуры в годовом плане, система отображает предупреждение, но позволяет продолжить ручной ввод.</w:t>
      </w:r>
    </w:p>
    <w:p>
      <w:pPr>
        <w:pStyle w:val="a0"/>
      </w:pPr>
      <w:r>
        <w:t xml:space="preserve">Постусловия: Создан документ "Акт учёта урожая" в статусе "Черновик". Документ содержит ссылку на поле и культуру.</w:t>
      </w:r>
    </w:p>
    <w:bookmarkEnd w:id="426"/>
    <w:bookmarkStart w:id="441" w:name="Xc3b6c69bd5d7cd8e6e9776e3a881448071241a5"/>
    <w:p>
      <w:pPr>
        <w:pStyle w:val="4"/>
      </w:pPr>
      <w:r>
        <w:t xml:space="preserve">ФТ1.5.2 Ввод фактических данных об урожае</w:t>
      </w:r>
    </w:p>
    <w:p>
      <w:pPr>
        <w:pStyle w:val="FirstParagraph"/>
      </w:pPr>
      <w:r>
        <w:t xml:space="preserve">Акторы: Учётчик, Агроном</w:t>
      </w:r>
      <w:r>
        <w:br/>
      </w:r>
      <w:r>
        <w:t xml:space="preserve">Предусловия: Пользователь авторизован в системе и имеет роль "Учётчик" или "Агроном". Существует документ "Акт учёта урожая" в статусе "Черновик".</w:t>
      </w:r>
    </w:p>
    <w:bookmarkStart w:id="427" w:name="X0469f8e8c1c840fb520e8578b5dad349416256f"/>
    <w:p>
      <w:pPr>
        <w:numPr>
          <w:ilvl w:val="0"/>
          <w:numId w:val="1068"/>
        </w:numPr>
      </w:pPr>
      <w:r>
        <w:t xml:space="preserve">Пользователь открывает созданный черновик акта.</w:t>
      </w:r>
    </w:p>
    <w:bookmarkEnd w:id="427"/>
    <w:bookmarkStart w:id="428" w:name="X7843264260f2b07354f4aee703ce6300a8d4928"/>
    <w:p>
      <w:pPr>
        <w:numPr>
          <w:ilvl w:val="0"/>
          <w:numId w:val="1068"/>
        </w:numPr>
      </w:pPr>
      <w:r>
        <w:t xml:space="preserve">Система отображает контекстную информацию: плановую урожайность для данного поля/культуры.</w:t>
      </w:r>
    </w:p>
    <w:bookmarkEnd w:id="428"/>
    <w:bookmarkStart w:id="429" w:name="Xdfda225ae2c96d9a2b4863341b56a2673d0be5d"/>
    <w:p>
      <w:pPr>
        <w:numPr>
          <w:ilvl w:val="0"/>
          <w:numId w:val="1068"/>
        </w:numPr>
      </w:pPr>
      <w:r>
        <w:t xml:space="preserve">Пользователь вводит валовой вес собранной продукции (в тоннах).</w:t>
      </w:r>
    </w:p>
    <w:bookmarkEnd w:id="429"/>
    <w:bookmarkStart w:id="430" w:name="X1905f4043464db29d5daa920d8bd7a743db4d40"/>
    <w:p>
      <w:pPr>
        <w:numPr>
          <w:ilvl w:val="0"/>
          <w:numId w:val="1068"/>
        </w:numPr>
      </w:pPr>
      <w:r>
        <w:t xml:space="preserve">Пользователь вводит значение влажности (%) на момент сбора.</w:t>
      </w:r>
    </w:p>
    <w:bookmarkEnd w:id="430"/>
    <w:bookmarkStart w:id="431" w:name="Xd8522121d26ae8552b66cec0406488401dd541e"/>
    <w:p>
      <w:pPr>
        <w:numPr>
          <w:ilvl w:val="0"/>
          <w:numId w:val="1068"/>
        </w:numPr>
      </w:pPr>
      <w:r>
        <w:t xml:space="preserve">Пользователь вводит значение сорности (%) на момент сбора.</w:t>
      </w:r>
    </w:p>
    <w:bookmarkEnd w:id="431"/>
    <w:bookmarkStart w:id="432" w:name="X8bb1b602079f3c06b8fad311e1b83f38e6dc5e0"/>
    <w:p>
      <w:pPr>
        <w:numPr>
          <w:ilvl w:val="0"/>
          <w:numId w:val="1068"/>
        </w:numPr>
      </w:pPr>
      <w:r>
        <w:t xml:space="preserve">Система автоматически рассчитывает зачётный вес по формуле:</w:t>
      </w:r>
      <w:r>
        <w:t xml:space="preserve"> </w:t>
      </w:r>
      <w:r>
        <w:rPr>
          <w:rStyle w:val="VerbatimChar"/>
        </w:rPr>
        <w:t xml:space="preserve">Валовой вес (1 - (Влажность - Базисная влажность)/100)</w:t>
      </w:r>
      <w:r>
        <w:t xml:space="preserve">.</w:t>
      </w:r>
    </w:p>
    <w:bookmarkEnd w:id="432"/>
    <w:bookmarkStart w:id="433" w:name="X548accd0c5764ec9576ec9eff50229464640637"/>
    <w:p>
      <w:pPr>
        <w:numPr>
          <w:ilvl w:val="0"/>
          <w:numId w:val="1068"/>
        </w:numPr>
      </w:pPr>
      <w:r>
        <w:t xml:space="preserve">Система автоматически рассчитывает фактическую урожайность:</w:t>
      </w:r>
      <w:r>
        <w:t xml:space="preserve"> </w:t>
      </w:r>
      <w:r>
        <w:rPr>
          <w:rStyle w:val="VerbatimChar"/>
        </w:rPr>
        <w:t xml:space="preserve">Зачётный вес / Площадь поля</w:t>
      </w:r>
      <w:r>
        <w:t xml:space="preserve">.</w:t>
      </w:r>
    </w:p>
    <w:bookmarkEnd w:id="433"/>
    <w:bookmarkStart w:id="434" w:name="Xc964ee633ba83eb35cf27293ba389dc9ec5520c"/>
    <w:p>
      <w:pPr>
        <w:numPr>
          <w:ilvl w:val="0"/>
          <w:numId w:val="1068"/>
        </w:numPr>
      </w:pPr>
      <w:r>
        <w:t xml:space="preserve">Система рассчитывает абсолютное и относительное отклонения от плановой урожайности и визуализирует их (цветовое кодирование, с возможнотью визуализации на карте).</w:t>
      </w:r>
    </w:p>
    <w:bookmarkEnd w:id="434"/>
    <w:bookmarkStart w:id="435" w:name="Xce2affeba2b721fc67da905521d91a79bbd350f"/>
    <w:p>
      <w:pPr>
        <w:numPr>
          <w:ilvl w:val="0"/>
          <w:numId w:val="1068"/>
        </w:numPr>
      </w:pPr>
      <w:r>
        <w:t xml:space="preserve">Пользователь вводит класс/сорт продукции по Госреестру.</w:t>
      </w:r>
    </w:p>
    <w:bookmarkEnd w:id="435"/>
    <w:bookmarkStart w:id="436" w:name="X298f75c05d6e3ab38798fd981c8c11b76807df1"/>
    <w:p>
      <w:pPr>
        <w:numPr>
          <w:ilvl w:val="0"/>
          <w:numId w:val="1068"/>
        </w:numPr>
      </w:pPr>
      <w:r>
        <w:t xml:space="preserve">Пользователь указывает назначение продукции (семенной, продовольственный, фуражный).</w:t>
      </w:r>
    </w:p>
    <w:bookmarkEnd w:id="436"/>
    <w:bookmarkStart w:id="437" w:name="X65fd11ff5b32251d3deeb0750cb08c5177e264b"/>
    <w:p>
      <w:pPr>
        <w:numPr>
          <w:ilvl w:val="0"/>
          <w:numId w:val="1068"/>
        </w:numPr>
      </w:pPr>
      <w:r>
        <w:t xml:space="preserve">Пользователь вводит номер первичного документа с току.</w:t>
      </w:r>
    </w:p>
    <w:bookmarkEnd w:id="437"/>
    <w:bookmarkStart w:id="438" w:name="X8f22abd6b9fee73b6b2cbed7384d3d3a2f64493"/>
    <w:p>
      <w:pPr>
        <w:numPr>
          <w:ilvl w:val="0"/>
          <w:numId w:val="1068"/>
        </w:numPr>
      </w:pPr>
      <w:r>
        <w:t xml:space="preserve">Система проверяет целостность введённых данных (например, наличие поля и культуры).</w:t>
      </w:r>
    </w:p>
    <w:bookmarkEnd w:id="438"/>
    <w:bookmarkStart w:id="439" w:name="Xe1bb0629ab81cb72bddd53912cd3e9295330b13"/>
    <w:p>
      <w:pPr>
        <w:numPr>
          <w:ilvl w:val="0"/>
          <w:numId w:val="1068"/>
        </w:numPr>
      </w:pPr>
      <w:r>
        <w:t xml:space="preserve">Система сохраняет все введённые данные.</w:t>
      </w:r>
    </w:p>
    <w:bookmarkEnd w:id="439"/>
    <w:bookmarkStart w:id="440" w:name="X5583289f5645978525e06aebd402f26e96a19fe"/>
    <w:p>
      <w:pPr>
        <w:numPr>
          <w:ilvl w:val="0"/>
          <w:numId w:val="1068"/>
        </w:numPr>
      </w:pPr>
      <w:r>
        <w:t xml:space="preserve">Система фиксирует время последнего изменения и пользователя, выполнившего сохранение.</w:t>
      </w:r>
    </w:p>
    <w:bookmarkEnd w:id="440"/>
    <w:p>
      <w:pPr>
        <w:pStyle w:val="FirstParagraph"/>
      </w:pPr>
      <w:r>
        <w:t xml:space="preserve">Альтернативные потоки:</w:t>
      </w:r>
    </w:p>
    <w:p>
      <w:pPr>
        <w:pStyle w:val="a0"/>
      </w:pPr>
      <w:r>
        <w:t xml:space="preserve">Если введённые значения выходят за пределы допустимого диапазона (например, влажность &gt; 100%), система отображает ошибку валидации и блокирует проведение до исправления.</w:t>
      </w:r>
    </w:p>
    <w:p>
      <w:pPr>
        <w:pStyle w:val="a0"/>
      </w:pPr>
      <w:r>
        <w:t xml:space="preserve">Постусловия: В документе "Акт учёта урожая" заполнены все необходимые фактические показатели. Рассчитаны ключевые метрики (зачётный вес, урожайность, отклонения). Текущее состояние документа "Акт учёта урожая" сохранено в базе данных в статусе "Черновик".</w:t>
      </w:r>
    </w:p>
    <w:bookmarkEnd w:id="441"/>
    <w:bookmarkStart w:id="448" w:name="X6cdc49618fba32ca7854c08e10727f9f3fec5c6"/>
    <w:p>
      <w:pPr>
        <w:pStyle w:val="4"/>
      </w:pPr>
      <w:r>
        <w:t xml:space="preserve">ФТ1.5.3 Утверждение акта учёта урожая</w:t>
      </w:r>
    </w:p>
    <w:p>
      <w:pPr>
        <w:pStyle w:val="FirstParagraph"/>
      </w:pPr>
      <w:r>
        <w:t xml:space="preserve">Акторы: Учётчик, Агроном</w:t>
      </w:r>
      <w:r>
        <w:br/>
      </w:r>
      <w:r>
        <w:t xml:space="preserve">Предусловия: Существует документ "Акт учёта урожая" в статусе "Черновик". Все обязательные реквизиты заполнены и прошли валидацию.</w:t>
      </w:r>
    </w:p>
    <w:bookmarkStart w:id="442" w:name="X08c5ac84cfbd41ad66e9e361381ceb5ad0a03ae"/>
    <w:p>
      <w:pPr>
        <w:numPr>
          <w:ilvl w:val="0"/>
          <w:numId w:val="1069"/>
        </w:numPr>
      </w:pPr>
      <w:r>
        <w:t xml:space="preserve">Пользователь проверяет достоверность всех введённых данных.</w:t>
      </w:r>
    </w:p>
    <w:bookmarkEnd w:id="442"/>
    <w:bookmarkStart w:id="443" w:name="Xdf39112ed131725288db4fb3ffa53e61f7208eb"/>
    <w:p>
      <w:pPr>
        <w:numPr>
          <w:ilvl w:val="0"/>
          <w:numId w:val="1069"/>
        </w:numPr>
      </w:pPr>
      <w:r>
        <w:t xml:space="preserve">Пользователь нажимает кнопку "Провести и закрыть".</w:t>
      </w:r>
    </w:p>
    <w:bookmarkEnd w:id="443"/>
    <w:bookmarkStart w:id="444" w:name="X917d0a1bd7845caac3010065a8c0695a82f112a"/>
    <w:p>
      <w:pPr>
        <w:numPr>
          <w:ilvl w:val="0"/>
          <w:numId w:val="1069"/>
        </w:numPr>
      </w:pPr>
      <w:r>
        <w:t xml:space="preserve">Система выполняет финальную проверку полноты данных и корректности расчётов.</w:t>
      </w:r>
    </w:p>
    <w:bookmarkEnd w:id="444"/>
    <w:bookmarkStart w:id="445" w:name="X06bae4c8ce64663655a4eb4ad5b23a58ddfff0c"/>
    <w:p>
      <w:pPr>
        <w:numPr>
          <w:ilvl w:val="0"/>
          <w:numId w:val="1069"/>
        </w:numPr>
      </w:pPr>
      <w:r>
        <w:t xml:space="preserve">При успешной проверке система:</w:t>
      </w:r>
      <w:r>
        <w:br/>
      </w:r>
      <w:r>
        <w:t xml:space="preserve">a. Меняет статус документа на "Проведён".</w:t>
      </w:r>
      <w:r>
        <w:br/>
      </w:r>
      <w:r>
        <w:t xml:space="preserve">b. Формирует движение по регистру накопления "Фактический урожай".</w:t>
      </w:r>
      <w:r>
        <w:br/>
      </w:r>
      <w:r>
        <w:t xml:space="preserve">c. Генерирует и публикует бизнес-событие</w:t>
      </w:r>
      <w:r>
        <w:t xml:space="preserve"> </w:t>
      </w:r>
      <w:r>
        <w:rPr>
          <w:rStyle w:val="VerbatimChar"/>
        </w:rPr>
        <w:t xml:space="preserve">Урожай учтен</w:t>
      </w:r>
      <w:r>
        <w:t xml:space="preserve"> </w:t>
      </w:r>
      <w:r>
        <w:t xml:space="preserve">в шину данных ЦП «Код Урожая».</w:t>
      </w:r>
      <w:r>
        <w:br/>
      </w:r>
      <w:r>
        <w:t xml:space="preserve">d. Фиксирует дату проведения и пользователя, выполнившего действие.</w:t>
      </w:r>
      <w:r>
        <w:br/>
      </w:r>
      <w:r>
        <w:t xml:space="preserve">e. Блокирует дальнейшее редактирование документа.</w:t>
      </w:r>
    </w:p>
    <w:bookmarkEnd w:id="445"/>
    <w:bookmarkStart w:id="446" w:name="X928f051bb3a1ebd85e001f8645ffcf74e6a3d7a"/>
    <w:p>
      <w:pPr>
        <w:numPr>
          <w:ilvl w:val="0"/>
          <w:numId w:val="1069"/>
        </w:numPr>
      </w:pPr>
      <w:r>
        <w:t xml:space="preserve">Система отображает уведомление об успешном проведении.</w:t>
      </w:r>
    </w:p>
    <w:bookmarkEnd w:id="446"/>
    <w:p>
      <w:pPr>
        <w:pStyle w:val="FirstParagraph"/>
      </w:pPr>
      <w:r>
        <w:t xml:space="preserve">Альтернативные потоки:</w:t>
      </w:r>
    </w:p>
    <w:bookmarkStart w:id="447" w:name="X62a98ad94a2a49ca9b18f35b8a969e0b83d3bed"/>
    <w:p>
      <w:pPr>
        <w:numPr>
          <w:ilvl w:val="0"/>
          <w:numId w:val="1070"/>
        </w:numPr>
      </w:pPr>
      <w:r>
        <w:t xml:space="preserve">Если проверка выявила незаполненные обязательные данные, система отображает список ошибок и блокирует проведение.</w:t>
      </w:r>
    </w:p>
    <w:bookmarkEnd w:id="447"/>
    <w:p>
      <w:pPr>
        <w:pStyle w:val="FirstParagraph"/>
      </w:pPr>
      <w:r>
        <w:t xml:space="preserve">Постусловия: Документ переведён в статус "Проведён" и защищён от изменений. Данные об урожае зафиксированы в регистрах учёта. Сгенерировано системное событие для модуля аналитики и отчётности.</w:t>
      </w:r>
    </w:p>
    <w:bookmarkEnd w:id="448"/>
    <w:bookmarkStart w:id="457" w:name="X44b906d5e8c719e04dea7e20c2d5275799d950c"/>
    <w:p>
      <w:pPr>
        <w:pStyle w:val="4"/>
      </w:pPr>
      <w:r>
        <w:t xml:space="preserve">ФТ1.5.4 Просмотр и анализ проведённого акта учёта урожая</w:t>
      </w:r>
    </w:p>
    <w:p>
      <w:pPr>
        <w:pStyle w:val="FirstParagraph"/>
      </w:pPr>
      <w:r>
        <w:t xml:space="preserve">Акторы: Учётчик, Агроном, Экономист, Руководитель</w:t>
      </w:r>
      <w:r>
        <w:br/>
      </w:r>
      <w:r>
        <w:t xml:space="preserve">Предусловия: Существует документ "Акт учёта урожая" в статусе "Проведён".</w:t>
      </w:r>
    </w:p>
    <w:bookmarkStart w:id="449" w:name="X8cc4178556d9f633daeca25549288e0a2897fa7"/>
    <w:p>
      <w:pPr>
        <w:numPr>
          <w:ilvl w:val="0"/>
          <w:numId w:val="1071"/>
        </w:numPr>
      </w:pPr>
      <w:r>
        <w:t xml:space="preserve">Пользователь открывает раздел "Учёт урожая".</w:t>
      </w:r>
    </w:p>
    <w:bookmarkEnd w:id="449"/>
    <w:bookmarkStart w:id="450" w:name="X2c804ee3c680fcb288eec205fa446c7271fcbc4"/>
    <w:p>
      <w:pPr>
        <w:numPr>
          <w:ilvl w:val="0"/>
          <w:numId w:val="1071"/>
        </w:numPr>
      </w:pPr>
      <w:r>
        <w:t xml:space="preserve">Пользователь выбирает проведённый акт из списка или через поиск.</w:t>
      </w:r>
    </w:p>
    <w:bookmarkEnd w:id="450"/>
    <w:bookmarkStart w:id="451" w:name="X10528cc5e7b25f26fdd8bcc54920bcb6d0f9fb5"/>
    <w:p>
      <w:pPr>
        <w:numPr>
          <w:ilvl w:val="0"/>
          <w:numId w:val="1071"/>
        </w:numPr>
      </w:pPr>
      <w:r>
        <w:t xml:space="preserve">Система отображает документ в режиме просмотра.</w:t>
      </w:r>
    </w:p>
    <w:bookmarkEnd w:id="451"/>
    <w:bookmarkStart w:id="452" w:name="X31285be1e8705e28e35a569dcc190bfd580f862"/>
    <w:p>
      <w:pPr>
        <w:numPr>
          <w:ilvl w:val="0"/>
          <w:numId w:val="1071"/>
        </w:numPr>
      </w:pPr>
      <w:r>
        <w:t xml:space="preserve">Система показывает всю информацию: реквизиты, фактические данные, рассчитанные показатели (зачётный вес, урожайность, отклонения).</w:t>
      </w:r>
    </w:p>
    <w:bookmarkEnd w:id="452"/>
    <w:bookmarkStart w:id="453" w:name="Xad9e9187d25e7b70ad2f198e9a190e74dd0fbee"/>
    <w:p>
      <w:pPr>
        <w:numPr>
          <w:ilvl w:val="0"/>
          <w:numId w:val="1071"/>
        </w:numPr>
      </w:pPr>
      <w:r>
        <w:t xml:space="preserve">Пользователь может просматривать детали по полю, культуре и классификации продукции.</w:t>
      </w:r>
    </w:p>
    <w:bookmarkEnd w:id="453"/>
    <w:bookmarkStart w:id="454" w:name="X3cdc5ad9615b02df44dff1a9c8db5ef933c1d22"/>
    <w:p>
      <w:pPr>
        <w:numPr>
          <w:ilvl w:val="0"/>
          <w:numId w:val="1071"/>
        </w:numPr>
      </w:pPr>
      <w:r>
        <w:t xml:space="preserve">Система предоставляет доступ к первичному документу с току.</w:t>
      </w:r>
    </w:p>
    <w:bookmarkEnd w:id="454"/>
    <w:p>
      <w:pPr>
        <w:pStyle w:val="FirstParagraph"/>
      </w:pPr>
      <w:r>
        <w:t xml:space="preserve">Альтернативные потоки:</w:t>
      </w:r>
    </w:p>
    <w:bookmarkStart w:id="455" w:name="Xe3cf35b0616f19ab6dc26c045bfa975adda94b4"/>
    <w:p>
      <w:pPr>
        <w:numPr>
          <w:ilvl w:val="0"/>
          <w:numId w:val="1072"/>
        </w:numPr>
      </w:pPr>
      <w:r>
        <w:t xml:space="preserve">Пользователь может экспортировать данные акта в формате PDF или Excel.</w:t>
      </w:r>
    </w:p>
    <w:bookmarkEnd w:id="455"/>
    <w:bookmarkStart w:id="456" w:name="X1fcf525208e67b1a9b74f3265ada2420dbd8999"/>
    <w:p>
      <w:pPr>
        <w:numPr>
          <w:ilvl w:val="0"/>
          <w:numId w:val="1072"/>
        </w:numPr>
      </w:pPr>
      <w:r>
        <w:t xml:space="preserve">Пользователь может инициировать план-фактный анализ, сравнивая этот акт с другими по полю, культуре или сезону.</w:t>
      </w:r>
    </w:p>
    <w:bookmarkEnd w:id="456"/>
    <w:p>
      <w:pPr>
        <w:pStyle w:val="FirstParagraph"/>
      </w:pPr>
      <w:r>
        <w:t xml:space="preserve">Постусловия: Пользователь ознакомился с содержанием проведённого акта учёта урожая и получил необходимую информацию для анализа.</w:t>
      </w:r>
    </w:p>
    <w:bookmarkEnd w:id="457"/>
    <w:bookmarkEnd w:id="458"/>
    <w:bookmarkStart w:id="478" w:name="X526868890636a8443a9cb98aa051fe08a57e69a"/>
    <w:p>
      <w:pPr>
        <w:pStyle w:val="3"/>
      </w:pPr>
      <w:r>
        <w:t xml:space="preserve">Атрибутный состав документа "Акт учёта урожая"</w:t>
      </w:r>
    </w:p>
    <w:bookmarkStart w:id="460" w:name="Xf8c1fc4f84f518371d784e7c0615db6b722a472"/>
    <w:p>
      <w:pPr>
        <w:pStyle w:val="5"/>
      </w:pPr>
      <w:r>
        <w:t xml:space="preserve">Основные атрибуты документа</w:t>
      </w:r>
    </w:p>
    <w:bookmarkStart w:id="459" w:name="X3793869e8c0813516eefb08e731a7ca60dfddb4"/>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Описание</w:t>
            </w:r>
          </w:p>
        </w:tc>
      </w:tr>
      <w:tr>
        <w:tc>
          <w:tcPr/>
          <w:p>
            <w:pPr>
              <w:pStyle w:val="Compact"/>
              <w:jc w:val="left"/>
            </w:pPr>
            <w:r>
              <w:t xml:space="preserve">Идентификатор акта</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документа</w:t>
            </w:r>
          </w:p>
        </w:tc>
      </w:tr>
      <w:tr>
        <w:tc>
          <w:tcPr/>
          <w:p>
            <w:pPr>
              <w:pStyle w:val="Compact"/>
              <w:jc w:val="left"/>
            </w:pPr>
            <w:r>
              <w:t xml:space="preserve">Номер акта</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Автоматически генерируемый номер (формат: АУ-ГГГГ-XXXX)</w:t>
            </w:r>
          </w:p>
        </w:tc>
      </w:tr>
      <w:tr>
        <w:tc>
          <w:tcPr/>
          <w:p>
            <w:pPr>
              <w:pStyle w:val="Compact"/>
              <w:jc w:val="left"/>
            </w:pPr>
            <w:r>
              <w:t xml:space="preserve">Дата создания</w:t>
            </w:r>
          </w:p>
        </w:tc>
        <w:tc>
          <w:tcPr/>
          <w:p>
            <w:pPr>
              <w:pStyle w:val="Compact"/>
              <w:jc w:val="left"/>
            </w:pPr>
            <w:r>
              <w:t xml:space="preserve">Дата-время (UTC)</w:t>
            </w:r>
          </w:p>
        </w:tc>
        <w:tc>
          <w:tcPr/>
          <w:p>
            <w:pPr>
              <w:pStyle w:val="Compact"/>
              <w:jc w:val="left"/>
            </w:pPr>
            <w:r>
              <w:t xml:space="preserve">Да</w:t>
            </w:r>
          </w:p>
        </w:tc>
        <w:tc>
          <w:tcPr/>
          <w:p>
            <w:pPr>
              <w:pStyle w:val="Compact"/>
              <w:jc w:val="left"/>
            </w:pPr>
            <w:r>
              <w:t xml:space="preserve">Момент создания черновика</w:t>
            </w:r>
          </w:p>
        </w:tc>
      </w:tr>
      <w:tr>
        <w:tc>
          <w:tcPr/>
          <w:p>
            <w:pPr>
              <w:pStyle w:val="Compact"/>
              <w:jc w:val="left"/>
            </w:pPr>
            <w:r>
              <w:t xml:space="preserve">Дата проведения</w:t>
            </w:r>
          </w:p>
        </w:tc>
        <w:tc>
          <w:tcPr/>
          <w:p>
            <w:pPr>
              <w:pStyle w:val="Compact"/>
              <w:jc w:val="left"/>
            </w:pPr>
            <w:r>
              <w:t xml:space="preserve">Дата-время (UTC)</w:t>
            </w:r>
          </w:p>
        </w:tc>
        <w:tc>
          <w:tcPr/>
          <w:p>
            <w:pPr>
              <w:pStyle w:val="Compact"/>
              <w:jc w:val="left"/>
            </w:pPr>
            <w:r>
              <w:t xml:space="preserve">Нет</w:t>
            </w:r>
          </w:p>
        </w:tc>
        <w:tc>
          <w:tcPr/>
          <w:p>
            <w:pPr>
              <w:pStyle w:val="Compact"/>
              <w:jc w:val="left"/>
            </w:pPr>
            <w:r>
              <w:t xml:space="preserve">Момент перевода в статус «Проведён»</w:t>
            </w:r>
          </w:p>
        </w:tc>
      </w:tr>
      <w:tr>
        <w:tc>
          <w:tcPr/>
          <w:p>
            <w:pPr>
              <w:pStyle w:val="Compact"/>
              <w:jc w:val="left"/>
            </w:pPr>
            <w:r>
              <w:t xml:space="preserve">Статус</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Черновик, Проведён</w:t>
            </w:r>
          </w:p>
        </w:tc>
      </w:tr>
      <w:tr>
        <w:tc>
          <w:tcPr/>
          <w:p>
            <w:pPr>
              <w:pStyle w:val="Compact"/>
              <w:jc w:val="left"/>
            </w:pPr>
            <w:r>
              <w:t xml:space="preserve">Автор</w:t>
            </w:r>
          </w:p>
        </w:tc>
        <w:tc>
          <w:tcPr/>
          <w:p>
            <w:pPr>
              <w:pStyle w:val="Compact"/>
              <w:jc w:val="left"/>
            </w:pPr>
            <w:r>
              <w:t xml:space="preserve">Ссылка на пользователя</w:t>
            </w:r>
          </w:p>
        </w:tc>
        <w:tc>
          <w:tcPr/>
          <w:p>
            <w:pPr>
              <w:pStyle w:val="Compact"/>
              <w:jc w:val="left"/>
            </w:pPr>
            <w:r>
              <w:t xml:space="preserve">Да</w:t>
            </w:r>
          </w:p>
        </w:tc>
        <w:tc>
          <w:tcPr/>
          <w:p>
            <w:pPr>
              <w:pStyle w:val="Compact"/>
              <w:jc w:val="left"/>
            </w:pPr>
            <w:r>
              <w:t xml:space="preserve">Пользователь, создавший документ</w:t>
            </w:r>
          </w:p>
        </w:tc>
      </w:tr>
      <w:tr>
        <w:tc>
          <w:tcPr/>
          <w:p>
            <w:pPr>
              <w:pStyle w:val="Compact"/>
              <w:jc w:val="left"/>
            </w:pPr>
            <w:r>
              <w:t xml:space="preserve">Проведший</w:t>
            </w:r>
          </w:p>
        </w:tc>
        <w:tc>
          <w:tcPr/>
          <w:p>
            <w:pPr>
              <w:pStyle w:val="Compact"/>
              <w:jc w:val="left"/>
            </w:pPr>
            <w:r>
              <w:t xml:space="preserve">Ссылка на пользователя</w:t>
            </w:r>
          </w:p>
        </w:tc>
        <w:tc>
          <w:tcPr/>
          <w:p>
            <w:pPr>
              <w:pStyle w:val="Compact"/>
              <w:jc w:val="left"/>
            </w:pPr>
            <w:r>
              <w:t xml:space="preserve">Нет</w:t>
            </w:r>
          </w:p>
        </w:tc>
        <w:tc>
          <w:tcPr/>
          <w:p>
            <w:pPr>
              <w:pStyle w:val="Compact"/>
              <w:jc w:val="left"/>
            </w:pPr>
            <w:r>
              <w:t xml:space="preserve">Пользователь, выполнивший проведение</w:t>
            </w:r>
          </w:p>
        </w:tc>
      </w:tr>
      <w:tr>
        <w:tc>
          <w:tcPr/>
          <w:p>
            <w:pPr>
              <w:pStyle w:val="Compact"/>
              <w:jc w:val="left"/>
            </w:pPr>
            <w:r>
              <w:t xml:space="preserve">Комментарий</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Дополнительные примечания</w:t>
            </w:r>
          </w:p>
        </w:tc>
      </w:tr>
    </w:tbl>
    <w:bookmarkEnd w:id="459"/>
    <w:bookmarkEnd w:id="460"/>
    <w:bookmarkStart w:id="462" w:name="X72dfab4067a846559a45c9c10e9c60ae49a616a"/>
    <w:p>
      <w:pPr>
        <w:pStyle w:val="5"/>
      </w:pPr>
      <w:r>
        <w:t xml:space="preserve">Атрибуты табличной части "Фактические данные"</w:t>
      </w:r>
    </w:p>
    <w:bookmarkStart w:id="461" w:name="X8a13c28d78bf7269549224cb8a7e4dd193bf331"/>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Описание</w:t>
            </w:r>
          </w:p>
        </w:tc>
      </w:tr>
      <w:tr>
        <w:tc>
          <w:tcPr/>
          <w:p>
            <w:pPr>
              <w:pStyle w:val="Compact"/>
              <w:jc w:val="left"/>
            </w:pPr>
            <w:r>
              <w:t xml:space="preserve">Идентификатор записи</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записи</w:t>
            </w:r>
          </w:p>
        </w:tc>
      </w:tr>
      <w:tr>
        <w:tc>
          <w:tcPr/>
          <w:p>
            <w:pPr>
              <w:pStyle w:val="Compact"/>
              <w:jc w:val="left"/>
            </w:pPr>
            <w:r>
              <w:t xml:space="preserve">Поле</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Ссылка на объект из земельного банка</w:t>
            </w:r>
          </w:p>
        </w:tc>
      </w:tr>
      <w:tr>
        <w:tc>
          <w:tcPr/>
          <w:p>
            <w:pPr>
              <w:pStyle w:val="Compact"/>
              <w:jc w:val="left"/>
            </w:pPr>
            <w:r>
              <w:t xml:space="preserve">Культура</w:t>
            </w:r>
          </w:p>
        </w:tc>
        <w:tc>
          <w:tcPr/>
          <w:p>
            <w:pPr>
              <w:pStyle w:val="Compact"/>
              <w:jc w:val="left"/>
            </w:pPr>
            <w:r>
              <w:t xml:space="preserve">Ссылка на справочник</w:t>
            </w:r>
          </w:p>
        </w:tc>
        <w:tc>
          <w:tcPr/>
          <w:p>
            <w:pPr>
              <w:pStyle w:val="Compact"/>
              <w:jc w:val="left"/>
            </w:pPr>
            <w:r>
              <w:t xml:space="preserve">Да</w:t>
            </w:r>
          </w:p>
        </w:tc>
        <w:tc>
          <w:tcPr/>
          <w:p>
            <w:pPr>
              <w:pStyle w:val="Compact"/>
              <w:jc w:val="left"/>
            </w:pPr>
            <w:r>
              <w:t xml:space="preserve">Сельскохозяйственная культура</w:t>
            </w:r>
          </w:p>
        </w:tc>
      </w:tr>
      <w:tr>
        <w:tc>
          <w:tcPr/>
          <w:p>
            <w:pPr>
              <w:pStyle w:val="Compact"/>
              <w:jc w:val="left"/>
            </w:pPr>
            <w:r>
              <w:t xml:space="preserve">Валовой вес (т)</w:t>
            </w:r>
          </w:p>
        </w:tc>
        <w:tc>
          <w:tcPr/>
          <w:p>
            <w:pPr>
              <w:pStyle w:val="Compact"/>
              <w:jc w:val="left"/>
            </w:pPr>
            <w:r>
              <w:t xml:space="preserve">Вещественное число</w:t>
            </w:r>
          </w:p>
        </w:tc>
        <w:tc>
          <w:tcPr/>
          <w:p>
            <w:pPr>
              <w:pStyle w:val="Compact"/>
              <w:jc w:val="left"/>
            </w:pPr>
            <w:r>
              <w:t xml:space="preserve">Да</w:t>
            </w:r>
          </w:p>
        </w:tc>
        <w:tc>
          <w:tcPr/>
          <w:p>
            <w:pPr>
              <w:pStyle w:val="Compact"/>
              <w:jc w:val="left"/>
            </w:pPr>
            <w:r>
              <w:t xml:space="preserve">Вес продукции до корректировки</w:t>
            </w:r>
          </w:p>
        </w:tc>
      </w:tr>
      <w:tr>
        <w:tc>
          <w:tcPr/>
          <w:p>
            <w:pPr>
              <w:pStyle w:val="Compact"/>
              <w:jc w:val="left"/>
            </w:pPr>
            <w:r>
              <w:t xml:space="preserve">Влажность (%)</w:t>
            </w:r>
          </w:p>
        </w:tc>
        <w:tc>
          <w:tcPr/>
          <w:p>
            <w:pPr>
              <w:pStyle w:val="Compact"/>
              <w:jc w:val="left"/>
            </w:pPr>
            <w:r>
              <w:t xml:space="preserve">Вещественное число</w:t>
            </w:r>
          </w:p>
        </w:tc>
        <w:tc>
          <w:tcPr/>
          <w:p>
            <w:pPr>
              <w:pStyle w:val="Compact"/>
              <w:jc w:val="left"/>
            </w:pPr>
            <w:r>
              <w:t xml:space="preserve">Да</w:t>
            </w:r>
          </w:p>
        </w:tc>
        <w:tc>
          <w:tcPr/>
          <w:p>
            <w:pPr>
              <w:pStyle w:val="Compact"/>
              <w:jc w:val="left"/>
            </w:pPr>
            <w:r>
              <w:t xml:space="preserve">Процент влажности</w:t>
            </w:r>
          </w:p>
        </w:tc>
      </w:tr>
      <w:tr>
        <w:tc>
          <w:tcPr/>
          <w:p>
            <w:pPr>
              <w:pStyle w:val="Compact"/>
              <w:jc w:val="left"/>
            </w:pPr>
            <w:r>
              <w:t xml:space="preserve">Сорность (%)</w:t>
            </w:r>
          </w:p>
        </w:tc>
        <w:tc>
          <w:tcPr/>
          <w:p>
            <w:pPr>
              <w:pStyle w:val="Compact"/>
              <w:jc w:val="left"/>
            </w:pPr>
            <w:r>
              <w:t xml:space="preserve">Вещественное число</w:t>
            </w:r>
          </w:p>
        </w:tc>
        <w:tc>
          <w:tcPr/>
          <w:p>
            <w:pPr>
              <w:pStyle w:val="Compact"/>
              <w:jc w:val="left"/>
            </w:pPr>
            <w:r>
              <w:t xml:space="preserve">Да</w:t>
            </w:r>
          </w:p>
        </w:tc>
        <w:tc>
          <w:tcPr/>
          <w:p>
            <w:pPr>
              <w:pStyle w:val="Compact"/>
              <w:jc w:val="left"/>
            </w:pPr>
            <w:r>
              <w:t xml:space="preserve">Процент примесей</w:t>
            </w:r>
          </w:p>
        </w:tc>
      </w:tr>
      <w:tr>
        <w:tc>
          <w:tcPr/>
          <w:p>
            <w:pPr>
              <w:pStyle w:val="Compact"/>
              <w:jc w:val="left"/>
            </w:pPr>
            <w:r>
              <w:t xml:space="preserve">Зачётный вес (т)</w:t>
            </w:r>
          </w:p>
        </w:tc>
        <w:tc>
          <w:tcPr/>
          <w:p>
            <w:pPr>
              <w:pStyle w:val="Compact"/>
              <w:jc w:val="left"/>
            </w:pPr>
            <w:r>
              <w:t xml:space="preserve">Вещественное число</w:t>
            </w:r>
          </w:p>
        </w:tc>
        <w:tc>
          <w:tcPr/>
          <w:p>
            <w:pPr>
              <w:pStyle w:val="Compact"/>
              <w:jc w:val="left"/>
            </w:pPr>
            <w:r>
              <w:t xml:space="preserve">Да (Расчетный)</w:t>
            </w:r>
          </w:p>
        </w:tc>
        <w:tc>
          <w:tcPr/>
          <w:p>
            <w:pPr>
              <w:pStyle w:val="Compact"/>
              <w:jc w:val="left"/>
            </w:pPr>
            <w:r>
              <w:t xml:space="preserve">Автоматически рассчитывается системой</w:t>
            </w:r>
          </w:p>
        </w:tc>
      </w:tr>
      <w:tr>
        <w:tc>
          <w:tcPr/>
          <w:p>
            <w:pPr>
              <w:pStyle w:val="Compact"/>
              <w:jc w:val="left"/>
            </w:pPr>
            <w:r>
              <w:t xml:space="preserve">Урожайность факт. (т/га)</w:t>
            </w:r>
          </w:p>
        </w:tc>
        <w:tc>
          <w:tcPr/>
          <w:p>
            <w:pPr>
              <w:pStyle w:val="Compact"/>
              <w:jc w:val="left"/>
            </w:pPr>
            <w:r>
              <w:t xml:space="preserve">Вещественное число</w:t>
            </w:r>
          </w:p>
        </w:tc>
        <w:tc>
          <w:tcPr/>
          <w:p>
            <w:pPr>
              <w:pStyle w:val="Compact"/>
              <w:jc w:val="left"/>
            </w:pPr>
            <w:r>
              <w:t xml:space="preserve">Да (Расчетный)</w:t>
            </w:r>
          </w:p>
        </w:tc>
        <w:tc>
          <w:tcPr/>
          <w:p>
            <w:pPr>
              <w:pStyle w:val="Compact"/>
              <w:jc w:val="left"/>
            </w:pPr>
            <w:r>
              <w:t xml:space="preserve">Фактическая урожайность</w:t>
            </w:r>
          </w:p>
        </w:tc>
      </w:tr>
      <w:tr>
        <w:tc>
          <w:tcPr/>
          <w:p>
            <w:pPr>
              <w:pStyle w:val="Compact"/>
              <w:jc w:val="left"/>
            </w:pPr>
            <w:r>
              <w:t xml:space="preserve">Урожайность план. (т/га)</w:t>
            </w:r>
          </w:p>
        </w:tc>
        <w:tc>
          <w:tcPr/>
          <w:p>
            <w:pPr>
              <w:pStyle w:val="Compact"/>
              <w:jc w:val="left"/>
            </w:pPr>
            <w:r>
              <w:t xml:space="preserve">Вещественное число</w:t>
            </w:r>
          </w:p>
        </w:tc>
        <w:tc>
          <w:tcPr/>
          <w:p>
            <w:pPr>
              <w:pStyle w:val="Compact"/>
              <w:jc w:val="left"/>
            </w:pPr>
            <w:r>
              <w:t xml:space="preserve">Да</w:t>
            </w:r>
          </w:p>
        </w:tc>
        <w:tc>
          <w:tcPr/>
          <w:p>
            <w:pPr>
              <w:pStyle w:val="Compact"/>
              <w:jc w:val="left"/>
            </w:pPr>
            <w:r>
              <w:t xml:space="preserve">Из утверждённого годового плана</w:t>
            </w:r>
          </w:p>
        </w:tc>
      </w:tr>
      <w:tr>
        <w:tc>
          <w:tcPr/>
          <w:p>
            <w:pPr>
              <w:pStyle w:val="Compact"/>
              <w:jc w:val="left"/>
            </w:pPr>
            <w:r>
              <w:t xml:space="preserve">Отклонение (абсолютное)</w:t>
            </w:r>
          </w:p>
        </w:tc>
        <w:tc>
          <w:tcPr/>
          <w:p>
            <w:pPr>
              <w:pStyle w:val="Compact"/>
              <w:jc w:val="left"/>
            </w:pPr>
            <w:r>
              <w:t xml:space="preserve">Вещественное число (т/га)</w:t>
            </w:r>
          </w:p>
        </w:tc>
        <w:tc>
          <w:tcPr/>
          <w:p>
            <w:pPr>
              <w:pStyle w:val="Compact"/>
              <w:jc w:val="left"/>
            </w:pPr>
            <w:r>
              <w:t xml:space="preserve">Да (Расчетный)</w:t>
            </w:r>
          </w:p>
        </w:tc>
        <w:tc>
          <w:tcPr/>
          <w:p>
            <w:pPr>
              <w:pStyle w:val="Compact"/>
              <w:jc w:val="left"/>
            </w:pPr>
            <w:r>
              <w:t xml:space="preserve">Разница факт - план</w:t>
            </w:r>
          </w:p>
        </w:tc>
      </w:tr>
      <w:tr>
        <w:tc>
          <w:tcPr/>
          <w:p>
            <w:pPr>
              <w:pStyle w:val="Compact"/>
              <w:jc w:val="left"/>
            </w:pPr>
            <w:r>
              <w:t xml:space="preserve">Отклонение (относительное)</w:t>
            </w:r>
          </w:p>
        </w:tc>
        <w:tc>
          <w:tcPr/>
          <w:p>
            <w:pPr>
              <w:pStyle w:val="Compact"/>
              <w:jc w:val="left"/>
            </w:pPr>
            <w:r>
              <w:t xml:space="preserve">Процент (%)</w:t>
            </w:r>
          </w:p>
        </w:tc>
        <w:tc>
          <w:tcPr/>
          <w:p>
            <w:pPr>
              <w:pStyle w:val="Compact"/>
              <w:jc w:val="left"/>
            </w:pPr>
            <w:r>
              <w:t xml:space="preserve">Да (Расчетный)</w:t>
            </w:r>
          </w:p>
        </w:tc>
        <w:tc>
          <w:tcPr/>
          <w:p>
            <w:pPr>
              <w:pStyle w:val="Compact"/>
              <w:jc w:val="left"/>
            </w:pPr>
            <w:r>
              <w:t xml:space="preserve">Относительное отклонение</w:t>
            </w:r>
          </w:p>
        </w:tc>
      </w:tr>
      <w:tr>
        <w:tc>
          <w:tcPr/>
          <w:p>
            <w:pPr>
              <w:pStyle w:val="Compact"/>
              <w:jc w:val="left"/>
            </w:pPr>
            <w:r>
              <w:t xml:space="preserve">Класс/сорт</w:t>
            </w:r>
          </w:p>
        </w:tc>
        <w:tc>
          <w:tcPr/>
          <w:p>
            <w:pPr>
              <w:pStyle w:val="Compact"/>
              <w:jc w:val="left"/>
            </w:pPr>
            <w:r>
              <w:t xml:space="preserve">Строка (код)</w:t>
            </w:r>
          </w:p>
        </w:tc>
        <w:tc>
          <w:tcPr/>
          <w:p>
            <w:pPr>
              <w:pStyle w:val="Compact"/>
              <w:jc w:val="left"/>
            </w:pPr>
            <w:r>
              <w:t xml:space="preserve">Да</w:t>
            </w:r>
          </w:p>
        </w:tc>
        <w:tc>
          <w:tcPr/>
          <w:p>
            <w:pPr>
              <w:pStyle w:val="Compact"/>
              <w:jc w:val="left"/>
            </w:pPr>
            <w:r>
              <w:t xml:space="preserve">По Госреестру селекционных достижений</w:t>
            </w:r>
          </w:p>
        </w:tc>
      </w:tr>
      <w:tr>
        <w:tc>
          <w:tcPr/>
          <w:p>
            <w:pPr>
              <w:pStyle w:val="Compact"/>
              <w:jc w:val="left"/>
            </w:pPr>
            <w:r>
              <w:t xml:space="preserve">Назначение</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Семенной, Продовольственный, Фуражный</w:t>
            </w:r>
          </w:p>
        </w:tc>
      </w:tr>
      <w:tr>
        <w:tc>
          <w:tcPr/>
          <w:p>
            <w:pPr>
              <w:pStyle w:val="Compact"/>
              <w:jc w:val="left"/>
            </w:pPr>
            <w:r>
              <w:t xml:space="preserve">Номер акта на току</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Номер первичного документа</w:t>
            </w:r>
          </w:p>
        </w:tc>
      </w:tr>
      <w:tr>
        <w:tc>
          <w:tcPr/>
          <w:p>
            <w:pPr>
              <w:pStyle w:val="Compact"/>
              <w:jc w:val="left"/>
            </w:pPr>
            <w:r>
              <w:t xml:space="preserve">Источник данных</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Весовой комплекс, Комбайн, Ручной ввод</w:t>
            </w:r>
          </w:p>
        </w:tc>
      </w:tr>
    </w:tbl>
    <w:bookmarkEnd w:id="461"/>
    <w:bookmarkEnd w:id="462"/>
    <w:bookmarkStart w:id="464" w:name="X98cd5a90fe2e0c2a6e815ee09e9f13d97798bf6"/>
    <w:p>
      <w:pPr>
        <w:pStyle w:val="5"/>
      </w:pPr>
      <w:r>
        <w:t xml:space="preserve">Атрибуты для интеграции и аудита</w:t>
      </w:r>
    </w:p>
    <w:bookmarkStart w:id="463" w:name="Xc3f19a5a13c75c58a2456bdfd7e1fae7062ecc0"/>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Описание</w:t>
            </w:r>
          </w:p>
        </w:tc>
      </w:tr>
      <w:tr>
        <w:tc>
          <w:tcPr/>
          <w:p>
            <w:pPr>
              <w:pStyle w:val="Compact"/>
              <w:jc w:val="left"/>
            </w:pPr>
            <w:r>
              <w:t xml:space="preserve">Индикатор публикации события</w:t>
            </w:r>
          </w:p>
        </w:tc>
        <w:tc>
          <w:tcPr/>
          <w:p>
            <w:pPr>
              <w:pStyle w:val="Compact"/>
              <w:jc w:val="left"/>
            </w:pPr>
            <w:r>
              <w:t xml:space="preserve">Булево</w:t>
            </w:r>
          </w:p>
        </w:tc>
        <w:tc>
          <w:tcPr/>
          <w:p>
            <w:pPr>
              <w:pStyle w:val="Compact"/>
              <w:jc w:val="left"/>
            </w:pPr>
            <w:r>
              <w:t xml:space="preserve">Да</w:t>
            </w:r>
          </w:p>
        </w:tc>
        <w:tc>
          <w:tcPr/>
          <w:p>
            <w:pPr>
              <w:pStyle w:val="Compact"/>
              <w:jc w:val="left"/>
            </w:pPr>
            <w:r>
              <w:t xml:space="preserve">Признак успешной отправки события в шину данных</w:t>
            </w:r>
          </w:p>
        </w:tc>
      </w:tr>
      <w:tr>
        <w:tc>
          <w:tcPr/>
          <w:p>
            <w:pPr>
              <w:pStyle w:val="Compact"/>
              <w:jc w:val="left"/>
            </w:pPr>
            <w:r>
              <w:t xml:space="preserve">Время публикации события</w:t>
            </w:r>
          </w:p>
        </w:tc>
        <w:tc>
          <w:tcPr/>
          <w:p>
            <w:pPr>
              <w:pStyle w:val="Compact"/>
              <w:jc w:val="left"/>
            </w:pPr>
            <w:r>
              <w:t xml:space="preserve">Дата-время (UTC)</w:t>
            </w:r>
          </w:p>
        </w:tc>
        <w:tc>
          <w:tcPr/>
          <w:p>
            <w:pPr>
              <w:pStyle w:val="Compact"/>
              <w:jc w:val="left"/>
            </w:pPr>
            <w:r>
              <w:t xml:space="preserve">Нет</w:t>
            </w:r>
          </w:p>
        </w:tc>
        <w:tc>
          <w:tcPr/>
          <w:p>
            <w:pPr>
              <w:pStyle w:val="Compact"/>
              <w:jc w:val="left"/>
            </w:pPr>
            <w:r>
              <w:t xml:space="preserve">Момент отправки события</w:t>
            </w:r>
            <w:r>
              <w:t xml:space="preserve"> </w:t>
            </w:r>
            <w:r>
              <w:rPr>
                <w:rStyle w:val="VerbatimChar"/>
              </w:rPr>
              <w:t xml:space="preserve">Урожай учтен</w:t>
            </w:r>
          </w:p>
        </w:tc>
      </w:tr>
      <w:tr>
        <w:tc>
          <w:tcPr/>
          <w:p>
            <w:pPr>
              <w:pStyle w:val="Compact"/>
              <w:jc w:val="left"/>
            </w:pPr>
            <w:r>
              <w:t xml:space="preserve">ID связанного плана</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Ссылка на "Годовой производственный план"</w:t>
            </w:r>
          </w:p>
        </w:tc>
      </w:tr>
      <w:tr>
        <w:tc>
          <w:tcPr/>
          <w:p>
            <w:pPr>
              <w:pStyle w:val="Compact"/>
              <w:jc w:val="left"/>
            </w:pPr>
            <w:r>
              <w:t xml:space="preserve">Журнал изменений</w:t>
            </w:r>
          </w:p>
        </w:tc>
        <w:tc>
          <w:tcPr/>
          <w:p>
            <w:pPr>
              <w:pStyle w:val="Compact"/>
              <w:jc w:val="left"/>
            </w:pPr>
            <w:r>
              <w:t xml:space="preserve">Массив событий</w:t>
            </w:r>
          </w:p>
        </w:tc>
        <w:tc>
          <w:tcPr/>
          <w:p>
            <w:pPr>
              <w:pStyle w:val="Compact"/>
              <w:jc w:val="left"/>
            </w:pPr>
            <w:r>
              <w:t xml:space="preserve">Да</w:t>
            </w:r>
          </w:p>
        </w:tc>
        <w:tc>
          <w:tcPr/>
          <w:p>
            <w:pPr>
              <w:pStyle w:val="Compact"/>
              <w:jc w:val="left"/>
            </w:pPr>
            <w:r>
              <w:t xml:space="preserve">Записи всех операций (пользователь, время, тип действия)</w:t>
            </w:r>
          </w:p>
        </w:tc>
      </w:tr>
    </w:tbl>
    <w:bookmarkEnd w:id="463"/>
    <w:bookmarkEnd w:id="464"/>
    <w:bookmarkStart w:id="470" w:name="X5845fc510c1c8432376e060399eaff45f84e4eb"/>
    <w:p>
      <w:pPr>
        <w:pStyle w:val="5"/>
      </w:pPr>
      <w:r>
        <w:t xml:space="preserve">Требования к версионированию</w:t>
      </w:r>
    </w:p>
    <w:bookmarkStart w:id="465" w:name="X85af4fe0dbb4f6a235c041620cbf951076a34c5"/>
    <w:p>
      <w:pPr>
        <w:numPr>
          <w:ilvl w:val="0"/>
          <w:numId w:val="1073"/>
        </w:numPr>
      </w:pPr>
      <w:r>
        <w:t xml:space="preserve">Каждое сохранение документа в статусе "Черновик" создаёт новую версию, предыдущая сохраняется в истории.</w:t>
      </w:r>
    </w:p>
    <w:bookmarkEnd w:id="465"/>
    <w:bookmarkStart w:id="466" w:name="Xa36f7745f11b1197b064ea5bc8cb0be65ea426b"/>
    <w:p>
      <w:pPr>
        <w:numPr>
          <w:ilvl w:val="0"/>
          <w:numId w:val="1073"/>
        </w:numPr>
      </w:pPr>
      <w:r>
        <w:t xml:space="preserve">В системе может существовать только один активный документ "Акт учёта урожая" в статусе "Черновик" для одной комбинации "Поле + Культура".</w:t>
      </w:r>
    </w:p>
    <w:bookmarkEnd w:id="466"/>
    <w:bookmarkStart w:id="467" w:name="X354a964b0238926416720f8e0d77524f2224b9a"/>
    <w:p>
      <w:pPr>
        <w:numPr>
          <w:ilvl w:val="0"/>
          <w:numId w:val="1073"/>
        </w:numPr>
      </w:pPr>
      <w:r>
        <w:t xml:space="preserve">Редактирование документа возможно только в статусе "Черновик".</w:t>
      </w:r>
    </w:p>
    <w:bookmarkEnd w:id="467"/>
    <w:bookmarkStart w:id="468" w:name="X2e1307fc25b89a19d3e215aa7903a71542614bf"/>
    <w:p>
      <w:pPr>
        <w:numPr>
          <w:ilvl w:val="0"/>
          <w:numId w:val="1073"/>
        </w:numPr>
      </w:pPr>
      <w:r>
        <w:t xml:space="preserve">При переходе в статус "Проведён" документ становится неизменяемым.</w:t>
      </w:r>
    </w:p>
    <w:bookmarkEnd w:id="468"/>
    <w:bookmarkStart w:id="469" w:name="X1272d773a8d30a1c89102145a8054718d27f9b7"/>
    <w:p>
      <w:pPr>
        <w:numPr>
          <w:ilvl w:val="0"/>
          <w:numId w:val="1073"/>
        </w:numPr>
      </w:pPr>
      <w:r>
        <w:t xml:space="preserve">Все изменения (создание, редактирование, проведение) фиксируются в журнале с указанием пользователя и времени операции.</w:t>
      </w:r>
    </w:p>
    <w:bookmarkEnd w:id="469"/>
    <w:bookmarkEnd w:id="470"/>
    <w:bookmarkStart w:id="477" w:name="X8e941ce63d386f44e96c7aef26bd40f078d0377"/>
    <w:p>
      <w:pPr>
        <w:pStyle w:val="5"/>
      </w:pPr>
      <w:r>
        <w:t xml:space="preserve">Требования к пользовательскому интерфейсу</w:t>
      </w:r>
    </w:p>
    <w:bookmarkStart w:id="471" w:name="X504a49b5c03baa68ee711cbe957e69d7d3b368f"/>
    <w:p>
      <w:pPr>
        <w:numPr>
          <w:ilvl w:val="0"/>
          <w:numId w:val="1074"/>
        </w:numPr>
      </w:pPr>
      <w:r>
        <w:t xml:space="preserve">Интерфейс должен быть реализован средствами платформы "1С:Предприятие 8".</w:t>
      </w:r>
    </w:p>
    <w:bookmarkEnd w:id="471"/>
    <w:bookmarkStart w:id="472" w:name="X496021f41e90ed51409a37e26e3888a0cac0abf"/>
    <w:p>
      <w:pPr>
        <w:numPr>
          <w:ilvl w:val="0"/>
          <w:numId w:val="1074"/>
        </w:numPr>
      </w:pPr>
      <w:r>
        <w:t xml:space="preserve">Форма должна содержать кнопки "Сохранить" и "Провести и закрыть".</w:t>
      </w:r>
    </w:p>
    <w:bookmarkEnd w:id="472"/>
    <w:bookmarkStart w:id="473" w:name="Xabd3b07dd6e7d82e19a962d797894ba97161f60"/>
    <w:p>
      <w:pPr>
        <w:numPr>
          <w:ilvl w:val="0"/>
          <w:numId w:val="1074"/>
        </w:numPr>
      </w:pPr>
      <w:r>
        <w:t xml:space="preserve">Должна использоваться централизованная библиотека компонентов ЦП АПК для обеспечения единообразия.</w:t>
      </w:r>
    </w:p>
    <w:bookmarkEnd w:id="473"/>
    <w:bookmarkStart w:id="474" w:name="X319b3a193a59aea6add77d98d79ece3874a3238"/>
    <w:p>
      <w:pPr>
        <w:numPr>
          <w:ilvl w:val="0"/>
          <w:numId w:val="1074"/>
        </w:numPr>
      </w:pPr>
      <w:r>
        <w:t xml:space="preserve">Должна быть реализована визуальная индикация (например, цветом) для значений отклонений от плана.</w:t>
      </w:r>
    </w:p>
    <w:bookmarkEnd w:id="474"/>
    <w:bookmarkStart w:id="475" w:name="Xb4bcdf387a0323c7075c4d0729ed3e798a6fb63"/>
    <w:p>
      <w:pPr>
        <w:numPr>
          <w:ilvl w:val="0"/>
          <w:numId w:val="1074"/>
        </w:numPr>
      </w:pPr>
      <w:r>
        <w:t xml:space="preserve">После выбора поля система должна автоматически отображать плановые показатели (урожайность) для сравнения.</w:t>
      </w:r>
    </w:p>
    <w:bookmarkEnd w:id="475"/>
    <w:bookmarkStart w:id="476" w:name="X5586a904cb46d9a09299a9524554e8ad69b5f50"/>
    <w:p>
      <w:pPr>
        <w:numPr>
          <w:ilvl w:val="0"/>
          <w:numId w:val="1074"/>
        </w:numPr>
      </w:pPr>
      <w:r>
        <w:t xml:space="preserve">Интерфейс должен быть оптимизирован для быстрого ввода данных в условиях потоковой приемки урожая.</w:t>
      </w:r>
    </w:p>
    <w:bookmarkEnd w:id="476"/>
    <w:p>
      <w:pPr>
        <w:pStyle w:val="FirstParagraph"/>
      </w:pPr>
      <w:r>
        <w:t xml:space="preserve">‍</w:t>
      </w:r>
    </w:p>
    <w:p>
      <w:pPr>
        <w:pStyle w:val="a0"/>
      </w:pPr>
      <w:r>
        <w:t xml:space="preserve">‍</w:t>
      </w:r>
    </w:p>
    <w:p>
      <w:pPr>
        <w:pStyle w:val="a0"/>
      </w:pPr>
      <w:r>
        <w:t xml:space="preserve">‍</w:t>
      </w:r>
    </w:p>
    <w:p>
      <w:pPr>
        <w:pStyle w:val="a0"/>
      </w:pPr>
      <w:r>
        <w:t xml:space="preserve">‍</w:t>
      </w:r>
    </w:p>
    <w:bookmarkEnd w:id="477"/>
    <w:bookmarkEnd w:id="478"/>
    <w:bookmarkEnd w:id="479"/>
    <w:bookmarkStart w:id="635" w:name="X1a5001e17077cbfd5a25647100c4962d17670f7"/>
    <w:p>
      <w:pPr>
        <w:pStyle w:val="20"/>
      </w:pPr>
      <w:r>
        <w:t xml:space="preserve">Модуль управления земельным банком</w:t>
      </w:r>
    </w:p>
    <w:bookmarkStart w:id="484" w:name="X310760d6e09cdd482ef4bef8d58bda2f2e37967"/>
    <w:p>
      <w:pPr>
        <w:pStyle w:val="3"/>
      </w:pPr>
      <w:r>
        <w:t xml:space="preserve">Примечания</w:t>
      </w:r>
    </w:p>
    <w:bookmarkStart w:id="482" w:name="X5755d8a76710f0411b6d8d7a40e1e5a8494a696"/>
    <w:p>
      <w:pPr>
        <w:numPr>
          <w:ilvl w:val="0"/>
          <w:numId w:val="1075"/>
        </w:numPr>
      </w:pPr>
      <w:r>
        <w:t xml:space="preserve">В соответствии с ТЗ и документами технического проекта атрибуты, источником данных для которых является справка ЕГРН должны вводиться вручную. В последствии необходимо подключение к СМЭВ и/или распознание справок ЕГРН в формате PDF c автоматизированным наполнением. XML-схемы справки, передаваемой через СМЭВ можно можно посмотреть</w:t>
      </w:r>
      <w:r>
        <w:t xml:space="preserve"> </w:t>
      </w:r>
      <w:hyperlink r:id="rId480">
        <w:r>
          <w:rPr>
            <w:rStyle w:val="ae"/>
          </w:rPr>
          <w:t xml:space="preserve">тут</w:t>
        </w:r>
      </w:hyperlink>
      <w:r>
        <w:t xml:space="preserve">. Пример справки,</w:t>
      </w:r>
      <w:r>
        <w:t xml:space="preserve"> </w:t>
      </w:r>
      <w:hyperlink r:id="rId481">
        <w:r>
          <w:rPr>
            <w:rStyle w:val="ae"/>
          </w:rPr>
          <w:t xml:space="preserve">в формате PDF</w:t>
        </w:r>
      </w:hyperlink>
      <w:r>
        <w:t xml:space="preserve">. Подробное описание указанных процессов будет дано позже.</w:t>
      </w:r>
    </w:p>
    <w:bookmarkEnd w:id="482"/>
    <w:bookmarkStart w:id="483" w:name="Xd95b4a09a0b63e1d8fd7a2ea4de7dbf30072345"/>
    <w:p>
      <w:pPr>
        <w:numPr>
          <w:ilvl w:val="0"/>
          <w:numId w:val="1076"/>
        </w:numPr>
      </w:pPr>
      <w:r>
        <w:t xml:space="preserve">В соответствии с ТЗ и документами технического проекта "модуль должен быть реализован как совокупность программных сервисов и компонентов пользовательского интерфейса как расширение конфигурации «1С:ERP Агропромышленный комплекс» на платформе «1С:Предприятие 8»."</w:t>
      </w:r>
    </w:p>
    <w:bookmarkEnd w:id="483"/>
    <w:p>
      <w:pPr>
        <w:pStyle w:val="FirstParagraph"/>
      </w:pPr>
      <w:r>
        <w:t xml:space="preserve">‍</w:t>
      </w:r>
    </w:p>
    <w:bookmarkEnd w:id="484"/>
    <w:bookmarkStart w:id="508" w:name="X3cde1e681ad444e95f536c8ab00455b0365f113"/>
    <w:p>
      <w:pPr>
        <w:pStyle w:val="3"/>
      </w:pPr>
      <w:r>
        <w:t xml:space="preserve">ФТ3.1 Создание карточки земельного участка</w:t>
      </w:r>
    </w:p>
    <w:bookmarkStart w:id="491" w:name="Xd2b8e4890e56b69f3956a1a05216328a0eeba7e"/>
    <w:p>
      <w:pPr>
        <w:pStyle w:val="4"/>
      </w:pPr>
      <w:r>
        <w:t xml:space="preserve">Сценарий использования</w:t>
      </w:r>
    </w:p>
    <w:p>
      <w:pPr>
        <w:pStyle w:val="FirstParagraph"/>
      </w:pPr>
      <w:r>
        <w:t xml:space="preserve">Предусловия: Пользователь авторизирован в системе с правами Специалиста по земельным отношениям или администратора. Пользователь находится на странице Реестра земельных участков.</w:t>
      </w:r>
    </w:p>
    <w:bookmarkStart w:id="485" w:name="Xba7447df4b82633f6892b51026a33d37d445cd9"/>
    <w:p>
      <w:pPr>
        <w:numPr>
          <w:ilvl w:val="0"/>
          <w:numId w:val="1077"/>
        </w:numPr>
      </w:pPr>
      <w:r>
        <w:t xml:space="preserve">Пользователь инициирует создание нового земельного участка в Системе</w:t>
      </w:r>
    </w:p>
    <w:bookmarkEnd w:id="485"/>
    <w:bookmarkStart w:id="486" w:name="Xa8735e18a11cf066acb127d8bb0ad902df9c448"/>
    <w:p>
      <w:pPr>
        <w:numPr>
          <w:ilvl w:val="0"/>
          <w:numId w:val="1077"/>
        </w:numPr>
      </w:pPr>
      <w:r>
        <w:t xml:space="preserve">Система открывает карточку земельного участка в режиме редактирования</w:t>
      </w:r>
    </w:p>
    <w:bookmarkEnd w:id="486"/>
    <w:bookmarkStart w:id="487" w:name="X83bfd7b89028d6c589b3e0e2b6b95fa2026284a"/>
    <w:p>
      <w:pPr>
        <w:numPr>
          <w:ilvl w:val="0"/>
          <w:numId w:val="1077"/>
        </w:numPr>
      </w:pPr>
      <w:r>
        <w:t xml:space="preserve">Пользователь заполняет формы карточки земельного участка (см. табл. ниже):</w:t>
      </w:r>
    </w:p>
    <w:bookmarkEnd w:id="487"/>
    <w:bookmarkStart w:id="488" w:name="X079f9786607412f53de4c6b6ea31589049e670a"/>
    <w:p>
      <w:pPr>
        <w:numPr>
          <w:ilvl w:val="0"/>
          <w:numId w:val="1078"/>
        </w:numPr>
      </w:pPr>
      <w:r>
        <w:t xml:space="preserve">Пользователь инициирует сохранение карточки земельного участка</w:t>
      </w:r>
    </w:p>
    <w:bookmarkEnd w:id="488"/>
    <w:bookmarkStart w:id="489" w:name="Xd95b1958a683eb9bb8808d7ac6d55b8857517af"/>
    <w:p>
      <w:pPr>
        <w:numPr>
          <w:ilvl w:val="0"/>
          <w:numId w:val="1078"/>
        </w:numPr>
      </w:pPr>
      <w:r>
        <w:t xml:space="preserve">Система проверяет соответствие введённых данных правилам форматно-логического контроля</w:t>
      </w:r>
    </w:p>
    <w:bookmarkEnd w:id="489"/>
    <w:bookmarkStart w:id="490" w:name="X774a9ec9ec447a738affd943506a3e91478a5c9"/>
    <w:p>
      <w:pPr>
        <w:numPr>
          <w:ilvl w:val="0"/>
          <w:numId w:val="1078"/>
        </w:numPr>
      </w:pPr>
      <w:r>
        <w:t xml:space="preserve">Система создаёт новую карточку в реестре земельных участков</w:t>
      </w:r>
    </w:p>
    <w:bookmarkEnd w:id="490"/>
    <w:p>
      <w:pPr>
        <w:pStyle w:val="FirstParagraph"/>
      </w:pPr>
      <w:r>
        <w:t xml:space="preserve">Альтернативный сценарий 1:</w:t>
      </w:r>
    </w:p>
    <w:p>
      <w:pPr>
        <w:pStyle w:val="a0"/>
      </w:pPr>
      <w:r>
        <w:t xml:space="preserve">5.1 Система проверяет соответствие введённых данных правилам форматно-логического контроля</w:t>
      </w:r>
      <w:r>
        <w:br/>
      </w:r>
      <w:r>
        <w:t xml:space="preserve">5.2 Система подсвечивает поля, содержащие ошибки.</w:t>
      </w:r>
    </w:p>
    <w:bookmarkEnd w:id="491"/>
    <w:bookmarkStart w:id="493" w:name="Xe48f251541280d3d7efacc912a8719a343aa7b7"/>
    <w:p>
      <w:pPr>
        <w:pStyle w:val="4"/>
      </w:pPr>
      <w:r>
        <w:t xml:space="preserve">Данные для ввода в форму</w:t>
      </w:r>
    </w:p>
    <w:bookmarkStart w:id="492" w:name="X8b9b817ac2686569ea89ee929d1b281688cdff0"/>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Группа данных</w:t>
            </w:r>
          </w:p>
        </w:tc>
        <w:tc>
          <w:tcPr/>
          <w:p>
            <w:pPr>
              <w:pStyle w:val="Compact"/>
            </w:pPr>
            <w:r>
              <w:rPr>
                <w:b/>
                <w:bCs/>
              </w:rPr>
              <w:t xml:space="preserve">Поле</w:t>
            </w:r>
          </w:p>
        </w:tc>
        <w:tc>
          <w:tcPr/>
          <w:p>
            <w:pPr>
              <w:pStyle w:val="Compact"/>
            </w:pPr>
            <w:r>
              <w:rPr>
                <w:b/>
                <w:bCs/>
              </w:rPr>
              <w:t xml:space="preserve">Тип данных</w:t>
            </w:r>
          </w:p>
        </w:tc>
        <w:tc>
          <w:tcPr/>
          <w:p>
            <w:pPr>
              <w:pStyle w:val="Compact"/>
            </w:pPr>
            <w:r>
              <w:rPr>
                <w:b/>
                <w:bCs/>
              </w:rPr>
              <w:t xml:space="preserve">Обязательность</w:t>
            </w:r>
          </w:p>
        </w:tc>
        <w:tc>
          <w:tcPr/>
          <w:p>
            <w:pPr>
              <w:pStyle w:val="Compact"/>
            </w:pPr>
            <w:r>
              <w:t xml:space="preserve">Уникальное?</w:t>
            </w:r>
          </w:p>
        </w:tc>
        <w:tc>
          <w:tcPr/>
          <w:p>
            <w:pPr>
              <w:pStyle w:val="Compact"/>
            </w:pPr>
            <w:r>
              <w:rPr>
                <w:b/>
                <w:bCs/>
              </w:rPr>
              <w:t xml:space="preserve">Источник данных</w:t>
            </w:r>
          </w:p>
        </w:tc>
        <w:tc>
          <w:tcPr/>
          <w:p>
            <w:pPr>
              <w:pStyle w:val="Compact"/>
            </w:pPr>
            <w:r>
              <w:rPr>
                <w:b/>
                <w:bCs/>
              </w:rPr>
              <w:t xml:space="preserve">Примечания</w:t>
            </w:r>
          </w:p>
        </w:tc>
      </w:tr>
      <w:tr>
        <w:tc>
          <w:tcPr/>
          <w:p>
            <w:pPr>
              <w:pStyle w:val="Compact"/>
            </w:pPr>
            <w:r>
              <w:rPr>
                <w:b/>
                <w:bCs/>
              </w:rPr>
              <w:t xml:space="preserve">Идентификаторы</w:t>
            </w:r>
          </w:p>
        </w:tc>
        <w:tc>
          <w:tcPr/>
          <w:p>
            <w:pPr>
              <w:pStyle w:val="Compact"/>
            </w:pPr>
            <w:r>
              <w:t xml:space="preserve">Кадастровый номер</w:t>
            </w:r>
          </w:p>
        </w:tc>
        <w:tc>
          <w:tcPr/>
          <w:p>
            <w:pPr>
              <w:pStyle w:val="Compact"/>
            </w:pPr>
            <w:r>
              <w:t xml:space="preserve">Строка (рег. выр.)</w:t>
            </w:r>
          </w:p>
        </w:tc>
        <w:tc>
          <w:tcPr/>
          <w:p>
            <w:pPr>
              <w:pStyle w:val="Compact"/>
            </w:pPr>
            <w:r>
              <w:t xml:space="preserve">Да</w:t>
            </w:r>
          </w:p>
        </w:tc>
        <w:tc>
          <w:tcPr/>
          <w:p>
            <w:pPr>
              <w:pStyle w:val="Compact"/>
            </w:pPr>
            <w:r>
              <w:t xml:space="preserve">Да</w:t>
            </w:r>
          </w:p>
        </w:tc>
        <w:tc>
          <w:tcPr/>
          <w:p>
            <w:pPr>
              <w:pStyle w:val="Compact"/>
            </w:pPr>
            <w:r>
              <w:rPr>
                <w:b/>
                <w:bCs/>
              </w:rPr>
              <w:t xml:space="preserve">Вносится вручную</w:t>
            </w:r>
            <w:r>
              <w:t xml:space="preserve">. Источники: ЕГРН, кадастровая карта</w:t>
            </w:r>
          </w:p>
        </w:tc>
        <w:tc>
          <w:tcPr/>
          <w:p>
            <w:pPr>
              <w:pStyle w:val="Compact"/>
            </w:pPr>
            <w:r>
              <w:t xml:space="preserve">Формат:</w:t>
            </w:r>
            <w:r>
              <w:rPr>
                <w:rStyle w:val="VerbatimChar"/>
              </w:rPr>
              <w:t xml:space="preserve">XX:XX:XXXXXX:XXX</w:t>
            </w:r>
            <w:r>
              <w:t xml:space="preserve">(пример:</w:t>
            </w:r>
            <w:r>
              <w:rPr>
                <w:rStyle w:val="VerbatimChar"/>
              </w:rPr>
              <w:t xml:space="preserve">77:01:0000001:123</w:t>
            </w:r>
            <w:r>
              <w:t xml:space="preserve">).</w:t>
            </w:r>
          </w:p>
        </w:tc>
      </w:tr>
      <w:tr>
        <w:tc>
          <w:tcPr/>
          <w:p>
            <w:pPr>
              <w:pStyle w:val="Compact"/>
            </w:pPr>
          </w:p>
        </w:tc>
        <w:tc>
          <w:tcPr/>
          <w:p>
            <w:pPr>
              <w:pStyle w:val="Compact"/>
            </w:pPr>
            <w:r>
              <w:t xml:space="preserve">Уникальный ID участка в Системе</w:t>
            </w:r>
          </w:p>
        </w:tc>
        <w:tc>
          <w:tcPr/>
          <w:p>
            <w:pPr>
              <w:pStyle w:val="Compact"/>
            </w:pPr>
            <w:r>
              <w:t xml:space="preserve">UUID</w:t>
            </w:r>
          </w:p>
        </w:tc>
        <w:tc>
          <w:tcPr/>
          <w:p>
            <w:pPr>
              <w:pStyle w:val="Compact"/>
            </w:pPr>
            <w:r>
              <w:t xml:space="preserve">Да</w:t>
            </w:r>
          </w:p>
        </w:tc>
        <w:tc>
          <w:tcPr/>
          <w:p>
            <w:pPr>
              <w:pStyle w:val="Compact"/>
            </w:pPr>
            <w:r>
              <w:t xml:space="preserve">Да</w:t>
            </w:r>
          </w:p>
        </w:tc>
        <w:tc>
          <w:tcPr/>
          <w:p>
            <w:pPr>
              <w:pStyle w:val="Compact"/>
            </w:pPr>
            <w:r>
              <w:t xml:space="preserve">Автоматически генерируется Системой</w:t>
            </w:r>
          </w:p>
        </w:tc>
        <w:tc>
          <w:tcPr/>
          <w:p>
            <w:pPr>
              <w:pStyle w:val="Compact"/>
            </w:pPr>
            <w:r>
              <w:t xml:space="preserve">Генерируется автоматически при создании записи.</w:t>
            </w:r>
          </w:p>
        </w:tc>
      </w:tr>
      <w:tr>
        <w:tc>
          <w:tcPr/>
          <w:p>
            <w:pPr>
              <w:pStyle w:val="Compact"/>
            </w:pPr>
            <w:r>
              <w:rPr>
                <w:b/>
                <w:bCs/>
              </w:rPr>
              <w:t xml:space="preserve">Геометрия</w:t>
            </w:r>
          </w:p>
        </w:tc>
        <w:tc>
          <w:tcPr/>
          <w:p>
            <w:pPr>
              <w:pStyle w:val="Compact"/>
            </w:pPr>
            <w:r>
              <w:t xml:space="preserve">Полигон</w:t>
            </w:r>
          </w:p>
        </w:tc>
        <w:tc>
          <w:tcPr/>
          <w:p>
            <w:pPr>
              <w:pStyle w:val="Compact"/>
            </w:pPr>
            <w:r>
              <w:t xml:space="preserve">Ссылка на запись справочника Картографии</w:t>
            </w:r>
          </w:p>
        </w:tc>
        <w:tc>
          <w:tcPr/>
          <w:p>
            <w:pPr>
              <w:pStyle w:val="Compact"/>
            </w:pPr>
            <w:r>
              <w:t xml:space="preserve">Нет</w:t>
            </w:r>
          </w:p>
        </w:tc>
        <w:tc>
          <w:tcPr/>
          <w:p>
            <w:pPr>
              <w:pStyle w:val="Compact"/>
            </w:pPr>
            <w:r>
              <w:t xml:space="preserve">Да</w:t>
            </w:r>
          </w:p>
        </w:tc>
        <w:tc>
          <w:tcPr/>
          <w:p>
            <w:pPr>
              <w:pStyle w:val="Compact"/>
            </w:pPr>
            <w:r>
              <w:rPr>
                <w:b/>
                <w:bCs/>
              </w:rPr>
              <w:t xml:space="preserve">Выбирается вручную.</w:t>
            </w:r>
          </w:p>
        </w:tc>
        <w:tc>
          <w:tcPr/>
          <w:p>
            <w:pPr>
              <w:pStyle w:val="Compact"/>
            </w:pPr>
            <w:r>
              <w:t xml:space="preserve">Минимальная площадь — 1 м².</w:t>
            </w:r>
          </w:p>
        </w:tc>
      </w:tr>
      <w:tr>
        <w:tc>
          <w:tcPr/>
          <w:p>
            <w:pPr>
              <w:pStyle w:val="Compact"/>
            </w:pPr>
          </w:p>
        </w:tc>
        <w:tc>
          <w:tcPr/>
          <w:p>
            <w:pPr>
              <w:pStyle w:val="Compact"/>
            </w:pPr>
            <w:r>
              <w:t xml:space="preserve">Площадь (кв. м)</w:t>
            </w:r>
          </w:p>
        </w:tc>
        <w:tc>
          <w:tcPr/>
          <w:p>
            <w:pPr>
              <w:pStyle w:val="Compact"/>
            </w:pPr>
            <w:r>
              <w:t xml:space="preserve">GeoJson</w:t>
            </w:r>
          </w:p>
        </w:tc>
        <w:tc>
          <w:tcPr/>
          <w:p>
            <w:pPr>
              <w:pStyle w:val="Compact"/>
            </w:pPr>
            <w:r>
              <w:t xml:space="preserve">Да</w:t>
            </w:r>
          </w:p>
        </w:tc>
        <w:tc>
          <w:tcPr/>
          <w:p>
            <w:pPr>
              <w:pStyle w:val="Compact"/>
            </w:pPr>
            <w:r>
              <w:t xml:space="preserve">Нет</w:t>
            </w:r>
          </w:p>
        </w:tc>
        <w:tc>
          <w:tcPr/>
          <w:p>
            <w:pPr>
              <w:pStyle w:val="Compact"/>
            </w:pPr>
            <w:r>
              <w:rPr>
                <w:b/>
                <w:bCs/>
              </w:rPr>
              <w:t xml:space="preserve">Вносится вручную.</w:t>
            </w:r>
            <w:r>
              <w:t xml:space="preserve"> </w:t>
            </w:r>
            <w:r>
              <w:t xml:space="preserve">Выписка из ЕГРН</w:t>
            </w:r>
          </w:p>
        </w:tc>
        <w:tc>
          <w:tcPr/>
          <w:p>
            <w:pPr>
              <w:pStyle w:val="Compact"/>
            </w:pPr>
          </w:p>
        </w:tc>
      </w:tr>
      <w:tr>
        <w:tc>
          <w:tcPr/>
          <w:p>
            <w:pPr>
              <w:pStyle w:val="Compact"/>
            </w:pPr>
          </w:p>
        </w:tc>
        <w:tc>
          <w:tcPr/>
          <w:p>
            <w:pPr>
              <w:pStyle w:val="Compact"/>
            </w:pPr>
            <w:r>
              <w:t xml:space="preserve">Ссылка на публичную кадастровую карту</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rPr>
                <w:b/>
                <w:bCs/>
              </w:rPr>
              <w:t xml:space="preserve">Вносится вручную</w:t>
            </w:r>
            <w:r>
              <w:t xml:space="preserve">. Сайт ПКК.</w:t>
            </w:r>
          </w:p>
        </w:tc>
        <w:tc>
          <w:tcPr/>
          <w:p>
            <w:pPr>
              <w:pStyle w:val="Compact"/>
            </w:pPr>
            <w:r>
              <w:t xml:space="preserve">Пример: https://nspd.gov.ru/map?thematic=PKK&amp;zoom=14.228587368061307&amp;coordinate_x=8160190.985193345&amp;coordinate_y=7380628.255073345&amp;baseLayerId=235&amp;theme_id=1&amp;is_copy_url=true&amp;active_layers=36048&amp;selectedCard=86387838%2C36368%2C55%3A20%3A131201%3A32</w:t>
            </w:r>
          </w:p>
        </w:tc>
      </w:tr>
      <w:tr>
        <w:tc>
          <w:tcPr/>
          <w:p>
            <w:pPr>
              <w:pStyle w:val="Compact"/>
            </w:pPr>
          </w:p>
        </w:tc>
        <w:tc>
          <w:tcPr/>
          <w:p>
            <w:pPr>
              <w:pStyle w:val="Compact"/>
            </w:pPr>
            <w:r>
              <w:t xml:space="preserve">Поле</w:t>
            </w:r>
          </w:p>
        </w:tc>
        <w:tc>
          <w:tcPr/>
          <w:p>
            <w:pPr>
              <w:pStyle w:val="Compact"/>
            </w:pPr>
            <w:r>
              <w:t xml:space="preserve">Ссылка на запись Реестра полей</w:t>
            </w:r>
          </w:p>
        </w:tc>
        <w:tc>
          <w:tcPr/>
          <w:p>
            <w:pPr>
              <w:pStyle w:val="Compact"/>
            </w:pPr>
            <w:r>
              <w:t xml:space="preserve">Нет</w:t>
            </w:r>
          </w:p>
        </w:tc>
        <w:tc>
          <w:tcPr/>
          <w:p>
            <w:pPr>
              <w:pStyle w:val="Compact"/>
            </w:pPr>
            <w:r>
              <w:t xml:space="preserve">Нет</w:t>
            </w:r>
          </w:p>
        </w:tc>
        <w:tc>
          <w:tcPr/>
          <w:p>
            <w:pPr>
              <w:pStyle w:val="Compact"/>
            </w:pPr>
            <w:r>
              <w:rPr>
                <w:b/>
                <w:bCs/>
              </w:rPr>
              <w:t xml:space="preserve">Выбирается вручную.</w:t>
            </w:r>
          </w:p>
        </w:tc>
        <w:tc>
          <w:tcPr/>
          <w:p>
            <w:pPr>
              <w:pStyle w:val="Compact"/>
            </w:pPr>
            <w:r>
              <w:rPr>
                <w:shd w:val="clear" w:color="auto" w:fill="FFF88F"/>
              </w:rPr>
              <w:t>Реестр полей будет описан в рамках другой подсистемы.</w:t>
            </w:r>
          </w:p>
        </w:tc>
      </w:tr>
      <w:tr>
        <w:tc>
          <w:tcPr/>
          <w:p>
            <w:pPr>
              <w:pStyle w:val="Compact"/>
            </w:pPr>
            <w:r>
              <w:rPr>
                <w:b/>
                <w:bCs/>
              </w:rPr>
              <w:t xml:space="preserve">Правовые атрибуты</w:t>
            </w:r>
          </w:p>
        </w:tc>
        <w:tc>
          <w:tcPr/>
          <w:p>
            <w:pPr>
              <w:pStyle w:val="Compact"/>
            </w:pPr>
            <w:r>
              <w:t xml:space="preserve">Статус участка</w:t>
            </w:r>
          </w:p>
        </w:tc>
        <w:tc>
          <w:tcPr/>
          <w:p>
            <w:pPr>
              <w:pStyle w:val="Compact"/>
            </w:pPr>
            <w:r>
              <w:t xml:space="preserve">Перечисление</w:t>
            </w:r>
          </w:p>
        </w:tc>
        <w:tc>
          <w:tcPr/>
          <w:p>
            <w:pPr>
              <w:pStyle w:val="Compact"/>
            </w:pPr>
            <w:r>
              <w:t xml:space="preserve">Да</w:t>
            </w:r>
          </w:p>
        </w:tc>
        <w:tc>
          <w:tcPr/>
          <w:p>
            <w:pPr>
              <w:pStyle w:val="Compact"/>
            </w:pPr>
            <w:r>
              <w:t xml:space="preserve">Да</w:t>
            </w:r>
          </w:p>
        </w:tc>
        <w:tc>
          <w:tcPr/>
          <w:p>
            <w:pPr>
              <w:pStyle w:val="Compact"/>
            </w:pPr>
            <w:r>
              <w:rPr>
                <w:b/>
                <w:bCs/>
              </w:rPr>
              <w:t xml:space="preserve">Вносится вручную.</w:t>
            </w:r>
            <w:r>
              <w:t xml:space="preserve"> </w:t>
            </w:r>
            <w:r>
              <w:t xml:space="preserve">Выписка из ЕГРН</w:t>
            </w:r>
          </w:p>
        </w:tc>
        <w:tc>
          <w:tcPr/>
          <w:p>
            <w:pPr>
              <w:pStyle w:val="Compact"/>
            </w:pPr>
            <w:r>
              <w:t xml:space="preserve">Справочник:</w:t>
            </w:r>
            <w:r>
              <w:rPr>
                <w:rStyle w:val="VerbatimChar"/>
              </w:rPr>
              <w:t xml:space="preserve">Свободен</w:t>
            </w:r>
            <w:r>
              <w:t xml:space="preserve">,</w:t>
            </w:r>
            <w:r>
              <w:rPr>
                <w:rStyle w:val="VerbatimChar"/>
              </w:rPr>
              <w:t xml:space="preserve">В аренде</w:t>
            </w:r>
            <w:r>
              <w:t xml:space="preserve">,</w:t>
            </w:r>
            <w:r>
              <w:rPr>
                <w:rStyle w:val="VerbatimChar"/>
              </w:rPr>
              <w:t xml:space="preserve">Под обременением</w:t>
            </w:r>
            <w:r>
              <w:t xml:space="preserve">,</w:t>
            </w:r>
            <w:r>
              <w:rPr>
                <w:rStyle w:val="VerbatimChar"/>
              </w:rPr>
              <w:t xml:space="preserve">Спорный</w:t>
            </w:r>
            <w:r>
              <w:t xml:space="preserve">.</w:t>
            </w:r>
          </w:p>
        </w:tc>
      </w:tr>
      <w:tr>
        <w:tc>
          <w:tcPr/>
          <w:p>
            <w:pPr>
              <w:pStyle w:val="Compact"/>
            </w:pPr>
          </w:p>
        </w:tc>
        <w:tc>
          <w:tcPr/>
          <w:p>
            <w:pPr>
              <w:pStyle w:val="Compact"/>
            </w:pPr>
            <w:r>
              <w:t xml:space="preserve">Договор</w:t>
            </w:r>
          </w:p>
        </w:tc>
        <w:tc>
          <w:tcPr/>
          <w:p>
            <w:pPr>
              <w:pStyle w:val="Compact"/>
            </w:pPr>
            <w:r>
              <w:t xml:space="preserve">Ссылка на запись Реестра договоров</w:t>
            </w:r>
          </w:p>
        </w:tc>
        <w:tc>
          <w:tcPr/>
          <w:p>
            <w:pPr>
              <w:pStyle w:val="Compact"/>
            </w:pPr>
            <w:r>
              <w:t xml:space="preserve">Да</w:t>
            </w:r>
          </w:p>
        </w:tc>
        <w:tc>
          <w:tcPr/>
          <w:p>
            <w:pPr>
              <w:pStyle w:val="Compact"/>
            </w:pPr>
            <w:r>
              <w:t xml:space="preserve">Да</w:t>
            </w:r>
          </w:p>
        </w:tc>
        <w:tc>
          <w:tcPr/>
          <w:p>
            <w:pPr>
              <w:pStyle w:val="Compact"/>
            </w:pPr>
            <w:r>
              <w:rPr>
                <w:b/>
                <w:bCs/>
              </w:rPr>
              <w:t xml:space="preserve">Вносится вручную.</w:t>
            </w:r>
            <w:r>
              <w:t xml:space="preserve"> </w:t>
            </w:r>
            <w:r>
              <w:t xml:space="preserve">Правоустанавливающие документы</w:t>
            </w:r>
          </w:p>
        </w:tc>
        <w:tc>
          <w:tcPr/>
          <w:p>
            <w:pPr>
              <w:pStyle w:val="Compact"/>
            </w:pPr>
          </w:p>
        </w:tc>
      </w:tr>
      <w:tr>
        <w:tc>
          <w:tcPr/>
          <w:p>
            <w:pPr>
              <w:pStyle w:val="Compact"/>
            </w:pPr>
          </w:p>
        </w:tc>
        <w:tc>
          <w:tcPr/>
          <w:p>
            <w:pPr>
              <w:pStyle w:val="Compact"/>
            </w:pPr>
            <w:r>
              <w:t xml:space="preserve">Обременения</w:t>
            </w:r>
          </w:p>
        </w:tc>
        <w:tc>
          <w:tcPr/>
          <w:p>
            <w:pPr>
              <w:pStyle w:val="Compact"/>
            </w:pPr>
            <w:r>
              <w:t xml:space="preserve">Массив объектов</w:t>
            </w:r>
          </w:p>
        </w:tc>
        <w:tc>
          <w:tcPr/>
          <w:p>
            <w:pPr>
              <w:pStyle w:val="Compact"/>
            </w:pPr>
            <w:r>
              <w:t xml:space="preserve">Условно</w:t>
            </w:r>
          </w:p>
        </w:tc>
        <w:tc>
          <w:tcPr/>
          <w:p>
            <w:pPr>
              <w:pStyle w:val="Compact"/>
            </w:pPr>
            <w:r>
              <w:t xml:space="preserve">Да</w:t>
            </w:r>
          </w:p>
        </w:tc>
        <w:tc>
          <w:tcPr/>
          <w:p>
            <w:pPr>
              <w:pStyle w:val="Compact"/>
            </w:pPr>
            <w:r>
              <w:rPr>
                <w:b/>
                <w:bCs/>
              </w:rPr>
              <w:t xml:space="preserve">Вносится вручную.</w:t>
            </w:r>
            <w:r>
              <w:t xml:space="preserve"> </w:t>
            </w:r>
            <w:r>
              <w:t xml:space="preserve">ЕГРН, судебные решения</w:t>
            </w:r>
          </w:p>
        </w:tc>
        <w:tc>
          <w:tcPr/>
          <w:p>
            <w:pPr>
              <w:pStyle w:val="Compact"/>
            </w:pPr>
            <w:r>
              <w:t xml:space="preserve">Обязательно, если статус =</w:t>
            </w:r>
            <w:r>
              <w:t xml:space="preserve"> </w:t>
            </w:r>
            <w:r>
              <w:rPr>
                <w:rStyle w:val="VerbatimChar"/>
              </w:rPr>
              <w:t xml:space="preserve">Под обременением</w:t>
            </w:r>
            <w:r>
              <w:t xml:space="preserve">. Формат:</w:t>
            </w:r>
            <w:r>
              <w:t xml:space="preserve"> </w:t>
            </w:r>
            <w:r>
              <w:rPr>
                <w:rStyle w:val="VerbatimChar"/>
              </w:rPr>
              <w:t xml:space="preserve">{тип: "ипотека", дата_окончания: "YYYY-MM-DD"}</w:t>
            </w:r>
            <w:r>
              <w:t xml:space="preserve">.</w:t>
            </w:r>
          </w:p>
        </w:tc>
      </w:tr>
      <w:tr>
        <w:tc>
          <w:tcPr/>
          <w:p>
            <w:pPr>
              <w:pStyle w:val="Compact"/>
            </w:pPr>
            <w:r>
              <w:rPr>
                <w:b/>
                <w:bCs/>
              </w:rPr>
              <w:t xml:space="preserve">Версионирование</w:t>
            </w:r>
          </w:p>
        </w:tc>
        <w:tc>
          <w:tcPr/>
          <w:p>
            <w:pPr>
              <w:pStyle w:val="Compact"/>
            </w:pPr>
            <w:r>
              <w:t xml:space="preserve">Версия записи</w:t>
            </w:r>
          </w:p>
        </w:tc>
        <w:tc>
          <w:tcPr/>
          <w:p>
            <w:pPr>
              <w:pStyle w:val="Compact"/>
            </w:pPr>
            <w:r>
              <w:t xml:space="preserve">Целое число</w:t>
            </w:r>
          </w:p>
        </w:tc>
        <w:tc>
          <w:tcPr/>
          <w:p>
            <w:pPr>
              <w:pStyle w:val="Compact"/>
            </w:pPr>
            <w:r>
              <w:t xml:space="preserve">Да (авто)</w:t>
            </w:r>
          </w:p>
        </w:tc>
        <w:tc>
          <w:tcPr/>
          <w:p>
            <w:pPr>
              <w:pStyle w:val="Compact"/>
            </w:pPr>
            <w:r>
              <w:t xml:space="preserve">Да</w:t>
            </w:r>
          </w:p>
        </w:tc>
        <w:tc>
          <w:tcPr/>
          <w:p>
            <w:pPr>
              <w:pStyle w:val="Compact"/>
            </w:pPr>
            <w:r>
              <w:t xml:space="preserve">Автоматически генерируется системой Системой</w:t>
            </w:r>
          </w:p>
        </w:tc>
        <w:tc>
          <w:tcPr/>
          <w:p>
            <w:pPr>
              <w:pStyle w:val="Compact"/>
            </w:pPr>
            <w:r>
              <w:t xml:space="preserve">Автоинкремент при изменении.</w:t>
            </w:r>
          </w:p>
        </w:tc>
      </w:tr>
      <w:tr>
        <w:tc>
          <w:tcPr/>
          <w:p>
            <w:pPr>
              <w:pStyle w:val="Compact"/>
            </w:pPr>
          </w:p>
        </w:tc>
        <w:tc>
          <w:tcPr/>
          <w:p>
            <w:pPr>
              <w:pStyle w:val="Compact"/>
            </w:pPr>
            <w:r>
              <w:t xml:space="preserve">Дата создания записи</w:t>
            </w:r>
          </w:p>
        </w:tc>
        <w:tc>
          <w:tcPr/>
          <w:p>
            <w:pPr>
              <w:pStyle w:val="Compact"/>
            </w:pPr>
            <w:r>
              <w:t xml:space="preserve">Дата-время</w:t>
            </w:r>
          </w:p>
        </w:tc>
        <w:tc>
          <w:tcPr/>
          <w:p>
            <w:pPr>
              <w:pStyle w:val="Compact"/>
            </w:pPr>
            <w:r>
              <w:t xml:space="preserve">Да (авто)</w:t>
            </w:r>
          </w:p>
        </w:tc>
        <w:tc>
          <w:tcPr/>
          <w:p>
            <w:pPr>
              <w:pStyle w:val="Compact"/>
            </w:pPr>
            <w:r>
              <w:t xml:space="preserve">Да</w:t>
            </w:r>
          </w:p>
        </w:tc>
        <w:tc>
          <w:tcPr/>
          <w:p>
            <w:pPr>
              <w:pStyle w:val="Compact"/>
            </w:pPr>
            <w:r>
              <w:t xml:space="preserve">Автоматически генерируется системой Системой</w:t>
            </w:r>
          </w:p>
        </w:tc>
        <w:tc>
          <w:tcPr/>
          <w:p>
            <w:pPr>
              <w:pStyle w:val="Compact"/>
            </w:pPr>
            <w:r>
              <w:t xml:space="preserve">Таймштамп.</w:t>
            </w:r>
          </w:p>
        </w:tc>
      </w:tr>
      <w:tr>
        <w:tc>
          <w:tcPr/>
          <w:p>
            <w:pPr>
              <w:pStyle w:val="Compact"/>
            </w:pPr>
          </w:p>
        </w:tc>
        <w:tc>
          <w:tcPr/>
          <w:p>
            <w:pPr>
              <w:pStyle w:val="Compact"/>
            </w:pPr>
            <w:r>
              <w:t xml:space="preserve">Дата изменения записи</w:t>
            </w:r>
          </w:p>
        </w:tc>
        <w:tc>
          <w:tcPr/>
          <w:p>
            <w:pPr>
              <w:pStyle w:val="Compact"/>
            </w:pPr>
            <w:r>
              <w:t xml:space="preserve">Дата-время</w:t>
            </w:r>
          </w:p>
        </w:tc>
        <w:tc>
          <w:tcPr/>
          <w:p>
            <w:pPr>
              <w:pStyle w:val="Compact"/>
            </w:pPr>
            <w:r>
              <w:t xml:space="preserve">Да (авто)</w:t>
            </w:r>
          </w:p>
        </w:tc>
        <w:tc>
          <w:tcPr/>
          <w:p>
            <w:pPr>
              <w:pStyle w:val="Compact"/>
            </w:pPr>
            <w:r>
              <w:t xml:space="preserve">Да</w:t>
            </w:r>
          </w:p>
        </w:tc>
        <w:tc>
          <w:tcPr/>
          <w:p>
            <w:pPr>
              <w:pStyle w:val="Compact"/>
            </w:pPr>
            <w:r>
              <w:t xml:space="preserve">Автоматически генерируется системой Системой</w:t>
            </w:r>
          </w:p>
        </w:tc>
        <w:tc>
          <w:tcPr/>
          <w:p>
            <w:pPr>
              <w:pStyle w:val="Compact"/>
            </w:pPr>
            <w:r>
              <w:t xml:space="preserve">Таймштамп.</w:t>
            </w:r>
          </w:p>
        </w:tc>
      </w:tr>
      <w:tr>
        <w:tc>
          <w:tcPr/>
          <w:p>
            <w:pPr>
              <w:pStyle w:val="Compact"/>
            </w:pPr>
            <w:r>
              <w:rPr>
                <w:b/>
                <w:bCs/>
              </w:rPr>
              <w:t xml:space="preserve">Доп. атрибуты</w:t>
            </w:r>
          </w:p>
        </w:tc>
        <w:tc>
          <w:tcPr/>
          <w:p>
            <w:pPr>
              <w:pStyle w:val="Compact"/>
            </w:pPr>
            <w:r>
              <w:t xml:space="preserve">Копия выписки ЕГРН</w:t>
            </w:r>
          </w:p>
        </w:tc>
        <w:tc>
          <w:tcPr/>
          <w:p>
            <w:pPr>
              <w:pStyle w:val="Compact"/>
            </w:pPr>
            <w:r>
              <w:t xml:space="preserve">PDF или XML</w:t>
            </w:r>
          </w:p>
        </w:tc>
        <w:tc>
          <w:tcPr/>
          <w:p>
            <w:pPr>
              <w:pStyle w:val="Compact"/>
            </w:pPr>
            <w:r>
              <w:t xml:space="preserve">Да</w:t>
            </w:r>
          </w:p>
        </w:tc>
        <w:tc>
          <w:tcPr/>
          <w:p>
            <w:pPr>
              <w:pStyle w:val="Compact"/>
            </w:pPr>
            <w:r>
              <w:t xml:space="preserve">Да</w:t>
            </w:r>
          </w:p>
        </w:tc>
        <w:tc>
          <w:tcPr/>
          <w:p>
            <w:pPr>
              <w:pStyle w:val="Compact"/>
            </w:pPr>
            <w:r>
              <w:rPr>
                <w:b/>
                <w:bCs/>
              </w:rPr>
              <w:t xml:space="preserve">Загрузка вручную средствами ОС. не более одной</w:t>
            </w:r>
          </w:p>
        </w:tc>
        <w:tc>
          <w:tcPr/>
          <w:p>
            <w:pPr>
              <w:pStyle w:val="Compact"/>
            </w:pPr>
            <w:r>
              <w:t xml:space="preserve">Выписка ЕГРН, скачанная с сайта Росреестра (Пример:</w:t>
            </w:r>
            <w:r>
              <w:t xml:space="preserve"> </w:t>
            </w:r>
            <w:hyperlink r:id="rId481">
              <w:r>
                <w:rPr>
                  <w:rStyle w:val="ae"/>
                </w:rPr>
                <w:t xml:space="preserve">DINEKA_Example_EGRN_basic_inf land.pdf</w:t>
              </w:r>
            </w:hyperlink>
            <w:r>
              <w:t xml:space="preserve">)</w:t>
            </w:r>
          </w:p>
        </w:tc>
      </w:tr>
      <w:tr>
        <w:tc>
          <w:tcPr/>
          <w:p>
            <w:pPr>
              <w:pStyle w:val="Compact"/>
            </w:pPr>
          </w:p>
        </w:tc>
        <w:tc>
          <w:tcPr/>
          <w:p>
            <w:pPr>
              <w:pStyle w:val="Compact"/>
            </w:pPr>
            <w:r>
              <w:t xml:space="preserve">Название участка</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rPr>
                <w:b/>
                <w:bCs/>
              </w:rPr>
              <w:t xml:space="preserve">Вносится вручную.</w:t>
            </w:r>
            <w:r>
              <w:t xml:space="preserve"> </w:t>
            </w:r>
            <w:r>
              <w:t xml:space="preserve">Для удобства.</w:t>
            </w:r>
          </w:p>
        </w:tc>
        <w:tc>
          <w:tcPr/>
          <w:p>
            <w:pPr>
              <w:pStyle w:val="Compact"/>
            </w:pPr>
          </w:p>
        </w:tc>
      </w:tr>
      <w:tr>
        <w:tc>
          <w:tcPr/>
          <w:p>
            <w:pPr>
              <w:pStyle w:val="Compact"/>
            </w:pPr>
          </w:p>
        </w:tc>
        <w:tc>
          <w:tcPr/>
          <w:p>
            <w:pPr>
              <w:pStyle w:val="Compact"/>
            </w:pPr>
            <w:r>
              <w:t xml:space="preserve">Химический анализ почвы</w:t>
            </w:r>
          </w:p>
        </w:tc>
        <w:tc>
          <w:tcPr/>
          <w:p>
            <w:pPr>
              <w:pStyle w:val="Compact"/>
            </w:pPr>
            <w:r>
              <w:t xml:space="preserve">Ссылка на записи Реестра результатов агрохиманализа</w:t>
            </w:r>
          </w:p>
        </w:tc>
        <w:tc>
          <w:tcPr/>
          <w:p>
            <w:pPr>
              <w:pStyle w:val="Compact"/>
            </w:pPr>
            <w:r>
              <w:t xml:space="preserve">Нет</w:t>
            </w:r>
          </w:p>
        </w:tc>
        <w:tc>
          <w:tcPr/>
          <w:p>
            <w:pPr>
              <w:pStyle w:val="Compact"/>
            </w:pPr>
            <w:r>
              <w:t xml:space="preserve">Нет</w:t>
            </w:r>
          </w:p>
        </w:tc>
        <w:tc>
          <w:tcPr/>
          <w:p>
            <w:pPr>
              <w:pStyle w:val="Compact"/>
            </w:pPr>
            <w:r>
              <w:rPr>
                <w:b/>
                <w:bCs/>
              </w:rPr>
              <w:t xml:space="preserve">Выбирается вручную.</w:t>
            </w:r>
          </w:p>
        </w:tc>
        <w:tc>
          <w:tcPr/>
          <w:p>
            <w:pPr>
              <w:pStyle w:val="Compact"/>
            </w:pPr>
          </w:p>
        </w:tc>
      </w:tr>
    </w:tbl>
    <w:bookmarkEnd w:id="492"/>
    <w:bookmarkEnd w:id="493"/>
    <w:bookmarkStart w:id="507" w:name="Xdd8bb166c727d37c8d47f77db8f9ed9f3233e96"/>
    <w:p>
      <w:pPr>
        <w:pStyle w:val="4"/>
      </w:pPr>
      <w:r>
        <w:rPr>
          <w:b/>
          <w:bCs/>
        </w:rPr>
        <w:t xml:space="preserve">Правила форматно-логического контроля</w:t>
      </w:r>
    </w:p>
    <w:bookmarkStart w:id="497" w:name="Xc93f9dab631a8e925a5f28a5298cb3f3607f3b1"/>
    <w:p>
      <w:pPr>
        <w:numPr>
          <w:ilvl w:val="0"/>
          <w:numId w:val="1079"/>
        </w:numPr>
      </w:pPr>
      <w:r>
        <w:rPr>
          <w:b/>
          <w:bCs/>
        </w:rPr>
        <w:t xml:space="preserve">Кадастровый номер</w:t>
      </w:r>
      <w:r>
        <w:t xml:space="preserve">:</w:t>
      </w:r>
    </w:p>
    <w:bookmarkStart w:id="494" w:name="Xf6ddfd8ecd4dd070315ccfc982b128dded6f7f3"/>
    <w:p>
      <w:pPr>
        <w:numPr>
          <w:ilvl w:val="1"/>
          <w:numId w:val="1080"/>
        </w:numPr>
      </w:pPr>
      <w:r>
        <w:t xml:space="preserve">Регулярное выражение:</w:t>
      </w:r>
      <w:r>
        <w:t xml:space="preserve"> </w:t>
      </w:r>
      <w:r>
        <w:rPr>
          <w:rStyle w:val="VerbatimChar"/>
        </w:rPr>
        <w:t xml:space="preserve">^\d{2}:\d{2}:\d{6}:\d+$</w:t>
      </w:r>
      <w:r>
        <w:t xml:space="preserve">.</w:t>
      </w:r>
    </w:p>
    <w:bookmarkEnd w:id="494"/>
    <w:bookmarkStart w:id="495" w:name="Xaad5e638dce28c57f7d6502814015dce9561562"/>
    <w:p>
      <w:pPr>
        <w:numPr>
          <w:ilvl w:val="1"/>
          <w:numId w:val="1080"/>
        </w:numPr>
      </w:pPr>
      <w:r>
        <w:t xml:space="preserve">Запрещены символы кроме</w:t>
      </w:r>
      <w:r>
        <w:t xml:space="preserve"> </w:t>
      </w:r>
      <w:r>
        <w:rPr>
          <w:rStyle w:val="VerbatimChar"/>
        </w:rPr>
        <w:t xml:space="preserve">:</w:t>
      </w:r>
      <w:r>
        <w:t xml:space="preserve"> </w:t>
      </w:r>
      <w:r>
        <w:t xml:space="preserve">и цифр.</w:t>
      </w:r>
    </w:p>
    <w:bookmarkEnd w:id="495"/>
    <w:bookmarkStart w:id="496" w:name="X2c520b1c7d784623819b56cef64e6c2779a6d09"/>
    <w:p>
      <w:pPr>
        <w:numPr>
          <w:ilvl w:val="1"/>
          <w:numId w:val="1080"/>
        </w:numPr>
      </w:pPr>
      <w:r>
        <w:t xml:space="preserve">Проверка уникальности в реестре (блокировка дублей).</w:t>
      </w:r>
    </w:p>
    <w:bookmarkEnd w:id="496"/>
    <w:bookmarkEnd w:id="497"/>
    <w:bookmarkStart w:id="500" w:name="X23badc5ece1af5ec88948a7434a699b621c0e6f"/>
    <w:p>
      <w:pPr>
        <w:numPr>
          <w:ilvl w:val="0"/>
          <w:numId w:val="1079"/>
        </w:numPr>
      </w:pPr>
      <w:r>
        <w:rPr>
          <w:b/>
          <w:bCs/>
        </w:rPr>
        <w:t xml:space="preserve">Площадь</w:t>
      </w:r>
      <w:r>
        <w:t xml:space="preserve">:</w:t>
      </w:r>
    </w:p>
    <w:bookmarkStart w:id="498" w:name="X0f68fcbd12ee5dc1d8e1a97031cb1deb865a8fa"/>
    <w:p>
      <w:pPr>
        <w:numPr>
          <w:ilvl w:val="1"/>
          <w:numId w:val="1081"/>
        </w:numPr>
      </w:pPr>
      <w:r>
        <w:t xml:space="preserve">Диапазон:</w:t>
      </w:r>
      <w:r>
        <w:t xml:space="preserve"> </w:t>
      </w:r>
      <w:r>
        <w:rPr>
          <w:rStyle w:val="VerbatimChar"/>
        </w:rPr>
        <w:t xml:space="preserve">&gt; 0</w:t>
      </w:r>
      <w:r>
        <w:t xml:space="preserve"> </w:t>
      </w:r>
      <w:r>
        <w:t xml:space="preserve">и</w:t>
      </w:r>
      <w:r>
        <w:t xml:space="preserve"> </w:t>
      </w:r>
      <w:r>
        <w:rPr>
          <w:rStyle w:val="VerbatimChar"/>
        </w:rPr>
        <w:t xml:space="preserve">&lt; 1 000 000 000 м²</w:t>
      </w:r>
      <w:r>
        <w:t xml:space="preserve"> </w:t>
      </w:r>
      <w:r>
        <w:t xml:space="preserve">(макс. размер участка в РФ).</w:t>
      </w:r>
    </w:p>
    <w:bookmarkEnd w:id="498"/>
    <w:bookmarkStart w:id="499" w:name="X268d7856bff7a8cf26f69b9fdbcb3529308a557"/>
    <w:p>
      <w:pPr>
        <w:numPr>
          <w:ilvl w:val="1"/>
          <w:numId w:val="1081"/>
        </w:numPr>
      </w:pPr>
      <w:r>
        <w:t xml:space="preserve">Формат числа: разделитель — точка (пример:</w:t>
      </w:r>
      <w:r>
        <w:t xml:space="preserve"> </w:t>
      </w:r>
      <w:r>
        <w:rPr>
          <w:rStyle w:val="VerbatimChar"/>
        </w:rPr>
        <w:t xml:space="preserve">1250,5</w:t>
      </w:r>
      <w:r>
        <w:t xml:space="preserve">).</w:t>
      </w:r>
    </w:p>
    <w:bookmarkEnd w:id="499"/>
    <w:bookmarkEnd w:id="500"/>
    <w:bookmarkStart w:id="506" w:name="X2a6a6714f415774ea208cd944f9306a4f80b08c"/>
    <w:p>
      <w:pPr>
        <w:pStyle w:val="5"/>
      </w:pPr>
      <w:r>
        <w:rPr>
          <w:b/>
          <w:bCs/>
        </w:rPr>
        <w:t xml:space="preserve">Историчность изменений</w:t>
      </w:r>
    </w:p>
    <w:bookmarkStart w:id="504" w:name="X17640dbae9645817d7cd55f9c54f6be1e5633d0"/>
    <w:p>
      <w:pPr>
        <w:numPr>
          <w:ilvl w:val="0"/>
          <w:numId w:val="1082"/>
        </w:numPr>
      </w:pPr>
      <w:r>
        <w:t xml:space="preserve">При любом изменении атрибутов система</w:t>
      </w:r>
      <w:r>
        <w:t xml:space="preserve"> </w:t>
      </w:r>
      <w:r>
        <w:rPr>
          <w:b/>
          <w:bCs/>
        </w:rPr>
        <w:t xml:space="preserve">автоматически</w:t>
      </w:r>
      <w:r>
        <w:t xml:space="preserve"> </w:t>
      </w:r>
      <w:r>
        <w:t xml:space="preserve">создает новую версию с фиксацией:</w:t>
      </w:r>
    </w:p>
    <w:bookmarkStart w:id="501" w:name="X0aa9a7fdc1d9150923424aaac8ff1ca97cf50b0"/>
    <w:p>
      <w:pPr>
        <w:numPr>
          <w:ilvl w:val="1"/>
          <w:numId w:val="1083"/>
        </w:numPr>
      </w:pPr>
      <w:r>
        <w:t xml:space="preserve">Изменившего пользователя,</w:t>
      </w:r>
    </w:p>
    <w:bookmarkEnd w:id="501"/>
    <w:bookmarkStart w:id="502" w:name="X728bdcf9bce40cfe5aa142fa6b07156f95fcfef"/>
    <w:p>
      <w:pPr>
        <w:numPr>
          <w:ilvl w:val="1"/>
          <w:numId w:val="1083"/>
        </w:numPr>
      </w:pPr>
      <w:r>
        <w:t xml:space="preserve">Даты-времени,</w:t>
      </w:r>
    </w:p>
    <w:bookmarkEnd w:id="502"/>
    <w:bookmarkStart w:id="503" w:name="X6d76846c8e8fcfe167958faa43782346f6f713a"/>
    <w:p>
      <w:pPr>
        <w:numPr>
          <w:ilvl w:val="1"/>
          <w:numId w:val="1083"/>
        </w:numPr>
      </w:pPr>
      <w:r>
        <w:t xml:space="preserve">Предыдущего и нового значения.</w:t>
      </w:r>
    </w:p>
    <w:bookmarkEnd w:id="503"/>
    <w:bookmarkEnd w:id="504"/>
    <w:bookmarkStart w:id="505" w:name="X772b15ed8846dfca52349e320d95de1abb7f7e3"/>
    <w:p>
      <w:pPr>
        <w:numPr>
          <w:ilvl w:val="0"/>
          <w:numId w:val="1082"/>
        </w:numPr>
      </w:pPr>
      <w:r>
        <w:t xml:space="preserve">Удаление версий запрещено (только архивирование).</w:t>
      </w:r>
    </w:p>
    <w:bookmarkEnd w:id="505"/>
    <w:p>
      <w:pPr>
        <w:pStyle w:val="FirstParagraph"/>
      </w:pPr>
      <w:r>
        <w:t xml:space="preserve">‍</w:t>
      </w:r>
    </w:p>
    <w:bookmarkEnd w:id="506"/>
    <w:bookmarkEnd w:id="507"/>
    <w:bookmarkEnd w:id="508"/>
    <w:bookmarkStart w:id="528" w:name="X8ef69a2727ebdd3506d79e13b4adeb731e92d83"/>
    <w:p>
      <w:pPr>
        <w:pStyle w:val="3"/>
      </w:pPr>
      <w:r>
        <w:t xml:space="preserve">ФТ3.2 Создание карточки договора</w:t>
      </w:r>
    </w:p>
    <w:bookmarkStart w:id="516" w:name="X39fd60a16f7145207308703419b6fdc380dbfc0"/>
    <w:p>
      <w:pPr>
        <w:pStyle w:val="4"/>
      </w:pPr>
      <w:r>
        <w:t xml:space="preserve">Сценарий использования</w:t>
      </w:r>
    </w:p>
    <w:p>
      <w:pPr>
        <w:pStyle w:val="FirstParagraph"/>
      </w:pPr>
      <w:r>
        <w:t xml:space="preserve">Предусловия: Пользователь авторизирован в системе с правами Специалиста по земельным отношениям или администратора. Пользователь находится на странице Реестра договоров.</w:t>
      </w:r>
    </w:p>
    <w:bookmarkStart w:id="509" w:name="X562380e950c722e3447fddccdc22c5c482f1918"/>
    <w:p>
      <w:pPr>
        <w:numPr>
          <w:ilvl w:val="0"/>
          <w:numId w:val="1084"/>
        </w:numPr>
      </w:pPr>
      <w:r>
        <w:t xml:space="preserve">Пользователь инициирует создание нового договора в Системе</w:t>
      </w:r>
    </w:p>
    <w:bookmarkEnd w:id="509"/>
    <w:bookmarkStart w:id="510" w:name="X18121bd21734ac7282a58794b3d4ebceb8a9f97"/>
    <w:p>
      <w:pPr>
        <w:numPr>
          <w:ilvl w:val="0"/>
          <w:numId w:val="1084"/>
        </w:numPr>
      </w:pPr>
      <w:r>
        <w:t xml:space="preserve">Система открывает карточку договора в режиме редактирования</w:t>
      </w:r>
    </w:p>
    <w:bookmarkEnd w:id="510"/>
    <w:bookmarkStart w:id="511" w:name="X09bdd10f11089e81a82ca0e56756d3458f6be48"/>
    <w:p>
      <w:pPr>
        <w:numPr>
          <w:ilvl w:val="0"/>
          <w:numId w:val="1084"/>
        </w:numPr>
      </w:pPr>
      <w:r>
        <w:t xml:space="preserve">Пользователь выбирает тип договора (Выбор из нескольких вариантов: Договор аренды земельного участка; Договор купли-продажи земельного участка;</w:t>
      </w:r>
      <w:r>
        <w:t xml:space="preserve"> </w:t>
      </w:r>
      <w:r>
        <w:rPr>
          <w:strike/>
        </w:rPr>
        <w:t xml:space="preserve">Договор субаренды земельного участка; Договор безвозмездного пользования</w:t>
      </w:r>
      <w:r>
        <w:t xml:space="preserve">)</w:t>
      </w:r>
    </w:p>
    <w:bookmarkEnd w:id="511"/>
    <w:bookmarkStart w:id="512" w:name="X7df462504c95bdd179de41a7f3ecde0045393ea"/>
    <w:p>
      <w:pPr>
        <w:numPr>
          <w:ilvl w:val="0"/>
          <w:numId w:val="1084"/>
        </w:numPr>
      </w:pPr>
      <w:r>
        <w:t xml:space="preserve">Пользователь заполняет формы карточки договора (см. табл. ниже):</w:t>
      </w:r>
    </w:p>
    <w:bookmarkEnd w:id="512"/>
    <w:bookmarkStart w:id="513" w:name="X15b7a9c550f7706e3f735572e257031464f8989"/>
    <w:p>
      <w:pPr>
        <w:numPr>
          <w:ilvl w:val="0"/>
          <w:numId w:val="1085"/>
        </w:numPr>
      </w:pPr>
      <w:r>
        <w:t xml:space="preserve">Пользователь инициирует сохранение карточки договора</w:t>
      </w:r>
    </w:p>
    <w:bookmarkEnd w:id="513"/>
    <w:bookmarkStart w:id="514" w:name="Xf7ceb08f65cff8a8a2d10de148901673b72fdf4"/>
    <w:p>
      <w:pPr>
        <w:numPr>
          <w:ilvl w:val="0"/>
          <w:numId w:val="1085"/>
        </w:numPr>
      </w:pPr>
      <w:r>
        <w:t xml:space="preserve">Система проверяет соответствие введённых данных правилам форматно-логического контроля</w:t>
      </w:r>
    </w:p>
    <w:bookmarkEnd w:id="514"/>
    <w:bookmarkStart w:id="515" w:name="Xd828c1a9236719693a6907fa7fa9932efd420f7"/>
    <w:p>
      <w:pPr>
        <w:numPr>
          <w:ilvl w:val="0"/>
          <w:numId w:val="1085"/>
        </w:numPr>
      </w:pPr>
      <w:r>
        <w:t xml:space="preserve">Система создаёт новую карточку в реестре договоров</w:t>
      </w:r>
    </w:p>
    <w:bookmarkEnd w:id="515"/>
    <w:p>
      <w:pPr>
        <w:pStyle w:val="FirstParagraph"/>
      </w:pPr>
      <w:r>
        <w:t xml:space="preserve">Альтернативный сценарий 1:</w:t>
      </w:r>
    </w:p>
    <w:p>
      <w:pPr>
        <w:pStyle w:val="a0"/>
      </w:pPr>
      <w:r>
        <w:t xml:space="preserve">5.1 Система проверяет соответствие введённых данных правилам форматно-логического контроля</w:t>
      </w:r>
      <w:r>
        <w:br/>
      </w:r>
      <w:r>
        <w:t xml:space="preserve">5.2 Система подсвечивает поля, содержащие ошибки.</w:t>
      </w:r>
    </w:p>
    <w:bookmarkEnd w:id="516"/>
    <w:bookmarkStart w:id="519" w:name="X89ffe011076777644ef91c68a3098409aef9454"/>
    <w:p>
      <w:pPr>
        <w:pStyle w:val="4"/>
      </w:pPr>
      <w:r>
        <w:t xml:space="preserve">Данные для ввода в форму</w:t>
      </w:r>
    </w:p>
    <w:bookmarkStart w:id="518" w:name="X75d50fe38b694e2459e0b3e2f8f789cd74e63fb"/>
    <w:p>
      <w:pPr>
        <w:pStyle w:val="5"/>
      </w:pPr>
      <w:r>
        <w:t xml:space="preserve">Договор аренды</w:t>
      </w:r>
    </w:p>
    <w:bookmarkStart w:id="517" w:name="X8150900801ad54583526e9957c338f9ad745711"/>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Группа данных</w:t>
            </w:r>
          </w:p>
        </w:tc>
        <w:tc>
          <w:tcPr/>
          <w:p>
            <w:pPr>
              <w:pStyle w:val="Compact"/>
            </w:pPr>
            <w:r>
              <w:rPr>
                <w:b/>
                <w:bCs/>
              </w:rPr>
              <w:t xml:space="preserve">Поле</w:t>
            </w:r>
          </w:p>
        </w:tc>
        <w:tc>
          <w:tcPr/>
          <w:p>
            <w:pPr>
              <w:pStyle w:val="Compact"/>
            </w:pPr>
            <w:r>
              <w:rPr>
                <w:b/>
                <w:bCs/>
              </w:rPr>
              <w:t xml:space="preserve">Тип данных</w:t>
            </w:r>
          </w:p>
        </w:tc>
        <w:tc>
          <w:tcPr/>
          <w:p>
            <w:pPr>
              <w:pStyle w:val="Compact"/>
            </w:pPr>
            <w:r>
              <w:rPr>
                <w:b/>
                <w:bCs/>
              </w:rPr>
              <w:t xml:space="preserve">Обязательность</w:t>
            </w:r>
          </w:p>
        </w:tc>
        <w:tc>
          <w:tcPr/>
          <w:p>
            <w:pPr>
              <w:pStyle w:val="Compact"/>
            </w:pPr>
            <w:r>
              <w:t xml:space="preserve">Уникальное?</w:t>
            </w:r>
          </w:p>
        </w:tc>
        <w:tc>
          <w:tcPr/>
          <w:p>
            <w:pPr>
              <w:pStyle w:val="Compact"/>
            </w:pPr>
            <w:r>
              <w:rPr>
                <w:b/>
                <w:bCs/>
              </w:rPr>
              <w:t xml:space="preserve">Источник данных</w:t>
            </w:r>
          </w:p>
        </w:tc>
        <w:tc>
          <w:tcPr/>
          <w:p>
            <w:pPr>
              <w:pStyle w:val="Compact"/>
            </w:pPr>
            <w:r>
              <w:rPr>
                <w:b/>
                <w:bCs/>
              </w:rPr>
              <w:t xml:space="preserve">Примечания</w:t>
            </w:r>
          </w:p>
        </w:tc>
      </w:tr>
      <w:tr>
        <w:tc>
          <w:tcPr/>
          <w:p>
            <w:pPr>
              <w:pStyle w:val="Compact"/>
            </w:pPr>
            <w:r>
              <w:rPr>
                <w:b/>
                <w:bCs/>
              </w:rPr>
              <w:t xml:space="preserve">Идентификаторы</w:t>
            </w:r>
          </w:p>
        </w:tc>
        <w:tc>
          <w:tcPr/>
          <w:p>
            <w:pPr>
              <w:pStyle w:val="Compact"/>
            </w:pPr>
            <w:r>
              <w:t xml:space="preserve">Уникальный ID договора Системе</w:t>
            </w:r>
          </w:p>
        </w:tc>
        <w:tc>
          <w:tcPr/>
          <w:p>
            <w:pPr>
              <w:pStyle w:val="Compact"/>
            </w:pPr>
            <w:r>
              <w:t xml:space="preserve">UUID</w:t>
            </w:r>
          </w:p>
        </w:tc>
        <w:tc>
          <w:tcPr/>
          <w:p>
            <w:pPr>
              <w:pStyle w:val="Compact"/>
            </w:pPr>
            <w:r>
              <w:t xml:space="preserve">Да</w:t>
            </w:r>
          </w:p>
        </w:tc>
        <w:tc>
          <w:tcPr/>
          <w:p>
            <w:pPr>
              <w:pStyle w:val="Compact"/>
            </w:pPr>
            <w:r>
              <w:t xml:space="preserve">Да</w:t>
            </w:r>
          </w:p>
        </w:tc>
        <w:tc>
          <w:tcPr/>
          <w:p>
            <w:pPr>
              <w:pStyle w:val="Compact"/>
            </w:pPr>
            <w:r>
              <w:t xml:space="preserve">Автоматически генерируется Системой</w:t>
            </w:r>
          </w:p>
        </w:tc>
        <w:tc>
          <w:tcPr/>
          <w:p>
            <w:pPr>
              <w:pStyle w:val="Compact"/>
            </w:pPr>
            <w:r>
              <w:t xml:space="preserve">Генерируется автоматически при создании записи.</w:t>
            </w:r>
          </w:p>
        </w:tc>
      </w:tr>
      <w:tr>
        <w:tc>
          <w:tcPr/>
          <w:p>
            <w:pPr>
              <w:pStyle w:val="Compact"/>
            </w:pPr>
            <w:r>
              <w:rPr>
                <w:b/>
                <w:bCs/>
              </w:rPr>
              <w:t xml:space="preserve">Реквизиты договора</w:t>
            </w:r>
          </w:p>
        </w:tc>
        <w:tc>
          <w:tcPr/>
          <w:p>
            <w:pPr>
              <w:pStyle w:val="Compact"/>
            </w:pPr>
            <w:r>
              <w:t xml:space="preserve">Дата заключения договора</w:t>
            </w:r>
          </w:p>
        </w:tc>
        <w:tc>
          <w:tcPr/>
          <w:p>
            <w:pPr>
              <w:pStyle w:val="Compact"/>
            </w:pPr>
            <w:r>
              <w:t xml:space="preserve">Дата</w:t>
            </w:r>
          </w:p>
        </w:tc>
        <w:tc>
          <w:tcPr/>
          <w:p>
            <w:pPr>
              <w:pStyle w:val="Compact"/>
            </w:pPr>
            <w:r>
              <w:t xml:space="preserve">Да</w:t>
            </w:r>
          </w:p>
        </w:tc>
        <w:tc>
          <w:tcPr/>
          <w:p>
            <w:pPr>
              <w:pStyle w:val="Compact"/>
            </w:pPr>
            <w:r>
              <w:t xml:space="preserve">Нет</w:t>
            </w:r>
          </w:p>
        </w:tc>
        <w:tc>
          <w:tcPr/>
          <w:p>
            <w:pPr>
              <w:pStyle w:val="Compact"/>
            </w:pPr>
            <w:r>
              <w:t xml:space="preserve">Вводится вручную</w:t>
            </w:r>
          </w:p>
        </w:tc>
        <w:tc>
          <w:tcPr/>
          <w:p>
            <w:pPr>
              <w:pStyle w:val="Compact"/>
            </w:pPr>
          </w:p>
        </w:tc>
      </w:tr>
      <w:tr>
        <w:tc>
          <w:tcPr/>
          <w:p>
            <w:pPr>
              <w:pStyle w:val="Compact"/>
            </w:pPr>
          </w:p>
        </w:tc>
        <w:tc>
          <w:tcPr/>
          <w:p>
            <w:pPr>
              <w:pStyle w:val="Compact"/>
            </w:pPr>
            <w:r>
              <w:t xml:space="preserve">Номер договора</w:t>
            </w:r>
          </w:p>
        </w:tc>
        <w:tc>
          <w:tcPr/>
          <w:p>
            <w:pPr>
              <w:pStyle w:val="Compact"/>
            </w:pPr>
            <w:r>
              <w:t xml:space="preserve">Строка</w:t>
            </w:r>
          </w:p>
        </w:tc>
        <w:tc>
          <w:tcPr/>
          <w:p>
            <w:pPr>
              <w:pStyle w:val="Compact"/>
            </w:pPr>
            <w:r>
              <w:t xml:space="preserve">Да</w:t>
            </w:r>
          </w:p>
        </w:tc>
        <w:tc>
          <w:tcPr/>
          <w:p>
            <w:pPr>
              <w:pStyle w:val="Compact"/>
            </w:pPr>
            <w:r>
              <w:t xml:space="preserve">Нет</w:t>
            </w:r>
          </w:p>
        </w:tc>
        <w:tc>
          <w:tcPr/>
          <w:p>
            <w:pPr>
              <w:pStyle w:val="Compact"/>
            </w:pPr>
            <w:r>
              <w:t xml:space="preserve">Вводится вручную</w:t>
            </w:r>
          </w:p>
        </w:tc>
        <w:tc>
          <w:tcPr/>
          <w:p>
            <w:pPr>
              <w:pStyle w:val="Compact"/>
            </w:pPr>
          </w:p>
        </w:tc>
      </w:tr>
      <w:tr>
        <w:tc>
          <w:tcPr/>
          <w:p>
            <w:pPr>
              <w:pStyle w:val="Compact"/>
            </w:pPr>
          </w:p>
        </w:tc>
        <w:tc>
          <w:tcPr/>
          <w:p>
            <w:pPr>
              <w:pStyle w:val="Compact"/>
            </w:pPr>
            <w:r>
              <w:t xml:space="preserve">Статус договора</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Из Справочника статусов договора</w:t>
            </w:r>
          </w:p>
        </w:tc>
        <w:tc>
          <w:tcPr/>
          <w:p>
            <w:pPr>
              <w:pStyle w:val="Compact"/>
            </w:pPr>
            <w:r>
              <w:t xml:space="preserve">Варианты: Действует, Черновик, Истёк, Расторгнут досрочно.</w:t>
            </w:r>
          </w:p>
        </w:tc>
      </w:tr>
      <w:tr>
        <w:tc>
          <w:tcPr/>
          <w:p>
            <w:pPr>
              <w:pStyle w:val="Compact"/>
            </w:pPr>
            <w:r>
              <w:rPr>
                <w:b/>
                <w:bCs/>
              </w:rPr>
              <w:t xml:space="preserve">Стороны договора</w:t>
            </w:r>
          </w:p>
        </w:tc>
        <w:tc>
          <w:tcPr/>
          <w:p>
            <w:pPr>
              <w:pStyle w:val="Compact"/>
            </w:pPr>
            <w:r>
              <w:t xml:space="preserve">Статус арендатора</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Из Справочника статусов арендатора/собственника</w:t>
            </w:r>
          </w:p>
        </w:tc>
        <w:tc>
          <w:tcPr/>
          <w:p>
            <w:pPr>
              <w:pStyle w:val="Compact"/>
            </w:pPr>
            <w:r>
              <w:t xml:space="preserve">Варианты: Юридическое лицо; Физическое лицо (одно); Физическое лицо (несколько)</w:t>
            </w:r>
          </w:p>
        </w:tc>
      </w:tr>
      <w:tr>
        <w:tc>
          <w:tcPr/>
          <w:p>
            <w:pPr>
              <w:pStyle w:val="Compact"/>
            </w:pPr>
          </w:p>
        </w:tc>
        <w:tc>
          <w:tcPr/>
          <w:p>
            <w:pPr>
              <w:pStyle w:val="Compact"/>
            </w:pPr>
            <w:r>
              <w:t xml:space="preserve">Арендатор</w:t>
            </w:r>
          </w:p>
        </w:tc>
        <w:tc>
          <w:tcPr/>
          <w:p>
            <w:pPr>
              <w:pStyle w:val="Compact"/>
            </w:pPr>
            <w:r>
              <w:t xml:space="preserve">Ссылка на запись Справочника Юр. лиц/Физ.лиц</w:t>
            </w:r>
          </w:p>
        </w:tc>
        <w:tc>
          <w:tcPr/>
          <w:p>
            <w:pPr>
              <w:pStyle w:val="Compact"/>
            </w:pPr>
            <w:r>
              <w:t xml:space="preserve">Да</w:t>
            </w:r>
          </w:p>
        </w:tc>
        <w:tc>
          <w:tcPr/>
          <w:p>
            <w:pPr>
              <w:pStyle w:val="Compact"/>
            </w:pPr>
            <w:r>
              <w:t xml:space="preserve">Да</w:t>
            </w:r>
          </w:p>
        </w:tc>
        <w:tc>
          <w:tcPr/>
          <w:p>
            <w:pPr>
              <w:pStyle w:val="Compact"/>
            </w:pPr>
            <w:r>
              <w:t xml:space="preserve">Из Справочника Юр. лиц/Физ.лиц</w:t>
            </w:r>
          </w:p>
        </w:tc>
        <w:tc>
          <w:tcPr/>
          <w:p>
            <w:pPr>
              <w:pStyle w:val="Compact"/>
            </w:pPr>
          </w:p>
        </w:tc>
      </w:tr>
      <w:tr>
        <w:tc>
          <w:tcPr/>
          <w:p>
            <w:pPr>
              <w:pStyle w:val="Compact"/>
            </w:pPr>
          </w:p>
        </w:tc>
        <w:tc>
          <w:tcPr/>
          <w:p>
            <w:pPr>
              <w:pStyle w:val="Compact"/>
            </w:pPr>
            <w:r>
              <w:t xml:space="preserve">Статус арендодателя</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Из Справочника статусов арендатора/собственника</w:t>
            </w:r>
          </w:p>
        </w:tc>
        <w:tc>
          <w:tcPr/>
          <w:p>
            <w:pPr>
              <w:pStyle w:val="Compact"/>
            </w:pPr>
            <w:r>
              <w:t xml:space="preserve">Варианты: Юридическое лицо; Физическое лицо (одно); Физическое лицо (несколько)</w:t>
            </w:r>
          </w:p>
        </w:tc>
      </w:tr>
      <w:tr>
        <w:tc>
          <w:tcPr/>
          <w:p>
            <w:pPr>
              <w:pStyle w:val="Compact"/>
            </w:pPr>
          </w:p>
        </w:tc>
        <w:tc>
          <w:tcPr/>
          <w:p>
            <w:pPr>
              <w:pStyle w:val="Compact"/>
            </w:pPr>
            <w:r>
              <w:t xml:space="preserve">Арендодатель</w:t>
            </w:r>
          </w:p>
        </w:tc>
        <w:tc>
          <w:tcPr/>
          <w:p>
            <w:pPr>
              <w:pStyle w:val="Compact"/>
            </w:pPr>
            <w:r>
              <w:t xml:space="preserve">Ссылка на запись Справочника Юр. лиц/Физ.лиц</w:t>
            </w:r>
          </w:p>
        </w:tc>
        <w:tc>
          <w:tcPr/>
          <w:p>
            <w:pPr>
              <w:pStyle w:val="Compact"/>
            </w:pPr>
            <w:r>
              <w:t xml:space="preserve">Да</w:t>
            </w:r>
          </w:p>
        </w:tc>
        <w:tc>
          <w:tcPr/>
          <w:p>
            <w:pPr>
              <w:pStyle w:val="Compact"/>
            </w:pPr>
            <w:r>
              <w:t xml:space="preserve">Да</w:t>
            </w:r>
          </w:p>
        </w:tc>
        <w:tc>
          <w:tcPr/>
          <w:p>
            <w:pPr>
              <w:pStyle w:val="Compact"/>
            </w:pPr>
            <w:r>
              <w:t xml:space="preserve">Из Справочника Юр. лиц/Физ.лиц</w:t>
            </w:r>
          </w:p>
        </w:tc>
        <w:tc>
          <w:tcPr/>
          <w:p>
            <w:pPr>
              <w:pStyle w:val="Compact"/>
            </w:pPr>
          </w:p>
        </w:tc>
      </w:tr>
      <w:tr>
        <w:tc>
          <w:tcPr/>
          <w:p>
            <w:pPr>
              <w:pStyle w:val="Compact"/>
            </w:pPr>
            <w:r>
              <w:rPr>
                <w:b/>
                <w:bCs/>
              </w:rPr>
              <w:t xml:space="preserve">Объект аренды</w:t>
            </w:r>
          </w:p>
        </w:tc>
        <w:tc>
          <w:tcPr/>
          <w:p>
            <w:pPr>
              <w:pStyle w:val="Compact"/>
            </w:pPr>
            <w:r>
              <w:t xml:space="preserve">Земельный участок</w:t>
            </w:r>
          </w:p>
        </w:tc>
        <w:tc>
          <w:tcPr/>
          <w:p>
            <w:pPr>
              <w:pStyle w:val="Compact"/>
            </w:pPr>
            <w:r>
              <w:t xml:space="preserve">Ссылка на запись реестра Земельных участков</w:t>
            </w:r>
          </w:p>
        </w:tc>
        <w:tc>
          <w:tcPr/>
          <w:p>
            <w:pPr>
              <w:pStyle w:val="Compact"/>
            </w:pPr>
            <w:r>
              <w:t xml:space="preserve">Да</w:t>
            </w:r>
          </w:p>
        </w:tc>
        <w:tc>
          <w:tcPr/>
          <w:p>
            <w:pPr>
              <w:pStyle w:val="Compact"/>
            </w:pPr>
            <w:r>
              <w:t xml:space="preserve">Да</w:t>
            </w:r>
          </w:p>
        </w:tc>
        <w:tc>
          <w:tcPr/>
          <w:p>
            <w:pPr>
              <w:pStyle w:val="Compact"/>
            </w:pPr>
            <w:r>
              <w:t xml:space="preserve">Из реестра Земельных участков</w:t>
            </w:r>
          </w:p>
        </w:tc>
        <w:tc>
          <w:tcPr/>
          <w:p>
            <w:pPr>
              <w:pStyle w:val="Compact"/>
            </w:pPr>
          </w:p>
        </w:tc>
      </w:tr>
      <w:tr>
        <w:tc>
          <w:tcPr/>
          <w:p>
            <w:pPr>
              <w:pStyle w:val="Compact"/>
            </w:pPr>
          </w:p>
        </w:tc>
        <w:tc>
          <w:tcPr/>
          <w:p>
            <w:pPr>
              <w:pStyle w:val="Compact"/>
            </w:pPr>
            <w:r>
              <w:t xml:space="preserve">Арендована часть участка?</w:t>
            </w:r>
          </w:p>
        </w:tc>
        <w:tc>
          <w:tcPr/>
          <w:p>
            <w:pPr>
              <w:pStyle w:val="Compact"/>
            </w:pPr>
            <w:r>
              <w:t xml:space="preserve">Логический</w:t>
            </w:r>
          </w:p>
        </w:tc>
        <w:tc>
          <w:tcPr/>
          <w:p>
            <w:pPr>
              <w:pStyle w:val="Compact"/>
            </w:pPr>
            <w:r>
              <w:t xml:space="preserve">Да</w:t>
            </w:r>
          </w:p>
        </w:tc>
        <w:tc>
          <w:tcPr/>
          <w:p>
            <w:pPr>
              <w:pStyle w:val="Compact"/>
            </w:pPr>
            <w:r>
              <w:t xml:space="preserve">Нет</w:t>
            </w:r>
          </w:p>
        </w:tc>
        <w:tc>
          <w:tcPr/>
          <w:p>
            <w:pPr>
              <w:pStyle w:val="Compact"/>
            </w:pPr>
            <w:r>
              <w:t xml:space="preserve">Вводится вручную из договора</w:t>
            </w:r>
          </w:p>
        </w:tc>
        <w:tc>
          <w:tcPr/>
          <w:p>
            <w:pPr>
              <w:pStyle w:val="Compact"/>
            </w:pPr>
          </w:p>
        </w:tc>
      </w:tr>
      <w:tr>
        <w:tc>
          <w:tcPr/>
          <w:p>
            <w:pPr>
              <w:pStyle w:val="Compact"/>
            </w:pPr>
          </w:p>
        </w:tc>
        <w:tc>
          <w:tcPr/>
          <w:p>
            <w:pPr>
              <w:pStyle w:val="Compact"/>
            </w:pPr>
            <w:r>
              <w:t xml:space="preserve">Адрес участка</w:t>
            </w:r>
          </w:p>
        </w:tc>
        <w:tc>
          <w:tcPr/>
          <w:p>
            <w:pPr>
              <w:pStyle w:val="Compact"/>
            </w:pPr>
            <w:r>
              <w:t xml:space="preserve">Строка</w:t>
            </w:r>
          </w:p>
        </w:tc>
        <w:tc>
          <w:tcPr/>
          <w:p>
            <w:pPr>
              <w:pStyle w:val="Compact"/>
            </w:pPr>
            <w:r>
              <w:t xml:space="preserve">По условию</w:t>
            </w:r>
          </w:p>
        </w:tc>
        <w:tc>
          <w:tcPr/>
          <w:p>
            <w:pPr>
              <w:pStyle w:val="Compact"/>
            </w:pPr>
            <w:r>
              <w:t xml:space="preserve">Нет</w:t>
            </w:r>
          </w:p>
        </w:tc>
        <w:tc>
          <w:tcPr/>
          <w:p>
            <w:pPr>
              <w:pStyle w:val="Compact"/>
            </w:pPr>
            <w:r>
              <w:t xml:space="preserve">Вводится вручную из договора</w:t>
            </w:r>
          </w:p>
        </w:tc>
        <w:tc>
          <w:tcPr/>
          <w:p>
            <w:pPr>
              <w:pStyle w:val="Compact"/>
            </w:pPr>
            <w:r>
              <w:t xml:space="preserve">Доступно к заполнению, если Арендована часть участка? = Истина</w:t>
            </w:r>
          </w:p>
        </w:tc>
      </w:tr>
      <w:tr>
        <w:tc>
          <w:tcPr/>
          <w:p>
            <w:pPr>
              <w:pStyle w:val="Compact"/>
            </w:pPr>
          </w:p>
        </w:tc>
        <w:tc>
          <w:tcPr/>
          <w:p>
            <w:pPr>
              <w:pStyle w:val="Compact"/>
            </w:pPr>
            <w:r>
              <w:t xml:space="preserve">Размер участка</w:t>
            </w:r>
          </w:p>
        </w:tc>
        <w:tc>
          <w:tcPr/>
          <w:p>
            <w:pPr>
              <w:pStyle w:val="Compact"/>
            </w:pPr>
            <w:r>
              <w:t xml:space="preserve">Число с плавающей точкой</w:t>
            </w:r>
          </w:p>
        </w:tc>
        <w:tc>
          <w:tcPr/>
          <w:p>
            <w:pPr>
              <w:pStyle w:val="Compact"/>
            </w:pPr>
            <w:r>
              <w:t xml:space="preserve">По условию</w:t>
            </w:r>
          </w:p>
        </w:tc>
        <w:tc>
          <w:tcPr/>
          <w:p>
            <w:pPr>
              <w:pStyle w:val="Compact"/>
            </w:pPr>
            <w:r>
              <w:t xml:space="preserve">Нет</w:t>
            </w:r>
          </w:p>
        </w:tc>
        <w:tc>
          <w:tcPr/>
          <w:p>
            <w:pPr>
              <w:pStyle w:val="Compact"/>
            </w:pPr>
            <w:r>
              <w:t xml:space="preserve">Вводится вручную из договора</w:t>
            </w:r>
          </w:p>
        </w:tc>
        <w:tc>
          <w:tcPr/>
          <w:p>
            <w:pPr>
              <w:pStyle w:val="Compact"/>
            </w:pPr>
            <w:r>
              <w:t xml:space="preserve">Доступно к заполнению, если Арендована часть участка? = Истина</w:t>
            </w:r>
          </w:p>
        </w:tc>
      </w:tr>
      <w:tr>
        <w:tc>
          <w:tcPr/>
          <w:p>
            <w:pPr>
              <w:pStyle w:val="Compact"/>
            </w:pPr>
          </w:p>
        </w:tc>
        <w:tc>
          <w:tcPr/>
          <w:p>
            <w:pPr>
              <w:pStyle w:val="Compact"/>
            </w:pPr>
            <w:r>
              <w:t xml:space="preserve">Площадь участка</w:t>
            </w:r>
          </w:p>
        </w:tc>
        <w:tc>
          <w:tcPr/>
          <w:p>
            <w:pPr>
              <w:pStyle w:val="Compact"/>
            </w:pPr>
            <w:r>
              <w:t xml:space="preserve">GeoJson</w:t>
            </w:r>
          </w:p>
        </w:tc>
        <w:tc>
          <w:tcPr/>
          <w:p>
            <w:pPr>
              <w:pStyle w:val="Compact"/>
            </w:pPr>
            <w:r>
              <w:t xml:space="preserve">Нет</w:t>
            </w:r>
          </w:p>
        </w:tc>
        <w:tc>
          <w:tcPr/>
          <w:p>
            <w:pPr>
              <w:pStyle w:val="Compact"/>
            </w:pPr>
            <w:r>
              <w:t xml:space="preserve">Нет</w:t>
            </w:r>
          </w:p>
        </w:tc>
        <w:tc>
          <w:tcPr/>
          <w:p>
            <w:pPr>
              <w:pStyle w:val="Compact"/>
            </w:pPr>
            <w:r>
              <w:rPr>
                <w:shd w:val="clear" w:color="auto" w:fill="FFB0A9"/>
              </w:rPr>
              <w:t>??? к обсуждению</w:t>
            </w:r>
          </w:p>
        </w:tc>
        <w:tc>
          <w:tcPr/>
          <w:p>
            <w:pPr>
              <w:pStyle w:val="Compact"/>
            </w:pPr>
            <w:r>
              <w:t xml:space="preserve">Доступно к заполнению, если Арендована часть участка? = Истина</w:t>
            </w:r>
          </w:p>
        </w:tc>
      </w:tr>
      <w:tr>
        <w:tc>
          <w:tcPr/>
          <w:p>
            <w:pPr>
              <w:pStyle w:val="Compact"/>
            </w:pPr>
            <w:r>
              <w:rPr>
                <w:b/>
                <w:bCs/>
              </w:rPr>
              <w:t xml:space="preserve">Условия аренды</w:t>
            </w:r>
          </w:p>
        </w:tc>
        <w:tc>
          <w:tcPr/>
          <w:p>
            <w:pPr>
              <w:pStyle w:val="Compact"/>
            </w:pPr>
            <w:r>
              <w:t xml:space="preserve">Срок начала действия</w:t>
            </w:r>
          </w:p>
        </w:tc>
        <w:tc>
          <w:tcPr/>
          <w:p>
            <w:pPr>
              <w:pStyle w:val="Compact"/>
            </w:pPr>
            <w:r>
              <w:t xml:space="preserve">Дата</w:t>
            </w:r>
          </w:p>
        </w:tc>
        <w:tc>
          <w:tcPr/>
          <w:p>
            <w:pPr>
              <w:pStyle w:val="Compact"/>
            </w:pPr>
            <w:r>
              <w:t xml:space="preserve">Да</w:t>
            </w:r>
          </w:p>
        </w:tc>
        <w:tc>
          <w:tcPr/>
          <w:p>
            <w:pPr>
              <w:pStyle w:val="Compact"/>
            </w:pPr>
            <w:r>
              <w:t xml:space="preserve">Нет</w:t>
            </w:r>
          </w:p>
        </w:tc>
        <w:tc>
          <w:tcPr/>
          <w:p>
            <w:pPr>
              <w:pStyle w:val="Compact"/>
            </w:pPr>
            <w:r>
              <w:t xml:space="preserve">Вводится вручную из договора</w:t>
            </w:r>
          </w:p>
        </w:tc>
        <w:tc>
          <w:tcPr/>
          <w:p>
            <w:pPr>
              <w:pStyle w:val="Compact"/>
            </w:pPr>
          </w:p>
        </w:tc>
      </w:tr>
      <w:tr>
        <w:tc>
          <w:tcPr/>
          <w:p>
            <w:pPr>
              <w:pStyle w:val="Compact"/>
            </w:pPr>
          </w:p>
        </w:tc>
        <w:tc>
          <w:tcPr/>
          <w:p>
            <w:pPr>
              <w:pStyle w:val="Compact"/>
            </w:pPr>
            <w:r>
              <w:t xml:space="preserve">Срок окончания действия</w:t>
            </w:r>
          </w:p>
        </w:tc>
        <w:tc>
          <w:tcPr/>
          <w:p>
            <w:pPr>
              <w:pStyle w:val="Compact"/>
            </w:pPr>
            <w:r>
              <w:t xml:space="preserve">Дата</w:t>
            </w:r>
          </w:p>
        </w:tc>
        <w:tc>
          <w:tcPr/>
          <w:p>
            <w:pPr>
              <w:pStyle w:val="Compact"/>
            </w:pPr>
            <w:r>
              <w:t xml:space="preserve">Да</w:t>
            </w:r>
          </w:p>
        </w:tc>
        <w:tc>
          <w:tcPr/>
          <w:p>
            <w:pPr>
              <w:pStyle w:val="Compact"/>
            </w:pPr>
            <w:r>
              <w:t xml:space="preserve">Нет</w:t>
            </w:r>
          </w:p>
        </w:tc>
        <w:tc>
          <w:tcPr/>
          <w:p>
            <w:pPr>
              <w:pStyle w:val="Compact"/>
            </w:pPr>
            <w:r>
              <w:t xml:space="preserve">Вводится вручную из договора</w:t>
            </w:r>
          </w:p>
        </w:tc>
        <w:tc>
          <w:tcPr/>
          <w:p>
            <w:pPr>
              <w:pStyle w:val="Compact"/>
            </w:pPr>
          </w:p>
        </w:tc>
      </w:tr>
      <w:tr>
        <w:tc>
          <w:tcPr/>
          <w:p>
            <w:pPr>
              <w:pStyle w:val="Compact"/>
            </w:pPr>
          </w:p>
        </w:tc>
        <w:tc>
          <w:tcPr/>
          <w:p>
            <w:pPr>
              <w:pStyle w:val="Compact"/>
            </w:pPr>
            <w:r>
              <w:t xml:space="preserve">Автоматическая пролонгация</w:t>
            </w:r>
          </w:p>
        </w:tc>
        <w:tc>
          <w:tcPr/>
          <w:p>
            <w:pPr>
              <w:pStyle w:val="Compact"/>
            </w:pPr>
            <w:r>
              <w:t xml:space="preserve">Логический</w:t>
            </w:r>
          </w:p>
        </w:tc>
        <w:tc>
          <w:tcPr/>
          <w:p>
            <w:pPr>
              <w:pStyle w:val="Compact"/>
            </w:pPr>
            <w:r>
              <w:t xml:space="preserve">Да</w:t>
            </w:r>
          </w:p>
        </w:tc>
        <w:tc>
          <w:tcPr/>
          <w:p>
            <w:pPr>
              <w:pStyle w:val="Compact"/>
            </w:pPr>
            <w:r>
              <w:t xml:space="preserve">Нет</w:t>
            </w:r>
          </w:p>
        </w:tc>
        <w:tc>
          <w:tcPr/>
          <w:p>
            <w:pPr>
              <w:pStyle w:val="Compact"/>
            </w:pPr>
            <w:r>
              <w:t xml:space="preserve">Вводится вручную из договора</w:t>
            </w:r>
          </w:p>
        </w:tc>
        <w:tc>
          <w:tcPr/>
          <w:p>
            <w:pPr>
              <w:pStyle w:val="Compact"/>
            </w:pPr>
          </w:p>
        </w:tc>
      </w:tr>
      <w:tr>
        <w:tc>
          <w:tcPr/>
          <w:p>
            <w:pPr>
              <w:pStyle w:val="Compact"/>
            </w:pPr>
          </w:p>
        </w:tc>
        <w:tc>
          <w:tcPr/>
          <w:p>
            <w:pPr>
              <w:pStyle w:val="Compact"/>
            </w:pPr>
            <w:r>
              <w:t xml:space="preserve">Размер арендной платы</w:t>
            </w:r>
          </w:p>
        </w:tc>
        <w:tc>
          <w:tcPr/>
          <w:p>
            <w:pPr>
              <w:pStyle w:val="Compact"/>
            </w:pPr>
            <w:r>
              <w:t xml:space="preserve">С плавающей точкой</w:t>
            </w:r>
          </w:p>
        </w:tc>
        <w:tc>
          <w:tcPr/>
          <w:p>
            <w:pPr>
              <w:pStyle w:val="Compact"/>
            </w:pPr>
            <w:r>
              <w:t xml:space="preserve">Да</w:t>
            </w:r>
          </w:p>
        </w:tc>
        <w:tc>
          <w:tcPr/>
          <w:p>
            <w:pPr>
              <w:pStyle w:val="Compact"/>
            </w:pPr>
            <w:r>
              <w:t xml:space="preserve">Нет</w:t>
            </w:r>
          </w:p>
        </w:tc>
        <w:tc>
          <w:tcPr/>
          <w:p>
            <w:pPr>
              <w:pStyle w:val="Compact"/>
            </w:pPr>
            <w:r>
              <w:t xml:space="preserve">Вводится вручную из договора</w:t>
            </w:r>
          </w:p>
        </w:tc>
        <w:tc>
          <w:tcPr/>
          <w:p>
            <w:pPr>
              <w:pStyle w:val="Compact"/>
            </w:pPr>
          </w:p>
        </w:tc>
      </w:tr>
      <w:tr>
        <w:tc>
          <w:tcPr/>
          <w:p>
            <w:pPr>
              <w:pStyle w:val="Compact"/>
            </w:pPr>
          </w:p>
        </w:tc>
        <w:tc>
          <w:tcPr/>
          <w:p>
            <w:pPr>
              <w:pStyle w:val="Compact"/>
            </w:pPr>
            <w:r>
              <w:t xml:space="preserve">Периодичность платежей</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Варианты: еженедельно, ежемесячно, ежеквартально, ежегодно</w:t>
            </w:r>
          </w:p>
        </w:tc>
        <w:tc>
          <w:tcPr/>
          <w:p>
            <w:pPr>
              <w:pStyle w:val="Compact"/>
            </w:pPr>
          </w:p>
        </w:tc>
      </w:tr>
      <w:tr>
        <w:tc>
          <w:tcPr/>
          <w:p>
            <w:pPr>
              <w:pStyle w:val="Compact"/>
            </w:pPr>
          </w:p>
        </w:tc>
        <w:tc>
          <w:tcPr/>
          <w:p>
            <w:pPr>
              <w:pStyle w:val="Compact"/>
            </w:pPr>
            <w:r>
              <w:t xml:space="preserve">День платежа</w:t>
            </w:r>
          </w:p>
        </w:tc>
        <w:tc>
          <w:tcPr/>
          <w:p>
            <w:pPr>
              <w:pStyle w:val="Compact"/>
            </w:pPr>
            <w:r>
              <w:t xml:space="preserve">Дата</w:t>
            </w:r>
          </w:p>
        </w:tc>
        <w:tc>
          <w:tcPr/>
          <w:p>
            <w:pPr>
              <w:pStyle w:val="Compact"/>
            </w:pPr>
            <w:r>
              <w:t xml:space="preserve">Да</w:t>
            </w:r>
          </w:p>
        </w:tc>
        <w:tc>
          <w:tcPr/>
          <w:p>
            <w:pPr>
              <w:pStyle w:val="Compact"/>
            </w:pPr>
            <w:r>
              <w:t xml:space="preserve">Нет</w:t>
            </w:r>
          </w:p>
        </w:tc>
        <w:tc>
          <w:tcPr/>
          <w:p>
            <w:pPr>
              <w:pStyle w:val="Compact"/>
            </w:pPr>
            <w:r>
              <w:t xml:space="preserve">Выбор</w:t>
            </w:r>
          </w:p>
        </w:tc>
        <w:tc>
          <w:tcPr/>
          <w:p>
            <w:pPr>
              <w:pStyle w:val="Compact"/>
            </w:pPr>
            <w:r>
              <w:t xml:space="preserve">Еженедельно: выбор дня недели</w:t>
            </w:r>
            <w:r>
              <w:br/>
            </w:r>
            <w:r>
              <w:t xml:space="preserve">Ежемесячно: варианты выбора - конец месяца, начало месяца, выбор из календаря, числа 1-31 (если выбрано 31, а в месяце меньше дней, то выбирается последний день месяца)</w:t>
            </w:r>
            <w:r>
              <w:br/>
            </w:r>
            <w:r>
              <w:t xml:space="preserve">Ежеквартально: выбор из календаря, числа из 1-92 (если выбрано 92, а в квартале меньше дней, то выбирается последний день месяца)</w:t>
            </w:r>
          </w:p>
        </w:tc>
      </w:tr>
      <w:tr>
        <w:tc>
          <w:tcPr/>
          <w:p>
            <w:pPr>
              <w:pStyle w:val="Compact"/>
            </w:pPr>
          </w:p>
        </w:tc>
        <w:tc>
          <w:tcPr/>
          <w:p>
            <w:pPr>
              <w:pStyle w:val="Compact"/>
            </w:pPr>
            <w:r>
              <w:t xml:space="preserve">Способ оплаты</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Вводится вручную из договора</w:t>
            </w:r>
          </w:p>
        </w:tc>
        <w:tc>
          <w:tcPr/>
          <w:p>
            <w:pPr>
              <w:pStyle w:val="Compact"/>
            </w:pPr>
            <w:r>
              <w:rPr>
                <w:rStyle w:val="VerbatimChar"/>
              </w:rPr>
              <w:t xml:space="preserve">Безналичный</w:t>
            </w:r>
            <w:r>
              <w:t xml:space="preserve">,</w:t>
            </w:r>
            <w:r>
              <w:t xml:space="preserve"> </w:t>
            </w:r>
            <w:r>
              <w:rPr>
                <w:rStyle w:val="VerbatimChar"/>
              </w:rPr>
              <w:t xml:space="preserve">Наличный</w:t>
            </w:r>
            <w:r>
              <w:t xml:space="preserve">,</w:t>
            </w:r>
            <w:r>
              <w:t xml:space="preserve"> </w:t>
            </w:r>
            <w:r>
              <w:rPr>
                <w:rStyle w:val="VerbatimChar"/>
              </w:rPr>
              <w:t xml:space="preserve">Зачет встречных требований</w:t>
            </w:r>
          </w:p>
        </w:tc>
      </w:tr>
      <w:tr>
        <w:tc>
          <w:tcPr/>
          <w:p>
            <w:pPr>
              <w:pStyle w:val="Compact"/>
            </w:pPr>
          </w:p>
        </w:tc>
        <w:tc>
          <w:tcPr/>
          <w:p>
            <w:pPr>
              <w:pStyle w:val="Compact"/>
            </w:pPr>
            <w:r>
              <w:t xml:space="preserve">Порядок индексации</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Вводится вручную из договора</w:t>
            </w:r>
          </w:p>
        </w:tc>
        <w:tc>
          <w:tcPr/>
          <w:p>
            <w:pPr>
              <w:pStyle w:val="Compact"/>
            </w:pPr>
            <w:r>
              <w:rPr>
                <w:rStyle w:val="VerbatimChar"/>
              </w:rPr>
              <w:t xml:space="preserve">% годовых</w:t>
            </w:r>
            <w:r>
              <w:t xml:space="preserve">,</w:t>
            </w:r>
            <w:r>
              <w:t xml:space="preserve"> </w:t>
            </w:r>
            <w:r>
              <w:rPr>
                <w:rStyle w:val="VerbatimChar"/>
              </w:rPr>
              <w:t xml:space="preserve">По ИПЦ</w:t>
            </w:r>
            <w:r>
              <w:t xml:space="preserve">,</w:t>
            </w:r>
            <w:r>
              <w:t xml:space="preserve"> </w:t>
            </w:r>
            <w:r>
              <w:rPr>
                <w:rStyle w:val="VerbatimChar"/>
              </w:rPr>
              <w:t xml:space="preserve">Фиксированный</w:t>
            </w:r>
            <w:r>
              <w:t xml:space="preserve">.</w:t>
            </w:r>
          </w:p>
        </w:tc>
      </w:tr>
      <w:tr>
        <w:tc>
          <w:tcPr/>
          <w:p>
            <w:pPr>
              <w:pStyle w:val="Compact"/>
            </w:pPr>
            <w:r>
              <w:rPr>
                <w:b/>
                <w:bCs/>
              </w:rPr>
              <w:t xml:space="preserve">Документы</w:t>
            </w:r>
          </w:p>
        </w:tc>
        <w:tc>
          <w:tcPr/>
          <w:p>
            <w:pPr>
              <w:pStyle w:val="Compact"/>
            </w:pPr>
            <w:r>
              <w:t xml:space="preserve">Скан договора</w:t>
            </w:r>
          </w:p>
        </w:tc>
        <w:tc>
          <w:tcPr/>
          <w:p>
            <w:pPr>
              <w:pStyle w:val="Compact"/>
            </w:pPr>
            <w:r>
              <w:t xml:space="preserve">PDF</w:t>
            </w:r>
          </w:p>
        </w:tc>
        <w:tc>
          <w:tcPr/>
          <w:p>
            <w:pPr>
              <w:pStyle w:val="Compact"/>
            </w:pPr>
            <w:r>
              <w:t xml:space="preserve">Да</w:t>
            </w:r>
          </w:p>
        </w:tc>
        <w:tc>
          <w:tcPr/>
          <w:p>
            <w:pPr>
              <w:pStyle w:val="Compact"/>
            </w:pPr>
            <w:r>
              <w:t xml:space="preserve">Нет</w:t>
            </w:r>
          </w:p>
        </w:tc>
        <w:tc>
          <w:tcPr/>
          <w:p>
            <w:pPr>
              <w:pStyle w:val="Compact"/>
            </w:pPr>
            <w:r>
              <w:t xml:space="preserve">Подгружается вручную</w:t>
            </w:r>
          </w:p>
        </w:tc>
        <w:tc>
          <w:tcPr/>
          <w:p>
            <w:pPr>
              <w:pStyle w:val="Compact"/>
            </w:pPr>
          </w:p>
        </w:tc>
      </w:tr>
      <w:tr>
        <w:tc>
          <w:tcPr/>
          <w:p>
            <w:pPr>
              <w:pStyle w:val="Compact"/>
            </w:pPr>
          </w:p>
        </w:tc>
        <w:tc>
          <w:tcPr/>
          <w:p>
            <w:pPr>
              <w:pStyle w:val="Compact"/>
            </w:pPr>
            <w:r>
              <w:t xml:space="preserve">Доп. соглашения</w:t>
            </w:r>
          </w:p>
        </w:tc>
        <w:tc>
          <w:tcPr/>
          <w:p>
            <w:pPr>
              <w:pStyle w:val="Compact"/>
            </w:pPr>
            <w:r>
              <w:t xml:space="preserve">PDF</w:t>
            </w:r>
          </w:p>
        </w:tc>
        <w:tc>
          <w:tcPr/>
          <w:p>
            <w:pPr>
              <w:pStyle w:val="Compact"/>
            </w:pPr>
            <w:r>
              <w:t xml:space="preserve">Нет</w:t>
            </w:r>
          </w:p>
        </w:tc>
        <w:tc>
          <w:tcPr/>
          <w:p>
            <w:pPr>
              <w:pStyle w:val="Compact"/>
            </w:pPr>
            <w:r>
              <w:t xml:space="preserve">Нет</w:t>
            </w:r>
          </w:p>
        </w:tc>
        <w:tc>
          <w:tcPr/>
          <w:p>
            <w:pPr>
              <w:pStyle w:val="Compact"/>
            </w:pPr>
            <w:r>
              <w:t xml:space="preserve">Подгружается вручную</w:t>
            </w:r>
          </w:p>
        </w:tc>
        <w:tc>
          <w:tcPr/>
          <w:p>
            <w:pPr>
              <w:pStyle w:val="Compact"/>
            </w:pPr>
          </w:p>
        </w:tc>
      </w:tr>
      <w:tr>
        <w:tc>
          <w:tcPr/>
          <w:p>
            <w:pPr>
              <w:pStyle w:val="Compact"/>
            </w:pPr>
            <w:r>
              <w:rPr>
                <w:b/>
                <w:bCs/>
              </w:rPr>
              <w:t xml:space="preserve">Версионирование</w:t>
            </w:r>
          </w:p>
        </w:tc>
        <w:tc>
          <w:tcPr/>
          <w:p>
            <w:pPr>
              <w:pStyle w:val="Compact"/>
            </w:pPr>
            <w:r>
              <w:t xml:space="preserve">Версия записи</w:t>
            </w:r>
          </w:p>
        </w:tc>
        <w:tc>
          <w:tcPr/>
          <w:p>
            <w:pPr>
              <w:pStyle w:val="Compact"/>
            </w:pPr>
            <w:r>
              <w:t xml:space="preserve">Целое число</w:t>
            </w:r>
          </w:p>
        </w:tc>
        <w:tc>
          <w:tcPr/>
          <w:p>
            <w:pPr>
              <w:pStyle w:val="Compact"/>
            </w:pPr>
            <w:r>
              <w:t xml:space="preserve">Да (авто)</w:t>
            </w:r>
          </w:p>
        </w:tc>
        <w:tc>
          <w:tcPr/>
          <w:p>
            <w:pPr>
              <w:pStyle w:val="Compact"/>
            </w:pPr>
            <w:r>
              <w:t xml:space="preserve">Да</w:t>
            </w:r>
          </w:p>
        </w:tc>
        <w:tc>
          <w:tcPr/>
          <w:p>
            <w:pPr>
              <w:pStyle w:val="Compact"/>
            </w:pPr>
            <w:r>
              <w:t xml:space="preserve">Автоматически генерируется системой Системой</w:t>
            </w:r>
          </w:p>
        </w:tc>
        <w:tc>
          <w:tcPr/>
          <w:p>
            <w:pPr>
              <w:pStyle w:val="Compact"/>
            </w:pPr>
            <w:r>
              <w:t xml:space="preserve">Автоинкремент при изменении.</w:t>
            </w:r>
          </w:p>
        </w:tc>
      </w:tr>
      <w:tr>
        <w:tc>
          <w:tcPr/>
          <w:p>
            <w:pPr>
              <w:pStyle w:val="Compact"/>
            </w:pPr>
          </w:p>
        </w:tc>
        <w:tc>
          <w:tcPr/>
          <w:p>
            <w:pPr>
              <w:pStyle w:val="Compact"/>
            </w:pPr>
            <w:r>
              <w:t xml:space="preserve">Дата создания записи</w:t>
            </w:r>
          </w:p>
        </w:tc>
        <w:tc>
          <w:tcPr/>
          <w:p>
            <w:pPr>
              <w:pStyle w:val="Compact"/>
            </w:pPr>
            <w:r>
              <w:t xml:space="preserve">Дата-время</w:t>
            </w:r>
          </w:p>
        </w:tc>
        <w:tc>
          <w:tcPr/>
          <w:p>
            <w:pPr>
              <w:pStyle w:val="Compact"/>
            </w:pPr>
            <w:r>
              <w:t xml:space="preserve">Да (авто)</w:t>
            </w:r>
          </w:p>
        </w:tc>
        <w:tc>
          <w:tcPr/>
          <w:p>
            <w:pPr>
              <w:pStyle w:val="Compact"/>
            </w:pPr>
            <w:r>
              <w:t xml:space="preserve">Да</w:t>
            </w:r>
          </w:p>
        </w:tc>
        <w:tc>
          <w:tcPr/>
          <w:p>
            <w:pPr>
              <w:pStyle w:val="Compact"/>
            </w:pPr>
            <w:r>
              <w:t xml:space="preserve">Автоматически генерируется системой Системой</w:t>
            </w:r>
          </w:p>
        </w:tc>
        <w:tc>
          <w:tcPr/>
          <w:p>
            <w:pPr>
              <w:pStyle w:val="Compact"/>
            </w:pPr>
            <w:r>
              <w:t xml:space="preserve">Таймштамп.</w:t>
            </w:r>
          </w:p>
        </w:tc>
      </w:tr>
      <w:tr>
        <w:tc>
          <w:tcPr/>
          <w:p>
            <w:pPr>
              <w:pStyle w:val="Compact"/>
            </w:pPr>
          </w:p>
        </w:tc>
        <w:tc>
          <w:tcPr/>
          <w:p>
            <w:pPr>
              <w:pStyle w:val="Compact"/>
            </w:pPr>
            <w:r>
              <w:t xml:space="preserve">Дата изменения записи</w:t>
            </w:r>
          </w:p>
        </w:tc>
        <w:tc>
          <w:tcPr/>
          <w:p>
            <w:pPr>
              <w:pStyle w:val="Compact"/>
            </w:pPr>
            <w:r>
              <w:t xml:space="preserve">Дата-время</w:t>
            </w:r>
          </w:p>
        </w:tc>
        <w:tc>
          <w:tcPr/>
          <w:p>
            <w:pPr>
              <w:pStyle w:val="Compact"/>
            </w:pPr>
            <w:r>
              <w:t xml:space="preserve">Да (авто)</w:t>
            </w:r>
          </w:p>
        </w:tc>
        <w:tc>
          <w:tcPr/>
          <w:p>
            <w:pPr>
              <w:pStyle w:val="Compact"/>
            </w:pPr>
            <w:r>
              <w:t xml:space="preserve">Да</w:t>
            </w:r>
          </w:p>
        </w:tc>
        <w:tc>
          <w:tcPr/>
          <w:p>
            <w:pPr>
              <w:pStyle w:val="Compact"/>
            </w:pPr>
            <w:r>
              <w:t xml:space="preserve">Автоматически генерируется системой Системой</w:t>
            </w:r>
          </w:p>
        </w:tc>
        <w:tc>
          <w:tcPr/>
          <w:p>
            <w:pPr>
              <w:pStyle w:val="Compact"/>
            </w:pPr>
            <w:r>
              <w:t xml:space="preserve">Таймштамп.</w:t>
            </w:r>
          </w:p>
        </w:tc>
      </w:tr>
    </w:tbl>
    <w:bookmarkEnd w:id="517"/>
    <w:bookmarkEnd w:id="518"/>
    <w:bookmarkEnd w:id="519"/>
    <w:bookmarkStart w:id="520" w:name="Xadde06f840b2a8564ebc9598ed7568ad45b363c"/>
    <w:p>
      <w:pPr>
        <w:pStyle w:val="4"/>
      </w:pPr>
      <w:r>
        <w:rPr>
          <w:b/>
          <w:bCs/>
        </w:rPr>
        <w:t xml:space="preserve">Правила форматно-логического контроля</w:t>
      </w:r>
    </w:p>
    <w:bookmarkEnd w:id="520"/>
    <w:bookmarkStart w:id="525" w:name="X6171b076ec66e53c9a6100b01c7658e4d6c7cf5"/>
    <w:p>
      <w:pPr>
        <w:pStyle w:val="4"/>
      </w:pPr>
      <w:r>
        <w:t xml:space="preserve">Форматные проверки</w:t>
      </w:r>
    </w:p>
    <w:bookmarkStart w:id="521" w:name="Xc745555129dd43fbb00288abbeedd9163c094d9"/>
    <w:p>
      <w:pPr>
        <w:numPr>
          <w:ilvl w:val="0"/>
          <w:numId w:val="1086"/>
        </w:numPr>
      </w:pPr>
      <w:r>
        <w:rPr>
          <w:rStyle w:val="VerbatimChar"/>
        </w:rPr>
        <w:t xml:space="preserve">Номер гос. регистрации права</w:t>
      </w:r>
      <w:r>
        <w:t xml:space="preserve">: Regex</w:t>
      </w:r>
      <w:r>
        <w:t xml:space="preserve"> </w:t>
      </w:r>
      <w:r>
        <w:rPr>
          <w:rStyle w:val="VerbatimChar"/>
        </w:rPr>
        <w:t xml:space="preserve">^\d{2}-\d{2}/\d{3}/\d{3}-\d{3}/\d{3}$</w:t>
      </w:r>
      <w:r>
        <w:t xml:space="preserve"> </w:t>
      </w:r>
      <w:r>
        <w:t xml:space="preserve">(формат Росреестра).</w:t>
      </w:r>
    </w:p>
    <w:bookmarkEnd w:id="521"/>
    <w:bookmarkStart w:id="522" w:name="Xa9ca9c9007df8b8680c9fa6c63c86e07408e0e6"/>
    <w:p>
      <w:pPr>
        <w:numPr>
          <w:ilvl w:val="0"/>
          <w:numId w:val="1086"/>
        </w:numPr>
      </w:pPr>
      <w:r>
        <w:rPr>
          <w:rStyle w:val="VerbatimChar"/>
        </w:rPr>
        <w:t xml:space="preserve">Доля в праве</w:t>
      </w:r>
      <w:r>
        <w:t xml:space="preserve">: Регулярное выражение</w:t>
      </w:r>
      <w:r>
        <w:t xml:space="preserve"> </w:t>
      </w:r>
      <w:r>
        <w:rPr>
          <w:rStyle w:val="VerbatimChar"/>
        </w:rPr>
        <w:t xml:space="preserve">^\d+/\d+$</w:t>
      </w:r>
      <w:r>
        <w:t xml:space="preserve"> </w:t>
      </w:r>
      <w:r>
        <w:t xml:space="preserve">или десятичная дробь</w:t>
      </w:r>
      <w:r>
        <w:t xml:space="preserve"> </w:t>
      </w:r>
      <w:r>
        <w:rPr>
          <w:rStyle w:val="VerbatimChar"/>
        </w:rPr>
        <w:t xml:space="preserve">0.0000-1.0000</w:t>
      </w:r>
      <w:r>
        <w:t xml:space="preserve">. Запрет</w:t>
      </w:r>
      <w:r>
        <w:t xml:space="preserve"> </w:t>
      </w:r>
      <w:r>
        <w:rPr>
          <w:rStyle w:val="VerbatimChar"/>
        </w:rPr>
        <w:t xml:space="preserve">0</w:t>
      </w:r>
      <w:r>
        <w:t xml:space="preserve"> </w:t>
      </w:r>
      <w:r>
        <w:t xml:space="preserve">и</w:t>
      </w:r>
      <w:r>
        <w:t xml:space="preserve"> </w:t>
      </w:r>
      <w:r>
        <w:rPr>
          <w:rStyle w:val="VerbatimChar"/>
        </w:rPr>
        <w:t xml:space="preserve">&gt;1</w:t>
      </w:r>
      <w:r>
        <w:t xml:space="preserve">.</w:t>
      </w:r>
    </w:p>
    <w:bookmarkEnd w:id="522"/>
    <w:bookmarkStart w:id="523" w:name="Xdc690b11e3f0390189c053728067bddde84afda"/>
    <w:p>
      <w:pPr>
        <w:numPr>
          <w:ilvl w:val="0"/>
          <w:numId w:val="1086"/>
        </w:numPr>
      </w:pPr>
      <w:r>
        <w:rPr>
          <w:rStyle w:val="VerbatimChar"/>
        </w:rPr>
        <w:t xml:space="preserve">Цена сделки</w:t>
      </w:r>
      <w:r>
        <w:t xml:space="preserve">:</w:t>
      </w:r>
      <w:r>
        <w:t xml:space="preserve"> </w:t>
      </w:r>
      <w:r>
        <w:rPr>
          <w:rStyle w:val="VerbatimChar"/>
        </w:rPr>
        <w:t xml:space="preserve">≥ 0.01</w:t>
      </w:r>
      <w:r>
        <w:t xml:space="preserve"> </w:t>
      </w:r>
      <w:r>
        <w:t xml:space="preserve">для возмездных типов документов. Для</w:t>
      </w:r>
      <w:r>
        <w:t xml:space="preserve"> </w:t>
      </w:r>
      <w:r>
        <w:rPr>
          <w:rStyle w:val="VerbatimChar"/>
        </w:rPr>
        <w:t xml:space="preserve">Наследство</w:t>
      </w:r>
      <w:r>
        <w:t xml:space="preserve">/</w:t>
      </w:r>
      <w:r>
        <w:rPr>
          <w:rStyle w:val="VerbatimChar"/>
        </w:rPr>
        <w:t xml:space="preserve">Дарение</w:t>
      </w:r>
      <w:r>
        <w:t xml:space="preserve"> </w:t>
      </w:r>
      <w:r>
        <w:t xml:space="preserve">—</w:t>
      </w:r>
      <w:r>
        <w:t xml:space="preserve"> </w:t>
      </w:r>
      <w:r>
        <w:rPr>
          <w:rStyle w:val="VerbatimChar"/>
        </w:rPr>
        <w:t xml:space="preserve">0</w:t>
      </w:r>
      <w:r>
        <w:t xml:space="preserve"> </w:t>
      </w:r>
      <w:r>
        <w:t xml:space="preserve">или</w:t>
      </w:r>
      <w:r>
        <w:t xml:space="preserve"> </w:t>
      </w:r>
      <w:r>
        <w:rPr>
          <w:rStyle w:val="VerbatimChar"/>
        </w:rPr>
        <w:t xml:space="preserve">NULL</w:t>
      </w:r>
      <w:r>
        <w:t xml:space="preserve">.</w:t>
      </w:r>
    </w:p>
    <w:bookmarkEnd w:id="523"/>
    <w:bookmarkStart w:id="524" w:name="X56341af022701e6e41ff2140b350166d5745584"/>
    <w:p>
      <w:pPr>
        <w:numPr>
          <w:ilvl w:val="0"/>
          <w:numId w:val="1086"/>
        </w:numPr>
      </w:pPr>
      <w:r>
        <w:rPr>
          <w:rStyle w:val="VerbatimChar"/>
        </w:rPr>
        <w:t xml:space="preserve">Дата регистрации в ЕГРН</w:t>
      </w:r>
      <w:r>
        <w:t xml:space="preserve">:</w:t>
      </w:r>
      <w:r>
        <w:t xml:space="preserve"> </w:t>
      </w:r>
      <w:r>
        <w:rPr>
          <w:rStyle w:val="VerbatimChar"/>
        </w:rPr>
        <w:t xml:space="preserve">≥ Дата заключения договора</w:t>
      </w:r>
      <w:r>
        <w:t xml:space="preserve"> </w:t>
      </w:r>
      <w:r>
        <w:t xml:space="preserve">и</w:t>
      </w:r>
      <w:r>
        <w:t xml:space="preserve"> </w:t>
      </w:r>
      <w:r>
        <w:rPr>
          <w:rStyle w:val="VerbatimChar"/>
        </w:rPr>
        <w:t xml:space="preserve">≤ Текущая дата</w:t>
      </w:r>
      <w:r>
        <w:t xml:space="preserve">.</w:t>
      </w:r>
    </w:p>
    <w:bookmarkEnd w:id="524"/>
    <w:bookmarkEnd w:id="525"/>
    <w:bookmarkStart w:id="527" w:name="X56d19eca7ee7f68ce3a7e35ed26629c4c939f79"/>
    <w:p>
      <w:pPr>
        <w:pStyle w:val="4"/>
      </w:pPr>
      <w:r>
        <w:t xml:space="preserve">Логические проверки</w:t>
      </w:r>
    </w:p>
    <w:bookmarkStart w:id="526" w:name="Xd9a718206e0c46f57f21999d4d6d0f6a990bb55"/>
    <w:p>
      <w:pPr>
        <w:numPr>
          <w:ilvl w:val="0"/>
          <w:numId w:val="1087"/>
        </w:numPr>
      </w:pPr>
      <w:r>
        <w:rPr>
          <w:b/>
          <w:bCs/>
        </w:rPr>
        <w:t xml:space="preserve">Запрет дублирования активного права</w:t>
      </w:r>
      <w:r>
        <w:t xml:space="preserve">​: На один</w:t>
      </w:r>
      <w:r>
        <w:t xml:space="preserve"> </w:t>
      </w:r>
      <w:r>
        <w:rPr>
          <w:rStyle w:val="VerbatimChar"/>
        </w:rPr>
        <w:t xml:space="preserve">ЗУ</w:t>
      </w:r>
      <w:r>
        <w:t xml:space="preserve"> </w:t>
      </w:r>
      <w:r>
        <w:t xml:space="preserve">может существовать только одна запись со статусом</w:t>
      </w:r>
      <w:r>
        <w:t xml:space="preserve"> </w:t>
      </w:r>
      <w:r>
        <w:rPr>
          <w:rStyle w:val="VerbatimChar"/>
        </w:rPr>
        <w:t xml:space="preserve">Зарегистрировано</w:t>
      </w:r>
      <w:r>
        <w:t xml:space="preserve"> </w:t>
      </w:r>
      <w:r>
        <w:t xml:space="preserve">и</w:t>
      </w:r>
      <w:r>
        <w:t xml:space="preserve"> </w:t>
      </w:r>
      <w:r>
        <w:rPr>
          <w:rStyle w:val="VerbatimChar"/>
        </w:rPr>
        <w:t xml:space="preserve">Дата прекращения права IS NULL</w:t>
      </w:r>
      <w:r>
        <w:t xml:space="preserve">.</w:t>
      </w:r>
    </w:p>
    <w:bookmarkEnd w:id="526"/>
    <w:p>
      <w:pPr>
        <w:pStyle w:val="FirstParagraph"/>
      </w:pPr>
      <w:r>
        <w:t xml:space="preserve">‍</w:t>
      </w:r>
    </w:p>
    <w:bookmarkEnd w:id="527"/>
    <w:bookmarkEnd w:id="528"/>
    <w:bookmarkStart w:id="539" w:name="X1b879b357abe08ca5f9957cd228decc011dd591"/>
    <w:p>
      <w:pPr>
        <w:pStyle w:val="3"/>
      </w:pPr>
      <w:r>
        <w:t xml:space="preserve">ФТ3.3 Настройка уведомлений по договору</w:t>
      </w:r>
    </w:p>
    <w:bookmarkStart w:id="538" w:name="X8f8c0b6ae588337f850f8178a0eeed303eb8ca9"/>
    <w:p>
      <w:pPr>
        <w:pStyle w:val="4"/>
      </w:pPr>
      <w:r>
        <w:t xml:space="preserve">Сценарий использования</w:t>
      </w:r>
    </w:p>
    <w:p>
      <w:pPr>
        <w:pStyle w:val="FirstParagraph"/>
      </w:pPr>
      <w:r>
        <w:t xml:space="preserve">Предусловия: Пользователь авторизирован в системе с правами Специалиста по земельным отношениям или администратора. Пользователь находится на странице Реестра договоров. В реестре договоров есть хотя бы одна запись.</w:t>
      </w:r>
    </w:p>
    <w:bookmarkStart w:id="529" w:name="X205fb6bc5a0debbcc712e74a71d346a0b9a1e0b"/>
    <w:p>
      <w:pPr>
        <w:numPr>
          <w:ilvl w:val="0"/>
          <w:numId w:val="1088"/>
        </w:numPr>
      </w:pPr>
      <w:r>
        <w:t xml:space="preserve">Пользователь инициирует изменение существующего договора</w:t>
      </w:r>
    </w:p>
    <w:bookmarkEnd w:id="529"/>
    <w:bookmarkStart w:id="530" w:name="X2e377064abcf74ce8bd4dab8cb770a6fca1414b"/>
    <w:p>
      <w:pPr>
        <w:numPr>
          <w:ilvl w:val="0"/>
          <w:numId w:val="1088"/>
        </w:numPr>
      </w:pPr>
      <w:r>
        <w:t xml:space="preserve">Система открывает карточку договора в режиме редактирования</w:t>
      </w:r>
    </w:p>
    <w:bookmarkEnd w:id="530"/>
    <w:bookmarkStart w:id="531" w:name="Xef0e7e244cd740aaa60ac4714eb6a2cf6aa85ea"/>
    <w:p>
      <w:pPr>
        <w:numPr>
          <w:ilvl w:val="0"/>
          <w:numId w:val="1088"/>
        </w:numPr>
      </w:pPr>
      <w:r>
        <w:t xml:space="preserve">Пользователь инициирует настройку уведомлений о договоре.</w:t>
      </w:r>
    </w:p>
    <w:bookmarkEnd w:id="531"/>
    <w:bookmarkStart w:id="532" w:name="X54d3501d27d0bdac43e6ba389f16ce75b4b51f2"/>
    <w:p>
      <w:pPr>
        <w:numPr>
          <w:ilvl w:val="0"/>
          <w:numId w:val="1088"/>
        </w:numPr>
      </w:pPr>
      <w:r>
        <w:t xml:space="preserve">Система открывает карточку уведомлений договора.</w:t>
      </w:r>
    </w:p>
    <w:bookmarkEnd w:id="532"/>
    <w:bookmarkStart w:id="533" w:name="X25f8e7cc87b6ec4036ba5d4c9e85a1056b5a11a"/>
    <w:p>
      <w:pPr>
        <w:numPr>
          <w:ilvl w:val="0"/>
          <w:numId w:val="1088"/>
        </w:numPr>
      </w:pPr>
      <w:r>
        <w:t xml:space="preserve">Пользователь настраивает типы уведомлений (напоминание об арендной плате, напоминание об окончании договора)</w:t>
      </w:r>
    </w:p>
    <w:bookmarkEnd w:id="533"/>
    <w:bookmarkStart w:id="534" w:name="X4ee3649289263acca0e866a94de359507355361"/>
    <w:p>
      <w:pPr>
        <w:numPr>
          <w:ilvl w:val="0"/>
          <w:numId w:val="1089"/>
        </w:numPr>
      </w:pPr>
      <w:r>
        <w:t xml:space="preserve">Пользователь настраивает периодичность уведомлений (см. правила настройки периодичности)</w:t>
      </w:r>
    </w:p>
    <w:bookmarkEnd w:id="534"/>
    <w:bookmarkStart w:id="535" w:name="X609b5ce9b58141ef5c09c5f218c55cdcacf5305"/>
    <w:p>
      <w:pPr>
        <w:numPr>
          <w:ilvl w:val="0"/>
          <w:numId w:val="1089"/>
        </w:numPr>
      </w:pPr>
      <w:r>
        <w:t xml:space="preserve">Пользователь инициирует сохранение уведомлений</w:t>
      </w:r>
    </w:p>
    <w:bookmarkEnd w:id="535"/>
    <w:bookmarkStart w:id="536" w:name="Xec0e694ca23892fde3dd4f4bb753b0deecabd21"/>
    <w:p>
      <w:pPr>
        <w:numPr>
          <w:ilvl w:val="0"/>
          <w:numId w:val="1089"/>
        </w:numPr>
      </w:pPr>
      <w:r>
        <w:t xml:space="preserve">Система проверяет соответствие введённых данных правилам форматно-логического контроля</w:t>
      </w:r>
    </w:p>
    <w:bookmarkEnd w:id="536"/>
    <w:p>
      <w:pPr>
        <w:pStyle w:val="FirstParagraph"/>
      </w:pPr>
      <w:r>
        <w:t xml:space="preserve">Альтернативный сценарий 1:</w:t>
      </w:r>
    </w:p>
    <w:p>
      <w:pPr>
        <w:pStyle w:val="a0"/>
      </w:pPr>
      <w:r>
        <w:t xml:space="preserve">5.1 Система проверяет соответствие введённых данных правилам форматно-логического контроля</w:t>
      </w:r>
      <w:r>
        <w:br/>
      </w:r>
      <w:r>
        <w:t xml:space="preserve">5.2 Система подсвечивает поля, содержащие ошибки.</w:t>
      </w:r>
    </w:p>
    <w:bookmarkStart w:id="537" w:name="Xcdffc905fbb00d6404773f545bd8b922533d174"/>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Тип уведомления</w:t>
            </w:r>
          </w:p>
        </w:tc>
        <w:tc>
          <w:tcPr/>
          <w:p>
            <w:pPr>
              <w:pStyle w:val="Compact"/>
            </w:pPr>
            <w:r>
              <w:t xml:space="preserve">Варианты периодичности</w:t>
            </w:r>
          </w:p>
        </w:tc>
        <w:tc>
          <w:tcPr/>
          <w:p>
            <w:pPr>
              <w:pStyle w:val="Compact"/>
            </w:pPr>
            <w:r>
              <w:t xml:space="preserve">Информационное сообщение</w:t>
            </w:r>
          </w:p>
        </w:tc>
      </w:tr>
      <w:tr>
        <w:tc>
          <w:tcPr/>
          <w:p>
            <w:pPr>
              <w:pStyle w:val="Compact"/>
            </w:pPr>
            <w:r>
              <w:t xml:space="preserve">Об арендной плате</w:t>
            </w:r>
          </w:p>
        </w:tc>
        <w:tc>
          <w:tcPr/>
          <w:p>
            <w:pPr>
              <w:pStyle w:val="Compact"/>
            </w:pPr>
            <w:r>
              <w:t xml:space="preserve">за определённое кол-во дней до дня оплаты;</w:t>
            </w:r>
            <w:r>
              <w:br/>
            </w:r>
            <w:r>
              <w:t xml:space="preserve">определённое число каждого месяца</w:t>
            </w:r>
            <w:r>
              <w:br/>
            </w:r>
          </w:p>
        </w:tc>
        <w:tc>
          <w:tcPr/>
          <w:p>
            <w:pPr>
              <w:pStyle w:val="Compact"/>
            </w:pPr>
            <w:r>
              <w:t xml:space="preserve">"Напоминание об необходимости оплаты по договору аренды [Номер договора]. Срок оплаты наступит через [текущая дата-ближайшая дата оплаты]"</w:t>
            </w:r>
          </w:p>
        </w:tc>
      </w:tr>
      <w:tr>
        <w:tc>
          <w:tcPr/>
          <w:p>
            <w:pPr>
              <w:pStyle w:val="Compact"/>
            </w:pPr>
            <w:r>
              <w:t xml:space="preserve">Об окончании договора</w:t>
            </w:r>
          </w:p>
        </w:tc>
        <w:tc>
          <w:tcPr/>
          <w:p>
            <w:pPr>
              <w:pStyle w:val="Compact"/>
            </w:pPr>
            <w:r>
              <w:t xml:space="preserve">за определённое кол-во дней до дня окончания договора</w:t>
            </w:r>
          </w:p>
        </w:tc>
        <w:tc>
          <w:tcPr/>
          <w:p>
            <w:pPr>
              <w:pStyle w:val="Compact"/>
            </w:pPr>
            <w:r>
              <w:t xml:space="preserve">"Напоминание об скором окончании договора аренды [Номер договора]. Договор может быть автоматически пролонгирован в случае наличия такого условия"</w:t>
            </w:r>
          </w:p>
        </w:tc>
      </w:tr>
    </w:tbl>
    <w:bookmarkEnd w:id="537"/>
    <w:p>
      <w:pPr>
        <w:pStyle w:val="a0"/>
      </w:pPr>
      <w:r>
        <w:t xml:space="preserve">‍</w:t>
      </w:r>
    </w:p>
    <w:bookmarkEnd w:id="538"/>
    <w:bookmarkEnd w:id="539"/>
    <w:bookmarkStart w:id="553" w:name="Xbc755a400869f655288fd4bf2a30d4501fd5649"/>
    <w:p>
      <w:pPr>
        <w:pStyle w:val="3"/>
      </w:pPr>
      <w:r>
        <w:t xml:space="preserve">ФТ3.4 Картографическая визуализация сведений реестра земельных участков и договоров</w:t>
      </w:r>
    </w:p>
    <w:p>
      <w:pPr>
        <w:pStyle w:val="FirstParagraph"/>
      </w:pPr>
      <w:r>
        <w:t xml:space="preserve">Примечание:</w:t>
      </w:r>
      <w:r>
        <w:t xml:space="preserve"> </w:t>
      </w:r>
      <w:r>
        <w:rPr>
          <w:shd w:val="clear" w:color="auto" w:fill="FFF88F"/>
        </w:rPr>
        <w:t>дальнейшее функциональное описание не является исчерпывающим для сервиса картографии и будет расширено по мере разработки настоящей спецификации</w:t>
      </w:r>
    </w:p>
    <w:bookmarkStart w:id="545" w:name="Xc2ab401ed2837bca27ac1a227033167ef42a863"/>
    <w:p>
      <w:pPr>
        <w:pStyle w:val="4"/>
      </w:pPr>
      <w:r>
        <w:t xml:space="preserve">Сценарий использования 1 Визуализация договоров</w:t>
      </w:r>
    </w:p>
    <w:p>
      <w:pPr>
        <w:pStyle w:val="FirstParagraph"/>
      </w:pPr>
      <w:r>
        <w:t xml:space="preserve">Предусловия: Пользователь авторизирован в системе с правами Специалиста по земельным отношениям или администратора. Пользователь находится на странице Реестра договоров. В реестре договоров есть хотя бы одна запись.</w:t>
      </w:r>
    </w:p>
    <w:bookmarkStart w:id="540" w:name="X61fb6de04df33b5c771dc087613670f743b0725"/>
    <w:p>
      <w:pPr>
        <w:numPr>
          <w:ilvl w:val="0"/>
          <w:numId w:val="1090"/>
        </w:numPr>
      </w:pPr>
      <w:r>
        <w:t xml:space="preserve">Пользователь инициирует просмотр сведений реестра договоров на карте</w:t>
      </w:r>
    </w:p>
    <w:bookmarkEnd w:id="540"/>
    <w:bookmarkStart w:id="541" w:name="X34c56af7f51d01db410642fb04480a1c89e82e1"/>
    <w:p>
      <w:pPr>
        <w:numPr>
          <w:ilvl w:val="0"/>
          <w:numId w:val="1090"/>
        </w:numPr>
      </w:pPr>
      <w:r>
        <w:t xml:space="preserve">Система открывает интерактивную карту с включенным слоем визуализации полигонов на карте.</w:t>
      </w:r>
    </w:p>
    <w:bookmarkEnd w:id="541"/>
    <w:bookmarkStart w:id="542" w:name="Xfcf486e57c4c5062a14c8e040b2014321b3035e"/>
    <w:p>
      <w:pPr>
        <w:numPr>
          <w:ilvl w:val="0"/>
          <w:numId w:val="1090"/>
        </w:numPr>
      </w:pPr>
      <w:r>
        <w:t xml:space="preserve">Пользователь инициирует изменения настройки визуализации слоёв (см. ниже)</w:t>
      </w:r>
    </w:p>
    <w:bookmarkEnd w:id="542"/>
    <w:bookmarkStart w:id="543" w:name="Xb47210decaef891853a7ee2eb6549f90e26460d"/>
    <w:p>
      <w:pPr>
        <w:numPr>
          <w:ilvl w:val="0"/>
          <w:numId w:val="1090"/>
        </w:numPr>
      </w:pPr>
      <w:r>
        <w:t xml:space="preserve">Система отображает слои в соответствии с настройками пользователя</w:t>
      </w:r>
    </w:p>
    <w:bookmarkEnd w:id="543"/>
    <w:bookmarkStart w:id="544" w:name="X808b4b6029f609b3c6eb711ccf7089b6335964d"/>
    <w:p>
      <w:pPr>
        <w:numPr>
          <w:ilvl w:val="0"/>
          <w:numId w:val="1090"/>
        </w:numPr>
      </w:pPr>
      <w:r>
        <w:t xml:space="preserve">Пользователь выбирает слой и переходит в карточку договора</w:t>
      </w:r>
    </w:p>
    <w:bookmarkEnd w:id="544"/>
    <w:bookmarkEnd w:id="545"/>
    <w:bookmarkStart w:id="551" w:name="X5a9544323035b2a40ae83eef91b526b683f2273"/>
    <w:p>
      <w:pPr>
        <w:pStyle w:val="4"/>
      </w:pPr>
      <w:r>
        <w:t xml:space="preserve">Сценарий использования 2 Визуализация земельных участков</w:t>
      </w:r>
    </w:p>
    <w:p>
      <w:pPr>
        <w:pStyle w:val="FirstParagraph"/>
      </w:pPr>
      <w:r>
        <w:t xml:space="preserve">Предусловия: Пользователь авторизирован в системе с правами Специалиста по земельным отношениям или администратора. Пользователь находится на странице Реестра земельных участков. В реестре договоров есть хотя бы одна запись.</w:t>
      </w:r>
    </w:p>
    <w:bookmarkStart w:id="546" w:name="X56733396f08f9f6d0d5b7e183d2e37b72140712"/>
    <w:p>
      <w:pPr>
        <w:numPr>
          <w:ilvl w:val="0"/>
          <w:numId w:val="1091"/>
        </w:numPr>
      </w:pPr>
      <w:r>
        <w:t xml:space="preserve">Пользователь инициирует просмотр сведений реестра договоров на карте</w:t>
      </w:r>
    </w:p>
    <w:bookmarkEnd w:id="546"/>
    <w:bookmarkStart w:id="547" w:name="Xd721becb251e0ef25edffafa5d71e783be43d9b"/>
    <w:p>
      <w:pPr>
        <w:numPr>
          <w:ilvl w:val="0"/>
          <w:numId w:val="1091"/>
        </w:numPr>
      </w:pPr>
      <w:r>
        <w:t xml:space="preserve">Система открывает интерактивную карту с включенным слоем визуализации полигонов на карте.</w:t>
      </w:r>
    </w:p>
    <w:bookmarkEnd w:id="547"/>
    <w:bookmarkStart w:id="548" w:name="X1aea1167ca399db3241c7d2f6ea73856a070f2d"/>
    <w:p>
      <w:pPr>
        <w:numPr>
          <w:ilvl w:val="0"/>
          <w:numId w:val="1091"/>
        </w:numPr>
      </w:pPr>
      <w:r>
        <w:t xml:space="preserve">Пользователь инициирует изменения настройки визуализации слоёв (см. ещё ниже)</w:t>
      </w:r>
    </w:p>
    <w:bookmarkEnd w:id="548"/>
    <w:bookmarkStart w:id="549" w:name="X62bd05ad52294a3d5d9d7731655a1c590e2bae3"/>
    <w:p>
      <w:pPr>
        <w:numPr>
          <w:ilvl w:val="0"/>
          <w:numId w:val="1091"/>
        </w:numPr>
      </w:pPr>
      <w:r>
        <w:t xml:space="preserve">Система отображает слои в соответствии с настройками пользователя</w:t>
      </w:r>
    </w:p>
    <w:bookmarkEnd w:id="549"/>
    <w:bookmarkStart w:id="550" w:name="X849b478a3afdb74f579ad429bc91663aa1bfc39"/>
    <w:p>
      <w:pPr>
        <w:numPr>
          <w:ilvl w:val="0"/>
          <w:numId w:val="1091"/>
        </w:numPr>
      </w:pPr>
      <w:r>
        <w:t xml:space="preserve">Пользователь выбирает слой и переходит в карточку земельного участка</w:t>
      </w:r>
    </w:p>
    <w:bookmarkEnd w:id="550"/>
    <w:bookmarkEnd w:id="551"/>
    <w:bookmarkStart w:id="552" w:name="Xff3ec947de8f535e4d495e5716307fe8968561e"/>
    <w:p>
      <w:pPr>
        <w:pStyle w:val="4"/>
      </w:pPr>
      <w:r>
        <w:t xml:space="preserve">Варианты визуализации на карте</w:t>
      </w:r>
    </w:p>
    <w:p>
      <w:pPr>
        <w:pStyle w:val="FirstParagraph"/>
      </w:pPr>
      <w:r>
        <w:t xml:space="preserve">Слои в части описываемой подсистемы: Земельные участки, Договора, Поля (</w:t>
      </w:r>
      <w:r>
        <w:rPr>
          <w:shd w:val="clear" w:color="auto" w:fill="FFF88F"/>
        </w:rPr>
        <w:t>будет описано позже</w:t>
      </w:r>
      <w:r>
        <w:t xml:space="preserve">),</w:t>
      </w:r>
    </w:p>
    <w:p>
      <w:pPr>
        <w:pStyle w:val="a0"/>
      </w:pPr>
      <w:r>
        <w:t xml:space="preserve">Возможность фильтрации: по срокам окончания договоров аренды (например, красный цвет — договор истекает в течение года, желтый — 1-3 года, зеленый — более 3 лет); по статусу земельного участка (</w:t>
      </w:r>
      <w:r>
        <w:rPr>
          <w:rStyle w:val="VerbatimChar"/>
        </w:rPr>
        <w:t xml:space="preserve">Свободен</w:t>
      </w:r>
      <w:r>
        <w:t xml:space="preserve">,</w:t>
      </w:r>
      <w:r>
        <w:rPr>
          <w:rStyle w:val="VerbatimChar"/>
        </w:rPr>
        <w:t xml:space="preserve">В аренде</w:t>
      </w:r>
      <w:r>
        <w:t xml:space="preserve">,</w:t>
      </w:r>
      <w:r>
        <w:rPr>
          <w:rStyle w:val="VerbatimChar"/>
        </w:rPr>
        <w:t xml:space="preserve">Под обременением</w:t>
      </w:r>
      <w:r>
        <w:t xml:space="preserve">,</w:t>
      </w:r>
      <w:r>
        <w:rPr>
          <w:rStyle w:val="VerbatimChar"/>
        </w:rPr>
        <w:t xml:space="preserve">Спорный</w:t>
      </w:r>
      <w:r>
        <w:t xml:space="preserve">)</w:t>
      </w:r>
    </w:p>
    <w:bookmarkEnd w:id="552"/>
    <w:bookmarkEnd w:id="553"/>
    <w:bookmarkStart w:id="559" w:name="X2e214b4d6764f5202b4965642e98743a82c1e73"/>
    <w:p>
      <w:pPr>
        <w:pStyle w:val="3"/>
      </w:pPr>
      <w:r>
        <w:t xml:space="preserve">ФТ3.5 Матричная визуализация сведений реестра земельных участков и договоров</w:t>
      </w:r>
    </w:p>
    <w:bookmarkStart w:id="558" w:name="Xbd088a287f1c16a8cd2fce633a307bcbde79fd4"/>
    <w:p>
      <w:pPr>
        <w:pStyle w:val="4"/>
      </w:pPr>
      <w:r>
        <w:t xml:space="preserve">Сценарий использования</w:t>
      </w:r>
    </w:p>
    <w:p>
      <w:pPr>
        <w:pStyle w:val="FirstParagraph"/>
      </w:pPr>
      <w:r>
        <w:t xml:space="preserve">Предусловия: Пользователь авторизирован в системе с правами Специалиста по земельным отношениям или администратора. Пользователь находится на странице Реестра земельных участков или Реестра договоров. В каждом названном реестре есть хотя бы одна запись.</w:t>
      </w:r>
    </w:p>
    <w:bookmarkStart w:id="554" w:name="X775cce0dc8c0c7feb64013cadaba23b8b1202b8"/>
    <w:p>
      <w:pPr>
        <w:numPr>
          <w:ilvl w:val="0"/>
          <w:numId w:val="1092"/>
        </w:numPr>
      </w:pPr>
      <w:r>
        <w:t xml:space="preserve">Пользователь инициирует просмотр матричной визуализации</w:t>
      </w:r>
    </w:p>
    <w:bookmarkEnd w:id="554"/>
    <w:bookmarkStart w:id="555" w:name="X8068f1f61819a06c253cf7698eed437d1fe86be"/>
    <w:p>
      <w:pPr>
        <w:numPr>
          <w:ilvl w:val="0"/>
          <w:numId w:val="1092"/>
        </w:numPr>
      </w:pPr>
      <w:r>
        <w:t xml:space="preserve">Система открывает окно визуализации. Визуализация представляет собой таблицу, где по горизонтали слева на право показаны номер и дата договоров (один договор - один столбец), по вертикали - номера земельных участков (один ЗУ - одна строка). Наличие отношение договора к земельному участку отмечается заполненной ячейкой таблицы. Договора - только в статусе "Действует".</w:t>
      </w:r>
    </w:p>
    <w:bookmarkEnd w:id="555"/>
    <w:bookmarkStart w:id="556" w:name="Xfa077fae4ae1636ded85174d731770d20a89103"/>
    <w:p>
      <w:pPr>
        <w:numPr>
          <w:ilvl w:val="0"/>
          <w:numId w:val="1092"/>
        </w:numPr>
      </w:pPr>
      <w:r>
        <w:t xml:space="preserve">Пользователь кликает на номер участка</w:t>
      </w:r>
    </w:p>
    <w:bookmarkEnd w:id="556"/>
    <w:bookmarkStart w:id="557" w:name="Xcbec01d1302f02f74974df5c6aec811a6de0932"/>
    <w:p>
      <w:pPr>
        <w:numPr>
          <w:ilvl w:val="0"/>
          <w:numId w:val="1092"/>
        </w:numPr>
      </w:pPr>
      <w:r>
        <w:t xml:space="preserve">Система открывает карточку участка</w:t>
      </w:r>
    </w:p>
    <w:bookmarkEnd w:id="557"/>
    <w:p>
      <w:pPr>
        <w:pStyle w:val="FirstParagraph"/>
      </w:pPr>
      <w:r>
        <w:t xml:space="preserve">Альтернативный сценарий 1:</w:t>
      </w:r>
    </w:p>
    <w:p>
      <w:pPr>
        <w:pStyle w:val="a0"/>
      </w:pPr>
      <w:r>
        <w:t xml:space="preserve">3.1 Пользователь кликает на номер участка договора</w:t>
      </w:r>
    </w:p>
    <w:p>
      <w:pPr>
        <w:pStyle w:val="a0"/>
      </w:pPr>
      <w:r>
        <w:t xml:space="preserve">3.2 Система открывает карточку договора</w:t>
      </w:r>
    </w:p>
    <w:p>
      <w:pPr>
        <w:pStyle w:val="a0"/>
      </w:pPr>
      <w:r>
        <w:t xml:space="preserve">‍</w:t>
      </w:r>
    </w:p>
    <w:bookmarkEnd w:id="558"/>
    <w:bookmarkEnd w:id="559"/>
    <w:bookmarkStart w:id="570" w:name="X28ca130affe92e2710f7ecf5fbd2d2c9e2ffdc9"/>
    <w:p>
      <w:pPr>
        <w:pStyle w:val="3"/>
      </w:pPr>
      <w:r>
        <w:t xml:space="preserve">ФТ3.6 Ведение результатов агрохиманализа</w:t>
      </w:r>
    </w:p>
    <w:bookmarkStart w:id="567" w:name="X69a1341fc70e8d6fab42f7ab26d760ebfa1ef83"/>
    <w:p>
      <w:pPr>
        <w:pStyle w:val="4"/>
      </w:pPr>
      <w:r>
        <w:t xml:space="preserve">Сценарий использования</w:t>
      </w:r>
    </w:p>
    <w:p>
      <w:pPr>
        <w:pStyle w:val="FirstParagraph"/>
      </w:pPr>
      <w:r>
        <w:t xml:space="preserve">Предусловия: Пользователь авторизирован в системе с правами Специалиста по земельным отношениям или администратора. Пользователь находится на странице Реестра земельных участков в открытой карточке Земельного участка. В реестре договоров есть хотя бы одна запись.</w:t>
      </w:r>
    </w:p>
    <w:bookmarkStart w:id="560" w:name="Xfc3bded22f1ef1b8bff272702e5268b42c409a4"/>
    <w:p>
      <w:pPr>
        <w:numPr>
          <w:ilvl w:val="0"/>
          <w:numId w:val="1093"/>
        </w:numPr>
      </w:pPr>
      <w:r>
        <w:t xml:space="preserve">Пользователь инициирует просмотр сведений об агрохиманализе земельного участка</w:t>
      </w:r>
    </w:p>
    <w:bookmarkEnd w:id="560"/>
    <w:bookmarkStart w:id="561" w:name="Xba3c312af326f39d296d30c965950b72a3656f2"/>
    <w:p>
      <w:pPr>
        <w:numPr>
          <w:ilvl w:val="0"/>
          <w:numId w:val="1093"/>
        </w:numPr>
      </w:pPr>
      <w:r>
        <w:t xml:space="preserve">Система открывает карточку сведений об агрохиманализе почвы</w:t>
      </w:r>
    </w:p>
    <w:bookmarkEnd w:id="561"/>
    <w:bookmarkStart w:id="562" w:name="X7e77806874579a40728727e49b79f3f1b2c4b79"/>
    <w:p>
      <w:pPr>
        <w:numPr>
          <w:ilvl w:val="0"/>
          <w:numId w:val="1093"/>
        </w:numPr>
      </w:pPr>
      <w:r>
        <w:t xml:space="preserve">Пользователь инициирует создание новой записи об агрохиманализе земельного участка</w:t>
      </w:r>
    </w:p>
    <w:bookmarkEnd w:id="562"/>
    <w:bookmarkStart w:id="563" w:name="X1534bed3b84d19254ce588ad5e6792ff7b7692d"/>
    <w:p>
      <w:pPr>
        <w:numPr>
          <w:ilvl w:val="0"/>
          <w:numId w:val="1093"/>
        </w:numPr>
      </w:pPr>
      <w:r>
        <w:t xml:space="preserve">Система показывает формы для заполнения (см. ниже)</w:t>
      </w:r>
    </w:p>
    <w:bookmarkEnd w:id="563"/>
    <w:bookmarkStart w:id="564" w:name="X12349adae78ebffda6394d4a3618394bc3d034d"/>
    <w:p>
      <w:pPr>
        <w:numPr>
          <w:ilvl w:val="0"/>
          <w:numId w:val="1093"/>
        </w:numPr>
      </w:pPr>
      <w:r>
        <w:t xml:space="preserve">Пользователь инициирует сохранение новой записи об агрохиманализе земельного участка</w:t>
      </w:r>
    </w:p>
    <w:bookmarkEnd w:id="564"/>
    <w:bookmarkStart w:id="565" w:name="X64e1915252d4cd518b9477a32ce63eed7aededd"/>
    <w:p>
      <w:pPr>
        <w:numPr>
          <w:ilvl w:val="0"/>
          <w:numId w:val="1093"/>
        </w:numPr>
      </w:pPr>
      <w:r>
        <w:t xml:space="preserve">Система проверяет соответствие введённых данных правилам форматно-логического контроля</w:t>
      </w:r>
    </w:p>
    <w:bookmarkEnd w:id="565"/>
    <w:bookmarkStart w:id="566" w:name="X118a046aabe5c66d39888ef087fad9d97a686b5"/>
    <w:p>
      <w:pPr>
        <w:numPr>
          <w:ilvl w:val="0"/>
          <w:numId w:val="1093"/>
        </w:numPr>
      </w:pPr>
      <w:r>
        <w:t xml:space="preserve">Система создаёт запись в реестре результатов агрохиманализа</w:t>
      </w:r>
    </w:p>
    <w:bookmarkEnd w:id="566"/>
    <w:bookmarkEnd w:id="567"/>
    <w:bookmarkStart w:id="569" w:name="Xa0c7f6eb6a5ab226f3bbf2f8db50e8d612567b7"/>
    <w:p>
      <w:pPr>
        <w:pStyle w:val="4"/>
      </w:pPr>
      <w:r>
        <w:t xml:space="preserve">Данные для ввода в форму</w:t>
      </w:r>
    </w:p>
    <w:bookmarkStart w:id="568" w:name="Xd0bd406004b5648c524b519e24363bc03c0fa35"/>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Поле</w:t>
            </w:r>
          </w:p>
        </w:tc>
        <w:tc>
          <w:tcPr/>
          <w:p>
            <w:pPr>
              <w:pStyle w:val="Compact"/>
            </w:pPr>
            <w:r>
              <w:rPr>
                <w:b/>
                <w:bCs/>
              </w:rPr>
              <w:t xml:space="preserve">Тип данных</w:t>
            </w:r>
          </w:p>
        </w:tc>
        <w:tc>
          <w:tcPr/>
          <w:p>
            <w:pPr>
              <w:pStyle w:val="Compact"/>
            </w:pPr>
            <w:r>
              <w:rPr>
                <w:b/>
                <w:bCs/>
              </w:rPr>
              <w:t xml:space="preserve">Обязательность</w:t>
            </w:r>
          </w:p>
        </w:tc>
        <w:tc>
          <w:tcPr/>
          <w:p>
            <w:pPr>
              <w:pStyle w:val="Compact"/>
            </w:pPr>
            <w:r>
              <w:t xml:space="preserve">Уникальное?</w:t>
            </w:r>
          </w:p>
        </w:tc>
        <w:tc>
          <w:tcPr/>
          <w:p>
            <w:pPr>
              <w:pStyle w:val="Compact"/>
            </w:pPr>
            <w:r>
              <w:rPr>
                <w:b/>
                <w:bCs/>
              </w:rPr>
              <w:t xml:space="preserve">Источник данных</w:t>
            </w:r>
          </w:p>
        </w:tc>
        <w:tc>
          <w:tcPr/>
          <w:p>
            <w:pPr>
              <w:pStyle w:val="Compact"/>
            </w:pPr>
            <w:r>
              <w:rPr>
                <w:b/>
                <w:bCs/>
              </w:rPr>
              <w:t xml:space="preserve">Примечания</w:t>
            </w:r>
          </w:p>
        </w:tc>
      </w:tr>
      <w:tr>
        <w:tc>
          <w:tcPr/>
          <w:p>
            <w:pPr>
              <w:pStyle w:val="Compact"/>
            </w:pPr>
            <w:r>
              <w:t xml:space="preserve">Дата проведения агрохиманализа</w:t>
            </w:r>
          </w:p>
        </w:tc>
        <w:tc>
          <w:tcPr/>
          <w:p>
            <w:pPr>
              <w:pStyle w:val="Compact"/>
            </w:pPr>
            <w:r>
              <w:t xml:space="preserve">Дата</w:t>
            </w:r>
          </w:p>
        </w:tc>
        <w:tc>
          <w:tcPr/>
          <w:p>
            <w:pPr>
              <w:pStyle w:val="Compact"/>
            </w:pPr>
            <w:r>
              <w:t xml:space="preserve">Да</w:t>
            </w:r>
          </w:p>
        </w:tc>
        <w:tc>
          <w:tcPr/>
          <w:p>
            <w:pPr>
              <w:pStyle w:val="Compact"/>
            </w:pPr>
            <w:r>
              <w:t xml:space="preserve">Нет</w:t>
            </w:r>
          </w:p>
        </w:tc>
        <w:tc>
          <w:tcPr/>
          <w:p>
            <w:pPr>
              <w:pStyle w:val="Compact"/>
            </w:pPr>
            <w:r>
              <w:t xml:space="preserve">Вносится вручную.</w:t>
            </w:r>
          </w:p>
        </w:tc>
        <w:tc>
          <w:tcPr/>
          <w:p>
            <w:pPr>
              <w:pStyle w:val="Compact"/>
            </w:pPr>
            <w:r>
              <w:t xml:space="preserve">ДД.ММ.ГГГГ</w:t>
            </w:r>
          </w:p>
        </w:tc>
      </w:tr>
      <w:tr>
        <w:tc>
          <w:tcPr/>
          <w:p>
            <w:pPr>
              <w:pStyle w:val="Compact"/>
            </w:pPr>
            <w:r>
              <w:t xml:space="preserve">ID записи химанализа в Системе</w:t>
            </w:r>
          </w:p>
        </w:tc>
        <w:tc>
          <w:tcPr/>
          <w:p>
            <w:pPr>
              <w:pStyle w:val="Compact"/>
            </w:pPr>
            <w:r>
              <w:t xml:space="preserve">UUID</w:t>
            </w:r>
          </w:p>
        </w:tc>
        <w:tc>
          <w:tcPr/>
          <w:p>
            <w:pPr>
              <w:pStyle w:val="Compact"/>
            </w:pPr>
            <w:r>
              <w:t xml:space="preserve">Да</w:t>
            </w:r>
          </w:p>
        </w:tc>
        <w:tc>
          <w:tcPr/>
          <w:p>
            <w:pPr>
              <w:pStyle w:val="Compact"/>
            </w:pPr>
            <w:r>
              <w:t xml:space="preserve">Да</w:t>
            </w:r>
          </w:p>
        </w:tc>
        <w:tc>
          <w:tcPr/>
          <w:p>
            <w:pPr>
              <w:pStyle w:val="Compact"/>
            </w:pPr>
            <w:r>
              <w:t xml:space="preserve">Автоматически генерируется Системой</w:t>
            </w:r>
          </w:p>
        </w:tc>
        <w:tc>
          <w:tcPr/>
          <w:p>
            <w:pPr>
              <w:pStyle w:val="Compact"/>
            </w:pPr>
            <w:r>
              <w:t xml:space="preserve">Генерируется автоматически при создании записи.</w:t>
            </w:r>
          </w:p>
        </w:tc>
      </w:tr>
      <w:tr>
        <w:tc>
          <w:tcPr/>
          <w:p>
            <w:pPr>
              <w:pStyle w:val="Compact"/>
            </w:pPr>
            <w:r>
              <w:t xml:space="preserve">N (подвижные соединения азота)</w:t>
            </w:r>
          </w:p>
        </w:tc>
        <w:tc>
          <w:tcPr/>
          <w:p>
            <w:pPr>
              <w:pStyle w:val="Compact"/>
            </w:pPr>
            <w:r>
              <w:t xml:space="preserve">Число с плавающей точкой</w:t>
            </w:r>
          </w:p>
        </w:tc>
        <w:tc>
          <w:tcPr/>
          <w:p>
            <w:pPr>
              <w:pStyle w:val="Compact"/>
            </w:pPr>
            <w:r>
              <w:t xml:space="preserve">Да</w:t>
            </w:r>
          </w:p>
        </w:tc>
        <w:tc>
          <w:tcPr/>
          <w:p>
            <w:pPr>
              <w:pStyle w:val="Compact"/>
            </w:pPr>
            <w:r>
              <w:t xml:space="preserve">Нет</w:t>
            </w:r>
          </w:p>
        </w:tc>
        <w:tc>
          <w:tcPr/>
          <w:p>
            <w:pPr>
              <w:pStyle w:val="Compact"/>
            </w:pPr>
            <w:r>
              <w:t xml:space="preserve">Вносится вручную.</w:t>
            </w:r>
          </w:p>
        </w:tc>
        <w:tc>
          <w:tcPr/>
          <w:p>
            <w:pPr>
              <w:pStyle w:val="Compact"/>
            </w:pPr>
            <w:r>
              <w:t xml:space="preserve">мг вещества на кг почвы. Не может быть отрицательным</w:t>
            </w:r>
          </w:p>
        </w:tc>
      </w:tr>
      <w:tr>
        <w:tc>
          <w:tcPr/>
          <w:p>
            <w:pPr>
              <w:pStyle w:val="Compact"/>
            </w:pPr>
            <w:r>
              <w:t xml:space="preserve">P (подвижные соединения фосфора)</w:t>
            </w:r>
          </w:p>
        </w:tc>
        <w:tc>
          <w:tcPr/>
          <w:p>
            <w:pPr>
              <w:pStyle w:val="Compact"/>
            </w:pPr>
            <w:r>
              <w:t xml:space="preserve">Число с плавающей точкой</w:t>
            </w:r>
          </w:p>
        </w:tc>
        <w:tc>
          <w:tcPr/>
          <w:p>
            <w:pPr>
              <w:pStyle w:val="Compact"/>
            </w:pPr>
            <w:r>
              <w:t xml:space="preserve">Да</w:t>
            </w:r>
          </w:p>
        </w:tc>
        <w:tc>
          <w:tcPr/>
          <w:p>
            <w:pPr>
              <w:pStyle w:val="Compact"/>
            </w:pPr>
            <w:r>
              <w:t xml:space="preserve">Нет</w:t>
            </w:r>
          </w:p>
        </w:tc>
        <w:tc>
          <w:tcPr/>
          <w:p>
            <w:pPr>
              <w:pStyle w:val="Compact"/>
            </w:pPr>
            <w:r>
              <w:t xml:space="preserve">Вносится вручную.</w:t>
            </w:r>
          </w:p>
        </w:tc>
        <w:tc>
          <w:tcPr/>
          <w:p>
            <w:pPr>
              <w:pStyle w:val="Compact"/>
            </w:pPr>
            <w:r>
              <w:t xml:space="preserve">мг вещества на кг почвы. Не может быть отрицательным</w:t>
            </w:r>
          </w:p>
        </w:tc>
      </w:tr>
      <w:tr>
        <w:tc>
          <w:tcPr/>
          <w:p>
            <w:pPr>
              <w:pStyle w:val="Compact"/>
            </w:pPr>
            <w:r>
              <w:t xml:space="preserve">K (подвижные соединения калия)</w:t>
            </w:r>
          </w:p>
        </w:tc>
        <w:tc>
          <w:tcPr/>
          <w:p>
            <w:pPr>
              <w:pStyle w:val="Compact"/>
            </w:pPr>
            <w:r>
              <w:t xml:space="preserve">Число с плавающей точкой</w:t>
            </w:r>
          </w:p>
        </w:tc>
        <w:tc>
          <w:tcPr/>
          <w:p>
            <w:pPr>
              <w:pStyle w:val="Compact"/>
            </w:pPr>
            <w:r>
              <w:t xml:space="preserve">Да</w:t>
            </w:r>
          </w:p>
        </w:tc>
        <w:tc>
          <w:tcPr/>
          <w:p>
            <w:pPr>
              <w:pStyle w:val="Compact"/>
            </w:pPr>
            <w:r>
              <w:t xml:space="preserve">Нет</w:t>
            </w:r>
          </w:p>
        </w:tc>
        <w:tc>
          <w:tcPr/>
          <w:p>
            <w:pPr>
              <w:pStyle w:val="Compact"/>
            </w:pPr>
            <w:r>
              <w:t xml:space="preserve">Вносится вручную.</w:t>
            </w:r>
          </w:p>
        </w:tc>
        <w:tc>
          <w:tcPr/>
          <w:p>
            <w:pPr>
              <w:pStyle w:val="Compact"/>
            </w:pPr>
            <w:r>
              <w:t xml:space="preserve">мг вещества на кг почвы. Не может быть отрицательным</w:t>
            </w:r>
          </w:p>
        </w:tc>
      </w:tr>
      <w:tr>
        <w:tc>
          <w:tcPr/>
          <w:p>
            <w:pPr>
              <w:pStyle w:val="Compact"/>
            </w:pPr>
            <w:r>
              <w:t xml:space="preserve">pH</w:t>
            </w:r>
          </w:p>
        </w:tc>
        <w:tc>
          <w:tcPr/>
          <w:p>
            <w:pPr>
              <w:pStyle w:val="Compact"/>
            </w:pPr>
            <w:r>
              <w:t xml:space="preserve">Число с плавающей точкой</w:t>
            </w:r>
          </w:p>
        </w:tc>
        <w:tc>
          <w:tcPr/>
          <w:p>
            <w:pPr>
              <w:pStyle w:val="Compact"/>
            </w:pPr>
            <w:r>
              <w:t xml:space="preserve">Да</w:t>
            </w:r>
          </w:p>
        </w:tc>
        <w:tc>
          <w:tcPr/>
          <w:p>
            <w:pPr>
              <w:pStyle w:val="Compact"/>
            </w:pPr>
            <w:r>
              <w:t xml:space="preserve">Нет</w:t>
            </w:r>
          </w:p>
        </w:tc>
        <w:tc>
          <w:tcPr/>
          <w:p>
            <w:pPr>
              <w:pStyle w:val="Compact"/>
            </w:pPr>
            <w:r>
              <w:t xml:space="preserve">Вносится вручную.</w:t>
            </w:r>
          </w:p>
        </w:tc>
        <w:tc>
          <w:tcPr/>
          <w:p>
            <w:pPr>
              <w:pStyle w:val="Compact"/>
            </w:pPr>
            <w:r>
              <w:t xml:space="preserve">Не может быть отрицательным</w:t>
            </w:r>
          </w:p>
        </w:tc>
      </w:tr>
      <w:tr>
        <w:tc>
          <w:tcPr/>
          <w:p>
            <w:pPr>
              <w:pStyle w:val="Compact"/>
            </w:pPr>
            <w:r>
              <w:t xml:space="preserve">Органическое вещество (гумус)</w:t>
            </w:r>
          </w:p>
        </w:tc>
        <w:tc>
          <w:tcPr/>
          <w:p>
            <w:pPr>
              <w:pStyle w:val="Compact"/>
            </w:pPr>
            <w:r>
              <w:t xml:space="preserve">Целое число</w:t>
            </w:r>
          </w:p>
        </w:tc>
        <w:tc>
          <w:tcPr/>
          <w:p>
            <w:pPr>
              <w:pStyle w:val="Compact"/>
            </w:pPr>
            <w:r>
              <w:t xml:space="preserve">Да</w:t>
            </w:r>
          </w:p>
        </w:tc>
        <w:tc>
          <w:tcPr/>
          <w:p>
            <w:pPr>
              <w:pStyle w:val="Compact"/>
            </w:pPr>
            <w:r>
              <w:t xml:space="preserve">Нет</w:t>
            </w:r>
          </w:p>
        </w:tc>
        <w:tc>
          <w:tcPr/>
          <w:p>
            <w:pPr>
              <w:pStyle w:val="Compact"/>
            </w:pPr>
            <w:r>
              <w:t xml:space="preserve">Вносится вручную.</w:t>
            </w:r>
          </w:p>
        </w:tc>
        <w:tc>
          <w:tcPr/>
          <w:p>
            <w:pPr>
              <w:pStyle w:val="Compact"/>
            </w:pPr>
            <w:r>
              <w:t xml:space="preserve">Процент, от массы почвы, число от 0 до 100.</w:t>
            </w:r>
          </w:p>
        </w:tc>
      </w:tr>
      <w:tr>
        <w:tc>
          <w:tcPr/>
          <w:p>
            <w:pPr>
              <w:pStyle w:val="Compact"/>
            </w:pPr>
            <w:r>
              <w:t xml:space="preserve">Дата создания записи</w:t>
            </w:r>
          </w:p>
        </w:tc>
        <w:tc>
          <w:tcPr/>
          <w:p>
            <w:pPr>
              <w:pStyle w:val="Compact"/>
            </w:pPr>
            <w:r>
              <w:t xml:space="preserve">Дата-время</w:t>
            </w:r>
          </w:p>
        </w:tc>
        <w:tc>
          <w:tcPr/>
          <w:p>
            <w:pPr>
              <w:pStyle w:val="Compact"/>
            </w:pPr>
            <w:r>
              <w:t xml:space="preserve">Да (авто)</w:t>
            </w:r>
          </w:p>
        </w:tc>
        <w:tc>
          <w:tcPr/>
          <w:p>
            <w:pPr>
              <w:pStyle w:val="Compact"/>
            </w:pPr>
            <w:r>
              <w:t xml:space="preserve">Да</w:t>
            </w:r>
          </w:p>
        </w:tc>
        <w:tc>
          <w:tcPr/>
          <w:p>
            <w:pPr>
              <w:pStyle w:val="Compact"/>
            </w:pPr>
            <w:r>
              <w:t xml:space="preserve">Автоматически генерируется системой Системой</w:t>
            </w:r>
          </w:p>
        </w:tc>
        <w:tc>
          <w:tcPr/>
          <w:p>
            <w:pPr>
              <w:pStyle w:val="Compact"/>
            </w:pPr>
            <w:r>
              <w:t xml:space="preserve">Таймштамп.</w:t>
            </w:r>
          </w:p>
        </w:tc>
      </w:tr>
      <w:tr>
        <w:tc>
          <w:tcPr/>
          <w:p>
            <w:pPr>
              <w:pStyle w:val="Compact"/>
            </w:pPr>
            <w:r>
              <w:t xml:space="preserve">Дата изменения записи</w:t>
            </w:r>
          </w:p>
        </w:tc>
        <w:tc>
          <w:tcPr/>
          <w:p>
            <w:pPr>
              <w:pStyle w:val="Compact"/>
            </w:pPr>
            <w:r>
              <w:t xml:space="preserve">Дата-время</w:t>
            </w:r>
          </w:p>
        </w:tc>
        <w:tc>
          <w:tcPr/>
          <w:p>
            <w:pPr>
              <w:pStyle w:val="Compact"/>
            </w:pPr>
            <w:r>
              <w:t xml:space="preserve">Да (авто)</w:t>
            </w:r>
          </w:p>
        </w:tc>
        <w:tc>
          <w:tcPr/>
          <w:p>
            <w:pPr>
              <w:pStyle w:val="Compact"/>
            </w:pPr>
            <w:r>
              <w:t xml:space="preserve">Да</w:t>
            </w:r>
          </w:p>
        </w:tc>
        <w:tc>
          <w:tcPr/>
          <w:p>
            <w:pPr>
              <w:pStyle w:val="Compact"/>
            </w:pPr>
            <w:r>
              <w:t xml:space="preserve">Автоматически генерируется системой Системой</w:t>
            </w:r>
          </w:p>
        </w:tc>
        <w:tc>
          <w:tcPr/>
          <w:p>
            <w:pPr>
              <w:pStyle w:val="Compact"/>
            </w:pPr>
            <w:r>
              <w:t xml:space="preserve">Таймштамп.</w:t>
            </w:r>
          </w:p>
        </w:tc>
      </w:tr>
      <w:tr>
        <w:tc>
          <w:tcPr/>
          <w:p>
            <w:pPr>
              <w:pStyle w:val="Compact"/>
            </w:pPr>
            <w:r>
              <w:t xml:space="preserve">Документы агрохиманализа</w:t>
            </w:r>
          </w:p>
        </w:tc>
        <w:tc>
          <w:tcPr/>
          <w:p>
            <w:pPr>
              <w:pStyle w:val="Compact"/>
            </w:pPr>
            <w:r>
              <w:t xml:space="preserve">PDF</w:t>
            </w:r>
          </w:p>
        </w:tc>
        <w:tc>
          <w:tcPr/>
          <w:p>
            <w:pPr>
              <w:pStyle w:val="Compact"/>
            </w:pPr>
            <w:r>
              <w:t xml:space="preserve">Нет</w:t>
            </w:r>
          </w:p>
        </w:tc>
        <w:tc>
          <w:tcPr/>
          <w:p>
            <w:pPr>
              <w:pStyle w:val="Compact"/>
            </w:pPr>
            <w:r>
              <w:t xml:space="preserve">Да</w:t>
            </w:r>
          </w:p>
        </w:tc>
        <w:tc>
          <w:tcPr/>
          <w:p>
            <w:pPr>
              <w:pStyle w:val="Compact"/>
            </w:pPr>
            <w:r>
              <w:rPr>
                <w:b/>
                <w:bCs/>
              </w:rPr>
              <w:t xml:space="preserve">Загрузка вручную средствами ОС. не более одной</w:t>
            </w:r>
          </w:p>
        </w:tc>
        <w:tc>
          <w:tcPr/>
          <w:p>
            <w:pPr>
              <w:pStyle w:val="Compact"/>
            </w:pPr>
          </w:p>
        </w:tc>
      </w:tr>
    </w:tbl>
    <w:bookmarkEnd w:id="568"/>
    <w:p>
      <w:pPr>
        <w:pStyle w:val="a0"/>
      </w:pPr>
      <w:r>
        <w:t xml:space="preserve">‍</w:t>
      </w:r>
    </w:p>
    <w:bookmarkEnd w:id="569"/>
    <w:bookmarkEnd w:id="570"/>
    <w:bookmarkStart w:id="619" w:name="Xadc8d22253af933acf79beee0a05b64ffbc2517"/>
    <w:p>
      <w:pPr>
        <w:pStyle w:val="3"/>
      </w:pPr>
      <w:r>
        <w:t xml:space="preserve">ФТ3.7 Ведение сведений об оплате аренды</w:t>
      </w:r>
    </w:p>
    <w:p>
      <w:pPr>
        <w:pStyle w:val="FirstParagraph"/>
      </w:pPr>
      <w:r>
        <w:rPr>
          <w:shd w:val="clear" w:color="auto" w:fill="FFF88F"/>
        </w:rPr>
        <w:t>Примечание: в текущих документах технического проекта фигурирует подсистема "Казначейство", которая является источником сведений о финансовых потоках предприятия, принимает информационные сообщения из функции "Контроль взаиморасчётов с арендаторами" отправляет информационные сообщения туда же. Дальнейшее описание основано на предположениях о подробной работе этой подсистемы.</w:t>
      </w:r>
    </w:p>
    <w:bookmarkStart w:id="574" w:name="X17280b6b3d6bd92acd8c21ec6f53257d7d10e93"/>
    <w:p>
      <w:pPr>
        <w:pStyle w:val="4"/>
      </w:pPr>
      <w:r>
        <w:t xml:space="preserve">Сценарии использования (Use Case Specification)</w:t>
      </w:r>
    </w:p>
    <w:p>
      <w:pPr>
        <w:pStyle w:val="FirstParagraph"/>
      </w:pPr>
      <w:r>
        <w:rPr>
          <w:b/>
          <w:bCs/>
        </w:rPr>
        <w:t xml:space="preserve">Главный актор:</w:t>
      </w:r>
      <w:r>
        <w:t xml:space="preserve"> </w:t>
      </w:r>
      <w:r>
        <w:t xml:space="preserve">Бухгалтер по расчётам с арендодателями (пайщиками).</w:t>
      </w:r>
    </w:p>
    <w:p>
      <w:pPr>
        <w:pStyle w:val="a0"/>
      </w:pPr>
      <w:r>
        <w:rPr>
          <w:b/>
          <w:bCs/>
        </w:rPr>
        <w:t xml:space="preserve">Вторичные акторы (Smersion):</w:t>
      </w:r>
    </w:p>
    <w:bookmarkStart w:id="571" w:name="X1c540a90ceb32f54fea8a73e2687299be530e52"/>
    <w:p>
      <w:pPr>
        <w:numPr>
          <w:ilvl w:val="0"/>
          <w:numId w:val="1094"/>
        </w:numPr>
      </w:pPr>
      <w:r>
        <w:rPr>
          <w:i/>
          <w:iCs/>
        </w:rPr>
        <w:t xml:space="preserve">Подсистема «Управление договорами аренды»</w:t>
      </w:r>
      <w:r>
        <w:t xml:space="preserve"> </w:t>
      </w:r>
      <w:r>
        <w:t xml:space="preserve">(источник данных о начислениях).</w:t>
      </w:r>
    </w:p>
    <w:bookmarkEnd w:id="571"/>
    <w:bookmarkStart w:id="572" w:name="Xb8fab2b78e65458d4144fb4f48fa03f41f1a2ab"/>
    <w:p>
      <w:pPr>
        <w:numPr>
          <w:ilvl w:val="0"/>
          <w:numId w:val="1094"/>
        </w:numPr>
      </w:pPr>
      <w:r>
        <w:rPr>
          <w:i/>
          <w:iCs/>
        </w:rPr>
        <w:t xml:space="preserve">Подсистема «Казначейство»</w:t>
      </w:r>
      <w:r>
        <w:t xml:space="preserve"> </w:t>
      </w:r>
      <w:r>
        <w:t xml:space="preserve">(получатель заявок на оплату, источник данных об исполнении — рассматривается как «чёрный ящик» по правилам паттерна «Автоматический выключатель»).</w:t>
      </w:r>
    </w:p>
    <w:bookmarkEnd w:id="572"/>
    <w:bookmarkStart w:id="573" w:name="X02e3b35a57d39648fad320b27a9042548388740"/>
    <w:p>
      <w:pPr>
        <w:numPr>
          <w:ilvl w:val="0"/>
          <w:numId w:val="1094"/>
        </w:numPr>
      </w:pPr>
      <w:r>
        <w:rPr>
          <w:i/>
          <w:iCs/>
        </w:rPr>
        <w:t xml:space="preserve">Сервис НСИ</w:t>
      </w:r>
      <w:r>
        <w:t xml:space="preserve"> </w:t>
      </w:r>
      <w:r>
        <w:t xml:space="preserve">(поставщик статей ДДС и правил).</w:t>
      </w:r>
    </w:p>
    <w:bookmarkEnd w:id="573"/>
    <w:bookmarkEnd w:id="574"/>
    <w:bookmarkStart w:id="582" w:name="X36dfb27d073e0cf45b8cd1371246d2fac2d9647"/>
    <w:p>
      <w:pPr>
        <w:pStyle w:val="4"/>
      </w:pPr>
      <w:r>
        <w:t xml:space="preserve">UC-01: Просмотр текущей задолженности (Формирование ведомости)</w:t>
      </w:r>
    </w:p>
    <w:p>
      <w:pPr>
        <w:pStyle w:val="FirstParagraph"/>
      </w:pPr>
      <w:r>
        <w:rPr>
          <w:b/>
          <w:bCs/>
        </w:rPr>
        <w:t xml:space="preserve">Цель:</w:t>
      </w:r>
      <w:r>
        <w:t xml:space="preserve"> </w:t>
      </w:r>
      <w:r>
        <w:t xml:space="preserve">Получение оперативной картины кредиторской задолженности перед арендодателями за выбранный период с учетом ранее произведенных платежей.</w:t>
      </w:r>
    </w:p>
    <w:p>
      <w:pPr>
        <w:pStyle w:val="a0"/>
      </w:pPr>
      <w:r>
        <w:rPr>
          <w:b/>
          <w:bCs/>
        </w:rPr>
        <w:t xml:space="preserve">Предусловия:</w:t>
      </w:r>
      <w:r>
        <w:t xml:space="preserve"> </w:t>
      </w:r>
      <w:r>
        <w:t xml:space="preserve">Бухгалтер авторизован в АРМ; в регистрах накопления имеются проведенные движения по договорам.</w:t>
      </w:r>
    </w:p>
    <w:p>
      <w:pPr>
        <w:pStyle w:val="a0"/>
      </w:pPr>
      <w:r>
        <w:rPr>
          <w:b/>
          <w:bCs/>
        </w:rPr>
        <w:t xml:space="preserve">Основной сценарий:</w:t>
      </w:r>
    </w:p>
    <w:bookmarkStart w:id="575" w:name="X8e5949aa431319b8d28a0704e2331996ad07ce3"/>
    <w:p>
      <w:pPr>
        <w:numPr>
          <w:ilvl w:val="0"/>
          <w:numId w:val="1095"/>
        </w:numPr>
      </w:pPr>
      <w:r>
        <w:t xml:space="preserve">Бухгалтер открывает экранную форму АРМ.</w:t>
      </w:r>
    </w:p>
    <w:bookmarkEnd w:id="575"/>
    <w:bookmarkStart w:id="576" w:name="X0b2b77409b33f7cdefc17a1fe702fb4e184fa79"/>
    <w:p>
      <w:pPr>
        <w:numPr>
          <w:ilvl w:val="0"/>
          <w:numId w:val="1095"/>
        </w:numPr>
      </w:pPr>
      <w:r>
        <w:t xml:space="preserve">Инициирует вызов отчета «Ведомость по расчётам с арендодателями» (реализованного на базе СКД).</w:t>
      </w:r>
    </w:p>
    <w:bookmarkEnd w:id="576"/>
    <w:bookmarkStart w:id="577" w:name="Xe611ecd3d684fa5709905e9121c1f7c5c015faf"/>
    <w:p>
      <w:pPr>
        <w:numPr>
          <w:ilvl w:val="0"/>
          <w:numId w:val="1095"/>
        </w:numPr>
      </w:pPr>
      <w:r>
        <w:t xml:space="preserve">Система выводит форму настройки параметров отчета.</w:t>
      </w:r>
    </w:p>
    <w:bookmarkEnd w:id="577"/>
    <w:bookmarkStart w:id="578" w:name="Xf876ec8acf65c19875723a9fa473afe4bffce45"/>
    <w:p>
      <w:pPr>
        <w:numPr>
          <w:ilvl w:val="0"/>
          <w:numId w:val="1095"/>
        </w:numPr>
      </w:pPr>
      <w:r>
        <w:t xml:space="preserve">Бухгалтер задает период (Начало и Окончание) и нажимает «Сформировать».</w:t>
      </w:r>
    </w:p>
    <w:bookmarkEnd w:id="578"/>
    <w:bookmarkStart w:id="579" w:name="X39e1eb35e76590c8b111be5b330f793fd89d04b"/>
    <w:p>
      <w:pPr>
        <w:numPr>
          <w:ilvl w:val="0"/>
          <w:numId w:val="1095"/>
        </w:numPr>
      </w:pPr>
      <w:r>
        <w:t xml:space="preserve">Система выполняет запрос к регистру</w:t>
      </w:r>
      <w:r>
        <w:t xml:space="preserve"> </w:t>
      </w:r>
      <w:r>
        <w:rPr>
          <w:rStyle w:val="VerbatimChar"/>
        </w:rPr>
        <w:t xml:space="preserve">ВзаиморасчетыПоАрендеЗемли</w:t>
      </w:r>
      <w:r>
        <w:t xml:space="preserve"> </w:t>
      </w:r>
      <w:r>
        <w:t xml:space="preserve">(получает обороты "Приход" по начислениям) и к регистрам подсистемы «Казначейство» (получает обороты "Расход" по оплатам).</w:t>
      </w:r>
    </w:p>
    <w:bookmarkEnd w:id="579"/>
    <w:bookmarkStart w:id="580" w:name="X3478ead594569c0c15e66a2df60f0e28781999e"/>
    <w:p>
      <w:pPr>
        <w:numPr>
          <w:ilvl w:val="0"/>
          <w:numId w:val="1095"/>
        </w:numPr>
      </w:pPr>
      <w:r>
        <w:t xml:space="preserve">Система рассчитывает сальдо (Остаток) на каждую дату в разрезе Контрагентов и Договоров.</w:t>
      </w:r>
    </w:p>
    <w:bookmarkEnd w:id="580"/>
    <w:bookmarkStart w:id="581" w:name="X9f9abff63a10e441eb87e8b3f7493a0a4567a5c"/>
    <w:p>
      <w:pPr>
        <w:numPr>
          <w:ilvl w:val="0"/>
          <w:numId w:val="1095"/>
        </w:numPr>
      </w:pPr>
      <w:r>
        <w:t xml:space="preserve">Система визуализирует результат в виде табличного документа на экране.</w:t>
      </w:r>
    </w:p>
    <w:bookmarkEnd w:id="581"/>
    <w:p>
      <w:pPr>
        <w:pStyle w:val="FirstParagraph"/>
      </w:pPr>
      <w:r>
        <w:rPr>
          <w:b/>
          <w:bCs/>
        </w:rPr>
        <w:t xml:space="preserve">Постусловие:</w:t>
      </w:r>
      <w:r>
        <w:t xml:space="preserve"> </w:t>
      </w:r>
      <w:r>
        <w:t xml:space="preserve">Пользователь видит актуальное сальдо задолженности. Данные доступны для дальнейшего экспорта (XLSX/PDF) или использования в UC-02.</w:t>
      </w:r>
    </w:p>
    <w:bookmarkEnd w:id="582"/>
    <w:bookmarkStart w:id="589" w:name="X50c9182d0c09446daea58683d3abc6e5cbc7e74"/>
    <w:p>
      <w:pPr>
        <w:pStyle w:val="4"/>
      </w:pPr>
      <w:r>
        <w:t xml:space="preserve">UC-02: Корректировка сумм к выплате и утверждение ведомости</w:t>
      </w:r>
    </w:p>
    <w:p>
      <w:pPr>
        <w:pStyle w:val="FirstParagraph"/>
      </w:pPr>
      <w:r>
        <w:rPr>
          <w:b/>
          <w:bCs/>
        </w:rPr>
        <w:t xml:space="preserve">Цель:</w:t>
      </w:r>
      <w:r>
        <w:t xml:space="preserve"> </w:t>
      </w:r>
      <w:r>
        <w:t xml:space="preserve">Внесение ручных корректировок (например, удержания по исполнительным листам) и фиксация итогового списка к оплате.</w:t>
      </w:r>
      <w:r>
        <w:br/>
      </w:r>
      <w:r>
        <w:rPr>
          <w:b/>
          <w:bCs/>
        </w:rPr>
        <w:t xml:space="preserve">Предусловие:</w:t>
      </w:r>
      <w:r>
        <w:t xml:space="preserve"> </w:t>
      </w:r>
      <w:r>
        <w:t xml:space="preserve">Успешно выполнен UC-01; в ведомости присутствуют строки с задолженностью.</w:t>
      </w:r>
      <w:r>
        <w:br/>
      </w:r>
      <w:r>
        <w:rPr>
          <w:b/>
          <w:bCs/>
        </w:rPr>
        <w:t xml:space="preserve">Основной сценарий:</w:t>
      </w:r>
    </w:p>
    <w:bookmarkStart w:id="583" w:name="Xbff6da6c6968fb22fbc1af439f19eb62a3d4506"/>
    <w:p>
      <w:pPr>
        <w:numPr>
          <w:ilvl w:val="0"/>
          <w:numId w:val="1096"/>
        </w:numPr>
      </w:pPr>
      <w:r>
        <w:t xml:space="preserve">Бухгалтер визуально анализирует ведомость.</w:t>
      </w:r>
    </w:p>
    <w:bookmarkEnd w:id="583"/>
    <w:bookmarkStart w:id="584" w:name="X8f5a14811c0e8ea2c310f3b7597b4a1c0598ad7"/>
    <w:p>
      <w:pPr>
        <w:numPr>
          <w:ilvl w:val="0"/>
          <w:numId w:val="1096"/>
        </w:numPr>
      </w:pPr>
      <w:r>
        <w:t xml:space="preserve">В строке конкретного контрагента Бухгалтер вручную изменяет значение в колонке «Сумма к выплате» (уменьшает её).</w:t>
      </w:r>
    </w:p>
    <w:bookmarkEnd w:id="584"/>
    <w:bookmarkStart w:id="585" w:name="Xf285d35acb7d61f190fae9859800bdef0e3c7d5"/>
    <w:p>
      <w:pPr>
        <w:numPr>
          <w:ilvl w:val="0"/>
          <w:numId w:val="1096"/>
        </w:numPr>
      </w:pPr>
      <w:r>
        <w:t xml:space="preserve">При попытке сохранения система запрашивает причину корректировки.</w:t>
      </w:r>
    </w:p>
    <w:bookmarkEnd w:id="585"/>
    <w:bookmarkStart w:id="586" w:name="Xc075de37961f4b1f2c028b5f946abe793617540"/>
    <w:p>
      <w:pPr>
        <w:numPr>
          <w:ilvl w:val="0"/>
          <w:numId w:val="1096"/>
        </w:numPr>
      </w:pPr>
      <w:r>
        <w:t xml:space="preserve">Бухгалтер вводит текстовое обоснование (например, "Удержание по ИЛ от 01.01.2025").</w:t>
      </w:r>
    </w:p>
    <w:bookmarkEnd w:id="586"/>
    <w:bookmarkStart w:id="587" w:name="Xec7536c6ba2ce333050aa36e525b6b1961f3918"/>
    <w:p>
      <w:pPr>
        <w:numPr>
          <w:ilvl w:val="0"/>
          <w:numId w:val="1096"/>
        </w:numPr>
      </w:pPr>
      <w:r>
        <w:t xml:space="preserve">Бухгалтер нажимает команду «Утвердить ведомость».</w:t>
      </w:r>
    </w:p>
    <w:bookmarkEnd w:id="587"/>
    <w:bookmarkStart w:id="588" w:name="X8777d9bc077e38a71b4abe1daae88f42f1b7ba4"/>
    <w:p>
      <w:pPr>
        <w:numPr>
          <w:ilvl w:val="0"/>
          <w:numId w:val="1096"/>
        </w:numPr>
      </w:pPr>
      <w:r>
        <w:t xml:space="preserve">Система сохраняет введенные данные в объект</w:t>
      </w:r>
      <w:r>
        <w:t xml:space="preserve"> </w:t>
      </w:r>
      <w:r>
        <w:rPr>
          <w:rStyle w:val="VerbatimChar"/>
        </w:rPr>
        <w:t xml:space="preserve">Документ.ПлатежнаяВедомостьАрендодателей</w:t>
      </w:r>
      <w:r>
        <w:t xml:space="preserve">, меняет его статус на «Утверждена» и активирует командную панель для UC-03.</w:t>
      </w:r>
    </w:p>
    <w:bookmarkEnd w:id="588"/>
    <w:p>
      <w:pPr>
        <w:pStyle w:val="FirstParagraph"/>
      </w:pPr>
      <w:r>
        <w:rPr>
          <w:b/>
          <w:bCs/>
        </w:rPr>
        <w:t xml:space="preserve">Альтернативный сценарий:</w:t>
      </w:r>
      <w:r>
        <w:t xml:space="preserve"> </w:t>
      </w:r>
      <w:r>
        <w:t xml:space="preserve">Если сумма корректировки превышает сумму начисления, система блокирует сохранение и выдает сообщение об ошибке валидации.</w:t>
      </w:r>
    </w:p>
    <w:bookmarkEnd w:id="589"/>
    <w:bookmarkStart w:id="599" w:name="X08506f58b9c4a3e7054d4a4fd991b28b3afb239"/>
    <w:p>
      <w:pPr>
        <w:pStyle w:val="4"/>
      </w:pPr>
      <w:r>
        <w:t xml:space="preserve">UC-03: Инициация процесса оплаты (Создание заявок на ДС)</w:t>
      </w:r>
    </w:p>
    <w:p>
      <w:pPr>
        <w:pStyle w:val="FirstParagraph"/>
      </w:pPr>
      <w:r>
        <w:rPr>
          <w:b/>
          <w:bCs/>
        </w:rPr>
        <w:t xml:space="preserve">Цель:</w:t>
      </w:r>
      <w:r>
        <w:t xml:space="preserve"> </w:t>
      </w:r>
      <w:r>
        <w:t xml:space="preserve">Трансформация утвержденных финансовых обязательств в типовые документы подсистемы Казначейства для последующей оплаты.</w:t>
      </w:r>
      <w:r>
        <w:br/>
      </w:r>
      <w:r>
        <w:rPr>
          <w:b/>
          <w:bCs/>
        </w:rPr>
        <w:t xml:space="preserve">Предусловие:</w:t>
      </w:r>
      <w:r>
        <w:t xml:space="preserve"> </w:t>
      </w:r>
      <w:r>
        <w:t xml:space="preserve">Выполнен UC-02; в АРМ активна кнопка «Сформировать выплаты»; одна или несколько строк выделены пользователем.</w:t>
      </w:r>
      <w:r>
        <w:br/>
      </w:r>
      <w:r>
        <w:rPr>
          <w:b/>
          <w:bCs/>
        </w:rPr>
        <w:t xml:space="preserve">Основной сценарий:</w:t>
      </w:r>
    </w:p>
    <w:bookmarkStart w:id="590" w:name="Xe3a3140fa8dc66eb843cba12a1c40249e73dddb"/>
    <w:p>
      <w:pPr>
        <w:numPr>
          <w:ilvl w:val="0"/>
          <w:numId w:val="1097"/>
        </w:numPr>
      </w:pPr>
      <w:r>
        <w:t xml:space="preserve">Бухгалтер выделяет галочками строки контрагентов, которым нужно произвести выплату.</w:t>
      </w:r>
    </w:p>
    <w:bookmarkEnd w:id="590"/>
    <w:bookmarkStart w:id="591" w:name="Xc2e806c9b7d847b98325c8d117cdd3019179bdf"/>
    <w:p>
      <w:pPr>
        <w:numPr>
          <w:ilvl w:val="0"/>
          <w:numId w:val="1097"/>
        </w:numPr>
      </w:pPr>
      <w:r>
        <w:t xml:space="preserve">Нажимает кнопку «Сформировать выплаты».</w:t>
      </w:r>
    </w:p>
    <w:bookmarkEnd w:id="591"/>
    <w:bookmarkStart w:id="592" w:name="Xe8d525b7c574397aa92a36a20d49d209e5b1535"/>
    <w:p>
      <w:pPr>
        <w:numPr>
          <w:ilvl w:val="0"/>
          <w:numId w:val="1097"/>
        </w:numPr>
      </w:pPr>
      <w:r>
        <w:t xml:space="preserve">Система вызывает серверный метод</w:t>
      </w:r>
      <w:r>
        <w:t xml:space="preserve"> </w:t>
      </w:r>
      <w:r>
        <w:rPr>
          <w:rStyle w:val="VerbatimChar"/>
        </w:rPr>
        <w:t xml:space="preserve">СформироватьПлатежныеДокументы</w:t>
      </w:r>
      <w:r>
        <w:t xml:space="preserve">, передавая ему массив выделенных строк.</w:t>
      </w:r>
    </w:p>
    <w:bookmarkEnd w:id="592"/>
    <w:bookmarkStart w:id="593" w:name="Xcafbcee4e521b4f06b1bdf8c5bbef9910b5df8d"/>
    <w:p>
      <w:pPr>
        <w:numPr>
          <w:ilvl w:val="0"/>
          <w:numId w:val="1097"/>
        </w:numPr>
      </w:pPr>
      <w:r>
        <w:t xml:space="preserve">Для каждой строки массива система в рамках отдельной транзакции: а. Создает объект</w:t>
      </w:r>
      <w:r>
        <w:t xml:space="preserve"> </w:t>
      </w:r>
      <w:r>
        <w:rPr>
          <w:rStyle w:val="VerbatimChar"/>
        </w:rPr>
        <w:t xml:space="preserve">Документ.ЗаявкаНаРасходованиеДС</w:t>
      </w:r>
      <w:r>
        <w:t xml:space="preserve">. б. Заполняет реквизиты (Контрагент, Сумма, Договор-основание, Статья ДДС — получаемая из сервиса НСИ). в. Вызывает метод</w:t>
      </w:r>
      <w:r>
        <w:t xml:space="preserve"> </w:t>
      </w:r>
      <w:r>
        <w:rPr>
          <w:rStyle w:val="VerbatimChar"/>
        </w:rPr>
        <w:t xml:space="preserve">Записать(РежимЗаписиДокумента.Проведение)</w:t>
      </w:r>
      <w:r>
        <w:t xml:space="preserve">.</w:t>
      </w:r>
    </w:p>
    <w:bookmarkEnd w:id="593"/>
    <w:bookmarkStart w:id="594" w:name="X62fa095337f0346a5f7b877a22a33941743fce1"/>
    <w:p>
      <w:pPr>
        <w:numPr>
          <w:ilvl w:val="0"/>
          <w:numId w:val="1097"/>
        </w:numPr>
      </w:pPr>
      <w:r>
        <w:t xml:space="preserve">Система подсчитывает успешные создания и фиксирует их в журнале работы сервиса.</w:t>
      </w:r>
    </w:p>
    <w:bookmarkEnd w:id="594"/>
    <w:bookmarkStart w:id="595" w:name="X78d8c7cb73269386ad3d82dd603e099d5386603"/>
    <w:p>
      <w:pPr>
        <w:numPr>
          <w:ilvl w:val="0"/>
          <w:numId w:val="1097"/>
        </w:numPr>
      </w:pPr>
      <w:r>
        <w:t xml:space="preserve">Система выводит пользователю сообщение: «Создано заявок: N. Ошибок: M».</w:t>
      </w:r>
    </w:p>
    <w:bookmarkEnd w:id="595"/>
    <w:p>
      <w:pPr>
        <w:pStyle w:val="FirstParagraph"/>
      </w:pPr>
      <w:r>
        <w:rPr>
          <w:b/>
          <w:bCs/>
        </w:rPr>
        <w:t xml:space="preserve">Альтернативный сценарий (Срабатывание паттерна "Автоматический выключатель"):</w:t>
      </w:r>
    </w:p>
    <w:bookmarkStart w:id="596" w:name="Xf5075272e33d012c53dfec69d4c1a01be7d8ca6"/>
    <w:p>
      <w:pPr>
        <w:numPr>
          <w:ilvl w:val="0"/>
          <w:numId w:val="1098"/>
        </w:numPr>
      </w:pPr>
      <w:r>
        <w:t xml:space="preserve">На шаге 4.в подсистема Казначейство возвращает критическую ошибку или недоступна.</w:t>
      </w:r>
    </w:p>
    <w:bookmarkEnd w:id="596"/>
    <w:bookmarkStart w:id="597" w:name="X83160e07ff4e9c56df70813c268f748501456e4"/>
    <w:p>
      <w:pPr>
        <w:numPr>
          <w:ilvl w:val="0"/>
          <w:numId w:val="1098"/>
        </w:numPr>
      </w:pPr>
      <w:r>
        <w:t xml:space="preserve">Система отменяет текущую транзакцию для данной строки, записывает ошибку в массив ошибок (без падения всего процесса).</w:t>
      </w:r>
    </w:p>
    <w:bookmarkEnd w:id="597"/>
    <w:bookmarkStart w:id="598" w:name="X2fc69380c35f0907f0229dd07fa0fcbb12953c8"/>
    <w:p>
      <w:pPr>
        <w:numPr>
          <w:ilvl w:val="0"/>
          <w:numId w:val="1098"/>
        </w:numPr>
      </w:pPr>
      <w:r>
        <w:t xml:space="preserve">Переходит к обработке следующей строки массива. Пользователь получает частичный результат с расшифровкой ошибок.</w:t>
      </w:r>
    </w:p>
    <w:bookmarkEnd w:id="598"/>
    <w:bookmarkEnd w:id="599"/>
    <w:bookmarkStart w:id="604" w:name="X36cf962b44a2905be6758397e400df88b68d966"/>
    <w:p>
      <w:pPr>
        <w:pStyle w:val="4"/>
      </w:pPr>
      <w:r>
        <w:t xml:space="preserve">UC-04: Системный мониторинг исполнения (Закрытие обязательств)</w:t>
      </w:r>
    </w:p>
    <w:p>
      <w:pPr>
        <w:pStyle w:val="FirstParagraph"/>
      </w:pPr>
      <w:r>
        <w:rPr>
          <w:i/>
          <w:iCs/>
        </w:rPr>
        <w:t xml:space="preserve">Сценарий выполняется без участия пользователя, фоновым заданием или по событию.</w:t>
      </w:r>
      <w:r>
        <w:br/>
      </w:r>
      <w:r>
        <w:rPr>
          <w:b/>
          <w:bCs/>
        </w:rPr>
        <w:t xml:space="preserve">Цель:</w:t>
      </w:r>
      <w:r>
        <w:t xml:space="preserve"> </w:t>
      </w:r>
      <w:r>
        <w:t xml:space="preserve">Автоматическое обновление сальдо взаиморасчетов на основании факта списания денежных средств банком.</w:t>
      </w:r>
      <w:r>
        <w:br/>
      </w:r>
      <w:r>
        <w:rPr>
          <w:b/>
          <w:bCs/>
        </w:rPr>
        <w:t xml:space="preserve">Предусловие:</w:t>
      </w:r>
      <w:r>
        <w:t xml:space="preserve"> </w:t>
      </w:r>
      <w:r>
        <w:t xml:space="preserve">Существует проведенная</w:t>
      </w:r>
      <w:r>
        <w:t xml:space="preserve"> </w:t>
      </w:r>
      <w:r>
        <w:rPr>
          <w:rStyle w:val="VerbatimChar"/>
        </w:rPr>
        <w:t xml:space="preserve">ЗаявкаНаРасходованиеДС</w:t>
      </w:r>
      <w:r>
        <w:t xml:space="preserve">, связанная с договором аренды.</w:t>
      </w:r>
      <w:r>
        <w:br/>
      </w:r>
      <w:r>
        <w:rPr>
          <w:b/>
          <w:bCs/>
        </w:rPr>
        <w:t xml:space="preserve">Основной сценарий:</w:t>
      </w:r>
    </w:p>
    <w:bookmarkStart w:id="600" w:name="X0152054007da7f0414ed9f92ab536d6e1b5b19e"/>
    <w:p>
      <w:pPr>
        <w:numPr>
          <w:ilvl w:val="0"/>
          <w:numId w:val="1099"/>
        </w:numPr>
      </w:pPr>
      <w:r>
        <w:t xml:space="preserve">Подсистема «Казначейство» проводит документ, подтверждающий факт оплаты (например, «Выписка банка»).</w:t>
      </w:r>
    </w:p>
    <w:bookmarkEnd w:id="600"/>
    <w:bookmarkStart w:id="601" w:name="X943f3ac3620710e3518838811f6bdc3e61267d5"/>
    <w:p>
      <w:pPr>
        <w:numPr>
          <w:ilvl w:val="0"/>
          <w:numId w:val="1099"/>
        </w:numPr>
      </w:pPr>
      <w:r>
        <w:t xml:space="preserve">Наш сервис (через подписку на события или регламентное задание) обнаруживает новое движение "Расход" в финансовых регистрах Казначейства по ссылке на нашу Заявку.</w:t>
      </w:r>
    </w:p>
    <w:bookmarkEnd w:id="601"/>
    <w:bookmarkStart w:id="602" w:name="Xb309b721ef831c5e5f90a05e17901ea543c2471"/>
    <w:p>
      <w:pPr>
        <w:numPr>
          <w:ilvl w:val="0"/>
          <w:numId w:val="1099"/>
        </w:numPr>
      </w:pPr>
      <w:r>
        <w:t xml:space="preserve">Сервис формирует запись движения "Расход" в собственном регистре</w:t>
      </w:r>
      <w:r>
        <w:t xml:space="preserve"> </w:t>
      </w:r>
      <w:r>
        <w:rPr>
          <w:rStyle w:val="VerbatimChar"/>
        </w:rPr>
        <w:t xml:space="preserve">ВзаиморасчетыПоАрендеЗемли</w:t>
      </w:r>
      <w:r>
        <w:t xml:space="preserve"> </w:t>
      </w:r>
      <w:r>
        <w:t xml:space="preserve">в разрезе соответствующего Договора аренды.</w:t>
      </w:r>
    </w:p>
    <w:bookmarkEnd w:id="602"/>
    <w:bookmarkStart w:id="603" w:name="X5d8405ed321e67a75a26ad3b4bf69b510074ad6"/>
    <w:p>
      <w:pPr>
        <w:numPr>
          <w:ilvl w:val="0"/>
          <w:numId w:val="1099"/>
        </w:numPr>
      </w:pPr>
      <w:r>
        <w:t xml:space="preserve">Сальдо по данному договору автоматически пересчитывается и становится равным нулю (или уменьшается на сумму частичной оплаты).</w:t>
      </w:r>
    </w:p>
    <w:bookmarkEnd w:id="603"/>
    <w:p>
      <w:pPr>
        <w:pStyle w:val="FirstParagraph"/>
      </w:pPr>
      <w:r>
        <w:rPr>
          <w:b/>
          <w:bCs/>
        </w:rPr>
        <w:t xml:space="preserve">Постусловие:</w:t>
      </w:r>
      <w:r>
        <w:t xml:space="preserve"> </w:t>
      </w:r>
      <w:r>
        <w:t xml:space="preserve">Кредиторская задолженность в модуле «Управление земельным банком» синхронизирована с фактическим движением денежных средств.</w:t>
      </w:r>
    </w:p>
    <w:bookmarkEnd w:id="604"/>
    <w:bookmarkStart w:id="605" w:name="X027070969bc7378dcb49afb190d7b17b62e8823"/>
    <w:p>
      <w:pPr>
        <w:pStyle w:val="4"/>
      </w:pPr>
      <w:r>
        <w:t xml:space="preserve">Атрибутный состав (Логическая модель данных)</w:t>
      </w:r>
    </w:p>
    <w:p>
      <w:pPr>
        <w:pStyle w:val="FirstParagraph"/>
      </w:pPr>
      <w:r>
        <w:t xml:space="preserve">Спроектированная структура строго следует требованию ТЗ: ​</w:t>
      </w:r>
      <w:r>
        <w:rPr>
          <w:i/>
          <w:iCs/>
        </w:rPr>
        <w:t xml:space="preserve">«Документы, создаваемые в самом Сервисе ("Платежная ведомость"), являются расчетными и служебными, они не хранят первичную информацию»</w:t>
      </w:r>
      <w:r>
        <w:t xml:space="preserve">. Поэтому наш главный инструмент — Регистр накопления.</w:t>
      </w:r>
    </w:p>
    <w:bookmarkEnd w:id="605"/>
    <w:bookmarkStart w:id="607" w:name="Xa4d12c2916631760431064a0dbb1c107d9c4d79"/>
    <w:p>
      <w:pPr>
        <w:pStyle w:val="4"/>
      </w:pPr>
      <w:r>
        <w:t xml:space="preserve">Объект 1: Регистр накопления «ВзаиморасчетыПоАрендеЗемли»</w:t>
      </w:r>
    </w:p>
    <w:p>
      <w:pPr>
        <w:pStyle w:val="FirstParagraph"/>
      </w:pPr>
      <w:r>
        <w:rPr>
          <w:i/>
          <w:iCs/>
        </w:rPr>
        <w:t xml:space="preserve">Тип: Остатки.Назначение: Хранение актуального сальдо кредиторской задолженности. Поставщик данных для СКД-отчетов.</w:t>
      </w:r>
    </w:p>
    <w:bookmarkStart w:id="606" w:name="X8a31d61193a46d254f948b3f42fb6b470a73dc6"/>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Реквизит / Измерение / Ресурс</w:t>
            </w:r>
          </w:p>
        </w:tc>
        <w:tc>
          <w:tcPr/>
          <w:p>
            <w:pPr>
              <w:pStyle w:val="Compact"/>
            </w:pPr>
            <w:r>
              <w:t xml:space="preserve">Тип данных (1С)</w:t>
            </w:r>
          </w:p>
        </w:tc>
        <w:tc>
          <w:tcPr/>
          <w:p>
            <w:pPr>
              <w:pStyle w:val="Compact"/>
            </w:pPr>
            <w:r>
              <w:t xml:space="preserve">Описание и ограничения</w:t>
            </w:r>
          </w:p>
        </w:tc>
      </w:tr>
      <w:tr>
        <w:tc>
          <w:tcPr/>
          <w:p>
            <w:pPr>
              <w:pStyle w:val="Compact"/>
            </w:pPr>
            <w:r>
              <w:rPr>
                <w:b/>
                <w:bCs/>
              </w:rPr>
              <w:t xml:space="preserve">Измерения (Ключи группировки):</w:t>
            </w:r>
          </w:p>
        </w:tc>
        <w:tc>
          <w:tcPr/>
          <w:p>
            <w:pPr>
              <w:pStyle w:val="Compact"/>
            </w:pPr>
          </w:p>
        </w:tc>
        <w:tc>
          <w:tcPr/>
          <w:p>
            <w:pPr>
              <w:pStyle w:val="Compact"/>
            </w:pPr>
          </w:p>
        </w:tc>
      </w:tr>
      <w:tr>
        <w:tc>
          <w:tcPr/>
          <w:p>
            <w:pPr>
              <w:pStyle w:val="Compact"/>
            </w:pPr>
            <w:r>
              <w:rPr>
                <w:rStyle w:val="VerbatimChar"/>
              </w:rPr>
              <w:t xml:space="preserve">ДоговорАренды</w:t>
            </w:r>
          </w:p>
        </w:tc>
        <w:tc>
          <w:tcPr/>
          <w:p>
            <w:pPr>
              <w:pStyle w:val="Compact"/>
            </w:pPr>
            <w:r>
              <w:rPr>
                <w:rStyle w:val="VerbatimChar"/>
              </w:rPr>
              <w:t xml:space="preserve">СправочникСсылка.ДоговорыАрендыЗемельныхУчастков</w:t>
            </w:r>
          </w:p>
        </w:tc>
        <w:tc>
          <w:tcPr/>
          <w:p>
            <w:pPr>
              <w:pStyle w:val="Compact"/>
            </w:pPr>
            <w:r>
              <w:t xml:space="preserve">Обязательное. Связь с мастером-документом.</w:t>
            </w:r>
          </w:p>
        </w:tc>
      </w:tr>
      <w:tr>
        <w:tc>
          <w:tcPr/>
          <w:p>
            <w:pPr>
              <w:pStyle w:val="Compact"/>
            </w:pPr>
            <w:r>
              <w:rPr>
                <w:rStyle w:val="VerbatimChar"/>
              </w:rPr>
              <w:t xml:space="preserve">Контрагент</w:t>
            </w:r>
          </w:p>
        </w:tc>
        <w:tc>
          <w:tcPr/>
          <w:p>
            <w:pPr>
              <w:pStyle w:val="Compact"/>
            </w:pPr>
            <w:r>
              <w:rPr>
                <w:rStyle w:val="VerbatimChar"/>
              </w:rPr>
              <w:t xml:space="preserve">СправочникСсылка.Контрагенты</w:t>
            </w:r>
          </w:p>
        </w:tc>
        <w:tc>
          <w:tcPr/>
          <w:p>
            <w:pPr>
              <w:pStyle w:val="Compact"/>
            </w:pPr>
            <w:r>
              <w:t xml:space="preserve">Обязательное. Дублируется для ускорения отчетов СКД без join-ов.</w:t>
            </w:r>
          </w:p>
        </w:tc>
      </w:tr>
      <w:tr>
        <w:tc>
          <w:tcPr/>
          <w:p>
            <w:pPr>
              <w:pStyle w:val="Compact"/>
            </w:pPr>
            <w:r>
              <w:rPr>
                <w:rStyle w:val="VerbatimChar"/>
              </w:rPr>
              <w:t xml:space="preserve">Организация</w:t>
            </w:r>
          </w:p>
        </w:tc>
        <w:tc>
          <w:tcPr/>
          <w:p>
            <w:pPr>
              <w:pStyle w:val="Compact"/>
            </w:pPr>
            <w:r>
              <w:rPr>
                <w:rStyle w:val="VerbatimChar"/>
              </w:rPr>
              <w:t xml:space="preserve">СправочникСсылка.Организации</w:t>
            </w:r>
          </w:p>
        </w:tc>
        <w:tc>
          <w:tcPr/>
          <w:p>
            <w:pPr>
              <w:pStyle w:val="Compact"/>
            </w:pPr>
            <w:r>
              <w:t xml:space="preserve">Обязательное. Разрез управленческого учета.</w:t>
            </w:r>
          </w:p>
        </w:tc>
      </w:tr>
      <w:tr>
        <w:tc>
          <w:tcPr/>
          <w:p>
            <w:pPr>
              <w:pStyle w:val="Compact"/>
            </w:pPr>
            <w:r>
              <w:rPr>
                <w:b/>
                <w:bCs/>
              </w:rPr>
              <w:t xml:space="preserve">Ресурсы (Числовые данные):</w:t>
            </w:r>
          </w:p>
        </w:tc>
        <w:tc>
          <w:tcPr/>
          <w:p>
            <w:pPr>
              <w:pStyle w:val="Compact"/>
            </w:pPr>
          </w:p>
        </w:tc>
        <w:tc>
          <w:tcPr/>
          <w:p>
            <w:pPr>
              <w:pStyle w:val="Compact"/>
            </w:pPr>
          </w:p>
        </w:tc>
      </w:tr>
      <w:tr>
        <w:tc>
          <w:tcPr/>
          <w:p>
            <w:pPr>
              <w:pStyle w:val="Compact"/>
            </w:pPr>
            <w:r>
              <w:rPr>
                <w:rStyle w:val="VerbatimChar"/>
              </w:rPr>
              <w:t xml:space="preserve">СуммаОбязательства</w:t>
            </w:r>
          </w:p>
        </w:tc>
        <w:tc>
          <w:tcPr/>
          <w:p>
            <w:pPr>
              <w:pStyle w:val="Compact"/>
            </w:pPr>
            <w:r>
              <w:rPr>
                <w:rStyle w:val="VerbatimChar"/>
              </w:rPr>
              <w:t xml:space="preserve">Число(15, 2)</w:t>
            </w:r>
          </w:p>
        </w:tc>
        <w:tc>
          <w:tcPr/>
          <w:p>
            <w:pPr>
              <w:pStyle w:val="Compact"/>
            </w:pPr>
            <w:r>
              <w:rPr>
                <w:b/>
                <w:bCs/>
              </w:rPr>
              <w:t xml:space="preserve">Приход.</w:t>
            </w:r>
            <w:r>
              <w:t xml:space="preserve">Плановое начисление (пишется при проведении Договора).</w:t>
            </w:r>
          </w:p>
        </w:tc>
      </w:tr>
      <w:tr>
        <w:tc>
          <w:tcPr/>
          <w:p>
            <w:pPr>
              <w:pStyle w:val="Compact"/>
            </w:pPr>
            <w:r>
              <w:rPr>
                <w:rStyle w:val="VerbatimChar"/>
              </w:rPr>
              <w:t xml:space="preserve">СуммаПогашения</w:t>
            </w:r>
          </w:p>
        </w:tc>
        <w:tc>
          <w:tcPr/>
          <w:p>
            <w:pPr>
              <w:pStyle w:val="Compact"/>
            </w:pPr>
            <w:r>
              <w:rPr>
                <w:rStyle w:val="VerbatimChar"/>
              </w:rPr>
              <w:t xml:space="preserve">Число(15, 2)</w:t>
            </w:r>
          </w:p>
        </w:tc>
        <w:tc>
          <w:tcPr/>
          <w:p>
            <w:pPr>
              <w:pStyle w:val="Compact"/>
            </w:pPr>
            <w:r>
              <w:rPr>
                <w:b/>
                <w:bCs/>
              </w:rPr>
              <w:t xml:space="preserve">Расход.</w:t>
            </w:r>
            <w:r>
              <w:t xml:space="preserve">Фактическая оплата (пишется при срабатывании UC-04).</w:t>
            </w:r>
          </w:p>
        </w:tc>
      </w:tr>
    </w:tbl>
    <w:bookmarkEnd w:id="606"/>
    <w:bookmarkEnd w:id="607"/>
    <w:bookmarkStart w:id="609" w:name="Xb0e9a6a82ccaee6f9695cb420d721571182b6ea"/>
    <w:p>
      <w:pPr>
        <w:pStyle w:val="4"/>
      </w:pPr>
      <w:r>
        <w:t xml:space="preserve">Объект 2: Документ «ПлатежнаяВедомостьАрендодателей»</w:t>
      </w:r>
    </w:p>
    <w:p>
      <w:pPr>
        <w:pStyle w:val="FirstParagraph"/>
      </w:pPr>
      <w:r>
        <w:rPr>
          <w:i/>
          <w:iCs/>
        </w:rPr>
        <w:t xml:space="preserve">Назначение: Служебный документ-срез. Не формирует движений по регистрам расчетов! Нужен исключительно для фиксации факта ручной корректировки сумм бухгалтером и версионирования (согласно специальным требованиям ЧТЗ).</w:t>
      </w:r>
    </w:p>
    <w:bookmarkStart w:id="608" w:name="Xbb770debc5064adfc678a12ecc644ca3e2dd374"/>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Реквизит</w:t>
            </w:r>
          </w:p>
        </w:tc>
        <w:tc>
          <w:tcPr/>
          <w:p>
            <w:pPr>
              <w:pStyle w:val="Compact"/>
            </w:pPr>
            <w:r>
              <w:t xml:space="preserve">Тип данных (1С)</w:t>
            </w:r>
          </w:p>
        </w:tc>
        <w:tc>
          <w:tcPr/>
          <w:p>
            <w:pPr>
              <w:pStyle w:val="Compact"/>
            </w:pPr>
            <w:r>
              <w:t xml:space="preserve">Описание</w:t>
            </w:r>
          </w:p>
        </w:tc>
      </w:tr>
      <w:tr>
        <w:tc>
          <w:tcPr/>
          <w:p>
            <w:pPr>
              <w:pStyle w:val="Compact"/>
            </w:pPr>
            <w:r>
              <w:rPr>
                <w:b/>
                <w:bCs/>
              </w:rPr>
              <w:t xml:space="preserve">Шапка документа:</w:t>
            </w:r>
          </w:p>
        </w:tc>
        <w:tc>
          <w:tcPr/>
          <w:p>
            <w:pPr>
              <w:pStyle w:val="Compact"/>
            </w:pPr>
          </w:p>
        </w:tc>
        <w:tc>
          <w:tcPr/>
          <w:p>
            <w:pPr>
              <w:pStyle w:val="Compact"/>
            </w:pPr>
          </w:p>
        </w:tc>
      </w:tr>
      <w:tr>
        <w:tc>
          <w:tcPr/>
          <w:p>
            <w:pPr>
              <w:pStyle w:val="Compact"/>
            </w:pPr>
            <w:r>
              <w:rPr>
                <w:rStyle w:val="VerbatimChar"/>
              </w:rPr>
              <w:t xml:space="preserve">Организация</w:t>
            </w:r>
          </w:p>
        </w:tc>
        <w:tc>
          <w:tcPr/>
          <w:p>
            <w:pPr>
              <w:pStyle w:val="Compact"/>
            </w:pPr>
            <w:r>
              <w:rPr>
                <w:rStyle w:val="VerbatimChar"/>
              </w:rPr>
              <w:t xml:space="preserve">СправочникСсылка.Организации</w:t>
            </w:r>
          </w:p>
        </w:tc>
        <w:tc>
          <w:tcPr/>
          <w:p>
            <w:pPr>
              <w:pStyle w:val="Compact"/>
            </w:pPr>
            <w:r>
              <w:t xml:space="preserve">Обязательное.</w:t>
            </w:r>
          </w:p>
        </w:tc>
      </w:tr>
      <w:tr>
        <w:tc>
          <w:tcPr/>
          <w:p>
            <w:pPr>
              <w:pStyle w:val="Compact"/>
            </w:pPr>
            <w:r>
              <w:rPr>
                <w:rStyle w:val="VerbatimChar"/>
              </w:rPr>
              <w:t xml:space="preserve">ПериодНачало</w:t>
            </w:r>
          </w:p>
        </w:tc>
        <w:tc>
          <w:tcPr/>
          <w:p>
            <w:pPr>
              <w:pStyle w:val="Compact"/>
            </w:pPr>
            <w:r>
              <w:rPr>
                <w:rStyle w:val="VerbatimChar"/>
              </w:rPr>
              <w:t xml:space="preserve">Дата</w:t>
            </w:r>
          </w:p>
        </w:tc>
        <w:tc>
          <w:tcPr/>
          <w:p>
            <w:pPr>
              <w:pStyle w:val="Compact"/>
            </w:pPr>
            <w:r>
              <w:t xml:space="preserve">Обязательное. Граница расчета.</w:t>
            </w:r>
          </w:p>
        </w:tc>
      </w:tr>
      <w:tr>
        <w:tc>
          <w:tcPr/>
          <w:p>
            <w:pPr>
              <w:pStyle w:val="Compact"/>
            </w:pPr>
            <w:r>
              <w:rPr>
                <w:rStyle w:val="VerbatimChar"/>
              </w:rPr>
              <w:t xml:space="preserve">ПериодКонец</w:t>
            </w:r>
          </w:p>
        </w:tc>
        <w:tc>
          <w:tcPr/>
          <w:p>
            <w:pPr>
              <w:pStyle w:val="Compact"/>
            </w:pPr>
            <w:r>
              <w:rPr>
                <w:rStyle w:val="VerbatimChar"/>
              </w:rPr>
              <w:t xml:space="preserve">Дата</w:t>
            </w:r>
          </w:p>
        </w:tc>
        <w:tc>
          <w:tcPr/>
          <w:p>
            <w:pPr>
              <w:pStyle w:val="Compact"/>
            </w:pPr>
            <w:r>
              <w:t xml:space="preserve">Обязательное. Граница расчета.</w:t>
            </w:r>
          </w:p>
        </w:tc>
      </w:tr>
      <w:tr>
        <w:tc>
          <w:tcPr/>
          <w:p>
            <w:pPr>
              <w:pStyle w:val="Compact"/>
            </w:pPr>
            <w:r>
              <w:rPr>
                <w:rStyle w:val="VerbatimChar"/>
              </w:rPr>
              <w:t xml:space="preserve">Ответственный</w:t>
            </w:r>
          </w:p>
        </w:tc>
        <w:tc>
          <w:tcPr/>
          <w:p>
            <w:pPr>
              <w:pStyle w:val="Compact"/>
            </w:pPr>
            <w:r>
              <w:rPr>
                <w:rStyle w:val="VerbatimChar"/>
              </w:rPr>
              <w:t xml:space="preserve">СправочникСсылка.Пользователи</w:t>
            </w:r>
          </w:p>
        </w:tc>
        <w:tc>
          <w:tcPr/>
          <w:p>
            <w:pPr>
              <w:pStyle w:val="Compact"/>
            </w:pPr>
            <w:r>
              <w:t xml:space="preserve">Заполняется текущим пользователем (для журналирования).</w:t>
            </w:r>
          </w:p>
        </w:tc>
      </w:tr>
      <w:tr>
        <w:tc>
          <w:tcPr/>
          <w:p>
            <w:pPr>
              <w:pStyle w:val="Compact"/>
            </w:pPr>
            <w:r>
              <w:rPr>
                <w:rStyle w:val="VerbatimChar"/>
              </w:rPr>
              <w:t xml:space="preserve">Статус</w:t>
            </w:r>
          </w:p>
        </w:tc>
        <w:tc>
          <w:tcPr/>
          <w:p>
            <w:pPr>
              <w:pStyle w:val="Compact"/>
            </w:pPr>
            <w:r>
              <w:rPr>
                <w:rStyle w:val="VerbatimChar"/>
              </w:rPr>
              <w:t xml:space="preserve">ПеречислениеСсылка.СтатусыВедомости</w:t>
            </w:r>
          </w:p>
        </w:tc>
        <w:tc>
          <w:tcPr/>
          <w:p>
            <w:pPr>
              <w:pStyle w:val="Compact"/>
            </w:pPr>
            <w:r>
              <w:t xml:space="preserve">Значения:​</w:t>
            </w:r>
            <w:r>
              <w:rPr>
                <w:i/>
                <w:iCs/>
              </w:rPr>
              <w:t xml:space="preserve">Черновик, Утверждена</w:t>
            </w:r>
            <w:r>
              <w:t xml:space="preserve">. Включено версионирование БСП.</w:t>
            </w:r>
          </w:p>
        </w:tc>
      </w:tr>
      <w:tr>
        <w:tc>
          <w:tcPr/>
          <w:p>
            <w:pPr>
              <w:pStyle w:val="Compact"/>
            </w:pPr>
            <w:r>
              <w:rPr>
                <w:b/>
                <w:bCs/>
              </w:rPr>
              <w:t xml:space="preserve">Табличная часть «СтрокиВедомости»:</w:t>
            </w:r>
          </w:p>
        </w:tc>
        <w:tc>
          <w:tcPr/>
          <w:p>
            <w:pPr>
              <w:pStyle w:val="Compact"/>
            </w:pPr>
          </w:p>
        </w:tc>
        <w:tc>
          <w:tcPr/>
          <w:p>
            <w:pPr>
              <w:pStyle w:val="Compact"/>
            </w:pPr>
          </w:p>
        </w:tc>
      </w:tr>
      <w:tr>
        <w:tc>
          <w:tcPr/>
          <w:p>
            <w:pPr>
              <w:pStyle w:val="Compact"/>
            </w:pPr>
            <w:r>
              <w:rPr>
                <w:rStyle w:val="VerbatimChar"/>
              </w:rPr>
              <w:t xml:space="preserve">ДоговорАренды</w:t>
            </w:r>
          </w:p>
        </w:tc>
        <w:tc>
          <w:tcPr/>
          <w:p>
            <w:pPr>
              <w:pStyle w:val="Compact"/>
            </w:pPr>
            <w:r>
              <w:rPr>
                <w:rStyle w:val="VerbatimChar"/>
              </w:rPr>
              <w:t xml:space="preserve">СправочникСсылка.ДоговорыАренды...</w:t>
            </w:r>
          </w:p>
        </w:tc>
        <w:tc>
          <w:tcPr/>
          <w:p>
            <w:pPr>
              <w:pStyle w:val="Compact"/>
            </w:pPr>
            <w:r>
              <w:t xml:space="preserve">Обязательное. Выбранное обязательство.</w:t>
            </w:r>
          </w:p>
        </w:tc>
      </w:tr>
      <w:tr>
        <w:tc>
          <w:tcPr/>
          <w:p>
            <w:pPr>
              <w:pStyle w:val="Compact"/>
            </w:pPr>
            <w:r>
              <w:rPr>
                <w:rStyle w:val="VerbatimChar"/>
              </w:rPr>
              <w:t xml:space="preserve">Контрагент</w:t>
            </w:r>
          </w:p>
        </w:tc>
        <w:tc>
          <w:tcPr/>
          <w:p>
            <w:pPr>
              <w:pStyle w:val="Compact"/>
            </w:pPr>
            <w:r>
              <w:rPr>
                <w:rStyle w:val="VerbatimChar"/>
              </w:rPr>
              <w:t xml:space="preserve">СправочникСсылка.Контрагенты</w:t>
            </w:r>
          </w:p>
        </w:tc>
        <w:tc>
          <w:tcPr/>
          <w:p>
            <w:pPr>
              <w:pStyle w:val="Compact"/>
            </w:pPr>
            <w:r>
              <w:t xml:space="preserve">Заполняется автоматом из договора.</w:t>
            </w:r>
          </w:p>
        </w:tc>
      </w:tr>
      <w:tr>
        <w:tc>
          <w:tcPr/>
          <w:p>
            <w:pPr>
              <w:pStyle w:val="Compact"/>
            </w:pPr>
            <w:r>
              <w:rPr>
                <w:rStyle w:val="VerbatimChar"/>
              </w:rPr>
              <w:t xml:space="preserve">СуммаНачисления</w:t>
            </w:r>
          </w:p>
        </w:tc>
        <w:tc>
          <w:tcPr/>
          <w:p>
            <w:pPr>
              <w:pStyle w:val="Compact"/>
            </w:pPr>
            <w:r>
              <w:rPr>
                <w:rStyle w:val="VerbatimChar"/>
              </w:rPr>
              <w:t xml:space="preserve">Число(15, 2)</w:t>
            </w:r>
          </w:p>
        </w:tc>
        <w:tc>
          <w:tcPr/>
          <w:p>
            <w:pPr>
              <w:pStyle w:val="Compact"/>
            </w:pPr>
            <w:r>
              <w:rPr>
                <w:i/>
                <w:iCs/>
              </w:rPr>
              <w:t xml:space="preserve">Только чтение.</w:t>
            </w:r>
            <w:r>
              <w:t xml:space="preserve">Вычисляется запросом к регистру на дату формирования.</w:t>
            </w:r>
          </w:p>
        </w:tc>
      </w:tr>
      <w:tr>
        <w:tc>
          <w:tcPr/>
          <w:p>
            <w:pPr>
              <w:pStyle w:val="Compact"/>
            </w:pPr>
            <w:r>
              <w:rPr>
                <w:rStyle w:val="VerbatimChar"/>
              </w:rPr>
              <w:t xml:space="preserve">СуммаЗадолженности</w:t>
            </w:r>
          </w:p>
        </w:tc>
        <w:tc>
          <w:tcPr/>
          <w:p>
            <w:pPr>
              <w:pStyle w:val="Compact"/>
            </w:pPr>
            <w:r>
              <w:rPr>
                <w:rStyle w:val="VerbatimChar"/>
              </w:rPr>
              <w:t xml:space="preserve">Число(15, 2)</w:t>
            </w:r>
          </w:p>
        </w:tc>
        <w:tc>
          <w:tcPr/>
          <w:p>
            <w:pPr>
              <w:pStyle w:val="Compact"/>
            </w:pPr>
            <w:r>
              <w:rPr>
                <w:i/>
                <w:iCs/>
              </w:rPr>
              <w:t xml:space="preserve">Только чтение.</w:t>
            </w:r>
            <w:r>
              <w:t xml:space="preserve">Сальдо на начало периода.</w:t>
            </w:r>
          </w:p>
        </w:tc>
      </w:tr>
      <w:tr>
        <w:tc>
          <w:tcPr/>
          <w:p>
            <w:pPr>
              <w:pStyle w:val="Compact"/>
            </w:pPr>
            <w:r>
              <w:rPr>
                <w:rStyle w:val="VerbatimChar"/>
              </w:rPr>
              <w:t xml:space="preserve">СуммаКВыплате</w:t>
            </w:r>
          </w:p>
        </w:tc>
        <w:tc>
          <w:tcPr/>
          <w:p>
            <w:pPr>
              <w:pStyle w:val="Compact"/>
            </w:pPr>
            <w:r>
              <w:rPr>
                <w:rStyle w:val="VerbatimChar"/>
              </w:rPr>
              <w:t xml:space="preserve">Число(15, 2)</w:t>
            </w:r>
          </w:p>
        </w:tc>
        <w:tc>
          <w:tcPr/>
          <w:p>
            <w:pPr>
              <w:pStyle w:val="Compact"/>
            </w:pPr>
            <w:r>
              <w:rPr>
                <w:b/>
                <w:bCs/>
              </w:rPr>
              <w:t xml:space="preserve">Редактируемое.</w:t>
            </w:r>
            <w:r>
              <w:t xml:space="preserve">Итоговая сумма, передаваемая в Казначейство.</w:t>
            </w:r>
          </w:p>
        </w:tc>
      </w:tr>
      <w:tr>
        <w:tc>
          <w:tcPr/>
          <w:p>
            <w:pPr>
              <w:pStyle w:val="Compact"/>
            </w:pPr>
            <w:r>
              <w:rPr>
                <w:rStyle w:val="VerbatimChar"/>
              </w:rPr>
              <w:t xml:space="preserve">ОснованиеКорректировки</w:t>
            </w:r>
          </w:p>
        </w:tc>
        <w:tc>
          <w:tcPr/>
          <w:p>
            <w:pPr>
              <w:pStyle w:val="Compact"/>
            </w:pPr>
            <w:r>
              <w:rPr>
                <w:rStyle w:val="VerbatimChar"/>
              </w:rPr>
              <w:t xml:space="preserve">Строка(0, 200)</w:t>
            </w:r>
          </w:p>
        </w:tc>
        <w:tc>
          <w:tcPr/>
          <w:p>
            <w:pPr>
              <w:pStyle w:val="Compact"/>
            </w:pPr>
            <w:r>
              <w:t xml:space="preserve">Вводится вручную, если</w:t>
            </w:r>
            <w:r>
              <w:rPr>
                <w:rStyle w:val="VerbatimChar"/>
              </w:rPr>
              <w:t xml:space="preserve">СуммаКВыплате</w:t>
            </w:r>
            <w:r>
              <w:t xml:space="preserve">не равна</w:t>
            </w:r>
            <w:r>
              <w:rPr>
                <w:rStyle w:val="VerbatimChar"/>
              </w:rPr>
              <w:t xml:space="preserve">СуммаНачисления + СуммаЗадолженности</w:t>
            </w:r>
            <w:r>
              <w:t xml:space="preserve">.</w:t>
            </w:r>
          </w:p>
        </w:tc>
      </w:tr>
    </w:tbl>
    <w:bookmarkEnd w:id="608"/>
    <w:bookmarkEnd w:id="609"/>
    <w:bookmarkStart w:id="618" w:name="X43e3d7352232fc3f64767f9d23ee4a465235132"/>
    <w:p>
      <w:pPr>
        <w:pStyle w:val="4"/>
      </w:pPr>
      <w:r>
        <w:t xml:space="preserve">Объект 3: Спецификация интерфейса метода</w:t>
      </w:r>
      <w:r>
        <w:t xml:space="preserve"> </w:t>
      </w:r>
      <w:r>
        <w:rPr>
          <w:rStyle w:val="VerbatimChar"/>
        </w:rPr>
        <w:t xml:space="preserve">СформироватьПлатежныеДокументы</w:t>
      </w:r>
    </w:p>
    <w:p>
      <w:pPr>
        <w:pStyle w:val="FirstParagraph"/>
      </w:pPr>
      <w:r>
        <w:rPr>
          <w:i/>
          <w:iCs/>
        </w:rPr>
        <w:t xml:space="preserve">(Размещается в Общем модуле слоя интеграции)</w:t>
      </w:r>
    </w:p>
    <w:p>
      <w:pPr>
        <w:pStyle w:val="a0"/>
      </w:pPr>
      <w:r>
        <w:rPr>
          <w:b/>
          <w:bCs/>
        </w:rPr>
        <w:t xml:space="preserve">Входной параметр:</w:t>
      </w:r>
      <w:r>
        <w:t xml:space="preserve"> </w:t>
      </w:r>
      <w:r>
        <w:rPr>
          <w:rStyle w:val="VerbatimChar"/>
        </w:rPr>
        <w:t xml:space="preserve">МассивДанныхДляОплаты</w:t>
      </w:r>
      <w:r>
        <w:t xml:space="preserve"> </w:t>
      </w:r>
      <w:r>
        <w:t xml:space="preserve">(Массив структур)</w:t>
      </w:r>
    </w:p>
    <w:bookmarkStart w:id="614" w:name="X7a6e1eae74ef248dfa618a613ff3e7ed9c67a8e"/>
    <w:p>
      <w:pPr>
        <w:numPr>
          <w:ilvl w:val="0"/>
          <w:numId w:val="1100"/>
        </w:numPr>
      </w:pPr>
      <w:r>
        <w:t xml:space="preserve">Структура элементов массива:</w:t>
      </w:r>
    </w:p>
    <w:bookmarkStart w:id="610" w:name="Xcd2ecd4a8472e147e32c9b312cd2e8d612001e9"/>
    <w:p>
      <w:pPr>
        <w:numPr>
          <w:ilvl w:val="1"/>
          <w:numId w:val="1101"/>
        </w:numPr>
      </w:pPr>
      <w:r>
        <w:rPr>
          <w:rStyle w:val="VerbatimChar"/>
        </w:rPr>
        <w:t xml:space="preserve">Контрагент</w:t>
      </w:r>
      <w:r>
        <w:t xml:space="preserve"> </w:t>
      </w:r>
      <w:r>
        <w:t xml:space="preserve">(СправочникСсылка)</w:t>
      </w:r>
    </w:p>
    <w:bookmarkEnd w:id="610"/>
    <w:bookmarkStart w:id="611" w:name="X6e96cf1306c90818c1be57660bd25d749499f5d"/>
    <w:p>
      <w:pPr>
        <w:numPr>
          <w:ilvl w:val="1"/>
          <w:numId w:val="1101"/>
        </w:numPr>
      </w:pPr>
      <w:r>
        <w:rPr>
          <w:rStyle w:val="VerbatimChar"/>
        </w:rPr>
        <w:t xml:space="preserve">ДоговорОснование</w:t>
      </w:r>
      <w:r>
        <w:t xml:space="preserve"> </w:t>
      </w:r>
      <w:r>
        <w:t xml:space="preserve">(СправочникСсылка)</w:t>
      </w:r>
    </w:p>
    <w:bookmarkEnd w:id="611"/>
    <w:bookmarkStart w:id="612" w:name="X35e69bdc38366c371c37f3a6a93a461192a8429"/>
    <w:p>
      <w:pPr>
        <w:numPr>
          <w:ilvl w:val="1"/>
          <w:numId w:val="1101"/>
        </w:numPr>
      </w:pPr>
      <w:r>
        <w:rPr>
          <w:rStyle w:val="VerbatimChar"/>
        </w:rPr>
        <w:t xml:space="preserve">СуммаКВыплате</w:t>
      </w:r>
      <w:r>
        <w:t xml:space="preserve"> </w:t>
      </w:r>
      <w:r>
        <w:t xml:space="preserve">(Число)</w:t>
      </w:r>
    </w:p>
    <w:bookmarkEnd w:id="612"/>
    <w:bookmarkStart w:id="613" w:name="X1375cb24a139ab558ebdfdfd1a16bf0925b16eb"/>
    <w:p>
      <w:pPr>
        <w:numPr>
          <w:ilvl w:val="1"/>
          <w:numId w:val="1101"/>
        </w:numPr>
      </w:pPr>
      <w:r>
        <w:rPr>
          <w:rStyle w:val="VerbatimChar"/>
        </w:rPr>
        <w:t xml:space="preserve">Организация</w:t>
      </w:r>
      <w:r>
        <w:t xml:space="preserve"> </w:t>
      </w:r>
      <w:r>
        <w:t xml:space="preserve">(СправочникСсылка)</w:t>
      </w:r>
    </w:p>
    <w:bookmarkEnd w:id="613"/>
    <w:bookmarkEnd w:id="614"/>
    <w:p>
      <w:pPr>
        <w:pStyle w:val="FirstParagraph"/>
      </w:pPr>
      <w:r>
        <w:rPr>
          <w:b/>
          <w:bCs/>
        </w:rPr>
        <w:t xml:space="preserve">Возвращаемое значение:</w:t>
      </w:r>
      <w:r>
        <w:t xml:space="preserve"> </w:t>
      </w:r>
      <w:r>
        <w:rPr>
          <w:rStyle w:val="VerbatimChar"/>
        </w:rPr>
        <w:t xml:space="preserve">СтруктураРезультата</w:t>
      </w:r>
    </w:p>
    <w:bookmarkStart w:id="615" w:name="X0851b9bd3787bd5dcbee681fedc722bfe6fea19"/>
    <w:p>
      <w:pPr>
        <w:numPr>
          <w:ilvl w:val="0"/>
          <w:numId w:val="1102"/>
        </w:numPr>
      </w:pPr>
      <w:r>
        <w:rPr>
          <w:rStyle w:val="VerbatimChar"/>
        </w:rPr>
        <w:t xml:space="preserve">СозданоДокументов</w:t>
      </w:r>
      <w:r>
        <w:t xml:space="preserve"> </w:t>
      </w:r>
      <w:r>
        <w:t xml:space="preserve">(Число) - количество успешных транзакций.</w:t>
      </w:r>
    </w:p>
    <w:bookmarkEnd w:id="615"/>
    <w:bookmarkStart w:id="616" w:name="X66fcdd5e86717912105e9285433d83491418158"/>
    <w:p>
      <w:pPr>
        <w:numPr>
          <w:ilvl w:val="0"/>
          <w:numId w:val="1102"/>
        </w:numPr>
      </w:pPr>
      <w:r>
        <w:rPr>
          <w:rStyle w:val="VerbatimChar"/>
        </w:rPr>
        <w:t xml:space="preserve">КоличествоОшибок</w:t>
      </w:r>
      <w:r>
        <w:t xml:space="preserve"> </w:t>
      </w:r>
      <w:r>
        <w:t xml:space="preserve">(Число) - количество отказов.</w:t>
      </w:r>
    </w:p>
    <w:bookmarkEnd w:id="616"/>
    <w:bookmarkStart w:id="617" w:name="X24b66c4024add61c57e8db9c6a395f3ac90175d"/>
    <w:p>
      <w:pPr>
        <w:numPr>
          <w:ilvl w:val="0"/>
          <w:numId w:val="1102"/>
        </w:numPr>
      </w:pPr>
      <w:r>
        <w:rPr>
          <w:rStyle w:val="VerbatimChar"/>
        </w:rPr>
        <w:t xml:space="preserve">ОписаниеОшибок</w:t>
      </w:r>
      <w:r>
        <w:t xml:space="preserve"> </w:t>
      </w:r>
      <w:r>
        <w:t xml:space="preserve">(Строка) - склеенный текст причин сбоев (для вывода пользователю).</w:t>
      </w:r>
    </w:p>
    <w:bookmarkEnd w:id="617"/>
    <w:p>
      <w:pPr>
        <w:pStyle w:val="FirstParagraph"/>
      </w:pPr>
      <w:r>
        <w:rPr>
          <w:b/>
          <w:bCs/>
        </w:rPr>
        <w:t xml:space="preserve">Критически важное архитектурное замечание:</w:t>
      </w:r>
      <w:r>
        <w:t xml:space="preserve"> </w:t>
      </w:r>
      <w:r>
        <w:t xml:space="preserve">Обратите внимание, что документ</w:t>
      </w:r>
      <w:r>
        <w:t xml:space="preserve"> </w:t>
      </w:r>
      <w:r>
        <w:rPr>
          <w:rStyle w:val="VerbatimChar"/>
        </w:rPr>
        <w:t xml:space="preserve">ПлатежнаяВедомостьАрендодателей</w:t>
      </w:r>
      <w:r>
        <w:t xml:space="preserve"> </w:t>
      </w:r>
      <w:r>
        <w:rPr>
          <w:i/>
          <w:iCs/>
        </w:rPr>
        <w:t xml:space="preserve">не делает</w:t>
      </w:r>
      <w:r>
        <w:t xml:space="preserve"> </w:t>
      </w:r>
      <w:r>
        <w:t xml:space="preserve">движений в регистр</w:t>
      </w:r>
      <w:r>
        <w:t xml:space="preserve"> </w:t>
      </w:r>
      <w:r>
        <w:rPr>
          <w:rStyle w:val="VerbatimChar"/>
        </w:rPr>
        <w:t xml:space="preserve">ВзаиморасчетыПоАрендеЗемли</w:t>
      </w:r>
      <w:r>
        <w:t xml:space="preserve">. Почему? Потому что если бы он делал движения, то при его перепроведении или удалении (например, бухгалтер ошибся и удалил черновик ведомости) мы бы исказили исторические остатки задолженности. Движения делают только ДОГОВОР (начисление) и ЗАЯВКА ИЗ КАЗНАЧЕЙСТВА (оплата). Это обеспечивает железобетонную целостность финансового следа.</w:t>
      </w:r>
    </w:p>
    <w:p>
      <w:pPr>
        <w:pStyle w:val="a0"/>
      </w:pPr>
      <w:r>
        <w:t xml:space="preserve">‍</w:t>
      </w:r>
    </w:p>
    <w:p>
      <w:pPr>
        <w:pStyle w:val="a0"/>
      </w:pPr>
      <w:r>
        <w:t xml:space="preserve">‍</w:t>
      </w:r>
    </w:p>
    <w:bookmarkEnd w:id="618"/>
    <w:bookmarkEnd w:id="619"/>
    <w:bookmarkStart w:id="634" w:name="X542c2cb882c40d68a6c4eff3645318db3ba5581"/>
    <w:p>
      <w:pPr>
        <w:pStyle w:val="3"/>
      </w:pPr>
      <w:r>
        <w:t xml:space="preserve">Справочник юридических и физических лиц</w:t>
      </w:r>
    </w:p>
    <w:bookmarkStart w:id="620" w:name="Xed0843a88fc52cdce28ee1fac1429e9fcabf52f"/>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Группа данных</w:t>
            </w:r>
          </w:p>
        </w:tc>
        <w:tc>
          <w:tcPr/>
          <w:p>
            <w:pPr>
              <w:pStyle w:val="Compact"/>
            </w:pPr>
            <w:r>
              <w:rPr>
                <w:b/>
                <w:bCs/>
              </w:rPr>
              <w:t xml:space="preserve">Поле</w:t>
            </w:r>
          </w:p>
        </w:tc>
        <w:tc>
          <w:tcPr/>
          <w:p>
            <w:pPr>
              <w:pStyle w:val="Compact"/>
            </w:pPr>
            <w:r>
              <w:rPr>
                <w:b/>
                <w:bCs/>
              </w:rPr>
              <w:t xml:space="preserve">Тип данных</w:t>
            </w:r>
          </w:p>
        </w:tc>
        <w:tc>
          <w:tcPr/>
          <w:p>
            <w:pPr>
              <w:pStyle w:val="Compact"/>
            </w:pPr>
            <w:r>
              <w:rPr>
                <w:b/>
                <w:bCs/>
              </w:rPr>
              <w:t xml:space="preserve">Обязательность</w:t>
            </w:r>
          </w:p>
        </w:tc>
        <w:tc>
          <w:tcPr/>
          <w:p>
            <w:pPr>
              <w:pStyle w:val="Compact"/>
            </w:pPr>
            <w:r>
              <w:rPr>
                <w:b/>
                <w:bCs/>
              </w:rPr>
              <w:t xml:space="preserve">Уникальное?</w:t>
            </w:r>
          </w:p>
        </w:tc>
        <w:tc>
          <w:tcPr/>
          <w:p>
            <w:pPr>
              <w:pStyle w:val="Compact"/>
            </w:pPr>
            <w:r>
              <w:rPr>
                <w:b/>
                <w:bCs/>
              </w:rPr>
              <w:t xml:space="preserve">Источник данных</w:t>
            </w:r>
          </w:p>
        </w:tc>
        <w:tc>
          <w:tcPr/>
          <w:p>
            <w:pPr>
              <w:pStyle w:val="Compact"/>
            </w:pPr>
            <w:r>
              <w:rPr>
                <w:b/>
                <w:bCs/>
              </w:rPr>
              <w:t xml:space="preserve">Примечания</w:t>
            </w:r>
          </w:p>
        </w:tc>
      </w:tr>
      <w:tr>
        <w:tc>
          <w:tcPr/>
          <w:p>
            <w:pPr>
              <w:pStyle w:val="Compact"/>
            </w:pPr>
            <w:r>
              <w:rPr>
                <w:b/>
                <w:bCs/>
              </w:rPr>
              <w:t xml:space="preserve">Идентификаторы</w:t>
            </w:r>
          </w:p>
        </w:tc>
        <w:tc>
          <w:tcPr/>
          <w:p>
            <w:pPr>
              <w:pStyle w:val="Compact"/>
            </w:pPr>
            <w:r>
              <w:t xml:space="preserve">Уникальный ID записи</w:t>
            </w:r>
          </w:p>
        </w:tc>
        <w:tc>
          <w:tcPr/>
          <w:p>
            <w:pPr>
              <w:pStyle w:val="Compact"/>
            </w:pPr>
            <w:r>
              <w:t xml:space="preserve">UUID</w:t>
            </w:r>
          </w:p>
        </w:tc>
        <w:tc>
          <w:tcPr/>
          <w:p>
            <w:pPr>
              <w:pStyle w:val="Compact"/>
            </w:pPr>
            <w:r>
              <w:t xml:space="preserve">Да</w:t>
            </w:r>
          </w:p>
        </w:tc>
        <w:tc>
          <w:tcPr/>
          <w:p>
            <w:pPr>
              <w:pStyle w:val="Compact"/>
            </w:pPr>
            <w:r>
              <w:t xml:space="preserve">Да</w:t>
            </w:r>
          </w:p>
        </w:tc>
        <w:tc>
          <w:tcPr/>
          <w:p>
            <w:pPr>
              <w:pStyle w:val="Compact"/>
            </w:pPr>
            <w:r>
              <w:t xml:space="preserve">Система</w:t>
            </w:r>
          </w:p>
        </w:tc>
        <w:tc>
          <w:tcPr/>
          <w:p>
            <w:pPr>
              <w:pStyle w:val="Compact"/>
            </w:pPr>
            <w:r>
              <w:t xml:space="preserve">Первичный ключ для всех внешних ссылок (договоры, ЗУ).</w:t>
            </w:r>
          </w:p>
        </w:tc>
      </w:tr>
      <w:tr>
        <w:tc>
          <w:tcPr/>
          <w:p>
            <w:pPr>
              <w:pStyle w:val="Compact"/>
            </w:pPr>
          </w:p>
        </w:tc>
        <w:tc>
          <w:tcPr/>
          <w:p>
            <w:pPr>
              <w:pStyle w:val="Compact"/>
            </w:pPr>
            <w:r>
              <w:t xml:space="preserve">Тип контрагента</w:t>
            </w:r>
          </w:p>
        </w:tc>
        <w:tc>
          <w:tcPr/>
          <w:p>
            <w:pPr>
              <w:pStyle w:val="Compact"/>
            </w:pPr>
            <w:r>
              <w:t xml:space="preserve">Enum</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rPr>
                <w:rStyle w:val="VerbatimChar"/>
              </w:rPr>
              <w:t xml:space="preserve">Физическое лицо</w:t>
            </w:r>
            <w:r>
              <w:t xml:space="preserve">,</w:t>
            </w:r>
            <w:r>
              <w:rPr>
                <w:rStyle w:val="VerbatimChar"/>
              </w:rPr>
              <w:t xml:space="preserve">Индивидуальный предприниматель</w:t>
            </w:r>
            <w:r>
              <w:t xml:space="preserve">,</w:t>
            </w:r>
            <w:r>
              <w:rPr>
                <w:rStyle w:val="VerbatimChar"/>
              </w:rPr>
              <w:t xml:space="preserve">Юридическое лицо</w:t>
            </w:r>
            <w:r>
              <w:t xml:space="preserve">,</w:t>
            </w:r>
            <w:r>
              <w:rPr>
                <w:rStyle w:val="VerbatimChar"/>
              </w:rPr>
              <w:t xml:space="preserve">Гос. орган</w:t>
            </w:r>
            <w:r>
              <w:t xml:space="preserve">,</w:t>
            </w:r>
            <w:r>
              <w:rPr>
                <w:rStyle w:val="VerbatimChar"/>
              </w:rPr>
              <w:t xml:space="preserve">Иностранное лицо</w:t>
            </w:r>
            <w:r>
              <w:t xml:space="preserve">.</w:t>
            </w:r>
          </w:p>
        </w:tc>
      </w:tr>
      <w:tr>
        <w:tc>
          <w:tcPr/>
          <w:p>
            <w:pPr>
              <w:pStyle w:val="Compact"/>
            </w:pPr>
            <w:r>
              <w:rPr>
                <w:b/>
                <w:bCs/>
              </w:rPr>
              <w:t xml:space="preserve">Статусная модель</w:t>
            </w:r>
          </w:p>
        </w:tc>
        <w:tc>
          <w:tcPr/>
          <w:p>
            <w:pPr>
              <w:pStyle w:val="Compact"/>
            </w:pPr>
            <w:r>
              <w:t xml:space="preserve">Статус записи</w:t>
            </w:r>
          </w:p>
        </w:tc>
        <w:tc>
          <w:tcPr/>
          <w:p>
            <w:pPr>
              <w:pStyle w:val="Compact"/>
            </w:pPr>
            <w:r>
              <w:t xml:space="preserve">Enum</w:t>
            </w:r>
          </w:p>
        </w:tc>
        <w:tc>
          <w:tcPr/>
          <w:p>
            <w:pPr>
              <w:pStyle w:val="Compact"/>
            </w:pPr>
            <w:r>
              <w:t xml:space="preserve">Да</w:t>
            </w:r>
          </w:p>
        </w:tc>
        <w:tc>
          <w:tcPr/>
          <w:p>
            <w:pPr>
              <w:pStyle w:val="Compact"/>
            </w:pPr>
            <w:r>
              <w:t xml:space="preserve">Нет</w:t>
            </w:r>
          </w:p>
        </w:tc>
        <w:tc>
          <w:tcPr/>
          <w:p>
            <w:pPr>
              <w:pStyle w:val="Compact"/>
            </w:pPr>
            <w:r>
              <w:t xml:space="preserve">Справочник</w:t>
            </w:r>
          </w:p>
        </w:tc>
        <w:tc>
          <w:tcPr/>
          <w:p>
            <w:pPr>
              <w:pStyle w:val="Compact"/>
            </w:pPr>
            <w:r>
              <w:rPr>
                <w:rStyle w:val="VerbatimChar"/>
              </w:rPr>
              <w:t xml:space="preserve">Активен</w:t>
            </w:r>
            <w:r>
              <w:t xml:space="preserve">,</w:t>
            </w:r>
            <w:r>
              <w:rPr>
                <w:rStyle w:val="VerbatimChar"/>
              </w:rPr>
              <w:t xml:space="preserve">Архив</w:t>
            </w:r>
            <w:r>
              <w:t xml:space="preserve">,</w:t>
            </w:r>
            <w:r>
              <w:rPr>
                <w:rStyle w:val="VerbatimChar"/>
              </w:rPr>
              <w:t xml:space="preserve">Ликвидирован</w:t>
            </w:r>
            <w:r>
              <w:t xml:space="preserve">,</w:t>
            </w:r>
            <w:r>
              <w:rPr>
                <w:rStyle w:val="VerbatimChar"/>
              </w:rPr>
              <w:t xml:space="preserve">В процессе реорганизации</w:t>
            </w:r>
            <w:r>
              <w:t xml:space="preserve">,</w:t>
            </w:r>
            <w:r>
              <w:rPr>
                <w:rStyle w:val="VerbatimChar"/>
              </w:rPr>
              <w:t xml:space="preserve">Оспорен</w:t>
            </w:r>
            <w:r>
              <w:t xml:space="preserve">.</w:t>
            </w:r>
          </w:p>
        </w:tc>
      </w:tr>
      <w:tr>
        <w:tc>
          <w:tcPr/>
          <w:p>
            <w:pPr>
              <w:pStyle w:val="Compact"/>
            </w:pPr>
          </w:p>
        </w:tc>
        <w:tc>
          <w:tcPr/>
          <w:p>
            <w:pPr>
              <w:pStyle w:val="Compact"/>
            </w:pPr>
            <w:r>
              <w:t xml:space="preserve">Дата изменения статуса</w:t>
            </w:r>
          </w:p>
        </w:tc>
        <w:tc>
          <w:tcPr/>
          <w:p>
            <w:pPr>
              <w:pStyle w:val="Compact"/>
            </w:pPr>
            <w:r>
              <w:t xml:space="preserve">Дата-время</w:t>
            </w:r>
          </w:p>
        </w:tc>
        <w:tc>
          <w:tcPr/>
          <w:p>
            <w:pPr>
              <w:pStyle w:val="Compact"/>
            </w:pPr>
            <w:r>
              <w:t xml:space="preserve">Авто</w:t>
            </w:r>
          </w:p>
        </w:tc>
        <w:tc>
          <w:tcPr/>
          <w:p>
            <w:pPr>
              <w:pStyle w:val="Compact"/>
            </w:pPr>
            <w:r>
              <w:t xml:space="preserve">Нет</w:t>
            </w:r>
          </w:p>
        </w:tc>
        <w:tc>
          <w:tcPr/>
          <w:p>
            <w:pPr>
              <w:pStyle w:val="Compact"/>
            </w:pPr>
            <w:r>
              <w:t xml:space="preserve">Система</w:t>
            </w:r>
          </w:p>
        </w:tc>
        <w:tc>
          <w:tcPr/>
          <w:p>
            <w:pPr>
              <w:pStyle w:val="Compact"/>
            </w:pPr>
            <w:r>
              <w:t xml:space="preserve">Фиксация момента перехода (для аудита).</w:t>
            </w:r>
          </w:p>
        </w:tc>
      </w:tr>
      <w:tr>
        <w:tc>
          <w:tcPr/>
          <w:p>
            <w:pPr>
              <w:pStyle w:val="Compact"/>
            </w:pPr>
          </w:p>
        </w:tc>
        <w:tc>
          <w:tcPr/>
          <w:p>
            <w:pPr>
              <w:pStyle w:val="Compact"/>
            </w:pPr>
            <w:r>
              <w:t xml:space="preserve">Основание изменения статуса</w:t>
            </w:r>
          </w:p>
        </w:tc>
        <w:tc>
          <w:tcPr/>
          <w:p>
            <w:pPr>
              <w:pStyle w:val="Compact"/>
            </w:pPr>
            <w:r>
              <w:t xml:space="preserve">Строка/Ссылка</w:t>
            </w:r>
          </w:p>
        </w:tc>
        <w:tc>
          <w:tcPr/>
          <w:p>
            <w:pPr>
              <w:pStyle w:val="Compact"/>
            </w:pPr>
            <w:r>
              <w:t xml:space="preserve">Условно</w:t>
            </w:r>
          </w:p>
        </w:tc>
        <w:tc>
          <w:tcPr/>
          <w:p>
            <w:pPr>
              <w:pStyle w:val="Compact"/>
            </w:pPr>
            <w:r>
              <w:t xml:space="preserve">Нет</w:t>
            </w:r>
          </w:p>
        </w:tc>
        <w:tc>
          <w:tcPr/>
          <w:p>
            <w:pPr>
              <w:pStyle w:val="Compact"/>
            </w:pPr>
            <w:r>
              <w:t xml:space="preserve">Документ</w:t>
            </w:r>
          </w:p>
        </w:tc>
        <w:tc>
          <w:tcPr/>
          <w:p>
            <w:pPr>
              <w:pStyle w:val="Compact"/>
            </w:pPr>
            <w:r>
              <w:t xml:space="preserve">Обязательно при смене на</w:t>
            </w:r>
            <w:r>
              <w:rPr>
                <w:rStyle w:val="VerbatimChar"/>
              </w:rPr>
              <w:t xml:space="preserve">Ликвидирован</w:t>
            </w:r>
            <w:r>
              <w:t xml:space="preserve">/</w:t>
            </w:r>
            <w:r>
              <w:rPr>
                <w:rStyle w:val="VerbatimChar"/>
              </w:rPr>
              <w:t xml:space="preserve">Оспорен</w:t>
            </w:r>
            <w:r>
              <w:t xml:space="preserve">(№ решения суда, выписка ЕГРЮЛ).</w:t>
            </w:r>
          </w:p>
        </w:tc>
      </w:tr>
      <w:tr>
        <w:tc>
          <w:tcPr/>
          <w:p>
            <w:pPr>
              <w:pStyle w:val="Compact"/>
            </w:pPr>
            <w:r>
              <w:rPr>
                <w:b/>
                <w:bCs/>
              </w:rPr>
              <w:t xml:space="preserve">Идентификация (Общие)</w:t>
            </w:r>
          </w:p>
        </w:tc>
        <w:tc>
          <w:tcPr/>
          <w:p>
            <w:pPr>
              <w:pStyle w:val="Compact"/>
            </w:pPr>
            <w:r>
              <w:t xml:space="preserve">ИНН</w:t>
            </w:r>
          </w:p>
        </w:tc>
        <w:tc>
          <w:tcPr/>
          <w:p>
            <w:pPr>
              <w:pStyle w:val="Compact"/>
            </w:pPr>
            <w:r>
              <w:t xml:space="preserve">Строка (10/12 знаков)</w:t>
            </w:r>
          </w:p>
        </w:tc>
        <w:tc>
          <w:tcPr/>
          <w:p>
            <w:pPr>
              <w:pStyle w:val="Compact"/>
            </w:pPr>
            <w:r>
              <w:t xml:space="preserve">Да</w:t>
            </w:r>
          </w:p>
        </w:tc>
        <w:tc>
          <w:tcPr/>
          <w:p>
            <w:pPr>
              <w:pStyle w:val="Compact"/>
            </w:pPr>
            <w:r>
              <w:rPr>
                <w:b/>
                <w:bCs/>
              </w:rPr>
              <w:t xml:space="preserve">Да</w:t>
            </w:r>
          </w:p>
        </w:tc>
        <w:tc>
          <w:tcPr/>
          <w:p>
            <w:pPr>
              <w:pStyle w:val="Compact"/>
            </w:pPr>
            <w:r>
              <w:t xml:space="preserve">ФНС / Ввод</w:t>
            </w:r>
          </w:p>
        </w:tc>
        <w:tc>
          <w:tcPr/>
          <w:p>
            <w:pPr>
              <w:pStyle w:val="Compact"/>
            </w:pPr>
            <w:r>
              <w:t xml:space="preserve">Уникальный индекс в БД. Валидация контрольной суммы (алгоритм ФНС).</w:t>
            </w:r>
          </w:p>
        </w:tc>
      </w:tr>
      <w:tr>
        <w:tc>
          <w:tcPr/>
          <w:p>
            <w:pPr>
              <w:pStyle w:val="Compact"/>
            </w:pPr>
          </w:p>
        </w:tc>
        <w:tc>
          <w:tcPr/>
          <w:p>
            <w:pPr>
              <w:pStyle w:val="Compact"/>
            </w:pPr>
            <w:r>
              <w:t xml:space="preserve">Наименование (полное)</w:t>
            </w:r>
          </w:p>
        </w:tc>
        <w:tc>
          <w:tcPr/>
          <w:p>
            <w:pPr>
              <w:pStyle w:val="Compact"/>
            </w:pPr>
            <w:r>
              <w:t xml:space="preserve">Строка (255)</w:t>
            </w:r>
          </w:p>
        </w:tc>
        <w:tc>
          <w:tcPr/>
          <w:p>
            <w:pPr>
              <w:pStyle w:val="Compact"/>
            </w:pPr>
            <w:r>
              <w:t xml:space="preserve">Да</w:t>
            </w:r>
          </w:p>
        </w:tc>
        <w:tc>
          <w:tcPr/>
          <w:p>
            <w:pPr>
              <w:pStyle w:val="Compact"/>
            </w:pPr>
            <w:r>
              <w:t xml:space="preserve">Нет</w:t>
            </w:r>
          </w:p>
        </w:tc>
        <w:tc>
          <w:tcPr/>
          <w:p>
            <w:pPr>
              <w:pStyle w:val="Compact"/>
            </w:pPr>
            <w:r>
              <w:t xml:space="preserve">ЕГРЮЛ / Паспорт</w:t>
            </w:r>
          </w:p>
        </w:tc>
        <w:tc>
          <w:tcPr/>
          <w:p>
            <w:pPr>
              <w:pStyle w:val="Compact"/>
            </w:pPr>
            <w:r>
              <w:t xml:space="preserve">Для физ. лиц — ФИО полностью. Для юр. лиц — как в уставе.</w:t>
            </w:r>
          </w:p>
        </w:tc>
      </w:tr>
      <w:tr>
        <w:tc>
          <w:tcPr/>
          <w:p>
            <w:pPr>
              <w:pStyle w:val="Compact"/>
            </w:pPr>
          </w:p>
        </w:tc>
        <w:tc>
          <w:tcPr/>
          <w:p>
            <w:pPr>
              <w:pStyle w:val="Compact"/>
            </w:pPr>
            <w:r>
              <w:t xml:space="preserve">Наименование (краткое)</w:t>
            </w:r>
          </w:p>
        </w:tc>
        <w:tc>
          <w:tcPr/>
          <w:p>
            <w:pPr>
              <w:pStyle w:val="Compact"/>
            </w:pPr>
            <w:r>
              <w:t xml:space="preserve">Строка (100)</w:t>
            </w:r>
          </w:p>
        </w:tc>
        <w:tc>
          <w:tcPr/>
          <w:p>
            <w:pPr>
              <w:pStyle w:val="Compact"/>
            </w:pPr>
            <w:r>
              <w:t xml:space="preserve">Нет</w:t>
            </w:r>
          </w:p>
        </w:tc>
        <w:tc>
          <w:tcPr/>
          <w:p>
            <w:pPr>
              <w:pStyle w:val="Compact"/>
            </w:pPr>
            <w:r>
              <w:t xml:space="preserve">Нет</w:t>
            </w:r>
          </w:p>
        </w:tc>
        <w:tc>
          <w:tcPr/>
          <w:p>
            <w:pPr>
              <w:pStyle w:val="Compact"/>
            </w:pPr>
            <w:r>
              <w:t xml:space="preserve">Ввод</w:t>
            </w:r>
          </w:p>
        </w:tc>
        <w:tc>
          <w:tcPr/>
          <w:p>
            <w:pPr>
              <w:pStyle w:val="Compact"/>
            </w:pPr>
            <w:r>
              <w:t xml:space="preserve">Для отображения в списках (ООО «Ромашка», Иванов И.И.).</w:t>
            </w:r>
          </w:p>
        </w:tc>
      </w:tr>
      <w:tr>
        <w:tc>
          <w:tcPr/>
          <w:p>
            <w:pPr>
              <w:pStyle w:val="Compact"/>
            </w:pPr>
            <w:r>
              <w:rPr>
                <w:b/>
                <w:bCs/>
              </w:rPr>
              <w:t xml:space="preserve">Атрибуты Физ. лица</w:t>
            </w:r>
          </w:p>
        </w:tc>
        <w:tc>
          <w:tcPr/>
          <w:p>
            <w:pPr>
              <w:pStyle w:val="Compact"/>
            </w:pPr>
            <w:r>
              <w:t xml:space="preserve">Фамилия</w:t>
            </w:r>
          </w:p>
        </w:tc>
        <w:tc>
          <w:tcPr/>
          <w:p>
            <w:pPr>
              <w:pStyle w:val="Compact"/>
            </w:pPr>
            <w:r>
              <w:t xml:space="preserve">Строка</w:t>
            </w:r>
          </w:p>
        </w:tc>
        <w:tc>
          <w:tcPr/>
          <w:p>
            <w:pPr>
              <w:pStyle w:val="Compact"/>
            </w:pPr>
            <w:r>
              <w:t xml:space="preserve">Да</w:t>
            </w:r>
          </w:p>
        </w:tc>
        <w:tc>
          <w:tcPr/>
          <w:p>
            <w:pPr>
              <w:pStyle w:val="Compact"/>
            </w:pPr>
            <w:r>
              <w:t xml:space="preserve">Нет</w:t>
            </w:r>
          </w:p>
        </w:tc>
        <w:tc>
          <w:tcPr/>
          <w:p>
            <w:pPr>
              <w:pStyle w:val="Compact"/>
            </w:pPr>
            <w:r>
              <w:t xml:space="preserve">Паспорт</w:t>
            </w:r>
          </w:p>
        </w:tc>
        <w:tc>
          <w:tcPr/>
          <w:p>
            <w:pPr>
              <w:pStyle w:val="Compact"/>
            </w:pPr>
            <w:r>
              <w:t xml:space="preserve">Обязательно, если тип = Физ. лицо / ИП.</w:t>
            </w:r>
          </w:p>
        </w:tc>
      </w:tr>
      <w:tr>
        <w:tc>
          <w:tcPr/>
          <w:p>
            <w:pPr>
              <w:pStyle w:val="Compact"/>
            </w:pPr>
          </w:p>
        </w:tc>
        <w:tc>
          <w:tcPr/>
          <w:p>
            <w:pPr>
              <w:pStyle w:val="Compact"/>
            </w:pPr>
            <w:r>
              <w:t xml:space="preserve">Имя</w:t>
            </w:r>
          </w:p>
        </w:tc>
        <w:tc>
          <w:tcPr/>
          <w:p>
            <w:pPr>
              <w:pStyle w:val="Compact"/>
            </w:pPr>
            <w:r>
              <w:t xml:space="preserve">Строка</w:t>
            </w:r>
          </w:p>
        </w:tc>
        <w:tc>
          <w:tcPr/>
          <w:p>
            <w:pPr>
              <w:pStyle w:val="Compact"/>
            </w:pPr>
            <w:r>
              <w:t xml:space="preserve">Да</w:t>
            </w:r>
          </w:p>
        </w:tc>
        <w:tc>
          <w:tcPr/>
          <w:p>
            <w:pPr>
              <w:pStyle w:val="Compact"/>
            </w:pPr>
            <w:r>
              <w:t xml:space="preserve">Нет</w:t>
            </w:r>
          </w:p>
        </w:tc>
        <w:tc>
          <w:tcPr/>
          <w:p>
            <w:pPr>
              <w:pStyle w:val="Compact"/>
            </w:pPr>
            <w:r>
              <w:t xml:space="preserve">Паспорт</w:t>
            </w:r>
          </w:p>
        </w:tc>
        <w:tc>
          <w:tcPr/>
          <w:p>
            <w:pPr>
              <w:pStyle w:val="Compact"/>
            </w:pPr>
          </w:p>
        </w:tc>
      </w:tr>
      <w:tr>
        <w:tc>
          <w:tcPr/>
          <w:p>
            <w:pPr>
              <w:pStyle w:val="Compact"/>
            </w:pPr>
          </w:p>
        </w:tc>
        <w:tc>
          <w:tcPr/>
          <w:p>
            <w:pPr>
              <w:pStyle w:val="Compact"/>
            </w:pPr>
            <w:r>
              <w:t xml:space="preserve">Отчество</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Паспорт</w:t>
            </w:r>
          </w:p>
        </w:tc>
        <w:tc>
          <w:tcPr/>
          <w:p>
            <w:pPr>
              <w:pStyle w:val="Compact"/>
            </w:pPr>
          </w:p>
        </w:tc>
      </w:tr>
      <w:tr>
        <w:tc>
          <w:tcPr/>
          <w:p>
            <w:pPr>
              <w:pStyle w:val="Compact"/>
            </w:pPr>
          </w:p>
        </w:tc>
        <w:tc>
          <w:tcPr/>
          <w:p>
            <w:pPr>
              <w:pStyle w:val="Compact"/>
            </w:pPr>
            <w:r>
              <w:t xml:space="preserve">Дата рождения</w:t>
            </w:r>
          </w:p>
        </w:tc>
        <w:tc>
          <w:tcPr/>
          <w:p>
            <w:pPr>
              <w:pStyle w:val="Compact"/>
            </w:pPr>
            <w:r>
              <w:t xml:space="preserve">Дата</w:t>
            </w:r>
          </w:p>
        </w:tc>
        <w:tc>
          <w:tcPr/>
          <w:p>
            <w:pPr>
              <w:pStyle w:val="Compact"/>
            </w:pPr>
            <w:r>
              <w:t xml:space="preserve">Да</w:t>
            </w:r>
          </w:p>
        </w:tc>
        <w:tc>
          <w:tcPr/>
          <w:p>
            <w:pPr>
              <w:pStyle w:val="Compact"/>
            </w:pPr>
            <w:r>
              <w:t xml:space="preserve">Нет</w:t>
            </w:r>
          </w:p>
        </w:tc>
        <w:tc>
          <w:tcPr/>
          <w:p>
            <w:pPr>
              <w:pStyle w:val="Compact"/>
            </w:pPr>
            <w:r>
              <w:t xml:space="preserve">Паспорт</w:t>
            </w:r>
          </w:p>
        </w:tc>
        <w:tc>
          <w:tcPr/>
          <w:p>
            <w:pPr>
              <w:pStyle w:val="Compact"/>
            </w:pPr>
            <w:r>
              <w:t xml:space="preserve">Для проверки дееспособности (≥ 18 лет).</w:t>
            </w:r>
          </w:p>
        </w:tc>
      </w:tr>
      <w:tr>
        <w:tc>
          <w:tcPr/>
          <w:p>
            <w:pPr>
              <w:pStyle w:val="Compact"/>
            </w:pPr>
          </w:p>
        </w:tc>
        <w:tc>
          <w:tcPr/>
          <w:p>
            <w:pPr>
              <w:pStyle w:val="Compact"/>
            </w:pPr>
            <w:r>
              <w:t xml:space="preserve">СНИЛС</w:t>
            </w:r>
          </w:p>
        </w:tc>
        <w:tc>
          <w:tcPr/>
          <w:p>
            <w:pPr>
              <w:pStyle w:val="Compact"/>
            </w:pPr>
            <w:r>
              <w:t xml:space="preserve">Строка (11 знаков)</w:t>
            </w:r>
          </w:p>
        </w:tc>
        <w:tc>
          <w:tcPr/>
          <w:p>
            <w:pPr>
              <w:pStyle w:val="Compact"/>
            </w:pPr>
            <w:r>
              <w:t xml:space="preserve">Условно</w:t>
            </w:r>
          </w:p>
        </w:tc>
        <w:tc>
          <w:tcPr/>
          <w:p>
            <w:pPr>
              <w:pStyle w:val="Compact"/>
            </w:pPr>
            <w:r>
              <w:t xml:space="preserve">Да</w:t>
            </w:r>
          </w:p>
        </w:tc>
        <w:tc>
          <w:tcPr/>
          <w:p>
            <w:pPr>
              <w:pStyle w:val="Compact"/>
            </w:pPr>
            <w:r>
              <w:t xml:space="preserve">ПФР / Ввод</w:t>
            </w:r>
          </w:p>
        </w:tc>
        <w:tc>
          <w:tcPr/>
          <w:p>
            <w:pPr>
              <w:pStyle w:val="Compact"/>
            </w:pPr>
            <w:r>
              <w:t xml:space="preserve">Обязательно для резидентов РФ. Валидация контрольного числа.</w:t>
            </w:r>
          </w:p>
        </w:tc>
      </w:tr>
      <w:tr>
        <w:tc>
          <w:tcPr/>
          <w:p>
            <w:pPr>
              <w:pStyle w:val="Compact"/>
            </w:pPr>
          </w:p>
        </w:tc>
        <w:tc>
          <w:tcPr/>
          <w:p>
            <w:pPr>
              <w:pStyle w:val="Compact"/>
            </w:pPr>
            <w:r>
              <w:t xml:space="preserve">Гражданство</w:t>
            </w:r>
          </w:p>
        </w:tc>
        <w:tc>
          <w:tcPr/>
          <w:p>
            <w:pPr>
              <w:pStyle w:val="Compact"/>
            </w:pPr>
            <w:r>
              <w:t xml:space="preserve">Строка / Справочник</w:t>
            </w:r>
          </w:p>
        </w:tc>
        <w:tc>
          <w:tcPr/>
          <w:p>
            <w:pPr>
              <w:pStyle w:val="Compact"/>
            </w:pPr>
            <w:r>
              <w:t xml:space="preserve">Да</w:t>
            </w:r>
          </w:p>
        </w:tc>
        <w:tc>
          <w:tcPr/>
          <w:p>
            <w:pPr>
              <w:pStyle w:val="Compact"/>
            </w:pPr>
            <w:r>
              <w:t xml:space="preserve">Нет</w:t>
            </w:r>
          </w:p>
        </w:tc>
        <w:tc>
          <w:tcPr/>
          <w:p>
            <w:pPr>
              <w:pStyle w:val="Compact"/>
            </w:pPr>
            <w:r>
              <w:t xml:space="preserve">Паспорт</w:t>
            </w:r>
          </w:p>
        </w:tc>
        <w:tc>
          <w:tcPr/>
          <w:p>
            <w:pPr>
              <w:pStyle w:val="Compact"/>
            </w:pPr>
            <w:r>
              <w:t xml:space="preserve">Код страны по ОКСМ.</w:t>
            </w:r>
          </w:p>
        </w:tc>
      </w:tr>
      <w:tr>
        <w:tc>
          <w:tcPr/>
          <w:p>
            <w:pPr>
              <w:pStyle w:val="Compact"/>
            </w:pPr>
          </w:p>
        </w:tc>
        <w:tc>
          <w:tcPr/>
          <w:p>
            <w:pPr>
              <w:pStyle w:val="Compact"/>
            </w:pPr>
            <w:r>
              <w:t xml:space="preserve">Паспортные данные</w:t>
            </w:r>
          </w:p>
        </w:tc>
        <w:tc>
          <w:tcPr/>
          <w:p>
            <w:pPr>
              <w:pStyle w:val="Compact"/>
            </w:pPr>
            <w:r>
              <w:t xml:space="preserve">JSON</w:t>
            </w:r>
          </w:p>
        </w:tc>
        <w:tc>
          <w:tcPr/>
          <w:p>
            <w:pPr>
              <w:pStyle w:val="Compact"/>
            </w:pPr>
            <w:r>
              <w:t xml:space="preserve">Да</w:t>
            </w:r>
          </w:p>
        </w:tc>
        <w:tc>
          <w:tcPr/>
          <w:p>
            <w:pPr>
              <w:pStyle w:val="Compact"/>
            </w:pPr>
            <w:r>
              <w:t xml:space="preserve">Нет</w:t>
            </w:r>
          </w:p>
        </w:tc>
        <w:tc>
          <w:tcPr/>
          <w:p>
            <w:pPr>
              <w:pStyle w:val="Compact"/>
            </w:pPr>
            <w:r>
              <w:t xml:space="preserve">Паспорт</w:t>
            </w:r>
          </w:p>
        </w:tc>
        <w:tc>
          <w:tcPr/>
          <w:p>
            <w:pPr>
              <w:pStyle w:val="Compact"/>
            </w:pPr>
            <w:r>
              <w:rPr>
                <w:rStyle w:val="VerbatimChar"/>
              </w:rPr>
              <w:t xml:space="preserve">{"series":"XXXX","number":"XXXXXX","issued_by":"...","issue_date":"..."}</w:t>
            </w:r>
            <w:r>
              <w:t xml:space="preserve">. Шифрование в БД.</w:t>
            </w:r>
          </w:p>
        </w:tc>
      </w:tr>
      <w:tr>
        <w:tc>
          <w:tcPr/>
          <w:p>
            <w:pPr>
              <w:pStyle w:val="Compact"/>
            </w:pPr>
            <w:r>
              <w:rPr>
                <w:b/>
                <w:bCs/>
              </w:rPr>
              <w:t xml:space="preserve">Атрибуты Юр. лица</w:t>
            </w:r>
          </w:p>
        </w:tc>
        <w:tc>
          <w:tcPr/>
          <w:p>
            <w:pPr>
              <w:pStyle w:val="Compact"/>
            </w:pPr>
            <w:r>
              <w:t xml:space="preserve">КПП</w:t>
            </w:r>
          </w:p>
        </w:tc>
        <w:tc>
          <w:tcPr/>
          <w:p>
            <w:pPr>
              <w:pStyle w:val="Compact"/>
            </w:pPr>
            <w:r>
              <w:t xml:space="preserve">Строка (9 знаков)</w:t>
            </w:r>
          </w:p>
        </w:tc>
        <w:tc>
          <w:tcPr/>
          <w:p>
            <w:pPr>
              <w:pStyle w:val="Compact"/>
            </w:pPr>
            <w:r>
              <w:t xml:space="preserve">Условно</w:t>
            </w:r>
          </w:p>
        </w:tc>
        <w:tc>
          <w:tcPr/>
          <w:p>
            <w:pPr>
              <w:pStyle w:val="Compact"/>
            </w:pPr>
            <w:r>
              <w:t xml:space="preserve">Нет</w:t>
            </w:r>
          </w:p>
        </w:tc>
        <w:tc>
          <w:tcPr/>
          <w:p>
            <w:pPr>
              <w:pStyle w:val="Compact"/>
            </w:pPr>
            <w:r>
              <w:t xml:space="preserve">ЕГРЮЛ</w:t>
            </w:r>
          </w:p>
        </w:tc>
        <w:tc>
          <w:tcPr/>
          <w:p>
            <w:pPr>
              <w:pStyle w:val="Compact"/>
            </w:pPr>
            <w:r>
              <w:t xml:space="preserve">Обязательно для организаций (кроме ИП).</w:t>
            </w:r>
          </w:p>
        </w:tc>
      </w:tr>
      <w:tr>
        <w:tc>
          <w:tcPr/>
          <w:p>
            <w:pPr>
              <w:pStyle w:val="Compact"/>
            </w:pPr>
          </w:p>
        </w:tc>
        <w:tc>
          <w:tcPr/>
          <w:p>
            <w:pPr>
              <w:pStyle w:val="Compact"/>
            </w:pPr>
            <w:r>
              <w:t xml:space="preserve">ОГРН / ОГРНИП</w:t>
            </w:r>
          </w:p>
        </w:tc>
        <w:tc>
          <w:tcPr/>
          <w:p>
            <w:pPr>
              <w:pStyle w:val="Compact"/>
            </w:pPr>
            <w:r>
              <w:t xml:space="preserve">Строка (13/15 знаков)</w:t>
            </w:r>
          </w:p>
        </w:tc>
        <w:tc>
          <w:tcPr/>
          <w:p>
            <w:pPr>
              <w:pStyle w:val="Compact"/>
            </w:pPr>
            <w:r>
              <w:t xml:space="preserve">Да</w:t>
            </w:r>
          </w:p>
        </w:tc>
        <w:tc>
          <w:tcPr/>
          <w:p>
            <w:pPr>
              <w:pStyle w:val="Compact"/>
            </w:pPr>
            <w:r>
              <w:t xml:space="preserve">Да</w:t>
            </w:r>
          </w:p>
        </w:tc>
        <w:tc>
          <w:tcPr/>
          <w:p>
            <w:pPr>
              <w:pStyle w:val="Compact"/>
            </w:pPr>
            <w:r>
              <w:t xml:space="preserve">ЕГРЮЛ</w:t>
            </w:r>
          </w:p>
        </w:tc>
        <w:tc>
          <w:tcPr/>
          <w:p>
            <w:pPr>
              <w:pStyle w:val="Compact"/>
            </w:pPr>
            <w:r>
              <w:t xml:space="preserve">Уникальный номер записи о гос. регистрации.</w:t>
            </w:r>
          </w:p>
        </w:tc>
      </w:tr>
      <w:tr>
        <w:tc>
          <w:tcPr/>
          <w:p>
            <w:pPr>
              <w:pStyle w:val="Compact"/>
            </w:pPr>
          </w:p>
        </w:tc>
        <w:tc>
          <w:tcPr/>
          <w:p>
            <w:pPr>
              <w:pStyle w:val="Compact"/>
            </w:pPr>
            <w:r>
              <w:t xml:space="preserve">ОКПО</w:t>
            </w:r>
          </w:p>
        </w:tc>
        <w:tc>
          <w:tcPr/>
          <w:p>
            <w:pPr>
              <w:pStyle w:val="Compact"/>
            </w:pPr>
            <w:r>
              <w:t xml:space="preserve">Строка (8/10 знаков)</w:t>
            </w:r>
          </w:p>
        </w:tc>
        <w:tc>
          <w:tcPr/>
          <w:p>
            <w:pPr>
              <w:pStyle w:val="Compact"/>
            </w:pPr>
            <w:r>
              <w:t xml:space="preserve">Нет</w:t>
            </w:r>
          </w:p>
        </w:tc>
        <w:tc>
          <w:tcPr/>
          <w:p>
            <w:pPr>
              <w:pStyle w:val="Compact"/>
            </w:pPr>
            <w:r>
              <w:t xml:space="preserve">Нет</w:t>
            </w:r>
          </w:p>
        </w:tc>
        <w:tc>
          <w:tcPr/>
          <w:p>
            <w:pPr>
              <w:pStyle w:val="Compact"/>
            </w:pPr>
            <w:r>
              <w:t xml:space="preserve">Росстат</w:t>
            </w:r>
          </w:p>
        </w:tc>
        <w:tc>
          <w:tcPr/>
          <w:p>
            <w:pPr>
              <w:pStyle w:val="Compact"/>
            </w:pPr>
          </w:p>
        </w:tc>
      </w:tr>
      <w:tr>
        <w:tc>
          <w:tcPr/>
          <w:p>
            <w:pPr>
              <w:pStyle w:val="Compact"/>
            </w:pPr>
          </w:p>
        </w:tc>
        <w:tc>
          <w:tcPr/>
          <w:p>
            <w:pPr>
              <w:pStyle w:val="Compact"/>
            </w:pPr>
            <w:r>
              <w:t xml:space="preserve">Организационно-правовая форма</w:t>
            </w:r>
          </w:p>
        </w:tc>
        <w:tc>
          <w:tcPr/>
          <w:p>
            <w:pPr>
              <w:pStyle w:val="Compact"/>
            </w:pPr>
            <w:r>
              <w:t xml:space="preserve">Справочник</w:t>
            </w:r>
          </w:p>
        </w:tc>
        <w:tc>
          <w:tcPr/>
          <w:p>
            <w:pPr>
              <w:pStyle w:val="Compact"/>
            </w:pPr>
            <w:r>
              <w:t xml:space="preserve">Да</w:t>
            </w:r>
          </w:p>
        </w:tc>
        <w:tc>
          <w:tcPr/>
          <w:p>
            <w:pPr>
              <w:pStyle w:val="Compact"/>
            </w:pPr>
            <w:r>
              <w:t xml:space="preserve">Нет</w:t>
            </w:r>
          </w:p>
        </w:tc>
        <w:tc>
          <w:tcPr/>
          <w:p>
            <w:pPr>
              <w:pStyle w:val="Compact"/>
            </w:pPr>
            <w:r>
              <w:t xml:space="preserve">ОК ОПФ</w:t>
            </w:r>
          </w:p>
        </w:tc>
        <w:tc>
          <w:tcPr/>
          <w:p>
            <w:pPr>
              <w:pStyle w:val="Compact"/>
            </w:pPr>
            <w:r>
              <w:rPr>
                <w:rStyle w:val="VerbatimChar"/>
              </w:rPr>
              <w:t xml:space="preserve">ООО</w:t>
            </w:r>
            <w:r>
              <w:t xml:space="preserve">,</w:t>
            </w:r>
            <w:r>
              <w:rPr>
                <w:rStyle w:val="VerbatimChar"/>
              </w:rPr>
              <w:t xml:space="preserve">АО</w:t>
            </w:r>
            <w:r>
              <w:t xml:space="preserve">,</w:t>
            </w:r>
            <w:r>
              <w:rPr>
                <w:rStyle w:val="VerbatimChar"/>
              </w:rPr>
              <w:t xml:space="preserve">ПАО</w:t>
            </w:r>
            <w:r>
              <w:t xml:space="preserve">,</w:t>
            </w:r>
            <w:r>
              <w:rPr>
                <w:rStyle w:val="VerbatimChar"/>
              </w:rPr>
              <w:t xml:space="preserve">ГУП</w:t>
            </w:r>
            <w:r>
              <w:t xml:space="preserve">и т.д.</w:t>
            </w:r>
          </w:p>
        </w:tc>
      </w:tr>
      <w:tr>
        <w:tc>
          <w:tcPr/>
          <w:p>
            <w:pPr>
              <w:pStyle w:val="Compact"/>
            </w:pPr>
          </w:p>
        </w:tc>
        <w:tc>
          <w:tcPr/>
          <w:p>
            <w:pPr>
              <w:pStyle w:val="Compact"/>
            </w:pPr>
            <w:r>
              <w:t xml:space="preserve">Юридический адрес</w:t>
            </w:r>
          </w:p>
        </w:tc>
        <w:tc>
          <w:tcPr/>
          <w:p>
            <w:pPr>
              <w:pStyle w:val="Compact"/>
            </w:pPr>
            <w:r>
              <w:t xml:space="preserve">Строка / ФИАС</w:t>
            </w:r>
          </w:p>
        </w:tc>
        <w:tc>
          <w:tcPr/>
          <w:p>
            <w:pPr>
              <w:pStyle w:val="Compact"/>
            </w:pPr>
            <w:r>
              <w:t xml:space="preserve">Да</w:t>
            </w:r>
          </w:p>
        </w:tc>
        <w:tc>
          <w:tcPr/>
          <w:p>
            <w:pPr>
              <w:pStyle w:val="Compact"/>
            </w:pPr>
            <w:r>
              <w:t xml:space="preserve">Нет</w:t>
            </w:r>
          </w:p>
        </w:tc>
        <w:tc>
          <w:tcPr/>
          <w:p>
            <w:pPr>
              <w:pStyle w:val="Compact"/>
            </w:pPr>
            <w:r>
              <w:t xml:space="preserve">ЕГРЮЛ / КЛАДР</w:t>
            </w:r>
          </w:p>
        </w:tc>
        <w:tc>
          <w:tcPr/>
          <w:p>
            <w:pPr>
              <w:pStyle w:val="Compact"/>
            </w:pPr>
            <w:r>
              <w:t xml:space="preserve">Хранить как структурированный адрес (регион, город, улица, дом) для интеграции с ФИАС.</w:t>
            </w:r>
          </w:p>
        </w:tc>
      </w:tr>
      <w:tr>
        <w:tc>
          <w:tcPr/>
          <w:p>
            <w:pPr>
              <w:pStyle w:val="Compact"/>
            </w:pPr>
          </w:p>
        </w:tc>
        <w:tc>
          <w:tcPr/>
          <w:p>
            <w:pPr>
              <w:pStyle w:val="Compact"/>
            </w:pPr>
            <w:r>
              <w:t xml:space="preserve">Почтовый адрес</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Ввод</w:t>
            </w:r>
          </w:p>
        </w:tc>
        <w:tc>
          <w:tcPr/>
          <w:p>
            <w:pPr>
              <w:pStyle w:val="Compact"/>
            </w:pPr>
            <w:r>
              <w:t xml:space="preserve">Если отличается от юридического.</w:t>
            </w:r>
          </w:p>
        </w:tc>
      </w:tr>
      <w:tr>
        <w:tc>
          <w:tcPr/>
          <w:p>
            <w:pPr>
              <w:pStyle w:val="Compact"/>
            </w:pPr>
          </w:p>
        </w:tc>
        <w:tc>
          <w:tcPr/>
          <w:p>
            <w:pPr>
              <w:pStyle w:val="Compact"/>
            </w:pPr>
            <w:r>
              <w:t xml:space="preserve">Данные руководителя</w:t>
            </w:r>
          </w:p>
        </w:tc>
        <w:tc>
          <w:tcPr/>
          <w:p>
            <w:pPr>
              <w:pStyle w:val="Compact"/>
            </w:pPr>
            <w:r>
              <w:t xml:space="preserve">JSON</w:t>
            </w:r>
          </w:p>
        </w:tc>
        <w:tc>
          <w:tcPr/>
          <w:p>
            <w:pPr>
              <w:pStyle w:val="Compact"/>
            </w:pPr>
            <w:r>
              <w:t xml:space="preserve">Да</w:t>
            </w:r>
          </w:p>
        </w:tc>
        <w:tc>
          <w:tcPr/>
          <w:p>
            <w:pPr>
              <w:pStyle w:val="Compact"/>
            </w:pPr>
            <w:r>
              <w:t xml:space="preserve">Нет</w:t>
            </w:r>
          </w:p>
        </w:tc>
        <w:tc>
          <w:tcPr/>
          <w:p>
            <w:pPr>
              <w:pStyle w:val="Compact"/>
            </w:pPr>
            <w:r>
              <w:t xml:space="preserve">ЕГРЮЛ / Устав</w:t>
            </w:r>
          </w:p>
        </w:tc>
        <w:tc>
          <w:tcPr/>
          <w:p>
            <w:pPr>
              <w:pStyle w:val="Compact"/>
            </w:pPr>
            <w:r>
              <w:rPr>
                <w:rStyle w:val="VerbatimChar"/>
              </w:rPr>
              <w:t xml:space="preserve">{"position":"Ген. директор","full_name":"...","acted_on":"Устава"}</w:t>
            </w:r>
            <w:r>
              <w:t xml:space="preserve">.</w:t>
            </w:r>
          </w:p>
        </w:tc>
      </w:tr>
      <w:tr>
        <w:tc>
          <w:tcPr/>
          <w:p>
            <w:pPr>
              <w:pStyle w:val="Compact"/>
            </w:pPr>
            <w:r>
              <w:rPr>
                <w:b/>
                <w:bCs/>
              </w:rPr>
              <w:t xml:space="preserve">Контакты и коммуникации</w:t>
            </w:r>
          </w:p>
        </w:tc>
        <w:tc>
          <w:tcPr/>
          <w:p>
            <w:pPr>
              <w:pStyle w:val="Compact"/>
            </w:pPr>
            <w:r>
              <w:t xml:space="preserve">Контактные данные</w:t>
            </w:r>
          </w:p>
        </w:tc>
        <w:tc>
          <w:tcPr/>
          <w:p>
            <w:pPr>
              <w:pStyle w:val="Compact"/>
            </w:pPr>
            <w:r>
              <w:t xml:space="preserve">JSON</w:t>
            </w:r>
          </w:p>
        </w:tc>
        <w:tc>
          <w:tcPr/>
          <w:p>
            <w:pPr>
              <w:pStyle w:val="Compact"/>
            </w:pPr>
            <w:r>
              <w:t xml:space="preserve">Нет</w:t>
            </w:r>
          </w:p>
        </w:tc>
        <w:tc>
          <w:tcPr/>
          <w:p>
            <w:pPr>
              <w:pStyle w:val="Compact"/>
            </w:pPr>
            <w:r>
              <w:t xml:space="preserve">Нет</w:t>
            </w:r>
          </w:p>
        </w:tc>
        <w:tc>
          <w:tcPr/>
          <w:p>
            <w:pPr>
              <w:pStyle w:val="Compact"/>
            </w:pPr>
            <w:r>
              <w:t xml:space="preserve">Ввод</w:t>
            </w:r>
          </w:p>
        </w:tc>
        <w:tc>
          <w:tcPr/>
          <w:p>
            <w:pPr>
              <w:pStyle w:val="Compact"/>
            </w:pPr>
            <w:r>
              <w:rPr>
                <w:rStyle w:val="VerbatimChar"/>
              </w:rPr>
              <w:t xml:space="preserve">{"phones":[...], "emails":[...], "website":"..."}</w:t>
            </w:r>
            <w:r>
              <w:t xml:space="preserve">. Валидация форматов.</w:t>
            </w:r>
          </w:p>
        </w:tc>
      </w:tr>
      <w:tr>
        <w:tc>
          <w:tcPr/>
          <w:p>
            <w:pPr>
              <w:pStyle w:val="Compact"/>
            </w:pPr>
          </w:p>
        </w:tc>
        <w:tc>
          <w:tcPr/>
          <w:p>
            <w:pPr>
              <w:pStyle w:val="Compact"/>
            </w:pPr>
            <w:r>
              <w:t xml:space="preserve">Предпочтительный канал связи</w:t>
            </w:r>
          </w:p>
        </w:tc>
        <w:tc>
          <w:tcPr/>
          <w:p>
            <w:pPr>
              <w:pStyle w:val="Compact"/>
            </w:pPr>
            <w:r>
              <w:t xml:space="preserve">Enum</w:t>
            </w:r>
          </w:p>
        </w:tc>
        <w:tc>
          <w:tcPr/>
          <w:p>
            <w:pPr>
              <w:pStyle w:val="Compact"/>
            </w:pPr>
            <w:r>
              <w:t xml:space="preserve">Нет</w:t>
            </w:r>
          </w:p>
        </w:tc>
        <w:tc>
          <w:tcPr/>
          <w:p>
            <w:pPr>
              <w:pStyle w:val="Compact"/>
            </w:pPr>
            <w:r>
              <w:t xml:space="preserve">Нет</w:t>
            </w:r>
          </w:p>
        </w:tc>
        <w:tc>
          <w:tcPr/>
          <w:p>
            <w:pPr>
              <w:pStyle w:val="Compact"/>
            </w:pPr>
            <w:r>
              <w:t xml:space="preserve">Ввод</w:t>
            </w:r>
          </w:p>
        </w:tc>
        <w:tc>
          <w:tcPr/>
          <w:p>
            <w:pPr>
              <w:pStyle w:val="Compact"/>
            </w:pPr>
            <w:r>
              <w:rPr>
                <w:rStyle w:val="VerbatimChar"/>
              </w:rPr>
              <w:t xml:space="preserve">Email</w:t>
            </w:r>
            <w:r>
              <w:t xml:space="preserve">,</w:t>
            </w:r>
            <w:r>
              <w:rPr>
                <w:rStyle w:val="VerbatimChar"/>
              </w:rPr>
              <w:t xml:space="preserve">Телефон</w:t>
            </w:r>
            <w:r>
              <w:t xml:space="preserve">,</w:t>
            </w:r>
            <w:r>
              <w:rPr>
                <w:rStyle w:val="VerbatimChar"/>
              </w:rPr>
              <w:t xml:space="preserve">Почта</w:t>
            </w:r>
            <w:r>
              <w:t xml:space="preserve">. Для уведомлений.</w:t>
            </w:r>
          </w:p>
        </w:tc>
      </w:tr>
      <w:tr>
        <w:tc>
          <w:tcPr/>
          <w:p>
            <w:pPr>
              <w:pStyle w:val="Compact"/>
            </w:pPr>
            <w:r>
              <w:rPr>
                <w:b/>
                <w:bCs/>
              </w:rPr>
              <w:t xml:space="preserve">Банковские реквизиты</w:t>
            </w:r>
          </w:p>
        </w:tc>
        <w:tc>
          <w:tcPr/>
          <w:p>
            <w:pPr>
              <w:pStyle w:val="Compact"/>
            </w:pPr>
            <w:r>
              <w:t xml:space="preserve">Расчетные счета</w:t>
            </w:r>
          </w:p>
        </w:tc>
        <w:tc>
          <w:tcPr/>
          <w:p>
            <w:pPr>
              <w:pStyle w:val="Compact"/>
            </w:pPr>
            <w:r>
              <w:t xml:space="preserve">JSON Array</w:t>
            </w:r>
          </w:p>
        </w:tc>
        <w:tc>
          <w:tcPr/>
          <w:p>
            <w:pPr>
              <w:pStyle w:val="Compact"/>
            </w:pPr>
            <w:r>
              <w:t xml:space="preserve">Нет</w:t>
            </w:r>
          </w:p>
        </w:tc>
        <w:tc>
          <w:tcPr/>
          <w:p>
            <w:pPr>
              <w:pStyle w:val="Compact"/>
            </w:pPr>
            <w:r>
              <w:t xml:space="preserve">Нет</w:t>
            </w:r>
          </w:p>
        </w:tc>
        <w:tc>
          <w:tcPr/>
          <w:p>
            <w:pPr>
              <w:pStyle w:val="Compact"/>
            </w:pPr>
            <w:r>
              <w:t xml:space="preserve">Банк / Ввод</w:t>
            </w:r>
          </w:p>
        </w:tc>
        <w:tc>
          <w:tcPr/>
          <w:p>
            <w:pPr>
              <w:pStyle w:val="Compact"/>
            </w:pPr>
            <w:r>
              <w:t xml:space="preserve">Массив объектов:</w:t>
            </w:r>
            <w:r>
              <w:rPr>
                <w:rStyle w:val="VerbatimChar"/>
              </w:rPr>
              <w:t xml:space="preserve">{"bank_name":"...","bik":"...","account":"...","correspondent":"..."}</w:t>
            </w:r>
            <w:r>
              <w:t xml:space="preserve">.</w:t>
            </w:r>
          </w:p>
        </w:tc>
      </w:tr>
      <w:tr>
        <w:tc>
          <w:tcPr/>
          <w:p>
            <w:pPr>
              <w:pStyle w:val="Compact"/>
            </w:pPr>
          </w:p>
        </w:tc>
        <w:tc>
          <w:tcPr/>
          <w:p>
            <w:pPr>
              <w:pStyle w:val="Compact"/>
            </w:pPr>
            <w:r>
              <w:t xml:space="preserve">Основной счет для расчетов</w:t>
            </w:r>
          </w:p>
        </w:tc>
        <w:tc>
          <w:tcPr/>
          <w:p>
            <w:pPr>
              <w:pStyle w:val="Compact"/>
            </w:pPr>
            <w:r>
              <w:t xml:space="preserve">UUID (ссылка на элемент массива)</w:t>
            </w:r>
          </w:p>
        </w:tc>
        <w:tc>
          <w:tcPr/>
          <w:p>
            <w:pPr>
              <w:pStyle w:val="Compact"/>
            </w:pPr>
            <w:r>
              <w:t xml:space="preserve">Условно</w:t>
            </w:r>
          </w:p>
        </w:tc>
        <w:tc>
          <w:tcPr/>
          <w:p>
            <w:pPr>
              <w:pStyle w:val="Compact"/>
            </w:pPr>
            <w:r>
              <w:t xml:space="preserve">Нет</w:t>
            </w:r>
          </w:p>
        </w:tc>
        <w:tc>
          <w:tcPr/>
          <w:p>
            <w:pPr>
              <w:pStyle w:val="Compact"/>
            </w:pPr>
            <w:r>
              <w:t xml:space="preserve">Ввод</w:t>
            </w:r>
          </w:p>
        </w:tc>
        <w:tc>
          <w:tcPr/>
          <w:p>
            <w:pPr>
              <w:pStyle w:val="Compact"/>
            </w:pPr>
            <w:r>
              <w:t xml:space="preserve">Обязательно, если есть активные договоры с финансовыми обязательствами.</w:t>
            </w:r>
          </w:p>
        </w:tc>
      </w:tr>
      <w:tr>
        <w:tc>
          <w:tcPr/>
          <w:p>
            <w:pPr>
              <w:pStyle w:val="Compact"/>
            </w:pPr>
            <w:r>
              <w:rPr>
                <w:b/>
                <w:bCs/>
              </w:rPr>
              <w:t xml:space="preserve">Системные / Аудит</w:t>
            </w:r>
          </w:p>
        </w:tc>
        <w:tc>
          <w:tcPr/>
          <w:p>
            <w:pPr>
              <w:pStyle w:val="Compact"/>
            </w:pPr>
            <w:r>
              <w:t xml:space="preserve">Дата создания / обновления</w:t>
            </w:r>
          </w:p>
        </w:tc>
        <w:tc>
          <w:tcPr/>
          <w:p>
            <w:pPr>
              <w:pStyle w:val="Compact"/>
            </w:pPr>
            <w:r>
              <w:t xml:space="preserve">Дата-время</w:t>
            </w:r>
          </w:p>
        </w:tc>
        <w:tc>
          <w:tcPr/>
          <w:p>
            <w:pPr>
              <w:pStyle w:val="Compact"/>
            </w:pPr>
            <w:r>
              <w:t xml:space="preserve">Авто</w:t>
            </w:r>
          </w:p>
        </w:tc>
        <w:tc>
          <w:tcPr/>
          <w:p>
            <w:pPr>
              <w:pStyle w:val="Compact"/>
            </w:pPr>
            <w:r>
              <w:t xml:space="preserve">Нет</w:t>
            </w:r>
          </w:p>
        </w:tc>
        <w:tc>
          <w:tcPr/>
          <w:p>
            <w:pPr>
              <w:pStyle w:val="Compact"/>
            </w:pPr>
            <w:r>
              <w:t xml:space="preserve">Система</w:t>
            </w:r>
          </w:p>
        </w:tc>
        <w:tc>
          <w:tcPr/>
          <w:p>
            <w:pPr>
              <w:pStyle w:val="Compact"/>
            </w:pPr>
          </w:p>
        </w:tc>
      </w:tr>
      <w:tr>
        <w:tc>
          <w:tcPr/>
          <w:p>
            <w:pPr>
              <w:pStyle w:val="Compact"/>
            </w:pPr>
          </w:p>
        </w:tc>
        <w:tc>
          <w:tcPr/>
          <w:p>
            <w:pPr>
              <w:pStyle w:val="Compact"/>
            </w:pPr>
            <w:r>
              <w:t xml:space="preserve">Источник создания</w:t>
            </w:r>
          </w:p>
        </w:tc>
        <w:tc>
          <w:tcPr/>
          <w:p>
            <w:pPr>
              <w:pStyle w:val="Compact"/>
            </w:pPr>
            <w:r>
              <w:t xml:space="preserve">Enum</w:t>
            </w:r>
          </w:p>
        </w:tc>
        <w:tc>
          <w:tcPr/>
          <w:p>
            <w:pPr>
              <w:pStyle w:val="Compact"/>
            </w:pPr>
            <w:r>
              <w:t xml:space="preserve">Авто</w:t>
            </w:r>
          </w:p>
        </w:tc>
        <w:tc>
          <w:tcPr/>
          <w:p>
            <w:pPr>
              <w:pStyle w:val="Compact"/>
            </w:pPr>
            <w:r>
              <w:t xml:space="preserve">Нет</w:t>
            </w:r>
          </w:p>
        </w:tc>
        <w:tc>
          <w:tcPr/>
          <w:p>
            <w:pPr>
              <w:pStyle w:val="Compact"/>
            </w:pPr>
            <w:r>
              <w:t xml:space="preserve">Система</w:t>
            </w:r>
          </w:p>
        </w:tc>
        <w:tc>
          <w:tcPr/>
          <w:p>
            <w:pPr>
              <w:pStyle w:val="Compact"/>
            </w:pPr>
            <w:r>
              <w:rPr>
                <w:rStyle w:val="VerbatimChar"/>
              </w:rPr>
              <w:t xml:space="preserve">Ручной ввод</w:t>
            </w:r>
            <w:r>
              <w:t xml:space="preserve">,</w:t>
            </w:r>
            <w:r>
              <w:rPr>
                <w:rStyle w:val="VerbatimChar"/>
              </w:rPr>
              <w:t xml:space="preserve">Импорт из ЕГРН</w:t>
            </w:r>
            <w:r>
              <w:t xml:space="preserve">,</w:t>
            </w:r>
            <w:r>
              <w:rPr>
                <w:rStyle w:val="VerbatimChar"/>
              </w:rPr>
              <w:t xml:space="preserve">Интеграция с 1С</w:t>
            </w:r>
            <w:r>
              <w:t xml:space="preserve">,</w:t>
            </w:r>
            <w:r>
              <w:rPr>
                <w:rStyle w:val="VerbatimChar"/>
              </w:rPr>
              <w:t xml:space="preserve">API ФНС</w:t>
            </w:r>
            <w:r>
              <w:t xml:space="preserve">.</w:t>
            </w:r>
          </w:p>
        </w:tc>
      </w:tr>
      <w:tr>
        <w:tc>
          <w:tcPr/>
          <w:p>
            <w:pPr>
              <w:pStyle w:val="Compact"/>
            </w:pPr>
          </w:p>
        </w:tc>
        <w:tc>
          <w:tcPr/>
          <w:p>
            <w:pPr>
              <w:pStyle w:val="Compact"/>
            </w:pPr>
            <w:r>
              <w:t xml:space="preserve">Версия записи</w:t>
            </w:r>
          </w:p>
        </w:tc>
        <w:tc>
          <w:tcPr/>
          <w:p>
            <w:pPr>
              <w:pStyle w:val="Compact"/>
            </w:pPr>
            <w:r>
              <w:t xml:space="preserve">Integer</w:t>
            </w:r>
          </w:p>
        </w:tc>
        <w:tc>
          <w:tcPr/>
          <w:p>
            <w:pPr>
              <w:pStyle w:val="Compact"/>
            </w:pPr>
            <w:r>
              <w:t xml:space="preserve">Авто</w:t>
            </w:r>
          </w:p>
        </w:tc>
        <w:tc>
          <w:tcPr/>
          <w:p>
            <w:pPr>
              <w:pStyle w:val="Compact"/>
            </w:pPr>
            <w:r>
              <w:t xml:space="preserve">Нет</w:t>
            </w:r>
          </w:p>
        </w:tc>
        <w:tc>
          <w:tcPr/>
          <w:p>
            <w:pPr>
              <w:pStyle w:val="Compact"/>
            </w:pPr>
            <w:r>
              <w:t xml:space="preserve">Система</w:t>
            </w:r>
          </w:p>
        </w:tc>
        <w:tc>
          <w:tcPr/>
          <w:p>
            <w:pPr>
              <w:pStyle w:val="Compact"/>
            </w:pPr>
            <w:r>
              <w:t xml:space="preserve">Для оптимистической блокировки при редактировании.</w:t>
            </w:r>
          </w:p>
        </w:tc>
      </w:tr>
      <w:tr>
        <w:tc>
          <w:tcPr/>
          <w:p>
            <w:pPr>
              <w:pStyle w:val="Compact"/>
            </w:pPr>
          </w:p>
        </w:tc>
        <w:tc>
          <w:tcPr/>
          <w:p>
            <w:pPr>
              <w:pStyle w:val="Compact"/>
            </w:pPr>
            <w:r>
              <w:t xml:space="preserve">История изменений реквизитов</w:t>
            </w:r>
          </w:p>
        </w:tc>
        <w:tc>
          <w:tcPr/>
          <w:p>
            <w:pPr>
              <w:pStyle w:val="Compact"/>
            </w:pPr>
            <w:r>
              <w:t xml:space="preserve">JSON Log</w:t>
            </w:r>
          </w:p>
        </w:tc>
        <w:tc>
          <w:tcPr/>
          <w:p>
            <w:pPr>
              <w:pStyle w:val="Compact"/>
            </w:pPr>
            <w:r>
              <w:t xml:space="preserve">Авто</w:t>
            </w:r>
          </w:p>
        </w:tc>
        <w:tc>
          <w:tcPr/>
          <w:p>
            <w:pPr>
              <w:pStyle w:val="Compact"/>
            </w:pPr>
            <w:r>
              <w:t xml:space="preserve">Нет</w:t>
            </w:r>
          </w:p>
        </w:tc>
        <w:tc>
          <w:tcPr/>
          <w:p>
            <w:pPr>
              <w:pStyle w:val="Compact"/>
            </w:pPr>
            <w:r>
              <w:t xml:space="preserve">Система</w:t>
            </w:r>
          </w:p>
        </w:tc>
        <w:tc>
          <w:tcPr/>
          <w:p>
            <w:pPr>
              <w:pStyle w:val="Compact"/>
            </w:pPr>
            <w:r>
              <w:t xml:space="preserve">Audit trail: кто, когда и какие поля изменил (требование ФЗ-152).</w:t>
            </w:r>
          </w:p>
        </w:tc>
      </w:tr>
    </w:tbl>
    <w:bookmarkEnd w:id="620"/>
    <w:p/>
    <w:bookmarkStart w:id="621" w:name="Xea9816e4d2970fc9741ce2c2cd60d189c784ec1"/>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Поле</w:t>
            </w:r>
          </w:p>
        </w:tc>
        <w:tc>
          <w:tcPr/>
          <w:p>
            <w:pPr>
              <w:pStyle w:val="Compact"/>
            </w:pPr>
            <w:r>
              <w:rPr>
                <w:b/>
                <w:bCs/>
              </w:rPr>
              <w:t xml:space="preserve">Правило валидации</w:t>
            </w:r>
          </w:p>
        </w:tc>
        <w:tc>
          <w:tcPr/>
          <w:p>
            <w:pPr>
              <w:pStyle w:val="Compact"/>
            </w:pPr>
            <w:r>
              <w:rPr>
                <w:b/>
                <w:bCs/>
              </w:rPr>
              <w:t xml:space="preserve">Пример / Регулярное выражение</w:t>
            </w:r>
          </w:p>
        </w:tc>
      </w:tr>
      <w:tr>
        <w:tc>
          <w:tcPr/>
          <w:p>
            <w:pPr>
              <w:pStyle w:val="Compact"/>
            </w:pPr>
            <w:r>
              <w:rPr>
                <w:b/>
                <w:bCs/>
              </w:rPr>
              <w:t xml:space="preserve">ИНН</w:t>
            </w:r>
          </w:p>
        </w:tc>
        <w:tc>
          <w:tcPr/>
          <w:p>
            <w:pPr>
              <w:pStyle w:val="Compact"/>
            </w:pPr>
            <w:r>
              <w:t xml:space="preserve">10 знаков (юр. лица) или 12 знаков (физ. лица/ИП). Проверка контрольной суммы по алгоритму ФНС.</w:t>
            </w:r>
          </w:p>
        </w:tc>
        <w:tc>
          <w:tcPr/>
          <w:p>
            <w:pPr>
              <w:pStyle w:val="Compact"/>
            </w:pPr>
            <w:r>
              <w:t xml:space="preserve">Regex: `^(\d{10}</w:t>
            </w:r>
          </w:p>
        </w:tc>
      </w:tr>
      <w:tr>
        <w:tc>
          <w:tcPr/>
          <w:p>
            <w:pPr>
              <w:pStyle w:val="Compact"/>
            </w:pPr>
            <w:r>
              <w:rPr>
                <w:b/>
                <w:bCs/>
              </w:rPr>
              <w:t xml:space="preserve">СНИЛС</w:t>
            </w:r>
          </w:p>
        </w:tc>
        <w:tc>
          <w:tcPr/>
          <w:p>
            <w:pPr>
              <w:pStyle w:val="Compact"/>
            </w:pPr>
            <w:r>
              <w:t xml:space="preserve">Формат</w:t>
            </w:r>
            <w:r>
              <w:rPr>
                <w:rStyle w:val="VerbatimChar"/>
              </w:rPr>
              <w:t xml:space="preserve">XXX-XXX-XXX XX</w:t>
            </w:r>
            <w:r>
              <w:t xml:space="preserve">. Проверка контрольного числа.</w:t>
            </w:r>
          </w:p>
        </w:tc>
        <w:tc>
          <w:tcPr/>
          <w:p>
            <w:pPr>
              <w:pStyle w:val="Compact"/>
            </w:pPr>
            <w:r>
              <w:t xml:space="preserve">Regex:</w:t>
            </w:r>
            <w:r>
              <w:rPr>
                <w:rStyle w:val="VerbatimChar"/>
              </w:rPr>
              <w:t xml:space="preserve">^\d{3}-\d{3}-\d{3} \d{2}$</w:t>
            </w:r>
            <w:r>
              <w:t xml:space="preserve">. Сумма произведений цифр на веса</w:t>
            </w:r>
            <w:r>
              <w:rPr>
                <w:rStyle w:val="VerbatimChar"/>
              </w:rPr>
              <w:t xml:space="preserve">mod 101</w:t>
            </w:r>
            <w:r>
              <w:t xml:space="preserve">.</w:t>
            </w:r>
          </w:p>
        </w:tc>
      </w:tr>
      <w:tr>
        <w:tc>
          <w:tcPr/>
          <w:p>
            <w:pPr>
              <w:pStyle w:val="Compact"/>
            </w:pPr>
            <w:r>
              <w:rPr>
                <w:b/>
                <w:bCs/>
              </w:rPr>
              <w:t xml:space="preserve">ОГРН</w:t>
            </w:r>
          </w:p>
        </w:tc>
        <w:tc>
          <w:tcPr/>
          <w:p>
            <w:pPr>
              <w:pStyle w:val="Compact"/>
            </w:pPr>
            <w:r>
              <w:t xml:space="preserve">13 знаков (юр. лица) или 15 (ИП). Первая цифра: 1, 3, 4, 5. Проверка контрольного числа (последние 2 цифры).</w:t>
            </w:r>
          </w:p>
        </w:tc>
        <w:tc>
          <w:tcPr/>
          <w:p>
            <w:pPr>
              <w:pStyle w:val="Compact"/>
            </w:pPr>
            <w:r>
              <w:t xml:space="preserve">Regex:</w:t>
            </w:r>
            <w:r>
              <w:rPr>
                <w:rStyle w:val="VerbatimChar"/>
              </w:rPr>
              <w:t xml:space="preserve">^([1345]\d{2})(\d{2})(\d{2})(\d{7})$</w:t>
            </w:r>
            <w:r>
              <w:t xml:space="preserve">.</w:t>
            </w:r>
          </w:p>
        </w:tc>
      </w:tr>
      <w:tr>
        <w:tc>
          <w:tcPr/>
          <w:p>
            <w:pPr>
              <w:pStyle w:val="Compact"/>
            </w:pPr>
            <w:r>
              <w:rPr>
                <w:b/>
                <w:bCs/>
              </w:rPr>
              <w:t xml:space="preserve">Телефон</w:t>
            </w:r>
          </w:p>
        </w:tc>
        <w:tc>
          <w:tcPr/>
          <w:p>
            <w:pPr>
              <w:pStyle w:val="Compact"/>
            </w:pPr>
            <w:r>
              <w:t xml:space="preserve">Международной формат:</w:t>
            </w:r>
            <w:r>
              <w:rPr>
                <w:rStyle w:val="VerbatimChar"/>
              </w:rPr>
              <w:t xml:space="preserve">+7 (999) 000-00-00</w:t>
            </w:r>
            <w:r>
              <w:t xml:space="preserve">.</w:t>
            </w:r>
          </w:p>
        </w:tc>
        <w:tc>
          <w:tcPr/>
          <w:p>
            <w:pPr>
              <w:pStyle w:val="Compact"/>
            </w:pPr>
            <w:r>
              <w:t xml:space="preserve">Очистка от пробелов/скобок перед сохранением:</w:t>
            </w:r>
            <w:r>
              <w:rPr>
                <w:rStyle w:val="VerbatimChar"/>
              </w:rPr>
              <w:t xml:space="preserve">^\+7\d{10}$</w:t>
            </w:r>
            <w:r>
              <w:t xml:space="preserve">.</w:t>
            </w:r>
          </w:p>
        </w:tc>
      </w:tr>
      <w:tr>
        <w:tc>
          <w:tcPr/>
          <w:p>
            <w:pPr>
              <w:pStyle w:val="Compact"/>
            </w:pPr>
            <w:r>
              <w:rPr>
                <w:b/>
                <w:bCs/>
              </w:rPr>
              <w:t xml:space="preserve">Email</w:t>
            </w:r>
          </w:p>
        </w:tc>
        <w:tc>
          <w:tcPr/>
          <w:p>
            <w:pPr>
              <w:pStyle w:val="Compact"/>
            </w:pPr>
            <w:r>
              <w:t xml:space="preserve">RFC 5322.</w:t>
            </w:r>
          </w:p>
        </w:tc>
        <w:tc>
          <w:tcPr/>
          <w:p>
            <w:pPr>
              <w:pStyle w:val="Compact"/>
            </w:pPr>
            <w:r>
              <w:rPr>
                <w:rStyle w:val="VerbatimChar"/>
              </w:rPr>
              <w:t xml:space="preserve">^[a-zA-Z0-9._%+-]+@[a-zA-Z0-9.-]+\.[a-zA-Z]{2,}$</w:t>
            </w:r>
            <w:r>
              <w:t xml:space="preserve">.</w:t>
            </w:r>
          </w:p>
        </w:tc>
      </w:tr>
    </w:tbl>
    <w:bookmarkEnd w:id="621"/>
    <w:bookmarkStart w:id="632" w:name="X55d20a2065b06e879b8be99b87291e52fd1f220"/>
    <w:p>
      <w:pPr>
        <w:pStyle w:val="6"/>
      </w:pPr>
      <w:r>
        <w:rPr>
          <w:b/>
          <w:bCs/>
        </w:rPr>
        <w:t xml:space="preserve">Логические проверки</w:t>
      </w:r>
    </w:p>
    <w:bookmarkStart w:id="624" w:name="X595765023774f65f7d93729677d3246f416ada5"/>
    <w:p>
      <w:pPr>
        <w:numPr>
          <w:ilvl w:val="0"/>
          <w:numId w:val="1103"/>
        </w:numPr>
      </w:pPr>
      <w:r>
        <w:rPr>
          <w:b/>
          <w:bCs/>
        </w:rPr>
        <w:t xml:space="preserve">Уникальность идентификаторов</w:t>
      </w:r>
      <w:r>
        <w:t xml:space="preserve">:</w:t>
      </w:r>
    </w:p>
    <w:bookmarkStart w:id="622" w:name="X612a66d0f1f8bfa5a35fd0a7323f7c3771e598f"/>
    <w:p>
      <w:pPr>
        <w:numPr>
          <w:ilvl w:val="1"/>
          <w:numId w:val="1104"/>
        </w:numPr>
      </w:pPr>
      <w:r>
        <w:rPr>
          <w:rStyle w:val="VerbatimChar"/>
        </w:rPr>
        <w:t xml:space="preserve">ИНН</w:t>
      </w:r>
      <w:r>
        <w:t xml:space="preserve"> </w:t>
      </w:r>
      <w:r>
        <w:t xml:space="preserve">должен быть уникален в пределах всего справочника (не может быть двух записей с одним ИНН, даже если одна</w:t>
      </w:r>
      <w:r>
        <w:t xml:space="preserve"> </w:t>
      </w:r>
      <w:r>
        <w:rPr>
          <w:rStyle w:val="VerbatimChar"/>
        </w:rPr>
        <w:t xml:space="preserve">Архив</w:t>
      </w:r>
      <w:r>
        <w:t xml:space="preserve">, а другая</w:t>
      </w:r>
      <w:r>
        <w:t xml:space="preserve"> </w:t>
      </w:r>
      <w:r>
        <w:rPr>
          <w:rStyle w:val="VerbatimChar"/>
        </w:rPr>
        <w:t xml:space="preserve">Активен</w:t>
      </w:r>
      <w:r>
        <w:t xml:space="preserve"> </w:t>
      </w:r>
      <w:r>
        <w:t xml:space="preserve">— в случае реорганизации создается новая запись с новым ИНН или ссылкой на предшественника).</w:t>
      </w:r>
    </w:p>
    <w:bookmarkEnd w:id="622"/>
    <w:bookmarkStart w:id="623" w:name="Xca51a9def26aa5af01d6aa99d0e3c8c93500458"/>
    <w:p>
      <w:pPr>
        <w:numPr>
          <w:ilvl w:val="1"/>
          <w:numId w:val="1104"/>
        </w:numPr>
      </w:pPr>
      <w:r>
        <w:t xml:space="preserve">Исключение: Физ. лица без ИНН (иностранцы) идентифицируются по комбинации</w:t>
      </w:r>
      <w:r>
        <w:t xml:space="preserve"> </w:t>
      </w:r>
      <w:r>
        <w:rPr>
          <w:rStyle w:val="VerbatimChar"/>
        </w:rPr>
        <w:t xml:space="preserve">ФИО + Дата рождения + Гражданство + Паспорт</w:t>
      </w:r>
      <w:r>
        <w:t xml:space="preserve">.</w:t>
      </w:r>
    </w:p>
    <w:bookmarkEnd w:id="623"/>
    <w:bookmarkEnd w:id="624"/>
    <w:bookmarkStart w:id="627" w:name="X6f72d5619006c8052a31f67e170d8cf1c99b539"/>
    <w:p>
      <w:pPr>
        <w:numPr>
          <w:ilvl w:val="0"/>
          <w:numId w:val="1103"/>
        </w:numPr>
      </w:pPr>
      <w:r>
        <w:rPr>
          <w:b/>
          <w:bCs/>
        </w:rPr>
        <w:t xml:space="preserve">Статусная непротиворечивость</w:t>
      </w:r>
      <w:r>
        <w:t xml:space="preserve">:</w:t>
      </w:r>
    </w:p>
    <w:bookmarkStart w:id="625" w:name="Xf19f6032bc4f2475c73393acf496a4bac12d49f"/>
    <w:p>
      <w:pPr>
        <w:numPr>
          <w:ilvl w:val="1"/>
          <w:numId w:val="1105"/>
        </w:numPr>
      </w:pPr>
      <w:r>
        <w:t xml:space="preserve">Запрещено создание</w:t>
      </w:r>
      <w:r>
        <w:t xml:space="preserve"> </w:t>
      </w:r>
      <w:r>
        <w:rPr>
          <w:b/>
          <w:bCs/>
        </w:rPr>
        <w:t xml:space="preserve">нового</w:t>
      </w:r>
      <w:r>
        <w:t xml:space="preserve"> </w:t>
      </w:r>
      <w:r>
        <w:t xml:space="preserve">договора с контрагентом, у которого</w:t>
      </w:r>
      <w:r>
        <w:t xml:space="preserve"> </w:t>
      </w:r>
      <w:r>
        <w:rPr>
          <w:rStyle w:val="VerbatimChar"/>
        </w:rPr>
        <w:t xml:space="preserve">Статус</w:t>
      </w:r>
      <w:r>
        <w:t xml:space="preserve"> </w:t>
      </w:r>
      <w:r>
        <w:t xml:space="preserve">=</w:t>
      </w:r>
      <w:r>
        <w:t xml:space="preserve"> </w:t>
      </w:r>
      <w:r>
        <w:rPr>
          <w:rStyle w:val="VerbatimChar"/>
        </w:rPr>
        <w:t xml:space="preserve">Ликвидирован</w:t>
      </w:r>
      <w:r>
        <w:t xml:space="preserve"> </w:t>
      </w:r>
      <w:r>
        <w:t xml:space="preserve">или</w:t>
      </w:r>
      <w:r>
        <w:t xml:space="preserve"> </w:t>
      </w:r>
      <w:r>
        <w:rPr>
          <w:rStyle w:val="VerbatimChar"/>
        </w:rPr>
        <w:t xml:space="preserve">В процессе банкротства</w:t>
      </w:r>
      <w:r>
        <w:t xml:space="preserve">.</w:t>
      </w:r>
    </w:p>
    <w:bookmarkEnd w:id="625"/>
    <w:bookmarkStart w:id="626" w:name="Xa6e86c08f9f9e41fdb825ab338d88af6724e4b7"/>
    <w:p>
      <w:pPr>
        <w:numPr>
          <w:ilvl w:val="1"/>
          <w:numId w:val="1105"/>
        </w:numPr>
      </w:pPr>
      <w:r>
        <w:t xml:space="preserve">При смене статуса на</w:t>
      </w:r>
      <w:r>
        <w:t xml:space="preserve"> </w:t>
      </w:r>
      <w:r>
        <w:rPr>
          <w:rStyle w:val="VerbatimChar"/>
        </w:rPr>
        <w:t xml:space="preserve">Ликвидирован</w:t>
      </w:r>
      <w:r>
        <w:t xml:space="preserve"> </w:t>
      </w:r>
      <w:r>
        <w:t xml:space="preserve">система проверяет наличие активных договоров. Если есть → блокировка с требованием сначала расторгнуть договоры.</w:t>
      </w:r>
    </w:p>
    <w:bookmarkEnd w:id="626"/>
    <w:bookmarkEnd w:id="627"/>
    <w:bookmarkStart w:id="629" w:name="X172fbea50bc26a8075a80bde3a384847c0ad783"/>
    <w:p>
      <w:pPr>
        <w:numPr>
          <w:ilvl w:val="0"/>
          <w:numId w:val="1103"/>
        </w:numPr>
      </w:pPr>
      <w:r>
        <w:rPr>
          <w:b/>
          <w:bCs/>
        </w:rPr>
        <w:t xml:space="preserve">Возрастной ценз</w:t>
      </w:r>
      <w:r>
        <w:t xml:space="preserve">:</w:t>
      </w:r>
    </w:p>
    <w:bookmarkStart w:id="628" w:name="X689b5ad99f97b55b48f62c78818720c577b1130"/>
    <w:p>
      <w:pPr>
        <w:numPr>
          <w:ilvl w:val="1"/>
          <w:numId w:val="1106"/>
        </w:numPr>
      </w:pPr>
      <w:r>
        <w:t xml:space="preserve">Для</w:t>
      </w:r>
      <w:r>
        <w:t xml:space="preserve"> </w:t>
      </w:r>
      <w:r>
        <w:rPr>
          <w:rStyle w:val="VerbatimChar"/>
        </w:rPr>
        <w:t xml:space="preserve">Физ. лицо</w:t>
      </w:r>
      <w:r>
        <w:t xml:space="preserve">: если</w:t>
      </w:r>
      <w:r>
        <w:t xml:space="preserve"> </w:t>
      </w:r>
      <w:r>
        <w:rPr>
          <w:rStyle w:val="VerbatimChar"/>
        </w:rPr>
        <w:t xml:space="preserve">Дата рождения</w:t>
      </w:r>
      <w:r>
        <w:t xml:space="preserve"> </w:t>
      </w:r>
      <w:r>
        <w:t xml:space="preserve">указывает на возраст &lt; 14 лет (или &lt; 18, в зависимости от настроек), система требует указания законного представителя (родителя/опекуна) для подписания договоров.</w:t>
      </w:r>
    </w:p>
    <w:bookmarkEnd w:id="628"/>
    <w:bookmarkEnd w:id="629"/>
    <w:bookmarkStart w:id="631" w:name="Xa9c6ff9cb3b60959cf05294a534fff205de4ecf"/>
    <w:p>
      <w:pPr>
        <w:numPr>
          <w:ilvl w:val="0"/>
          <w:numId w:val="1103"/>
        </w:numPr>
      </w:pPr>
      <w:r>
        <w:rPr>
          <w:b/>
          <w:bCs/>
        </w:rPr>
        <w:t xml:space="preserve">Валидация адреса</w:t>
      </w:r>
      <w:r>
        <w:t xml:space="preserve">:</w:t>
      </w:r>
    </w:p>
    <w:bookmarkStart w:id="630" w:name="X300430ed693e23e4c9eaa5b07dd11bd3fd6da02"/>
    <w:p>
      <w:pPr>
        <w:numPr>
          <w:ilvl w:val="1"/>
          <w:numId w:val="1107"/>
        </w:numPr>
      </w:pPr>
      <w:r>
        <w:t xml:space="preserve">Адрес должен быть верифицирован через сервис ФИАС/ГАР. Система хранит</w:t>
      </w:r>
      <w:r>
        <w:t xml:space="preserve"> </w:t>
      </w:r>
      <w:r>
        <w:rPr>
          <w:rStyle w:val="VerbatimChar"/>
        </w:rPr>
        <w:t xml:space="preserve">ФИАС_ID</w:t>
      </w:r>
      <w:r>
        <w:t xml:space="preserve"> </w:t>
      </w:r>
      <w:r>
        <w:t xml:space="preserve">для однозначной геопривязки (важно для налоговых уведомлений).</w:t>
      </w:r>
    </w:p>
    <w:bookmarkEnd w:id="630"/>
    <w:bookmarkEnd w:id="631"/>
    <w:bookmarkEnd w:id="632"/>
    <w:bookmarkStart w:id="633" w:name="X1c6150b61eb71f9697bcf7304790ad585da987b"/>
    <w:p>
      <w:pPr>
        <w:pStyle w:val="4"/>
      </w:pPr>
      <w:r>
        <w:t xml:space="preserve">Примечания к справочникам</w:t>
      </w:r>
    </w:p>
    <w:p>
      <w:pPr>
        <w:pStyle w:val="FirstParagraph"/>
      </w:pPr>
      <w:r>
        <w:t xml:space="preserve">Правила разграничения сущностей Земельного банка и Агрономии:</w:t>
      </w:r>
      <w:r>
        <w:br/>
      </w:r>
      <w:r>
        <w:t xml:space="preserve">В системе жестко разделяются два понятия: ЗемельныйУчасток — юридическая сущность (Мастер-данные из ЕГРН). Имеет кадастровый номер, правовой статус, площадь по документам. АгрономическоеПоле — производственная сущность. Имеет геометрию (GeoJSON), тип почвы, историю севооборота. Связь (Many-to-Many): Одно агрономическое поле может состоять из нескольких кадастровых участков (например, при аренде смежных паев). И наоборот, один крупный кадастровый участок может быть разделен агрономами на несколько полей (например, из-за разного рельефа или типов почв).</w:t>
      </w:r>
      <w:r>
        <w:br/>
      </w:r>
      <w:r>
        <w:t xml:space="preserve">Реализация в 1С: Создается регистр сведений (или подчиненная табличная часть) СоставПоля, связывающий Поле и ЗемельныйУчасток с указанием доли/площади вхождения.</w:t>
      </w:r>
    </w:p>
    <w:bookmarkEnd w:id="633"/>
    <w:bookmarkEnd w:id="634"/>
    <w:bookmarkEnd w:id="635"/>
    <w:bookmarkStart w:id="941" w:name="Xd52383277828dd580b871f07ddf7b7b21832561"/>
    <w:p>
      <w:pPr>
        <w:pStyle w:val="20"/>
      </w:pPr>
      <w:r>
        <w:t xml:space="preserve">Модуль программирования урожая</w:t>
      </w:r>
    </w:p>
    <w:bookmarkStart w:id="724" w:name="Xf4a53474d6bac0f87775f2a62eada1fe9b77c8e"/>
    <w:p>
      <w:pPr>
        <w:pStyle w:val="3"/>
      </w:pPr>
      <w:r>
        <w:t xml:space="preserve">Сценарии использования функции "Интерактивное планирование агротехнологий"</w:t>
      </w:r>
    </w:p>
    <w:bookmarkStart w:id="639" w:name="Xdcf0acd481ce398c9b6748b3ff53e9dfe2dd9c3"/>
    <w:p>
      <w:pPr>
        <w:pStyle w:val="6"/>
      </w:pPr>
      <w:r>
        <w:t xml:space="preserve">Акторы</w:t>
      </w:r>
    </w:p>
    <w:bookmarkStart w:id="636" w:name="X4e0747f40a52959afccbe17e3f8d065ff04ccdb"/>
    <w:p>
      <w:pPr>
        <w:numPr>
          <w:ilvl w:val="0"/>
          <w:numId w:val="1108"/>
        </w:numPr>
      </w:pPr>
      <w:r>
        <w:t xml:space="preserve">Главный агроном (Агроном): Основной пользователь. Обладает профильными знаниями, устанавливает целевые показатели урожайности, анализирует экономическую и агрономическую обратную связь, утверждает планы.</w:t>
      </w:r>
    </w:p>
    <w:bookmarkEnd w:id="636"/>
    <w:bookmarkStart w:id="637" w:name="X1a7ab7d8ffc6a272722c3ba6a9fe8fae98960f4"/>
    <w:p>
      <w:pPr>
        <w:numPr>
          <w:ilvl w:val="0"/>
          <w:numId w:val="1108"/>
        </w:numPr>
      </w:pPr>
      <w:r>
        <w:t xml:space="preserve">Система (Автоматизированный агент): Выполняет расчеты по балансовому методу, осуществляет запросы к DWH и НСИ, генерирует предупреждения, инициирует фоновые задачи.</w:t>
      </w:r>
    </w:p>
    <w:bookmarkEnd w:id="637"/>
    <w:bookmarkStart w:id="638" w:name="Xae59de7d986a9f1fd64c79208acaf2ab33dabbf"/>
    <w:p>
      <w:pPr>
        <w:numPr>
          <w:ilvl w:val="0"/>
          <w:numId w:val="1108"/>
        </w:numPr>
      </w:pPr>
      <w:r>
        <w:t xml:space="preserve">Специалист по агромоделированию: (Косвенный актор) Администрирует коэффициенты в НСИ, на основе которых Система проводит расчеты.</w:t>
      </w:r>
    </w:p>
    <w:bookmarkEnd w:id="638"/>
    <w:p>
      <w:r>
        <w:pict>
          <v:rect style="width:0;height:1.5pt" o:hralign="center" o:hrstd="t" o:hr="t"/>
        </w:pict>
      </w:r>
    </w:p>
    <w:bookmarkEnd w:id="639"/>
    <w:bookmarkStart w:id="659" w:name="X629ea8fb03c3c83beca44d6905077519964f3ed"/>
    <w:p>
      <w:pPr>
        <w:pStyle w:val="4"/>
      </w:pPr>
      <w:r>
        <w:t xml:space="preserve">ФТ4.1.1 Интерактивный расчет потребности в питательных веществах и экономическая оценка</w:t>
      </w:r>
    </w:p>
    <w:p>
      <w:pPr>
        <w:pStyle w:val="FirstParagraph"/>
      </w:pPr>
      <w:r>
        <w:t xml:space="preserve">Цель: Рассчитать научно обоснованную дозу внесения NPK и оценить экономическую эффективность заданной целевой урожайности для конкретного поля в реальном времени.</w:t>
      </w:r>
      <w:r>
        <w:br/>
      </w:r>
      <w:r>
        <w:t xml:space="preserve">Предусловия:</w:t>
      </w:r>
    </w:p>
    <w:bookmarkStart w:id="640" w:name="Xbc7fa6882b5a6a1a12fcc585ccff6239a3fe9c8"/>
    <w:p>
      <w:pPr>
        <w:numPr>
          <w:ilvl w:val="0"/>
          <w:numId w:val="1109"/>
        </w:numPr>
      </w:pPr>
      <w:r>
        <w:t xml:space="preserve">Пользователь авторизован в системе с ролью «Главный агроном».</w:t>
      </w:r>
    </w:p>
    <w:bookmarkEnd w:id="640"/>
    <w:bookmarkStart w:id="641" w:name="X248ca9f75268363b29370c16688933961327d91"/>
    <w:p>
      <w:pPr>
        <w:numPr>
          <w:ilvl w:val="0"/>
          <w:numId w:val="1109"/>
        </w:numPr>
      </w:pPr>
      <w:r>
        <w:t xml:space="preserve">В витрине</w:t>
      </w:r>
      <w:r>
        <w:t xml:space="preserve"> </w:t>
      </w:r>
      <w:r>
        <w:rPr>
          <w:rStyle w:val="VerbatimChar"/>
        </w:rPr>
        <w:t xml:space="preserve">soil_analysis</w:t>
      </w:r>
      <w:r>
        <w:t xml:space="preserve"> </w:t>
      </w:r>
      <w:r>
        <w:t xml:space="preserve">(DWH) присутствуют актуальные данные агрохимического анализа для выбранного поля.</w:t>
      </w:r>
    </w:p>
    <w:bookmarkEnd w:id="641"/>
    <w:bookmarkStart w:id="642" w:name="Xe90e49ce797364da763a6db7b4ea90169f5764a"/>
    <w:p>
      <w:pPr>
        <w:numPr>
          <w:ilvl w:val="0"/>
          <w:numId w:val="1109"/>
        </w:numPr>
      </w:pPr>
      <w:r>
        <w:t xml:space="preserve">В витрине</w:t>
      </w:r>
      <w:r>
        <w:t xml:space="preserve"> </w:t>
      </w:r>
      <w:r>
        <w:rPr>
          <w:rStyle w:val="VerbatimChar"/>
        </w:rPr>
        <w:t xml:space="preserve">price_scenarios</w:t>
      </w:r>
      <w:r>
        <w:t xml:space="preserve"> </w:t>
      </w:r>
      <w:r>
        <w:t xml:space="preserve">(DWH) утвержден действующий сценарий цен.</w:t>
      </w:r>
    </w:p>
    <w:bookmarkEnd w:id="642"/>
    <w:bookmarkStart w:id="643" w:name="X7156b9a8146064a2b3314114f16e5e32f42c77f"/>
    <w:p>
      <w:pPr>
        <w:numPr>
          <w:ilvl w:val="0"/>
          <w:numId w:val="1109"/>
        </w:numPr>
      </w:pPr>
      <w:r>
        <w:t xml:space="preserve">В НСИ загружены коэффициенты выноса и усвоения для выбранной культуры.</w:t>
      </w:r>
    </w:p>
    <w:bookmarkEnd w:id="643"/>
    <w:p>
      <w:pPr>
        <w:pStyle w:val="FirstParagraph"/>
      </w:pPr>
      <w:r>
        <w:t xml:space="preserve">Основной поток:</w:t>
      </w:r>
    </w:p>
    <w:bookmarkStart w:id="644" w:name="X8ba18ddd9041323a7ccd532708dc3768ee90cee"/>
    <w:p>
      <w:pPr>
        <w:numPr>
          <w:ilvl w:val="0"/>
          <w:numId w:val="1110"/>
        </w:numPr>
      </w:pPr>
      <w:r>
        <w:t xml:space="preserve">Пользователь открывает интерфейс Интерактивного планирования.</w:t>
      </w:r>
    </w:p>
    <w:bookmarkEnd w:id="644"/>
    <w:bookmarkStart w:id="645" w:name="Xff63937f8af569086c714e3a3fa909690e94ece"/>
    <w:p>
      <w:pPr>
        <w:numPr>
          <w:ilvl w:val="0"/>
          <w:numId w:val="1110"/>
        </w:numPr>
      </w:pPr>
      <w:r>
        <w:t xml:space="preserve">Пользователь выбирает из справочника Поле и Культуру (с указанием сорта/гибрида).</w:t>
      </w:r>
    </w:p>
    <w:bookmarkEnd w:id="645"/>
    <w:bookmarkStart w:id="646" w:name="X50205d152f3399fad53c95c4dc5ad5590516237"/>
    <w:p>
      <w:pPr>
        <w:numPr>
          <w:ilvl w:val="0"/>
          <w:numId w:val="1110"/>
        </w:numPr>
      </w:pPr>
      <w:r>
        <w:t xml:space="preserve">Пользователь выбирает Сценарий цен из списка утвержденных.</w:t>
      </w:r>
    </w:p>
    <w:bookmarkEnd w:id="646"/>
    <w:bookmarkStart w:id="647" w:name="Xf0e4c1eb6363869f28ae6357940088b4ac56d63"/>
    <w:p>
      <w:pPr>
        <w:numPr>
          <w:ilvl w:val="0"/>
          <w:numId w:val="1110"/>
        </w:numPr>
      </w:pPr>
      <w:r>
        <w:t xml:space="preserve">Пользователь вводит значение Плановой урожайности (т/га).</w:t>
      </w:r>
    </w:p>
    <w:bookmarkEnd w:id="647"/>
    <w:bookmarkStart w:id="648" w:name="Xe3dc69405226062004f4f11654433bec4c58469"/>
    <w:p>
      <w:pPr>
        <w:numPr>
          <w:ilvl w:val="0"/>
          <w:numId w:val="1110"/>
        </w:numPr>
      </w:pPr>
      <w:r>
        <w:t xml:space="preserve">Пользователь нажимает кнопку «Рассчитать» (или расчет происходит автоматически при потере фокуса поля ввода).</w:t>
      </w:r>
    </w:p>
    <w:bookmarkEnd w:id="648"/>
    <w:bookmarkStart w:id="655" w:name="X08725ffd48c8de626acf1d137eecbf88624a7a4"/>
    <w:p>
      <w:pPr>
        <w:numPr>
          <w:ilvl w:val="0"/>
          <w:numId w:val="1110"/>
        </w:numPr>
      </w:pPr>
      <w:r>
        <w:t xml:space="preserve">Система инициирует процесс расчета:</w:t>
      </w:r>
    </w:p>
    <w:bookmarkStart w:id="649" w:name="X21dd4338815b4134cc6bc63a60a3cdfc8a58b36"/>
    <w:p>
      <w:pPr>
        <w:numPr>
          <w:ilvl w:val="1"/>
          <w:numId w:val="1111"/>
        </w:numPr>
      </w:pPr>
      <w:r>
        <w:t xml:space="preserve">6.1. Запрашивает из DWH данные по полю: содержание N, P, K (мг/кг), плотность сложения почвы.</w:t>
      </w:r>
    </w:p>
    <w:bookmarkEnd w:id="649"/>
    <w:bookmarkStart w:id="650" w:name="Xf43aa5f5847f49836674bbadcfd38ffaf23fda2"/>
    <w:p>
      <w:pPr>
        <w:numPr>
          <w:ilvl w:val="1"/>
          <w:numId w:val="1111"/>
        </w:numPr>
      </w:pPr>
      <w:r>
        <w:t xml:space="preserve">6.2. Пересчитывает запас питательных веществ в пахотном слое (кг/га).</w:t>
      </w:r>
    </w:p>
    <w:bookmarkEnd w:id="650"/>
    <w:bookmarkStart w:id="651" w:name="X28b870aaa24c37fe62e1ad240743611e9f9f482"/>
    <w:p>
      <w:pPr>
        <w:numPr>
          <w:ilvl w:val="1"/>
          <w:numId w:val="1111"/>
        </w:numPr>
      </w:pPr>
      <w:r>
        <w:t xml:space="preserve">6.3. Запрашивает из НСИ коэффициенты: вынос на 1 тонну (В), усвоения из почвы (Кп), усвоения из удобрений (К_удобрения).</w:t>
      </w:r>
    </w:p>
    <w:bookmarkEnd w:id="651"/>
    <w:bookmarkStart w:id="652" w:name="X2dd8eb0e779660cd8184151fe6356cd69959f6f"/>
    <w:p>
      <w:pPr>
        <w:numPr>
          <w:ilvl w:val="1"/>
          <w:numId w:val="1111"/>
        </w:numPr>
      </w:pPr>
      <w:r>
        <w:t xml:space="preserve">6.4. Рассчитывает потребность в N, P, K (кг д.в./га) по балансовому методу.</w:t>
      </w:r>
    </w:p>
    <w:bookmarkEnd w:id="652"/>
    <w:bookmarkStart w:id="653" w:name="X5a5d2f342cde45ee427b6ed668934d16c9fc6cd"/>
    <w:p>
      <w:pPr>
        <w:numPr>
          <w:ilvl w:val="1"/>
          <w:numId w:val="1111"/>
        </w:numPr>
      </w:pPr>
      <w:r>
        <w:t xml:space="preserve">6.5. Запрашивает из DWH цены на стандартные формы удобрений и плановую цену реализации культуры.</w:t>
      </w:r>
    </w:p>
    <w:bookmarkEnd w:id="653"/>
    <w:bookmarkStart w:id="654" w:name="X274bc4f137389a1eeef9859cc515449695f6160"/>
    <w:p>
      <w:pPr>
        <w:numPr>
          <w:ilvl w:val="1"/>
          <w:numId w:val="1111"/>
        </w:numPr>
      </w:pPr>
      <w:r>
        <w:t xml:space="preserve">6.6. Рассчитывает стоимость минерального питания на 1 га, плановую себестоимость и маржинальную рентабельность.</w:t>
      </w:r>
    </w:p>
    <w:bookmarkEnd w:id="654"/>
    <w:bookmarkEnd w:id="655"/>
    <w:bookmarkStart w:id="656" w:name="Xe0b56c642e82949f22bf763dc7cec8e511aa236"/>
    <w:p>
      <w:pPr>
        <w:numPr>
          <w:ilvl w:val="0"/>
          <w:numId w:val="1110"/>
        </w:numPr>
      </w:pPr>
      <w:r>
        <w:t xml:space="preserve">Система отображает на экране: рассчитанные дозы N, P, K, стоимость затрат на удобрения, ожидаемую выручку и маржинальность.</w:t>
      </w:r>
    </w:p>
    <w:bookmarkEnd w:id="656"/>
    <w:p>
      <w:pPr>
        <w:pStyle w:val="FirstParagraph"/>
      </w:pPr>
      <w:r>
        <w:t xml:space="preserve">Альтернативные потоки:</w:t>
      </w:r>
    </w:p>
    <w:bookmarkStart w:id="657" w:name="Xf9a631db55795cb5e884550654320f97b93c8b5"/>
    <w:p>
      <w:pPr>
        <w:numPr>
          <w:ilvl w:val="0"/>
          <w:numId w:val="1112"/>
        </w:numPr>
      </w:pPr>
      <w:r>
        <w:t xml:space="preserve">А1 (Отсутствие данных агрохиманализа): Если на шаге 6.1 данные в DWH отсутствуют или старше 4 лет, Система блокирует расчет, выводит предупреждение: «Агрохимический анализ почвы неактуален или отсутствует. Расчет по балансовому методу невозможен» и предлагает использовать региональные усредненные нормы (с пометкой «Экспертная оценка, не для утверждения»).</w:t>
      </w:r>
    </w:p>
    <w:bookmarkEnd w:id="657"/>
    <w:bookmarkStart w:id="658" w:name="X1bbea0cffbfae46e8e730245b97b66f5e0ed4c6"/>
    <w:p>
      <w:pPr>
        <w:numPr>
          <w:ilvl w:val="0"/>
          <w:numId w:val="1112"/>
        </w:numPr>
      </w:pPr>
      <w:r>
        <w:t xml:space="preserve">А2 (Некорректный ввод): Если Пользователь вводит отрицательное значение или значение, превышающее исторический максимум по региону, Система подсвечивает поле красным и не инициирует расчет.</w:t>
      </w:r>
    </w:p>
    <w:bookmarkEnd w:id="658"/>
    <w:p>
      <w:r>
        <w:pict>
          <v:rect style="width:0;height:1.5pt" o:hralign="center" o:hrstd="t" o:hr="t"/>
        </w:pict>
      </w:r>
    </w:p>
    <w:bookmarkEnd w:id="659"/>
    <w:bookmarkStart w:id="668" w:name="Xc067da2a20d573f30aaa32ca66aea06c9b2e47f"/>
    <w:p>
      <w:pPr>
        <w:pStyle w:val="4"/>
      </w:pPr>
      <w:r>
        <w:t xml:space="preserve">ФТ4.1.2: Обработка системных предупреждений и оптимизация плана (Сценарий «Что-если»)</w:t>
      </w:r>
    </w:p>
    <w:p>
      <w:pPr>
        <w:pStyle w:val="FirstParagraph"/>
      </w:pPr>
      <w:r>
        <w:t xml:space="preserve">Цель: Получить обратную связь от системы о пределах экономической целесообразности и агрономической достижимости, скорректировать план.</w:t>
      </w:r>
      <w:r>
        <w:br/>
      </w:r>
      <w:r>
        <w:t xml:space="preserve">Предусловия: Выполнен ФТ4.1, на экране отображены базовые результаты расчета.</w:t>
      </w:r>
    </w:p>
    <w:p>
      <w:pPr>
        <w:pStyle w:val="a0"/>
      </w:pPr>
      <w:r>
        <w:t xml:space="preserve">Основной поток:</w:t>
      </w:r>
    </w:p>
    <w:bookmarkStart w:id="660" w:name="X1dfc36afde73dbec65f31f6ae72f27116436334"/>
    <w:p>
      <w:pPr>
        <w:numPr>
          <w:ilvl w:val="0"/>
          <w:numId w:val="1113"/>
        </w:numPr>
      </w:pPr>
      <w:r>
        <w:t xml:space="preserve">Пользователь, стремясь максимизировать прибыль, увеличивает значение Плановой урожайности.</w:t>
      </w:r>
    </w:p>
    <w:bookmarkEnd w:id="660"/>
    <w:bookmarkStart w:id="661" w:name="X936f9048cfaafe59648e14ad0548225c0bb68f4"/>
    <w:p>
      <w:pPr>
        <w:numPr>
          <w:ilvl w:val="0"/>
          <w:numId w:val="1113"/>
        </w:numPr>
      </w:pPr>
      <w:r>
        <w:t xml:space="preserve">Система повторно выполняет расчет (шаги 6.1 - 6.6 из ФТ4.1).</w:t>
      </w:r>
    </w:p>
    <w:bookmarkEnd w:id="661"/>
    <w:bookmarkStart w:id="662" w:name="X7b64b22a7cabb05cc950bf5dcd950da11e36a40"/>
    <w:p>
      <w:pPr>
        <w:numPr>
          <w:ilvl w:val="0"/>
          <w:numId w:val="1113"/>
        </w:numPr>
      </w:pPr>
      <w:r>
        <w:t xml:space="preserve">Система оценивает предельную эффективность (закон убывающей доходности): если стоимость очередной порции удобрений превышает стоимость прибавки урожая, Система генерирует предупреждение.</w:t>
      </w:r>
    </w:p>
    <w:bookmarkEnd w:id="662"/>
    <w:bookmarkStart w:id="663" w:name="Xeb74137b5229b1594b2d3e990f46bf97b37b8f8"/>
    <w:p>
      <w:pPr>
        <w:numPr>
          <w:ilvl w:val="0"/>
          <w:numId w:val="1113"/>
        </w:numPr>
      </w:pPr>
      <w:r>
        <w:t xml:space="preserve">Система выводит в интерфейсе индикатор: «Дальнейшее увеличение урожайности экономически нецелесообразно при текущем сценарии цен».</w:t>
      </w:r>
    </w:p>
    <w:bookmarkEnd w:id="663"/>
    <w:bookmarkStart w:id="664" w:name="X9ed597c210daf3c7ca84ee6a3e0b90c2e6a621f"/>
    <w:p>
      <w:pPr>
        <w:numPr>
          <w:ilvl w:val="0"/>
          <w:numId w:val="1113"/>
        </w:numPr>
      </w:pPr>
      <w:r>
        <w:t xml:space="preserve">Пользователь анализирует предупреждение и корректирует целевую урожайность до оптимального значения.</w:t>
      </w:r>
    </w:p>
    <w:bookmarkEnd w:id="664"/>
    <w:bookmarkStart w:id="665" w:name="X6e1d456893ac69ce6fd5cc981ef417ae04d97e9"/>
    <w:p>
      <w:pPr>
        <w:numPr>
          <w:ilvl w:val="0"/>
          <w:numId w:val="1113"/>
        </w:numPr>
      </w:pPr>
      <w:r>
        <w:t xml:space="preserve">Система пересчитывает показатели, индикатор предупреждения исчезает.</w:t>
      </w:r>
    </w:p>
    <w:bookmarkEnd w:id="665"/>
    <w:p>
      <w:pPr>
        <w:pStyle w:val="FirstParagraph"/>
      </w:pPr>
      <w:r>
        <w:t xml:space="preserve">Альтернативные потоки:</w:t>
      </w:r>
    </w:p>
    <w:bookmarkStart w:id="666" w:name="X780cbd61b3e1a983e08cc69c0a4de618043db59"/>
    <w:p>
      <w:pPr>
        <w:numPr>
          <w:ilvl w:val="0"/>
          <w:numId w:val="1114"/>
        </w:numPr>
      </w:pPr>
      <w:r>
        <w:t xml:space="preserve">А1 (Агрономическая недостижимость): Если введенная урожайность превышает потенциальную урожайность поля (рассчитанную на основе инсоляции и температурного режима для данной зоны), Система выводит предупреждение: «Цель превышает биологический потенциал зоны».</w:t>
      </w:r>
    </w:p>
    <w:bookmarkEnd w:id="666"/>
    <w:bookmarkStart w:id="667" w:name="Xb906099d3fde7c6f49e48c7470d3608bd7c41d2"/>
    <w:p>
      <w:pPr>
        <w:numPr>
          <w:ilvl w:val="0"/>
          <w:numId w:val="1114"/>
        </w:numPr>
      </w:pPr>
      <w:r>
        <w:t xml:space="preserve">А2 (Экологический риск): Если расчетная доза азота превышает 220-250 кг д.в./га, Система выводит предупреждение: «Высокий риск вымывания нитратов. Требуется обоснование или разбивка на дробное внесение». (Примечание: Система не блокирует утверждение, но фиксирует риск в метаданных плана).</w:t>
      </w:r>
    </w:p>
    <w:bookmarkEnd w:id="667"/>
    <w:p>
      <w:r>
        <w:pict>
          <v:rect style="width:0;height:1.5pt" o:hralign="center" o:hrstd="t" o:hr="t"/>
        </w:pict>
      </w:r>
    </w:p>
    <w:bookmarkEnd w:id="668"/>
    <w:bookmarkStart w:id="679" w:name="X0db99bd04dfbc1b375179317a5f5902fe140d81"/>
    <w:p>
      <w:pPr>
        <w:pStyle w:val="4"/>
      </w:pPr>
      <w:r>
        <w:t xml:space="preserve">ФТ4.1.3: Утверждение комплексного плана и генерация Технологической карты (сезонной)</w:t>
      </w:r>
    </w:p>
    <w:p>
      <w:pPr>
        <w:pStyle w:val="FirstParagraph"/>
      </w:pPr>
      <w:r>
        <w:t xml:space="preserve">Цель: Зафиксировать рассчитанные параметры в виде документа «Комплексный план» и инициировать создание детализированной «Технологической карты».</w:t>
      </w:r>
      <w:r>
        <w:br/>
      </w:r>
      <w:r>
        <w:t xml:space="preserve">Предусловия: Расчеты выполнены, Пользователь удовлетворен результатами.</w:t>
      </w:r>
    </w:p>
    <w:p>
      <w:pPr>
        <w:pStyle w:val="a0"/>
      </w:pPr>
      <w:r>
        <w:t xml:space="preserve">Основной поток:</w:t>
      </w:r>
    </w:p>
    <w:bookmarkStart w:id="669" w:name="X7e336a52c9c641acc7b4437cfb6529118b41971"/>
    <w:p>
      <w:pPr>
        <w:numPr>
          <w:ilvl w:val="0"/>
          <w:numId w:val="1115"/>
        </w:numPr>
      </w:pPr>
      <w:r>
        <w:t xml:space="preserve">Пользователь нажимает кнопку «Утвердить план».</w:t>
      </w:r>
    </w:p>
    <w:bookmarkEnd w:id="669"/>
    <w:bookmarkStart w:id="670" w:name="X601c1e5b809c32640288722c8ccbacb18b33f71"/>
    <w:p>
      <w:pPr>
        <w:numPr>
          <w:ilvl w:val="0"/>
          <w:numId w:val="1115"/>
        </w:numPr>
      </w:pPr>
      <w:r>
        <w:t xml:space="preserve">Система сохраняет параметры (поле, культура, урожайность, дозы NPK, сценарий цен) в базу данных как документ «Комплексный план» со статусом «Утверждён».</w:t>
      </w:r>
    </w:p>
    <w:bookmarkEnd w:id="670"/>
    <w:bookmarkStart w:id="671" w:name="X43df82e5e2641424262ca999d40a3823c223753"/>
    <w:p>
      <w:pPr>
        <w:numPr>
          <w:ilvl w:val="0"/>
          <w:numId w:val="1115"/>
        </w:numPr>
      </w:pPr>
      <w:r>
        <w:t xml:space="preserve">Система формирует и возвращает Пользователю идентификатор задачи на генерацию Технологической карты.</w:t>
      </w:r>
    </w:p>
    <w:bookmarkEnd w:id="671"/>
    <w:bookmarkStart w:id="675" w:name="X79d4919299b067a8ce02d49a6cb2cc33f4aeee7"/>
    <w:p>
      <w:pPr>
        <w:numPr>
          <w:ilvl w:val="0"/>
          <w:numId w:val="1115"/>
        </w:numPr>
      </w:pPr>
      <w:r>
        <w:t xml:space="preserve">Система (в фоне) извлекает задачу из очереди:</w:t>
      </w:r>
    </w:p>
    <w:bookmarkStart w:id="672" w:name="X917acc1004d03d523bb192e2e7f1eb1fc317927"/>
    <w:p>
      <w:pPr>
        <w:numPr>
          <w:ilvl w:val="1"/>
          <w:numId w:val="1116"/>
        </w:numPr>
      </w:pPr>
      <w:r>
        <w:t xml:space="preserve">4.1. Запрашивает из НСИ шаблон Технологической карты для данной культуры.</w:t>
      </w:r>
    </w:p>
    <w:bookmarkEnd w:id="672"/>
    <w:bookmarkStart w:id="673" w:name="X504882831403c4737fa88f57752a454b40f2c87"/>
    <w:p>
      <w:pPr>
        <w:numPr>
          <w:ilvl w:val="1"/>
          <w:numId w:val="1116"/>
        </w:numPr>
      </w:pPr>
      <w:r>
        <w:t xml:space="preserve">4.2. Разбивает общую дозу NPK на операции согласно фенологическим стадиям (BBCH), заложенным в шаблоне (например, 30% N - до посева, 40% N - кущение, 30% N - выход в трубку).</w:t>
      </w:r>
    </w:p>
    <w:bookmarkEnd w:id="673"/>
    <w:bookmarkStart w:id="674" w:name="X005916997314c514293e2824316900d9d02e9a1"/>
    <w:p>
      <w:pPr>
        <w:numPr>
          <w:ilvl w:val="1"/>
          <w:numId w:val="1116"/>
        </w:numPr>
      </w:pPr>
      <w:r>
        <w:t xml:space="preserve">4.3. Формирует документ «Технологическая карта».</w:t>
      </w:r>
    </w:p>
    <w:bookmarkEnd w:id="674"/>
    <w:bookmarkEnd w:id="675"/>
    <w:bookmarkStart w:id="676" w:name="Xcc9da4ae33d1a990f72fdee9de92b8535d54c55"/>
    <w:p>
      <w:pPr>
        <w:numPr>
          <w:ilvl w:val="0"/>
          <w:numId w:val="1115"/>
        </w:numPr>
      </w:pPr>
      <w:r>
        <w:t xml:space="preserve">Система обновляет статус задачи на «Завершено» и отправляет уведомление в «Центр уведомлений» АРМ Агронома.</w:t>
      </w:r>
    </w:p>
    <w:bookmarkEnd w:id="676"/>
    <w:bookmarkStart w:id="677" w:name="X1f62d58bb89dccad1b29619a3975cb542115e04"/>
    <w:p>
      <w:pPr>
        <w:numPr>
          <w:ilvl w:val="0"/>
          <w:numId w:val="1115"/>
        </w:numPr>
      </w:pPr>
      <w:r>
        <w:t xml:space="preserve">Пользователь открывает уведомление и переходит к просмотру сформированной Технологической карты.</w:t>
      </w:r>
    </w:p>
    <w:bookmarkEnd w:id="677"/>
    <w:p>
      <w:pPr>
        <w:pStyle w:val="FirstParagraph"/>
      </w:pPr>
      <w:r>
        <w:t xml:space="preserve">Альтернативные потоки:</w:t>
      </w:r>
    </w:p>
    <w:bookmarkStart w:id="678" w:name="X7fc5539ec0741d24f999aab1cc36222125920f8"/>
    <w:p>
      <w:pPr>
        <w:numPr>
          <w:ilvl w:val="0"/>
          <w:numId w:val="1117"/>
        </w:numPr>
      </w:pPr>
      <w:r>
        <w:t xml:space="preserve">А1 (Ошибка фонового сервиса): Если на шаге 4 происходит сбой (например, недоступен НСИ), Система меняет статус задачи на «Ошибка», логирует причину и уведомляет Агронома о необходимости повторить попытку или обратиться к администратору.</w:t>
      </w:r>
    </w:p>
    <w:bookmarkEnd w:id="678"/>
    <w:p>
      <w:r>
        <w:pict>
          <v:rect style="width:0;height:1.5pt" o:hralign="center" o:hrstd="t" o:hr="t"/>
        </w:pict>
      </w:r>
    </w:p>
    <w:bookmarkEnd w:id="679"/>
    <w:bookmarkStart w:id="695" w:name="X4789813ecc87101b128212e99bad240edbd5b8a"/>
    <w:p>
      <w:pPr>
        <w:pStyle w:val="4"/>
      </w:pPr>
      <w:r>
        <w:t xml:space="preserve">ФТ4.1.4: Генерация файла-предписания для дифференцированного внесения</w:t>
      </w:r>
    </w:p>
    <w:p>
      <w:pPr>
        <w:pStyle w:val="FirstParagraph"/>
      </w:pPr>
      <w:r>
        <w:t xml:space="preserve">Цель: Сформировать файл для бортового компьютера техники с учетом неоднородности поля (технология переменного нормирования).</w:t>
      </w:r>
      <w:r>
        <w:br/>
      </w:r>
      <w:r>
        <w:t xml:space="preserve">Предусловия: «Комплексный план» утвержден. В DWH/BI-инструменте доступны данные зонирования поля (например, карта многолетнего NDVI или карта продуктивности).</w:t>
      </w:r>
    </w:p>
    <w:p>
      <w:pPr>
        <w:pStyle w:val="a0"/>
      </w:pPr>
      <w:r>
        <w:t xml:space="preserve">Основной поток:</w:t>
      </w:r>
    </w:p>
    <w:bookmarkStart w:id="680" w:name="X38e3640972c68486a61497cbbb224a16e37661f"/>
    <w:p>
      <w:pPr>
        <w:numPr>
          <w:ilvl w:val="0"/>
          <w:numId w:val="1118"/>
        </w:numPr>
      </w:pPr>
      <w:r>
        <w:t xml:space="preserve">Пользователь выбирает утвержденный «Комплексный план» и нажимает кнопку «Сгенерировать задание для техники».</w:t>
      </w:r>
    </w:p>
    <w:bookmarkEnd w:id="680"/>
    <w:bookmarkStart w:id="684" w:name="X87329de80ac0c69eafd68d2a8718cbfd68ee2a0"/>
    <w:p>
      <w:pPr>
        <w:numPr>
          <w:ilvl w:val="0"/>
          <w:numId w:val="1118"/>
        </w:numPr>
      </w:pPr>
      <w:r>
        <w:t xml:space="preserve">В появившемся диалоговом окне Пользователь выбирает:</w:t>
      </w:r>
    </w:p>
    <w:bookmarkStart w:id="681" w:name="X7144ff7b6cdf86d8c1ec2ad1a8462e6b5ac4fa2"/>
    <w:p>
      <w:pPr>
        <w:numPr>
          <w:ilvl w:val="1"/>
          <w:numId w:val="1119"/>
        </w:numPr>
      </w:pPr>
      <w:r>
        <w:t xml:space="preserve">Операцию (из сформированной Тех. карты).</w:t>
      </w:r>
    </w:p>
    <w:bookmarkEnd w:id="681"/>
    <w:bookmarkStart w:id="682" w:name="Xefd516c39dca5f87a6c2b7993e83bb2f92c96f5"/>
    <w:p>
      <w:pPr>
        <w:numPr>
          <w:ilvl w:val="1"/>
          <w:numId w:val="1119"/>
        </w:numPr>
      </w:pPr>
      <w:r>
        <w:t xml:space="preserve">Формат файла (SHP или ISO-XML).</w:t>
      </w:r>
    </w:p>
    <w:bookmarkEnd w:id="682"/>
    <w:bookmarkStart w:id="683" w:name="X0af850a5113d9ecee8fc2e1366c7fa9e2576e9f"/>
    <w:p>
      <w:pPr>
        <w:numPr>
          <w:ilvl w:val="1"/>
          <w:numId w:val="1119"/>
        </w:numPr>
      </w:pPr>
      <w:r>
        <w:t xml:space="preserve">Слой зонирования (например, «NDVI за прошлый сезон» или «Электропроводность почвы»).</w:t>
      </w:r>
    </w:p>
    <w:bookmarkEnd w:id="683"/>
    <w:bookmarkEnd w:id="684"/>
    <w:bookmarkStart w:id="685" w:name="Xaf4fd3a41536198a2ae6845d529ad6dacf6b489"/>
    <w:p>
      <w:pPr>
        <w:numPr>
          <w:ilvl w:val="0"/>
          <w:numId w:val="1118"/>
        </w:numPr>
      </w:pPr>
      <w:r>
        <w:t xml:space="preserve">Пользователь нажимает «Сформировать».</w:t>
      </w:r>
    </w:p>
    <w:bookmarkEnd w:id="685"/>
    <w:bookmarkStart w:id="686" w:name="X5e4cea6cf4b344c51b86fecd19e66c1bf030009"/>
    <w:p>
      <w:pPr>
        <w:numPr>
          <w:ilvl w:val="0"/>
          <w:numId w:val="1118"/>
        </w:numPr>
      </w:pPr>
      <w:r>
        <w:t xml:space="preserve">Система регистрирует фоновую задачу и возвращает ее ID.</w:t>
      </w:r>
    </w:p>
    <w:bookmarkEnd w:id="686"/>
    <w:bookmarkStart w:id="691" w:name="X2b2d5617180008eea708ffea4c9ec6ffe509b66"/>
    <w:p>
      <w:pPr>
        <w:numPr>
          <w:ilvl w:val="0"/>
          <w:numId w:val="1118"/>
        </w:numPr>
      </w:pPr>
      <w:r>
        <w:t xml:space="preserve">Система (в фоне):</w:t>
      </w:r>
    </w:p>
    <w:bookmarkStart w:id="687" w:name="Xede3f1c74e2ff64c67f4d17a2bdcd2bc86fb7ae"/>
    <w:p>
      <w:pPr>
        <w:numPr>
          <w:ilvl w:val="1"/>
          <w:numId w:val="1120"/>
        </w:numPr>
      </w:pPr>
      <w:r>
        <w:t xml:space="preserve">5.1. Загружает геометрию поля и выбранный слой зонирования.</w:t>
      </w:r>
    </w:p>
    <w:bookmarkEnd w:id="687"/>
    <w:bookmarkStart w:id="688" w:name="X17497cfdbcfd3cc0de15cec1e54f03e9084508a"/>
    <w:p>
      <w:pPr>
        <w:numPr>
          <w:ilvl w:val="1"/>
          <w:numId w:val="1120"/>
        </w:numPr>
      </w:pPr>
      <w:r>
        <w:t xml:space="preserve">5.2. Применяет алгоритм кластеризации (k-means) для выделения зон управления.</w:t>
      </w:r>
    </w:p>
    <w:bookmarkEnd w:id="688"/>
    <w:bookmarkStart w:id="689" w:name="Xb9dcc1cfb93128367bfbc420dca81209281946f"/>
    <w:p>
      <w:pPr>
        <w:numPr>
          <w:ilvl w:val="1"/>
          <w:numId w:val="1120"/>
        </w:numPr>
      </w:pPr>
      <w:r>
        <w:t xml:space="preserve">5.3. Перераспределяет общую дозу из «Комплексного плана» по зонам (увеличивает на зонах с высоким потенциалом, снижает на низкопродуктивных).</w:t>
      </w:r>
    </w:p>
    <w:bookmarkEnd w:id="689"/>
    <w:bookmarkStart w:id="690" w:name="Xced843d046c1131d29a2e54ffdf27d698c41e27"/>
    <w:p>
      <w:pPr>
        <w:numPr>
          <w:ilvl w:val="1"/>
          <w:numId w:val="1120"/>
        </w:numPr>
      </w:pPr>
      <w:r>
        <w:t xml:space="preserve">5.4. Генерирует файл в выбранном формате.</w:t>
      </w:r>
    </w:p>
    <w:bookmarkEnd w:id="690"/>
    <w:bookmarkEnd w:id="691"/>
    <w:bookmarkStart w:id="692" w:name="X3508b043c0275cabb0f4b0f4a213efec8d6f7c2"/>
    <w:p>
      <w:pPr>
        <w:numPr>
          <w:ilvl w:val="0"/>
          <w:numId w:val="1118"/>
        </w:numPr>
      </w:pPr>
      <w:r>
        <w:t xml:space="preserve">Система уведомляет Пользователя о готовности.</w:t>
      </w:r>
    </w:p>
    <w:bookmarkEnd w:id="692"/>
    <w:bookmarkStart w:id="693" w:name="X82ad8c05d1fceed9758b42a606033c89bf9fce9"/>
    <w:p>
      <w:pPr>
        <w:numPr>
          <w:ilvl w:val="0"/>
          <w:numId w:val="1118"/>
        </w:numPr>
      </w:pPr>
      <w:r>
        <w:t xml:space="preserve">Пользователь скачивает файл для загрузки в бортовой компьютер.</w:t>
      </w:r>
    </w:p>
    <w:bookmarkEnd w:id="693"/>
    <w:p>
      <w:pPr>
        <w:pStyle w:val="FirstParagraph"/>
      </w:pPr>
      <w:r>
        <w:t xml:space="preserve">Альтернативные потоки:</w:t>
      </w:r>
    </w:p>
    <w:bookmarkStart w:id="694" w:name="X975de63cae7ef2f7b3da310cfb071a540916d91"/>
    <w:p>
      <w:pPr>
        <w:numPr>
          <w:ilvl w:val="0"/>
          <w:numId w:val="1121"/>
        </w:numPr>
      </w:pPr>
      <w:r>
        <w:t xml:space="preserve">А1 (Отсутствие данных для зонирования): Если на шаге 5.1 данные зонирования отсутствуют, Система выдает предупреждение: «Данные для дифференцированного внесения не найдены. Будет сформирован файл с равномерным внесением (на всю площадь)». Пользователь подтверждает действие.</w:t>
      </w:r>
    </w:p>
    <w:bookmarkEnd w:id="694"/>
    <w:bookmarkEnd w:id="695"/>
    <w:bookmarkStart w:id="697" w:name="X9ad0f149e7955d30a23190ec0d0d8c180adb923"/>
    <w:p>
      <w:pPr>
        <w:pStyle w:val="4"/>
      </w:pPr>
      <w:r>
        <w:t xml:space="preserve">Бизнес-правила и ограничения (Business Rules)</w:t>
      </w:r>
    </w:p>
    <w:bookmarkStart w:id="696" w:name="X31c2be12ed8687e0b8f6ee94e65874c392bbfcc"/>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Правило</w:t>
            </w:r>
          </w:p>
        </w:tc>
        <w:tc>
          <w:tcPr/>
          <w:p>
            <w:pPr>
              <w:pStyle w:val="Compact"/>
              <w:jc w:val="left"/>
            </w:pPr>
            <w:r>
              <w:t xml:space="preserve">Описание</w:t>
            </w:r>
          </w:p>
        </w:tc>
      </w:tr>
      <w:tr>
        <w:tc>
          <w:tcPr/>
          <w:p>
            <w:pPr>
              <w:pStyle w:val="Compact"/>
              <w:jc w:val="left"/>
            </w:pPr>
            <w:r>
              <w:t xml:space="preserve">BR-01</w:t>
            </w:r>
          </w:p>
        </w:tc>
        <w:tc>
          <w:tcPr/>
          <w:p>
            <w:pPr>
              <w:pStyle w:val="Compact"/>
              <w:jc w:val="left"/>
            </w:pPr>
            <w:r>
              <w:t xml:space="preserve">Балансовый метод</w:t>
            </w:r>
          </w:p>
        </w:tc>
        <w:tc>
          <w:tcPr/>
          <w:p>
            <w:pPr>
              <w:pStyle w:val="Compact"/>
              <w:jc w:val="left"/>
            </w:pPr>
            <w:r>
              <w:t xml:space="preserve">Расчет доз удобрений строго подчиняется формуле:</w:t>
            </w:r>
            <w:r>
              <w:t xml:space="preserve"> </w:t>
            </w:r>
            <w:r>
              <w:rPr>
                <w:rStyle w:val="VerbatimChar"/>
              </w:rPr>
              <w:t xml:space="preserve">Д = (В Ку - (П_кг_га Кп)) / К_удобрения</w:t>
            </w:r>
            <w:r>
              <w:t xml:space="preserve">. Система не позволяет ручное редактирование итоговых доз NPK в интерфейсе без изменения входных параметров (целевой урожайности или коэффициентов в НСИ).</w:t>
            </w:r>
          </w:p>
        </w:tc>
      </w:tr>
      <w:tr>
        <w:tc>
          <w:tcPr/>
          <w:p>
            <w:pPr>
              <w:pStyle w:val="Compact"/>
              <w:jc w:val="left"/>
            </w:pPr>
            <w:r>
              <w:t xml:space="preserve">BR-02</w:t>
            </w:r>
          </w:p>
        </w:tc>
        <w:tc>
          <w:tcPr/>
          <w:p>
            <w:pPr>
              <w:pStyle w:val="Compact"/>
              <w:jc w:val="left"/>
            </w:pPr>
            <w:r>
              <w:t xml:space="preserve">Актуальность почвенных данных</w:t>
            </w:r>
          </w:p>
        </w:tc>
        <w:tc>
          <w:tcPr/>
          <w:p>
            <w:pPr>
              <w:pStyle w:val="Compact"/>
              <w:jc w:val="left"/>
            </w:pPr>
            <w:r>
              <w:t xml:space="preserve">Данные агрохимического анализа почвы имеют «срок годности» 4 года. Если дата отбора пробы старше, Система использует коэффициент корректировки (снижения точности) и выводит соответствующее предупреждение.</w:t>
            </w:r>
          </w:p>
        </w:tc>
      </w:tr>
      <w:tr>
        <w:tc>
          <w:tcPr/>
          <w:p>
            <w:pPr>
              <w:pStyle w:val="Compact"/>
              <w:jc w:val="left"/>
            </w:pPr>
            <w:r>
              <w:t xml:space="preserve">BR-03</w:t>
            </w:r>
          </w:p>
        </w:tc>
        <w:tc>
          <w:tcPr/>
          <w:p>
            <w:pPr>
              <w:pStyle w:val="Compact"/>
              <w:jc w:val="left"/>
            </w:pPr>
            <w:r>
              <w:t xml:space="preserve">Синхронизация с НСИ</w:t>
            </w:r>
          </w:p>
        </w:tc>
        <w:tc>
          <w:tcPr/>
          <w:p>
            <w:pPr>
              <w:pStyle w:val="Compact"/>
              <w:jc w:val="left"/>
            </w:pPr>
            <w:r>
              <w:t xml:space="preserve">Все агрономические коэффициенты (вынос, усвоение) являются справочными и получаются исключительно через API «Сервиса ведения НСИ». Локальное кэширование коэффициентов на стороне клиента запрещено во избежание рассинхронизации.</w:t>
            </w:r>
          </w:p>
        </w:tc>
      </w:tr>
      <w:tr>
        <w:tc>
          <w:tcPr/>
          <w:p>
            <w:pPr>
              <w:pStyle w:val="Compact"/>
              <w:jc w:val="left"/>
            </w:pPr>
            <w:r>
              <w:t xml:space="preserve">BR-04</w:t>
            </w:r>
          </w:p>
        </w:tc>
        <w:tc>
          <w:tcPr/>
          <w:p>
            <w:pPr>
              <w:pStyle w:val="Compact"/>
              <w:jc w:val="left"/>
            </w:pPr>
            <w:r>
              <w:t xml:space="preserve">Экономический порог</w:t>
            </w:r>
          </w:p>
        </w:tc>
        <w:tc>
          <w:tcPr/>
          <w:p>
            <w:pPr>
              <w:pStyle w:val="Compact"/>
              <w:jc w:val="left"/>
            </w:pPr>
            <w:r>
              <w:t xml:space="preserve">При расчете маржинальности Система учитывает не только стоимость удобрений, но и стоимость логистики и внесения (операции), запрашивая соответствующие тарифы из НСИ или ERP-системы.</w:t>
            </w:r>
          </w:p>
        </w:tc>
      </w:tr>
      <w:tr>
        <w:tc>
          <w:tcPr/>
          <w:p>
            <w:pPr>
              <w:pStyle w:val="Compact"/>
              <w:jc w:val="left"/>
            </w:pPr>
            <w:r>
              <w:t xml:space="preserve">BR-05</w:t>
            </w:r>
          </w:p>
        </w:tc>
        <w:tc>
          <w:tcPr/>
          <w:p>
            <w:pPr>
              <w:pStyle w:val="Compact"/>
              <w:jc w:val="left"/>
            </w:pPr>
            <w:r>
              <w:t xml:space="preserve">Версионирование</w:t>
            </w:r>
          </w:p>
        </w:tc>
        <w:tc>
          <w:tcPr/>
          <w:p>
            <w:pPr>
              <w:pStyle w:val="Compact"/>
              <w:jc w:val="left"/>
            </w:pPr>
            <w:r>
              <w:t xml:space="preserve">Любое изменение утвержденного «Комплексного плана» (например, корректировка целевой урожайности) создает новую версию документа. Предыдущая версия переводится в статус «Архив» и сохраняет привязку к фактическим данным (для последующего план-фактного анализа).</w:t>
            </w:r>
          </w:p>
        </w:tc>
      </w:tr>
    </w:tbl>
    <w:bookmarkEnd w:id="696"/>
    <w:p>
      <w:pPr>
        <w:pStyle w:val="a0"/>
      </w:pPr>
      <w:r>
        <w:t xml:space="preserve">‍</w:t>
      </w:r>
    </w:p>
    <w:bookmarkEnd w:id="697"/>
    <w:bookmarkStart w:id="699" w:name="X012d920c43c3ce7d58819e0eb9d294a25125b4d"/>
    <w:p>
      <w:pPr>
        <w:pStyle w:val="4"/>
      </w:pPr>
      <w:r>
        <w:t xml:space="preserve">Сущность: «Комплексный план» (Интерактивный план)</w:t>
      </w:r>
    </w:p>
    <w:p>
      <w:pPr>
        <w:pStyle w:val="FirstParagraph"/>
      </w:pPr>
      <w:r>
        <w:t xml:space="preserve">Назначение: Фиксирует результат интерактивной сессии агронома (UC-01 и UC-02). Связывает воедино агрономические цели, почвенные условия и экономику.</w:t>
      </w:r>
    </w:p>
    <w:bookmarkStart w:id="698" w:name="X8f159d1d05bf71f1fece481207880e08ba454e2"/>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Описание</w:t>
            </w:r>
          </w:p>
        </w:tc>
        <w:tc>
          <w:tcPr/>
          <w:p>
            <w:pPr>
              <w:pStyle w:val="Compact"/>
              <w:jc w:val="left"/>
            </w:pPr>
            <w:r>
              <w:t xml:space="preserve">Связь с сущностями из DWH</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плана</w:t>
            </w:r>
          </w:p>
        </w:tc>
        <w:tc>
          <w:tcPr/>
          <w:p>
            <w:pPr>
              <w:pStyle w:val="Compact"/>
              <w:jc w:val="left"/>
            </w:pPr>
            <w:r>
              <w:t xml:space="preserve">Генерируется системой</w:t>
            </w:r>
          </w:p>
        </w:tc>
      </w:tr>
      <w:tr>
        <w:tc>
          <w:tcPr/>
          <w:p>
            <w:pPr>
              <w:pStyle w:val="Compact"/>
              <w:jc w:val="left"/>
            </w:pPr>
            <w:r>
              <w:rPr>
                <w:rStyle w:val="VerbatimChar"/>
              </w:rPr>
              <w:t xml:space="preserve">field_id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Поле, для которого ведется расчет</w:t>
            </w:r>
          </w:p>
        </w:tc>
        <w:tc>
          <w:tcPr/>
          <w:p>
            <w:pPr>
              <w:pStyle w:val="Compact"/>
              <w:jc w:val="left"/>
            </w:pPr>
            <w:r>
              <w:t xml:space="preserve">Справочник «Поля»</w:t>
            </w:r>
          </w:p>
        </w:tc>
      </w:tr>
      <w:tr>
        <w:tc>
          <w:tcPr/>
          <w:p>
            <w:pPr>
              <w:pStyle w:val="Compact"/>
              <w:jc w:val="left"/>
            </w:pPr>
            <w:r>
              <w:rPr>
                <w:rStyle w:val="VerbatimChar"/>
              </w:rPr>
              <w:t xml:space="preserve">crop_id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Культура</w:t>
            </w:r>
          </w:p>
        </w:tc>
        <w:tc>
          <w:tcPr/>
          <w:p>
            <w:pPr>
              <w:pStyle w:val="Compact"/>
              <w:jc w:val="left"/>
            </w:pPr>
            <w:r>
              <w:t xml:space="preserve">Справочник «Сельскохозяйственные культуры»</w:t>
            </w:r>
          </w:p>
        </w:tc>
      </w:tr>
      <w:tr>
        <w:tc>
          <w:tcPr/>
          <w:p>
            <w:pPr>
              <w:pStyle w:val="Compact"/>
              <w:jc w:val="left"/>
            </w:pPr>
            <w:r>
              <w:rPr>
                <w:rStyle w:val="VerbatimChar"/>
              </w:rPr>
              <w:t xml:space="preserve">variety_id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Сорт / Гибрид</w:t>
            </w:r>
          </w:p>
        </w:tc>
        <w:tc>
          <w:tcPr/>
          <w:p>
            <w:pPr>
              <w:pStyle w:val="Compact"/>
              <w:jc w:val="left"/>
            </w:pPr>
            <w:r>
              <w:t xml:space="preserve">Справочник «Сорта/Гибриды» (связан с культурами)</w:t>
            </w:r>
          </w:p>
        </w:tc>
      </w:tr>
      <w:tr>
        <w:tc>
          <w:tcPr/>
          <w:p>
            <w:pPr>
              <w:pStyle w:val="Compact"/>
              <w:jc w:val="left"/>
            </w:pPr>
            <w:r>
              <w:rPr>
                <w:rStyle w:val="VerbatimChar"/>
              </w:rPr>
              <w:t xml:space="preserve">price_scenario_id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Сценарий цен для расчета экономики</w:t>
            </w:r>
          </w:p>
        </w:tc>
        <w:tc>
          <w:tcPr/>
          <w:p>
            <w:pPr>
              <w:pStyle w:val="Compact"/>
              <w:jc w:val="left"/>
            </w:pPr>
            <w:r>
              <w:t xml:space="preserve">Сущность «Сценарий цен» (ФТ1.4)</w:t>
            </w:r>
          </w:p>
        </w:tc>
      </w:tr>
      <w:tr>
        <w:tc>
          <w:tcPr/>
          <w:p>
            <w:pPr>
              <w:pStyle w:val="Compact"/>
              <w:jc w:val="left"/>
            </w:pPr>
            <w:r>
              <w:rPr>
                <w:rStyle w:val="VerbatimChar"/>
              </w:rPr>
              <w:t xml:space="preserve">target_yield</w:t>
            </w:r>
          </w:p>
        </w:tc>
        <w:tc>
          <w:tcPr/>
          <w:p>
            <w:pPr>
              <w:pStyle w:val="Compact"/>
              <w:jc w:val="left"/>
            </w:pPr>
            <w:r>
              <w:t xml:space="preserve">Число (ц/га)</w:t>
            </w:r>
          </w:p>
        </w:tc>
        <w:tc>
          <w:tcPr/>
          <w:p>
            <w:pPr>
              <w:pStyle w:val="Compact"/>
              <w:jc w:val="left"/>
            </w:pPr>
            <w:r>
              <w:t xml:space="preserve">Да</w:t>
            </w:r>
          </w:p>
        </w:tc>
        <w:tc>
          <w:tcPr/>
          <w:p>
            <w:pPr>
              <w:pStyle w:val="Compact"/>
              <w:jc w:val="left"/>
            </w:pPr>
            <w:r>
              <w:t xml:space="preserve">Плановая урожайность, заданная агрономом</w:t>
            </w:r>
          </w:p>
        </w:tc>
        <w:tc>
          <w:tcPr/>
          <w:p>
            <w:pPr>
              <w:pStyle w:val="Compact"/>
              <w:jc w:val="left"/>
            </w:pPr>
            <w:r>
              <w:t xml:space="preserve">-</w:t>
            </w:r>
          </w:p>
        </w:tc>
      </w:tr>
      <w:tr>
        <w:tc>
          <w:tcPr/>
          <w:p>
            <w:pPr>
              <w:pStyle w:val="Compact"/>
              <w:jc w:val="left"/>
            </w:pPr>
            <w:r>
              <w:rPr>
                <w:rStyle w:val="VerbatimChar"/>
              </w:rPr>
              <w:t xml:space="preserve">status</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Черновик, Утвержден, Архив</w:t>
            </w:r>
          </w:p>
        </w:tc>
        <w:tc>
          <w:tcPr/>
          <w:p>
            <w:pPr>
              <w:pStyle w:val="Compact"/>
              <w:jc w:val="left"/>
            </w:pPr>
            <w:r>
              <w:t xml:space="preserve">-</w:t>
            </w:r>
          </w:p>
        </w:tc>
      </w:tr>
      <w:tr>
        <w:tc>
          <w:tcPr/>
          <w:p>
            <w:pPr>
              <w:pStyle w:val="Compact"/>
              <w:jc w:val="left"/>
            </w:pPr>
            <w:r>
              <w:rPr>
                <w:rStyle w:val="VerbatimChar"/>
              </w:rPr>
              <w:t xml:space="preserve">version</w:t>
            </w:r>
          </w:p>
        </w:tc>
        <w:tc>
          <w:tcPr/>
          <w:p>
            <w:pPr>
              <w:pStyle w:val="Compact"/>
              <w:jc w:val="left"/>
            </w:pPr>
            <w:r>
              <w:t xml:space="preserve">Целое число</w:t>
            </w:r>
          </w:p>
        </w:tc>
        <w:tc>
          <w:tcPr/>
          <w:p>
            <w:pPr>
              <w:pStyle w:val="Compact"/>
              <w:jc w:val="left"/>
            </w:pPr>
            <w:r>
              <w:t xml:space="preserve">Да</w:t>
            </w:r>
          </w:p>
        </w:tc>
        <w:tc>
          <w:tcPr/>
          <w:p>
            <w:pPr>
              <w:pStyle w:val="Compact"/>
              <w:jc w:val="left"/>
            </w:pPr>
            <w:r>
              <w:t xml:space="preserve">Номер версии (растет при пересохранении)</w:t>
            </w:r>
          </w:p>
        </w:tc>
        <w:tc>
          <w:tcPr/>
          <w:p>
            <w:pPr>
              <w:pStyle w:val="Compact"/>
              <w:jc w:val="left"/>
            </w:pPr>
            <w:r>
              <w:t xml:space="preserve">-</w:t>
            </w:r>
          </w:p>
        </w:tc>
      </w:tr>
      <w:tr>
        <w:tc>
          <w:tcPr/>
          <w:p>
            <w:pPr>
              <w:pStyle w:val="Compact"/>
              <w:jc w:val="left"/>
            </w:pPr>
            <w:r>
              <w:rPr>
                <w:rStyle w:val="VerbatimChar"/>
              </w:rPr>
              <w:t xml:space="preserve">soil_analysis_id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Срез агрохимического анализа на момент расчета</w:t>
            </w:r>
          </w:p>
        </w:tc>
        <w:tc>
          <w:tcPr/>
          <w:p>
            <w:pPr>
              <w:pStyle w:val="Compact"/>
              <w:jc w:val="left"/>
            </w:pPr>
            <w:r>
              <w:t xml:space="preserve">Реестр результатов агрохиманализа (из Модуля земельного банка / DWH</w:t>
            </w:r>
            <w:r>
              <w:t xml:space="preserve"> </w:t>
            </w:r>
            <w:r>
              <w:rPr>
                <w:rStyle w:val="VerbatimChar"/>
              </w:rPr>
              <w:t xml:space="preserve">soil_analysis</w:t>
            </w:r>
            <w:r>
              <w:t xml:space="preserve">)</w:t>
            </w:r>
          </w:p>
        </w:tc>
      </w:tr>
      <w:tr>
        <w:tc>
          <w:tcPr/>
          <w:p>
            <w:pPr>
              <w:pStyle w:val="Compact"/>
              <w:jc w:val="left"/>
            </w:pPr>
            <w:r>
              <w:rPr>
                <w:rStyle w:val="VerbatimChar"/>
              </w:rPr>
              <w:t xml:space="preserve">warnings_json</w:t>
            </w:r>
          </w:p>
        </w:tc>
        <w:tc>
          <w:tcPr/>
          <w:p>
            <w:pPr>
              <w:pStyle w:val="Compact"/>
              <w:jc w:val="left"/>
            </w:pPr>
            <w:r>
              <w:t xml:space="preserve">JSON</w:t>
            </w:r>
          </w:p>
        </w:tc>
        <w:tc>
          <w:tcPr/>
          <w:p>
            <w:pPr>
              <w:pStyle w:val="Compact"/>
              <w:jc w:val="left"/>
            </w:pPr>
            <w:r>
              <w:t xml:space="preserve">Нет</w:t>
            </w:r>
          </w:p>
        </w:tc>
        <w:tc>
          <w:tcPr/>
          <w:p>
            <w:pPr>
              <w:pStyle w:val="Compact"/>
              <w:jc w:val="left"/>
            </w:pPr>
            <w:r>
              <w:t xml:space="preserve">Массив предупреждений (экология, экономика, биология)</w:t>
            </w:r>
          </w:p>
        </w:tc>
        <w:tc>
          <w:tcPr/>
          <w:p>
            <w:pPr>
              <w:pStyle w:val="Compact"/>
              <w:jc w:val="left"/>
            </w:pPr>
            <w:r>
              <w:t xml:space="preserve">Формируется расчетным ядром</w:t>
            </w:r>
          </w:p>
        </w:tc>
      </w:tr>
      <w:tr>
        <w:tc>
          <w:tcPr/>
          <w:p>
            <w:pPr>
              <w:pStyle w:val="Compact"/>
              <w:jc w:val="left"/>
            </w:pPr>
            <w:r>
              <w:rPr>
                <w:rStyle w:val="VerbatimChar"/>
              </w:rPr>
              <w:t xml:space="preserve">margin_percent</w:t>
            </w:r>
          </w:p>
        </w:tc>
        <w:tc>
          <w:tcPr/>
          <w:p>
            <w:pPr>
              <w:pStyle w:val="Compact"/>
              <w:jc w:val="left"/>
            </w:pPr>
            <w:r>
              <w:t xml:space="preserve">Число</w:t>
            </w:r>
          </w:p>
        </w:tc>
        <w:tc>
          <w:tcPr/>
          <w:p>
            <w:pPr>
              <w:pStyle w:val="Compact"/>
              <w:jc w:val="left"/>
            </w:pPr>
            <w:r>
              <w:t xml:space="preserve">Нет</w:t>
            </w:r>
          </w:p>
        </w:tc>
        <w:tc>
          <w:tcPr/>
          <w:p>
            <w:pPr>
              <w:pStyle w:val="Compact"/>
              <w:jc w:val="left"/>
            </w:pPr>
            <w:r>
              <w:t xml:space="preserve">Рассчитанная маржинальная рентабельность</w:t>
            </w:r>
          </w:p>
        </w:tc>
        <w:tc>
          <w:tcPr/>
          <w:p>
            <w:pPr>
              <w:pStyle w:val="Compact"/>
              <w:jc w:val="left"/>
            </w:pPr>
            <w:r>
              <w:t xml:space="preserve">Рассчитывается на лету</w:t>
            </w:r>
          </w:p>
        </w:tc>
      </w:tr>
    </w:tbl>
    <w:bookmarkEnd w:id="698"/>
    <w:bookmarkEnd w:id="699"/>
    <w:bookmarkStart w:id="701" w:name="X608a003b3c64481bbb869cc28c2b58e4c860683"/>
    <w:p>
      <w:pPr>
        <w:pStyle w:val="4"/>
      </w:pPr>
      <w:r>
        <w:t xml:space="preserve">Сущность: «Баланс питательных веществ» (Детализация Комплексного плана)</w:t>
      </w:r>
    </w:p>
    <w:p>
      <w:pPr>
        <w:pStyle w:val="FirstParagraph"/>
      </w:pPr>
      <w:r>
        <w:t xml:space="preserve">Назначение: Хранит промежуточные и итоговые результаты балансового метода расчета (UC-01). Необходим для аудита и прозрачности алгоритма («почему система выдала именно такую дозу?»).</w:t>
      </w:r>
    </w:p>
    <w:bookmarkStart w:id="700" w:name="Xbf9a2255bede7265bbc7a818fb1c2246a553369"/>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Описание</w:t>
            </w:r>
          </w:p>
        </w:tc>
        <w:tc>
          <w:tcPr/>
          <w:p>
            <w:pPr>
              <w:pStyle w:val="Compact"/>
              <w:jc w:val="left"/>
            </w:pPr>
            <w:r>
              <w:t xml:space="preserve">Связь с сущностями из НСИ</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записи</w:t>
            </w:r>
          </w:p>
        </w:tc>
        <w:tc>
          <w:tcPr/>
          <w:p>
            <w:pPr>
              <w:pStyle w:val="Compact"/>
              <w:jc w:val="left"/>
            </w:pPr>
            <w:r>
              <w:t xml:space="preserve">-</w:t>
            </w:r>
          </w:p>
        </w:tc>
      </w:tr>
      <w:tr>
        <w:tc>
          <w:tcPr/>
          <w:p>
            <w:pPr>
              <w:pStyle w:val="Compact"/>
              <w:jc w:val="left"/>
            </w:pPr>
            <w:r>
              <w:rPr>
                <w:rStyle w:val="VerbatimChar"/>
              </w:rPr>
              <w:t xml:space="preserve">complex_plan_id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Ссылка на родительский Комплексный план</w:t>
            </w:r>
          </w:p>
        </w:tc>
        <w:tc>
          <w:tcPr/>
          <w:p>
            <w:pPr>
              <w:pStyle w:val="Compact"/>
              <w:jc w:val="left"/>
            </w:pPr>
            <w:r>
              <w:t xml:space="preserve">Сущность «Комплексный план» (выше)</w:t>
            </w:r>
          </w:p>
        </w:tc>
      </w:tr>
      <w:tr>
        <w:tc>
          <w:tcPr/>
          <w:p>
            <w:pPr>
              <w:pStyle w:val="Compact"/>
              <w:jc w:val="left"/>
            </w:pPr>
            <w:r>
              <w:rPr>
                <w:rStyle w:val="VerbatimChar"/>
              </w:rPr>
              <w:t xml:space="preserve">element_type</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N (Азот), P (Фосфор), K (Калий)</w:t>
            </w:r>
          </w:p>
        </w:tc>
        <w:tc>
          <w:tcPr/>
          <w:p>
            <w:pPr>
              <w:pStyle w:val="Compact"/>
              <w:jc w:val="left"/>
            </w:pPr>
            <w:r>
              <w:t xml:space="preserve">-</w:t>
            </w:r>
          </w:p>
        </w:tc>
      </w:tr>
      <w:tr>
        <w:tc>
          <w:tcPr/>
          <w:p>
            <w:pPr>
              <w:pStyle w:val="Compact"/>
              <w:jc w:val="left"/>
            </w:pPr>
            <w:r>
              <w:rPr>
                <w:rStyle w:val="VerbatimChar"/>
              </w:rPr>
              <w:t xml:space="preserve">removal_per_ton</w:t>
            </w:r>
          </w:p>
        </w:tc>
        <w:tc>
          <w:tcPr/>
          <w:p>
            <w:pPr>
              <w:pStyle w:val="Compact"/>
              <w:jc w:val="left"/>
            </w:pPr>
            <w:r>
              <w:t xml:space="preserve">Число (кг/т)</w:t>
            </w:r>
          </w:p>
        </w:tc>
        <w:tc>
          <w:tcPr/>
          <w:p>
            <w:pPr>
              <w:pStyle w:val="Compact"/>
              <w:jc w:val="left"/>
            </w:pPr>
            <w:r>
              <w:t xml:space="preserve">Да</w:t>
            </w:r>
          </w:p>
        </w:tc>
        <w:tc>
          <w:tcPr/>
          <w:p>
            <w:pPr>
              <w:pStyle w:val="Compact"/>
              <w:jc w:val="left"/>
            </w:pPr>
            <w:r>
              <w:t xml:space="preserve">Коэффициент выноса на 1 тонну</w:t>
            </w:r>
          </w:p>
        </w:tc>
        <w:tc>
          <w:tcPr/>
          <w:p>
            <w:pPr>
              <w:pStyle w:val="Compact"/>
              <w:jc w:val="left"/>
            </w:pPr>
            <w:r>
              <w:t xml:space="preserve">Справочник «Культуры» (атрибут Генетические коэффициенты / Вынос)</w:t>
            </w:r>
          </w:p>
        </w:tc>
      </w:tr>
      <w:tr>
        <w:tc>
          <w:tcPr/>
          <w:p>
            <w:pPr>
              <w:pStyle w:val="Compact"/>
              <w:jc w:val="left"/>
            </w:pPr>
            <w:r>
              <w:rPr>
                <w:rStyle w:val="VerbatimChar"/>
              </w:rPr>
              <w:t xml:space="preserve">soil_reserve</w:t>
            </w:r>
          </w:p>
        </w:tc>
        <w:tc>
          <w:tcPr/>
          <w:p>
            <w:pPr>
              <w:pStyle w:val="Compact"/>
              <w:jc w:val="left"/>
            </w:pPr>
            <w:r>
              <w:t xml:space="preserve">Число (кг/га)</w:t>
            </w:r>
          </w:p>
        </w:tc>
        <w:tc>
          <w:tcPr/>
          <w:p>
            <w:pPr>
              <w:pStyle w:val="Compact"/>
              <w:jc w:val="left"/>
            </w:pPr>
            <w:r>
              <w:t xml:space="preserve">Да</w:t>
            </w:r>
          </w:p>
        </w:tc>
        <w:tc>
          <w:tcPr/>
          <w:p>
            <w:pPr>
              <w:pStyle w:val="Compact"/>
              <w:jc w:val="left"/>
            </w:pPr>
            <w:r>
              <w:t xml:space="preserve">Запас в почве (пересчитанный из мг/кг и плотности)</w:t>
            </w:r>
          </w:p>
        </w:tc>
        <w:tc>
          <w:tcPr/>
          <w:p>
            <w:pPr>
              <w:pStyle w:val="Compact"/>
              <w:jc w:val="left"/>
            </w:pPr>
            <w:r>
              <w:t xml:space="preserve">Реестр агрохиманализа (DWH)</w:t>
            </w:r>
          </w:p>
        </w:tc>
      </w:tr>
      <w:tr>
        <w:tc>
          <w:tcPr/>
          <w:p>
            <w:pPr>
              <w:pStyle w:val="Compact"/>
              <w:jc w:val="left"/>
            </w:pPr>
            <w:r>
              <w:rPr>
                <w:rStyle w:val="VerbatimChar"/>
              </w:rPr>
              <w:t xml:space="preserve">soil_assimilation</w:t>
            </w:r>
          </w:p>
        </w:tc>
        <w:tc>
          <w:tcPr/>
          <w:p>
            <w:pPr>
              <w:pStyle w:val="Compact"/>
              <w:jc w:val="left"/>
            </w:pPr>
            <w:r>
              <w:t xml:space="preserve">Число (%)</w:t>
            </w:r>
          </w:p>
        </w:tc>
        <w:tc>
          <w:tcPr/>
          <w:p>
            <w:pPr>
              <w:pStyle w:val="Compact"/>
              <w:jc w:val="left"/>
            </w:pPr>
            <w:r>
              <w:t xml:space="preserve">Да</w:t>
            </w:r>
          </w:p>
        </w:tc>
        <w:tc>
          <w:tcPr/>
          <w:p>
            <w:pPr>
              <w:pStyle w:val="Compact"/>
              <w:jc w:val="left"/>
            </w:pPr>
            <w:r>
              <w:t xml:space="preserve">Коэффициент усвоения из почвы</w:t>
            </w:r>
          </w:p>
        </w:tc>
        <w:tc>
          <w:tcPr/>
          <w:p>
            <w:pPr>
              <w:pStyle w:val="Compact"/>
              <w:jc w:val="left"/>
            </w:pPr>
            <w:r>
              <w:t xml:space="preserve">Сервис ведения НСИ (зависит от типа почвы и pH)</w:t>
            </w:r>
          </w:p>
        </w:tc>
      </w:tr>
      <w:tr>
        <w:tc>
          <w:tcPr/>
          <w:p>
            <w:pPr>
              <w:pStyle w:val="Compact"/>
              <w:jc w:val="left"/>
            </w:pPr>
            <w:r>
              <w:rPr>
                <w:rStyle w:val="VerbatimChar"/>
              </w:rPr>
              <w:t xml:space="preserve">fert_assimilation</w:t>
            </w:r>
          </w:p>
        </w:tc>
        <w:tc>
          <w:tcPr/>
          <w:p>
            <w:pPr>
              <w:pStyle w:val="Compact"/>
              <w:jc w:val="left"/>
            </w:pPr>
            <w:r>
              <w:t xml:space="preserve">Число (%)</w:t>
            </w:r>
          </w:p>
        </w:tc>
        <w:tc>
          <w:tcPr/>
          <w:p>
            <w:pPr>
              <w:pStyle w:val="Compact"/>
              <w:jc w:val="left"/>
            </w:pPr>
            <w:r>
              <w:t xml:space="preserve">Да</w:t>
            </w:r>
          </w:p>
        </w:tc>
        <w:tc>
          <w:tcPr/>
          <w:p>
            <w:pPr>
              <w:pStyle w:val="Compact"/>
              <w:jc w:val="left"/>
            </w:pPr>
            <w:r>
              <w:t xml:space="preserve">Коэффициент усвоения из удобрений</w:t>
            </w:r>
          </w:p>
        </w:tc>
        <w:tc>
          <w:tcPr/>
          <w:p>
            <w:pPr>
              <w:pStyle w:val="Compact"/>
              <w:jc w:val="left"/>
            </w:pPr>
            <w:r>
              <w:t xml:space="preserve">Сервис ведения НСИ (зависит от Метода внесения)</w:t>
            </w:r>
          </w:p>
        </w:tc>
      </w:tr>
      <w:tr>
        <w:tc>
          <w:tcPr/>
          <w:p>
            <w:pPr>
              <w:pStyle w:val="Compact"/>
              <w:jc w:val="left"/>
            </w:pPr>
            <w:r>
              <w:rPr>
                <w:rStyle w:val="VerbatimChar"/>
              </w:rPr>
              <w:t xml:space="preserve">required_dose_ai</w:t>
            </w:r>
          </w:p>
        </w:tc>
        <w:tc>
          <w:tcPr/>
          <w:p>
            <w:pPr>
              <w:pStyle w:val="Compact"/>
              <w:jc w:val="left"/>
            </w:pPr>
            <w:r>
              <w:t xml:space="preserve">Число (кг д.в./га)</w:t>
            </w:r>
          </w:p>
        </w:tc>
        <w:tc>
          <w:tcPr/>
          <w:p>
            <w:pPr>
              <w:pStyle w:val="Compact"/>
              <w:jc w:val="left"/>
            </w:pPr>
            <w:r>
              <w:t xml:space="preserve">Да</w:t>
            </w:r>
          </w:p>
        </w:tc>
        <w:tc>
          <w:tcPr/>
          <w:p>
            <w:pPr>
              <w:pStyle w:val="Compact"/>
              <w:jc w:val="left"/>
            </w:pPr>
            <w:r>
              <w:t xml:space="preserve">Итоговая потребность в действующем веществе</w:t>
            </w:r>
          </w:p>
        </w:tc>
        <w:tc>
          <w:tcPr/>
          <w:p>
            <w:pPr>
              <w:pStyle w:val="Compact"/>
              <w:jc w:val="left"/>
            </w:pPr>
            <w:r>
              <w:t xml:space="preserve">Рассчитывается по формуле из документа «Сервис интерактивного...»</w:t>
            </w:r>
          </w:p>
        </w:tc>
      </w:tr>
    </w:tbl>
    <w:bookmarkEnd w:id="700"/>
    <w:bookmarkEnd w:id="701"/>
    <w:bookmarkStart w:id="703" w:name="X3a6cd2f4c3ccce5ca7151e29c76bda4a3e0747f"/>
    <w:p>
      <w:pPr>
        <w:pStyle w:val="4"/>
      </w:pPr>
      <w:r>
        <w:t xml:space="preserve">Сущность: «Сезонная Технологическая карта» (Фактическая)</w:t>
      </w:r>
    </w:p>
    <w:p>
      <w:pPr>
        <w:pStyle w:val="FirstParagraph"/>
      </w:pPr>
      <w:r>
        <w:t xml:space="preserve">Назначение: Детальный календарный план-график операций для конкретного поля, сгенерированный на основе Библиотечного шаблона и утвержденного Комплексного плана (UC-03).</w:t>
      </w:r>
    </w:p>
    <w:bookmarkStart w:id="702" w:name="X82cf710de18a4f6138925b65706a9a8fe86f23a"/>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Описание</w:t>
            </w:r>
          </w:p>
        </w:tc>
        <w:tc>
          <w:tcPr/>
          <w:p>
            <w:pPr>
              <w:pStyle w:val="Compact"/>
              <w:jc w:val="left"/>
            </w:pPr>
            <w:r>
              <w:t xml:space="preserve">Связь с сущностями</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w:t>
            </w:r>
          </w:p>
        </w:tc>
        <w:tc>
          <w:tcPr/>
          <w:p>
            <w:pPr>
              <w:pStyle w:val="Compact"/>
              <w:jc w:val="left"/>
            </w:pPr>
            <w:r>
              <w:t xml:space="preserve">-</w:t>
            </w:r>
          </w:p>
        </w:tc>
      </w:tr>
      <w:tr>
        <w:tc>
          <w:tcPr/>
          <w:p>
            <w:pPr>
              <w:pStyle w:val="Compact"/>
              <w:jc w:val="left"/>
            </w:pPr>
            <w:r>
              <w:rPr>
                <w:rStyle w:val="VerbatimChar"/>
              </w:rPr>
              <w:t xml:space="preserve">complex_plan_id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Источник целевых показателей</w:t>
            </w:r>
          </w:p>
        </w:tc>
        <w:tc>
          <w:tcPr/>
          <w:p>
            <w:pPr>
              <w:pStyle w:val="Compact"/>
              <w:jc w:val="left"/>
            </w:pPr>
            <w:r>
              <w:t xml:space="preserve">Сущность «Комплексный план»</w:t>
            </w:r>
          </w:p>
        </w:tc>
      </w:tr>
      <w:tr>
        <w:tc>
          <w:tcPr/>
          <w:p>
            <w:pPr>
              <w:pStyle w:val="Compact"/>
              <w:jc w:val="left"/>
            </w:pPr>
            <w:r>
              <w:rPr>
                <w:rStyle w:val="VerbatimChar"/>
              </w:rPr>
              <w:t xml:space="preserve">template_tc_id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Шаблон, на базе которого создана карта</w:t>
            </w:r>
          </w:p>
        </w:tc>
        <w:tc>
          <w:tcPr/>
          <w:p>
            <w:pPr>
              <w:pStyle w:val="Compact"/>
              <w:jc w:val="left"/>
            </w:pPr>
            <w:r>
              <w:t xml:space="preserve">Документ «Технологическая карта» (Библиотека ТЗ, ФТ1.2)</w:t>
            </w:r>
          </w:p>
        </w:tc>
      </w:tr>
      <w:tr>
        <w:tc>
          <w:tcPr/>
          <w:p>
            <w:pPr>
              <w:pStyle w:val="Compact"/>
              <w:jc w:val="left"/>
            </w:pPr>
            <w:r>
              <w:rPr>
                <w:rStyle w:val="VerbatimChar"/>
              </w:rPr>
              <w:t xml:space="preserve">field_id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Поле</w:t>
            </w:r>
          </w:p>
        </w:tc>
        <w:tc>
          <w:tcPr/>
          <w:p>
            <w:pPr>
              <w:pStyle w:val="Compact"/>
              <w:jc w:val="left"/>
            </w:pPr>
            <w:r>
              <w:t xml:space="preserve">Справочник «Поля»</w:t>
            </w:r>
          </w:p>
        </w:tc>
      </w:tr>
      <w:tr>
        <w:tc>
          <w:tcPr/>
          <w:p>
            <w:pPr>
              <w:pStyle w:val="Compact"/>
              <w:jc w:val="left"/>
            </w:pPr>
            <w:r>
              <w:rPr>
                <w:rStyle w:val="VerbatimChar"/>
              </w:rPr>
              <w:t xml:space="preserve">status</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Сформирована, Согласована, В работе</w:t>
            </w:r>
          </w:p>
        </w:tc>
        <w:tc>
          <w:tcPr/>
          <w:p>
            <w:pPr>
              <w:pStyle w:val="Compact"/>
              <w:jc w:val="left"/>
            </w:pPr>
            <w:r>
              <w:t xml:space="preserve">-</w:t>
            </w:r>
          </w:p>
        </w:tc>
      </w:tr>
    </w:tbl>
    <w:bookmarkEnd w:id="702"/>
    <w:bookmarkEnd w:id="703"/>
    <w:bookmarkStart w:id="706" w:name="X5d295f19a6dc8c1053a5d2ed3ca768cfcf419d8"/>
    <w:p>
      <w:pPr>
        <w:pStyle w:val="4"/>
      </w:pPr>
      <w:r>
        <w:t xml:space="preserve">Сущность: «Операция Сезонной ТЗ» и «Материал Операции»</w:t>
      </w:r>
    </w:p>
    <w:p>
      <w:pPr>
        <w:pStyle w:val="FirstParagraph"/>
      </w:pPr>
      <w:r>
        <w:t xml:space="preserve">Назначение: Конкретизация операций во времени и пространстве. Здесь происходит «разбивка» общей дозы из Комплексного плана по фенофазам.</w:t>
      </w:r>
    </w:p>
    <w:p>
      <w:pPr>
        <w:pStyle w:val="a0"/>
      </w:pPr>
      <w:r>
        <w:t xml:space="preserve">Таблица 4.1. Операция Сезонной ТЗ</w:t>
      </w:r>
    </w:p>
    <w:bookmarkStart w:id="704" w:name="Xcdb0d6d43d91a3b0b31e568f39e1b3278ba1868"/>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Описание</w:t>
            </w:r>
          </w:p>
        </w:tc>
        <w:tc>
          <w:tcPr/>
          <w:p>
            <w:pPr>
              <w:pStyle w:val="Compact"/>
              <w:jc w:val="left"/>
            </w:pPr>
            <w:r>
              <w:t xml:space="preserve">Связь с сущностями</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Уникальный идентификатор</w:t>
            </w:r>
          </w:p>
        </w:tc>
        <w:tc>
          <w:tcPr/>
          <w:p>
            <w:pPr>
              <w:pStyle w:val="Compact"/>
              <w:jc w:val="left"/>
            </w:pPr>
            <w:r>
              <w:t xml:space="preserve">-</w:t>
            </w:r>
          </w:p>
        </w:tc>
      </w:tr>
      <w:tr>
        <w:tc>
          <w:tcPr/>
          <w:p>
            <w:pPr>
              <w:pStyle w:val="Compact"/>
              <w:jc w:val="left"/>
            </w:pPr>
            <w:r>
              <w:rPr>
                <w:rStyle w:val="VerbatimChar"/>
              </w:rPr>
              <w:t xml:space="preserve">seasonal_tc_id</w:t>
            </w:r>
          </w:p>
        </w:tc>
        <w:tc>
          <w:tcPr/>
          <w:p>
            <w:pPr>
              <w:pStyle w:val="Compact"/>
              <w:jc w:val="left"/>
            </w:pPr>
            <w:r>
              <w:t xml:space="preserve">UUID (Ссылка)</w:t>
            </w:r>
          </w:p>
        </w:tc>
        <w:tc>
          <w:tcPr/>
          <w:p>
            <w:pPr>
              <w:pStyle w:val="Compact"/>
              <w:jc w:val="left"/>
            </w:pPr>
            <w:r>
              <w:t xml:space="preserve">Ссылка на Сезонную ТЗ</w:t>
            </w:r>
          </w:p>
        </w:tc>
        <w:tc>
          <w:tcPr/>
          <w:p>
            <w:pPr>
              <w:pStyle w:val="Compact"/>
              <w:jc w:val="left"/>
            </w:pPr>
            <w:r>
              <w:t xml:space="preserve">Сущность «Сезонная Технологическая карта»</w:t>
            </w:r>
          </w:p>
        </w:tc>
      </w:tr>
      <w:tr>
        <w:tc>
          <w:tcPr/>
          <w:p>
            <w:pPr>
              <w:pStyle w:val="Compact"/>
              <w:jc w:val="left"/>
            </w:pPr>
            <w:r>
              <w:rPr>
                <w:rStyle w:val="VerbatimChar"/>
              </w:rPr>
              <w:t xml:space="preserve">work_type_id</w:t>
            </w:r>
          </w:p>
        </w:tc>
        <w:tc>
          <w:tcPr/>
          <w:p>
            <w:pPr>
              <w:pStyle w:val="Compact"/>
              <w:jc w:val="left"/>
            </w:pPr>
            <w:r>
              <w:t xml:space="preserve">UUID (Ссылка)</w:t>
            </w:r>
          </w:p>
        </w:tc>
        <w:tc>
          <w:tcPr/>
          <w:p>
            <w:pPr>
              <w:pStyle w:val="Compact"/>
              <w:jc w:val="left"/>
            </w:pPr>
            <w:r>
              <w:t xml:space="preserve">Вид работы (например, «Подкормка»)</w:t>
            </w:r>
          </w:p>
        </w:tc>
        <w:tc>
          <w:tcPr/>
          <w:p>
            <w:pPr>
              <w:pStyle w:val="Compact"/>
              <w:jc w:val="left"/>
            </w:pPr>
            <w:r>
              <w:t xml:space="preserve">Справочник «Виды работ»</w:t>
            </w:r>
          </w:p>
        </w:tc>
      </w:tr>
      <w:tr>
        <w:tc>
          <w:tcPr/>
          <w:p>
            <w:pPr>
              <w:pStyle w:val="Compact"/>
              <w:jc w:val="left"/>
            </w:pPr>
            <w:r>
              <w:rPr>
                <w:rStyle w:val="VerbatimChar"/>
              </w:rPr>
              <w:t xml:space="preserve">bbch_stage_id</w:t>
            </w:r>
          </w:p>
        </w:tc>
        <w:tc>
          <w:tcPr/>
          <w:p>
            <w:pPr>
              <w:pStyle w:val="Compact"/>
              <w:jc w:val="left"/>
            </w:pPr>
            <w:r>
              <w:t xml:space="preserve">UUID (Ссылка)</w:t>
            </w:r>
          </w:p>
        </w:tc>
        <w:tc>
          <w:tcPr/>
          <w:p>
            <w:pPr>
              <w:pStyle w:val="Compact"/>
              <w:jc w:val="left"/>
            </w:pPr>
            <w:r>
              <w:t xml:space="preserve">Фаза развития (например, «Кущение»)</w:t>
            </w:r>
          </w:p>
        </w:tc>
        <w:tc>
          <w:tcPr/>
          <w:p>
            <w:pPr>
              <w:pStyle w:val="Compact"/>
              <w:jc w:val="left"/>
            </w:pPr>
            <w:r>
              <w:t xml:space="preserve">Справочник «Фазы развития растений (BBCH)»</w:t>
            </w:r>
          </w:p>
        </w:tc>
      </w:tr>
      <w:tr>
        <w:tc>
          <w:tcPr/>
          <w:p>
            <w:pPr>
              <w:pStyle w:val="Compact"/>
              <w:jc w:val="left"/>
            </w:pPr>
            <w:r>
              <w:rPr>
                <w:rStyle w:val="VerbatimChar"/>
              </w:rPr>
              <w:t xml:space="preserve">planned_date</w:t>
            </w:r>
          </w:p>
        </w:tc>
        <w:tc>
          <w:tcPr/>
          <w:p>
            <w:pPr>
              <w:pStyle w:val="Compact"/>
              <w:jc w:val="left"/>
            </w:pPr>
            <w:r>
              <w:t xml:space="preserve">Дата</w:t>
            </w:r>
          </w:p>
        </w:tc>
        <w:tc>
          <w:tcPr/>
          <w:p>
            <w:pPr>
              <w:pStyle w:val="Compact"/>
              <w:jc w:val="left"/>
            </w:pPr>
            <w:r>
              <w:t xml:space="preserve">Плановая дата начала</w:t>
            </w:r>
          </w:p>
        </w:tc>
        <w:tc>
          <w:tcPr/>
          <w:p>
            <w:pPr>
              <w:pStyle w:val="Compact"/>
              <w:jc w:val="left"/>
            </w:pPr>
            <w:r>
              <w:t xml:space="preserve">-</w:t>
            </w:r>
          </w:p>
        </w:tc>
      </w:tr>
    </w:tbl>
    <w:bookmarkEnd w:id="704"/>
    <w:p>
      <w:pPr>
        <w:pStyle w:val="a0"/>
      </w:pPr>
      <w:r>
        <w:t xml:space="preserve">Таблица 4.2. Материал Операции (Спецификация внесения)</w:t>
      </w:r>
    </w:p>
    <w:bookmarkStart w:id="705" w:name="Xb463d53a116188f5ca6eef2ed2d9eea4cd6f772"/>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Описание</w:t>
            </w:r>
          </w:p>
        </w:tc>
        <w:tc>
          <w:tcPr/>
          <w:p>
            <w:pPr>
              <w:pStyle w:val="Compact"/>
              <w:jc w:val="left"/>
            </w:pPr>
            <w:r>
              <w:t xml:space="preserve">Связь с сущностями из</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Уникальный идентификатор</w:t>
            </w:r>
          </w:p>
        </w:tc>
        <w:tc>
          <w:tcPr/>
          <w:p>
            <w:pPr>
              <w:pStyle w:val="Compact"/>
              <w:jc w:val="left"/>
            </w:pPr>
            <w:r>
              <w:t xml:space="preserve">-</w:t>
            </w:r>
          </w:p>
        </w:tc>
      </w:tr>
      <w:tr>
        <w:tc>
          <w:tcPr/>
          <w:p>
            <w:pPr>
              <w:pStyle w:val="Compact"/>
              <w:jc w:val="left"/>
            </w:pPr>
            <w:r>
              <w:rPr>
                <w:rStyle w:val="VerbatimChar"/>
              </w:rPr>
              <w:t xml:space="preserve">operation_id</w:t>
            </w:r>
          </w:p>
        </w:tc>
        <w:tc>
          <w:tcPr/>
          <w:p>
            <w:pPr>
              <w:pStyle w:val="Compact"/>
              <w:jc w:val="left"/>
            </w:pPr>
            <w:r>
              <w:t xml:space="preserve">UUID (Ссылка)</w:t>
            </w:r>
          </w:p>
        </w:tc>
        <w:tc>
          <w:tcPr/>
          <w:p>
            <w:pPr>
              <w:pStyle w:val="Compact"/>
              <w:jc w:val="left"/>
            </w:pPr>
            <w:r>
              <w:t xml:space="preserve">Ссылка на Операцию</w:t>
            </w:r>
          </w:p>
        </w:tc>
        <w:tc>
          <w:tcPr/>
          <w:p>
            <w:pPr>
              <w:pStyle w:val="Compact"/>
              <w:jc w:val="left"/>
            </w:pPr>
            <w:r>
              <w:t xml:space="preserve">Сущность «Операция Сезонной ТЗ»</w:t>
            </w:r>
          </w:p>
        </w:tc>
      </w:tr>
      <w:tr>
        <w:tc>
          <w:tcPr/>
          <w:p>
            <w:pPr>
              <w:pStyle w:val="Compact"/>
              <w:jc w:val="left"/>
            </w:pPr>
            <w:r>
              <w:rPr>
                <w:rStyle w:val="VerbatimChar"/>
              </w:rPr>
              <w:t xml:space="preserve">nomenclature_id</w:t>
            </w:r>
          </w:p>
        </w:tc>
        <w:tc>
          <w:tcPr/>
          <w:p>
            <w:pPr>
              <w:pStyle w:val="Compact"/>
              <w:jc w:val="left"/>
            </w:pPr>
            <w:r>
              <w:t xml:space="preserve">UUID (Ссылка)</w:t>
            </w:r>
          </w:p>
        </w:tc>
        <w:tc>
          <w:tcPr/>
          <w:p>
            <w:pPr>
              <w:pStyle w:val="Compact"/>
              <w:jc w:val="left"/>
            </w:pPr>
            <w:r>
              <w:t xml:space="preserve">Конкретное удобрение (напр., КАС-32)</w:t>
            </w:r>
          </w:p>
        </w:tc>
        <w:tc>
          <w:tcPr/>
          <w:p>
            <w:pPr>
              <w:pStyle w:val="Compact"/>
              <w:jc w:val="left"/>
            </w:pPr>
            <w:r>
              <w:t xml:space="preserve">Справочник «Номенклатура» (Тип: Удобрения)</w:t>
            </w:r>
          </w:p>
        </w:tc>
      </w:tr>
      <w:tr>
        <w:tc>
          <w:tcPr/>
          <w:p>
            <w:pPr>
              <w:pStyle w:val="Compact"/>
              <w:jc w:val="left"/>
            </w:pPr>
            <w:r>
              <w:rPr>
                <w:rStyle w:val="VerbatimChar"/>
              </w:rPr>
              <w:t xml:space="preserve">application_method</w:t>
            </w:r>
          </w:p>
        </w:tc>
        <w:tc>
          <w:tcPr/>
          <w:p>
            <w:pPr>
              <w:pStyle w:val="Compact"/>
              <w:jc w:val="left"/>
            </w:pPr>
            <w:r>
              <w:t xml:space="preserve">UUID (Ссылка)</w:t>
            </w:r>
          </w:p>
        </w:tc>
        <w:tc>
          <w:tcPr/>
          <w:p>
            <w:pPr>
              <w:pStyle w:val="Compact"/>
              <w:jc w:val="left"/>
            </w:pPr>
            <w:r>
              <w:t xml:space="preserve">Способ внесения (напр., «Поверхностное»)</w:t>
            </w:r>
          </w:p>
        </w:tc>
        <w:tc>
          <w:tcPr/>
          <w:p>
            <w:pPr>
              <w:pStyle w:val="Compact"/>
              <w:jc w:val="left"/>
            </w:pPr>
            <w:r>
              <w:t xml:space="preserve">Справочник «Методы внесения»</w:t>
            </w:r>
          </w:p>
        </w:tc>
      </w:tr>
      <w:tr>
        <w:tc>
          <w:tcPr/>
          <w:p>
            <w:pPr>
              <w:pStyle w:val="Compact"/>
              <w:jc w:val="left"/>
            </w:pPr>
            <w:r>
              <w:rPr>
                <w:rStyle w:val="VerbatimChar"/>
              </w:rPr>
              <w:t xml:space="preserve">dose_ai</w:t>
            </w:r>
          </w:p>
        </w:tc>
        <w:tc>
          <w:tcPr/>
          <w:p>
            <w:pPr>
              <w:pStyle w:val="Compact"/>
              <w:jc w:val="left"/>
            </w:pPr>
            <w:r>
              <w:t xml:space="preserve">Число</w:t>
            </w:r>
          </w:p>
        </w:tc>
        <w:tc>
          <w:tcPr/>
          <w:p>
            <w:pPr>
              <w:pStyle w:val="Compact"/>
              <w:jc w:val="left"/>
            </w:pPr>
            <w:r>
              <w:t xml:space="preserve">Доза д.в. на га</w:t>
            </w:r>
          </w:p>
        </w:tc>
        <w:tc>
          <w:tcPr/>
          <w:p>
            <w:pPr>
              <w:pStyle w:val="Compact"/>
              <w:jc w:val="left"/>
            </w:pPr>
            <w:r>
              <w:t xml:space="preserve">-</w:t>
            </w:r>
          </w:p>
        </w:tc>
      </w:tr>
      <w:tr>
        <w:tc>
          <w:tcPr/>
          <w:p>
            <w:pPr>
              <w:pStyle w:val="Compact"/>
              <w:jc w:val="left"/>
            </w:pPr>
            <w:r>
              <w:rPr>
                <w:rStyle w:val="VerbatimChar"/>
              </w:rPr>
              <w:t xml:space="preserve">dose_physical</w:t>
            </w:r>
          </w:p>
        </w:tc>
        <w:tc>
          <w:tcPr/>
          <w:p>
            <w:pPr>
              <w:pStyle w:val="Compact"/>
              <w:jc w:val="left"/>
            </w:pPr>
            <w:r>
              <w:t xml:space="preserve">Число</w:t>
            </w:r>
          </w:p>
        </w:tc>
        <w:tc>
          <w:tcPr/>
          <w:p>
            <w:pPr>
              <w:pStyle w:val="Compact"/>
              <w:jc w:val="left"/>
            </w:pPr>
            <w:r>
              <w:t xml:space="preserve">Физическая доза (пересчитана из ДВ%)</w:t>
            </w:r>
          </w:p>
        </w:tc>
        <w:tc>
          <w:tcPr/>
          <w:p>
            <w:pPr>
              <w:pStyle w:val="Compact"/>
              <w:jc w:val="left"/>
            </w:pPr>
            <w:r>
              <w:t xml:space="preserve">Справочник «Номенклатура» (атрибут Действующее вещество %)</w:t>
            </w:r>
          </w:p>
        </w:tc>
      </w:tr>
      <w:tr>
        <w:tc>
          <w:tcPr/>
          <w:p>
            <w:pPr>
              <w:pStyle w:val="Compact"/>
              <w:jc w:val="left"/>
            </w:pPr>
            <w:r>
              <w:rPr>
                <w:rStyle w:val="VerbatimChar"/>
              </w:rPr>
              <w:t xml:space="preserve">unit_id</w:t>
            </w:r>
          </w:p>
        </w:tc>
        <w:tc>
          <w:tcPr/>
          <w:p>
            <w:pPr>
              <w:pStyle w:val="Compact"/>
              <w:jc w:val="left"/>
            </w:pPr>
            <w:r>
              <w:t xml:space="preserve">UUID (Ссылка)</w:t>
            </w:r>
          </w:p>
        </w:tc>
        <w:tc>
          <w:tcPr/>
          <w:p>
            <w:pPr>
              <w:pStyle w:val="Compact"/>
              <w:jc w:val="left"/>
            </w:pPr>
            <w:r>
              <w:t xml:space="preserve">Единица измерения (л/га, кг/га)</w:t>
            </w:r>
          </w:p>
        </w:tc>
        <w:tc>
          <w:tcPr/>
          <w:p>
            <w:pPr>
              <w:pStyle w:val="Compact"/>
              <w:jc w:val="left"/>
            </w:pPr>
            <w:r>
              <w:t xml:space="preserve">Справочник «Единицы измерения» (ОКЕИ)</w:t>
            </w:r>
          </w:p>
        </w:tc>
      </w:tr>
    </w:tbl>
    <w:bookmarkEnd w:id="705"/>
    <w:bookmarkEnd w:id="706"/>
    <w:bookmarkStart w:id="708" w:name="X20b65cd6896a29b240d7d63be3a78b40a6e6d8b"/>
    <w:p>
      <w:pPr>
        <w:pStyle w:val="4"/>
      </w:pPr>
      <w:r>
        <w:t xml:space="preserve">Сущность: «Задача фоновой генерации» (Универсальный трекер)</w:t>
      </w:r>
    </w:p>
    <w:p>
      <w:pPr>
        <w:pStyle w:val="FirstParagraph"/>
      </w:pPr>
      <w:r>
        <w:t xml:space="preserve">Назначение: Обеспечивает асинхронную работу паттерна Long-Running Operation для генерации ТЗ и Файлов-предписаний (UC-03, UC-04).</w:t>
      </w:r>
    </w:p>
    <w:bookmarkStart w:id="707" w:name="X31c7d3c59554f89f4ce7fb3e5a29a9eea4f3d1d"/>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Описание</w:t>
            </w:r>
          </w:p>
        </w:tc>
        <w:tc>
          <w:tcPr/>
          <w:p>
            <w:pPr>
              <w:pStyle w:val="Compact"/>
              <w:jc w:val="left"/>
            </w:pPr>
            <w:r>
              <w:t xml:space="preserve">Связь с сущностями</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ID задачи</w:t>
            </w:r>
          </w:p>
        </w:tc>
        <w:tc>
          <w:tcPr/>
          <w:p>
            <w:pPr>
              <w:pStyle w:val="Compact"/>
              <w:jc w:val="left"/>
            </w:pPr>
            <w:r>
              <w:t xml:space="preserve">-</w:t>
            </w:r>
          </w:p>
        </w:tc>
      </w:tr>
      <w:tr>
        <w:tc>
          <w:tcPr/>
          <w:p>
            <w:pPr>
              <w:pStyle w:val="Compact"/>
              <w:jc w:val="left"/>
            </w:pPr>
            <w:r>
              <w:rPr>
                <w:rStyle w:val="VerbatimChar"/>
              </w:rPr>
              <w:t xml:space="preserve">task_type</w:t>
            </w:r>
          </w:p>
        </w:tc>
        <w:tc>
          <w:tcPr/>
          <w:p>
            <w:pPr>
              <w:pStyle w:val="Compact"/>
              <w:jc w:val="left"/>
            </w:pPr>
            <w:r>
              <w:t xml:space="preserve">Перечисление</w:t>
            </w:r>
          </w:p>
        </w:tc>
        <w:tc>
          <w:tcPr/>
          <w:p>
            <w:pPr>
              <w:pStyle w:val="Compact"/>
              <w:jc w:val="left"/>
            </w:pPr>
            <w:r>
              <w:t xml:space="preserve">Тип: Генерация ТЗ, Генерация Shapefile, Генерация ISO-XML</w:t>
            </w:r>
          </w:p>
        </w:tc>
        <w:tc>
          <w:tcPr/>
          <w:p>
            <w:pPr>
              <w:pStyle w:val="Compact"/>
              <w:jc w:val="left"/>
            </w:pPr>
            <w:r>
              <w:t xml:space="preserve">-</w:t>
            </w:r>
          </w:p>
        </w:tc>
      </w:tr>
      <w:tr>
        <w:tc>
          <w:tcPr/>
          <w:p>
            <w:pPr>
              <w:pStyle w:val="Compact"/>
              <w:jc w:val="left"/>
            </w:pPr>
            <w:r>
              <w:rPr>
                <w:rStyle w:val="VerbatimChar"/>
              </w:rPr>
              <w:t xml:space="preserve">source_doc_id</w:t>
            </w:r>
          </w:p>
        </w:tc>
        <w:tc>
          <w:tcPr/>
          <w:p>
            <w:pPr>
              <w:pStyle w:val="Compact"/>
              <w:jc w:val="left"/>
            </w:pPr>
            <w:r>
              <w:t xml:space="preserve">UUID (Ссылка)</w:t>
            </w:r>
          </w:p>
        </w:tc>
        <w:tc>
          <w:tcPr/>
          <w:p>
            <w:pPr>
              <w:pStyle w:val="Compact"/>
              <w:jc w:val="left"/>
            </w:pPr>
            <w:r>
              <w:t xml:space="preserve">ID документа-источника (Комплексный план или Сезонная ТЗ)</w:t>
            </w:r>
          </w:p>
        </w:tc>
        <w:tc>
          <w:tcPr/>
          <w:p>
            <w:pPr>
              <w:pStyle w:val="Compact"/>
              <w:jc w:val="left"/>
            </w:pPr>
            <w:r>
              <w:t xml:space="preserve">Комплексный план / Сезонная ТЗ</w:t>
            </w:r>
          </w:p>
        </w:tc>
      </w:tr>
      <w:tr>
        <w:tc>
          <w:tcPr/>
          <w:p>
            <w:pPr>
              <w:pStyle w:val="Compact"/>
              <w:jc w:val="left"/>
            </w:pPr>
            <w:r>
              <w:rPr>
                <w:rStyle w:val="VerbatimChar"/>
              </w:rPr>
              <w:t xml:space="preserve">status</w:t>
            </w:r>
          </w:p>
        </w:tc>
        <w:tc>
          <w:tcPr/>
          <w:p>
            <w:pPr>
              <w:pStyle w:val="Compact"/>
              <w:jc w:val="left"/>
            </w:pPr>
            <w:r>
              <w:t xml:space="preserve">Перечисление</w:t>
            </w:r>
          </w:p>
        </w:tc>
        <w:tc>
          <w:tcPr/>
          <w:p>
            <w:pPr>
              <w:pStyle w:val="Compact"/>
              <w:jc w:val="left"/>
            </w:pPr>
            <w:r>
              <w:t xml:space="preserve">В очереди, Выполняется, Завершено, Ошибка</w:t>
            </w:r>
          </w:p>
        </w:tc>
        <w:tc>
          <w:tcPr/>
          <w:p>
            <w:pPr>
              <w:pStyle w:val="Compact"/>
              <w:jc w:val="left"/>
            </w:pPr>
            <w:r>
              <w:t xml:space="preserve">-</w:t>
            </w:r>
          </w:p>
        </w:tc>
      </w:tr>
      <w:tr>
        <w:tc>
          <w:tcPr/>
          <w:p>
            <w:pPr>
              <w:pStyle w:val="Compact"/>
              <w:jc w:val="left"/>
            </w:pPr>
            <w:r>
              <w:rPr>
                <w:rStyle w:val="VerbatimChar"/>
              </w:rPr>
              <w:t xml:space="preserve">result_url</w:t>
            </w:r>
          </w:p>
        </w:tc>
        <w:tc>
          <w:tcPr/>
          <w:p>
            <w:pPr>
              <w:pStyle w:val="Compact"/>
              <w:jc w:val="left"/>
            </w:pPr>
            <w:r>
              <w:t xml:space="preserve">Строка</w:t>
            </w:r>
          </w:p>
        </w:tc>
        <w:tc>
          <w:tcPr/>
          <w:p>
            <w:pPr>
              <w:pStyle w:val="Compact"/>
              <w:jc w:val="left"/>
            </w:pPr>
            <w:r>
              <w:t xml:space="preserve">Ссылка на скачивание файла в S3-хранилище</w:t>
            </w:r>
          </w:p>
        </w:tc>
        <w:tc>
          <w:tcPr/>
          <w:p>
            <w:pPr>
              <w:pStyle w:val="Compact"/>
              <w:jc w:val="left"/>
            </w:pPr>
            <w:r>
              <w:t xml:space="preserve">-</w:t>
            </w:r>
          </w:p>
        </w:tc>
      </w:tr>
      <w:tr>
        <w:tc>
          <w:tcPr/>
          <w:p>
            <w:pPr>
              <w:pStyle w:val="Compact"/>
              <w:jc w:val="left"/>
            </w:pPr>
            <w:r>
              <w:rPr>
                <w:rStyle w:val="VerbatimChar"/>
              </w:rPr>
              <w:t xml:space="preserve">error_log</w:t>
            </w:r>
          </w:p>
        </w:tc>
        <w:tc>
          <w:tcPr/>
          <w:p>
            <w:pPr>
              <w:pStyle w:val="Compact"/>
              <w:jc w:val="left"/>
            </w:pPr>
            <w:r>
              <w:t xml:space="preserve">Текст</w:t>
            </w:r>
          </w:p>
        </w:tc>
        <w:tc>
          <w:tcPr/>
          <w:p>
            <w:pPr>
              <w:pStyle w:val="Compact"/>
              <w:jc w:val="left"/>
            </w:pPr>
            <w:r>
              <w:t xml:space="preserve">Описание ошибки (если статус = Ошибка)</w:t>
            </w:r>
          </w:p>
        </w:tc>
        <w:tc>
          <w:tcPr/>
          <w:p>
            <w:pPr>
              <w:pStyle w:val="Compact"/>
              <w:jc w:val="left"/>
            </w:pPr>
            <w:r>
              <w:t xml:space="preserve">-</w:t>
            </w:r>
          </w:p>
        </w:tc>
      </w:tr>
    </w:tbl>
    <w:bookmarkEnd w:id="707"/>
    <w:bookmarkEnd w:id="708"/>
    <w:bookmarkStart w:id="710" w:name="Xae2c27c2f68c6f5f4fe55a51c4252573cca4809"/>
    <w:p>
      <w:pPr>
        <w:pStyle w:val="4"/>
      </w:pPr>
      <w:r>
        <w:t xml:space="preserve">Сущность: «Файл-предписание для техники» (Карта-задание)</w:t>
      </w:r>
    </w:p>
    <w:p>
      <w:pPr>
        <w:pStyle w:val="FirstParagraph"/>
      </w:pPr>
      <w:r>
        <w:t xml:space="preserve">Назначение: Пространственно-распределенное задание для бортового компьютера (UC-04). Реализует технологию переменного нормирования (VRT).</w:t>
      </w:r>
    </w:p>
    <w:bookmarkStart w:id="709" w:name="X16c7db7753d57b841b39d7018b482d6772ebfa2"/>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Описание</w:t>
            </w:r>
          </w:p>
        </w:tc>
        <w:tc>
          <w:tcPr/>
          <w:p>
            <w:pPr>
              <w:pStyle w:val="Compact"/>
              <w:jc w:val="left"/>
            </w:pPr>
            <w:r>
              <w:t xml:space="preserve">Связь с сущностями из DWH</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Уникальный идентификатор файла</w:t>
            </w:r>
          </w:p>
        </w:tc>
        <w:tc>
          <w:tcPr/>
          <w:p>
            <w:pPr>
              <w:pStyle w:val="Compact"/>
              <w:jc w:val="left"/>
            </w:pPr>
            <w:r>
              <w:t xml:space="preserve">-</w:t>
            </w:r>
          </w:p>
        </w:tc>
      </w:tr>
      <w:tr>
        <w:tc>
          <w:tcPr/>
          <w:p>
            <w:pPr>
              <w:pStyle w:val="Compact"/>
              <w:jc w:val="left"/>
            </w:pPr>
            <w:r>
              <w:rPr>
                <w:rStyle w:val="VerbatimChar"/>
              </w:rPr>
              <w:t xml:space="preserve">operation_id</w:t>
            </w:r>
          </w:p>
        </w:tc>
        <w:tc>
          <w:tcPr/>
          <w:p>
            <w:pPr>
              <w:pStyle w:val="Compact"/>
              <w:jc w:val="left"/>
            </w:pPr>
            <w:r>
              <w:t xml:space="preserve">UUID (Ссылка)</w:t>
            </w:r>
          </w:p>
        </w:tc>
        <w:tc>
          <w:tcPr/>
          <w:p>
            <w:pPr>
              <w:pStyle w:val="Compact"/>
              <w:jc w:val="left"/>
            </w:pPr>
            <w:r>
              <w:t xml:space="preserve">Для какой операции сформирован</w:t>
            </w:r>
          </w:p>
        </w:tc>
        <w:tc>
          <w:tcPr/>
          <w:p>
            <w:pPr>
              <w:pStyle w:val="Compact"/>
              <w:jc w:val="left"/>
            </w:pPr>
            <w:r>
              <w:t xml:space="preserve">Сущность «Операция Сезонной ТЗ»</w:t>
            </w:r>
          </w:p>
        </w:tc>
      </w:tr>
      <w:tr>
        <w:tc>
          <w:tcPr/>
          <w:p>
            <w:pPr>
              <w:pStyle w:val="Compact"/>
              <w:jc w:val="left"/>
            </w:pPr>
            <w:r>
              <w:rPr>
                <w:rStyle w:val="VerbatimChar"/>
              </w:rPr>
              <w:t xml:space="preserve">field_id</w:t>
            </w:r>
          </w:p>
        </w:tc>
        <w:tc>
          <w:tcPr/>
          <w:p>
            <w:pPr>
              <w:pStyle w:val="Compact"/>
              <w:jc w:val="left"/>
            </w:pPr>
            <w:r>
              <w:t xml:space="preserve">UUID (Ссылка)</w:t>
            </w:r>
          </w:p>
        </w:tc>
        <w:tc>
          <w:tcPr/>
          <w:p>
            <w:pPr>
              <w:pStyle w:val="Compact"/>
              <w:jc w:val="left"/>
            </w:pPr>
            <w:r>
              <w:t xml:space="preserve">Геометрия какого поля используется</w:t>
            </w:r>
          </w:p>
        </w:tc>
        <w:tc>
          <w:tcPr/>
          <w:p>
            <w:pPr>
              <w:pStyle w:val="Compact"/>
              <w:jc w:val="left"/>
            </w:pPr>
            <w:r>
              <w:t xml:space="preserve">Справочник «Поля» (атрибут Границы поля / GeoJSON)</w:t>
            </w:r>
          </w:p>
        </w:tc>
      </w:tr>
      <w:tr>
        <w:tc>
          <w:tcPr/>
          <w:p>
            <w:pPr>
              <w:pStyle w:val="Compact"/>
              <w:jc w:val="left"/>
            </w:pPr>
            <w:r>
              <w:rPr>
                <w:rStyle w:val="VerbatimChar"/>
              </w:rPr>
              <w:t xml:space="preserve">zoning_layer_src</w:t>
            </w:r>
          </w:p>
        </w:tc>
        <w:tc>
          <w:tcPr/>
          <w:p>
            <w:pPr>
              <w:pStyle w:val="Compact"/>
              <w:jc w:val="left"/>
            </w:pPr>
            <w:r>
              <w:t xml:space="preserve">Строка</w:t>
            </w:r>
          </w:p>
        </w:tc>
        <w:tc>
          <w:tcPr/>
          <w:p>
            <w:pPr>
              <w:pStyle w:val="Compact"/>
              <w:jc w:val="left"/>
            </w:pPr>
            <w:r>
              <w:t xml:space="preserve">Источник зонирования (напр.,</w:t>
            </w:r>
            <w:r>
              <w:t xml:space="preserve"> </w:t>
            </w:r>
            <w:r>
              <w:rPr>
                <w:rStyle w:val="VerbatimChar"/>
              </w:rPr>
              <w:t xml:space="preserve">NDVI_2024_08</w:t>
            </w:r>
            <w:r>
              <w:t xml:space="preserve">)</w:t>
            </w:r>
          </w:p>
        </w:tc>
        <w:tc>
          <w:tcPr/>
          <w:p>
            <w:pPr>
              <w:pStyle w:val="Compact"/>
              <w:jc w:val="left"/>
            </w:pPr>
            <w:r>
              <w:t xml:space="preserve">DWH (Витрина спутниковых данных / NDVI)</w:t>
            </w:r>
          </w:p>
        </w:tc>
      </w:tr>
      <w:tr>
        <w:tc>
          <w:tcPr/>
          <w:p>
            <w:pPr>
              <w:pStyle w:val="Compact"/>
              <w:jc w:val="left"/>
            </w:pPr>
            <w:r>
              <w:rPr>
                <w:rStyle w:val="VerbatimChar"/>
              </w:rPr>
              <w:t xml:space="preserve">zones_geojson</w:t>
            </w:r>
          </w:p>
        </w:tc>
        <w:tc>
          <w:tcPr/>
          <w:p>
            <w:pPr>
              <w:pStyle w:val="Compact"/>
              <w:jc w:val="left"/>
            </w:pPr>
            <w:r>
              <w:t xml:space="preserve">GeoJSON</w:t>
            </w:r>
          </w:p>
        </w:tc>
        <w:tc>
          <w:tcPr/>
          <w:p>
            <w:pPr>
              <w:pStyle w:val="Compact"/>
              <w:jc w:val="left"/>
            </w:pPr>
            <w:r>
              <w:t xml:space="preserve">Полигоны зон с атрибутами дозы</w:t>
            </w:r>
          </w:p>
        </w:tc>
        <w:tc>
          <w:tcPr/>
          <w:p>
            <w:pPr>
              <w:pStyle w:val="Compact"/>
              <w:jc w:val="left"/>
            </w:pPr>
            <w:r>
              <w:t xml:space="preserve">-</w:t>
            </w:r>
          </w:p>
        </w:tc>
      </w:tr>
      <w:tr>
        <w:tc>
          <w:tcPr/>
          <w:p>
            <w:pPr>
              <w:pStyle w:val="Compact"/>
              <w:jc w:val="left"/>
            </w:pPr>
            <w:r>
              <w:rPr>
                <w:rStyle w:val="VerbatimChar"/>
              </w:rPr>
              <w:t xml:space="preserve">file_format</w:t>
            </w:r>
          </w:p>
        </w:tc>
        <w:tc>
          <w:tcPr/>
          <w:p>
            <w:pPr>
              <w:pStyle w:val="Compact"/>
              <w:jc w:val="left"/>
            </w:pPr>
            <w:r>
              <w:t xml:space="preserve">Перечисление</w:t>
            </w:r>
          </w:p>
        </w:tc>
        <w:tc>
          <w:tcPr/>
          <w:p>
            <w:pPr>
              <w:pStyle w:val="Compact"/>
              <w:jc w:val="left"/>
            </w:pPr>
            <w:r>
              <w:t xml:space="preserve">SHP, ISO-XML, JSON</w:t>
            </w:r>
          </w:p>
        </w:tc>
        <w:tc>
          <w:tcPr/>
          <w:p>
            <w:pPr>
              <w:pStyle w:val="Compact"/>
              <w:jc w:val="left"/>
            </w:pPr>
            <w:r>
              <w:t xml:space="preserve">-</w:t>
            </w:r>
          </w:p>
        </w:tc>
      </w:tr>
    </w:tbl>
    <w:bookmarkEnd w:id="709"/>
    <w:bookmarkEnd w:id="710"/>
    <w:bookmarkStart w:id="723" w:name="Xa5edd6de31e3e34af874b77baddcccf1502d387"/>
    <w:p>
      <w:pPr>
        <w:pStyle w:val="4"/>
      </w:pPr>
      <w:r>
        <w:t xml:space="preserve">Резюме по архитектуре потоков данных (Data Flow)</w:t>
      </w:r>
    </w:p>
    <w:p>
      <w:pPr>
        <w:pStyle w:val="FirstParagraph"/>
      </w:pPr>
      <w:r>
        <w:t xml:space="preserve">Коллеги, обратите внимание, как элегантно выстраивается поток данных без изобретения новых сущностей там, где это не нужно:</w:t>
      </w:r>
    </w:p>
    <w:bookmarkStart w:id="714" w:name="X76500f2396b6906ed53cb23d14fb8f954155dc0"/>
    <w:p>
      <w:pPr>
        <w:numPr>
          <w:ilvl w:val="0"/>
          <w:numId w:val="1122"/>
        </w:numPr>
      </w:pPr>
      <w:r>
        <w:t xml:space="preserve">Входные данные (Контекст):</w:t>
      </w:r>
    </w:p>
    <w:bookmarkStart w:id="711" w:name="X823f28aaeb3d3de5197e32ad6eed15166448c21"/>
    <w:p>
      <w:pPr>
        <w:numPr>
          <w:ilvl w:val="1"/>
          <w:numId w:val="1123"/>
        </w:numPr>
      </w:pPr>
      <w:r>
        <w:t xml:space="preserve">Агроном выбирает Поле -&gt; Система подтягивает его геометрию и историю.</w:t>
      </w:r>
    </w:p>
    <w:bookmarkEnd w:id="711"/>
    <w:bookmarkStart w:id="712" w:name="X64ed85edec56a3e82dc2d941aa1c6e1e50d00fc"/>
    <w:p>
      <w:pPr>
        <w:numPr>
          <w:ilvl w:val="1"/>
          <w:numId w:val="1123"/>
        </w:numPr>
      </w:pPr>
      <w:r>
        <w:t xml:space="preserve">Агроном выбирает Культуру/Сорт -&gt; Система тянет Генетические коэффициенты выноса.</w:t>
      </w:r>
    </w:p>
    <w:bookmarkEnd w:id="712"/>
    <w:bookmarkStart w:id="713" w:name="Xd6a89c316e6214ecb477d6a849f009bc948e3d9"/>
    <w:p>
      <w:pPr>
        <w:numPr>
          <w:ilvl w:val="1"/>
          <w:numId w:val="1123"/>
        </w:numPr>
      </w:pPr>
      <w:r>
        <w:t xml:space="preserve">Система автоматически берет свежий Агрохимический анализ (из DWH / Модуля Земельного банка) и актуальный Сценарий цен .</w:t>
      </w:r>
    </w:p>
    <w:bookmarkEnd w:id="713"/>
    <w:bookmarkEnd w:id="714"/>
    <w:bookmarkStart w:id="717" w:name="X932641dea21cf62da8309b9179cd3771f847ca2"/>
    <w:p>
      <w:pPr>
        <w:numPr>
          <w:ilvl w:val="0"/>
          <w:numId w:val="1122"/>
        </w:numPr>
      </w:pPr>
      <w:r>
        <w:t xml:space="preserve">Процесс (Расчетное ядро):</w:t>
      </w:r>
    </w:p>
    <w:bookmarkStart w:id="715" w:name="X16ef164932864f49a8829ab441cea560f834593"/>
    <w:p>
      <w:pPr>
        <w:numPr>
          <w:ilvl w:val="1"/>
          <w:numId w:val="1124"/>
        </w:numPr>
      </w:pPr>
      <w:r>
        <w:t xml:space="preserve">Использует коэффициенты из Сервиса НСИ (усвоение из почвы/удобрений).</w:t>
      </w:r>
    </w:p>
    <w:bookmarkEnd w:id="715"/>
    <w:bookmarkStart w:id="716" w:name="X39463e8d3c2d623ad4ec882066fa1a7a187b33d"/>
    <w:p>
      <w:pPr>
        <w:numPr>
          <w:ilvl w:val="1"/>
          <w:numId w:val="1124"/>
        </w:numPr>
      </w:pPr>
      <w:r>
        <w:t xml:space="preserve">Применяет балансовую формулу. Результат сохраняется в Комплексный план и Баланс питательных веществ.</w:t>
      </w:r>
    </w:p>
    <w:bookmarkEnd w:id="716"/>
    <w:bookmarkEnd w:id="717"/>
    <w:bookmarkStart w:id="722" w:name="X782eb8457b06856fc7a3bec4030c6baed808323"/>
    <w:p>
      <w:pPr>
        <w:numPr>
          <w:ilvl w:val="0"/>
          <w:numId w:val="1122"/>
        </w:numPr>
      </w:pPr>
      <w:r>
        <w:t xml:space="preserve">Выходные данные (Генерация):</w:t>
      </w:r>
    </w:p>
    <w:bookmarkStart w:id="718" w:name="X880682f0ac07f60db8b4829828fe9e66b771c68"/>
    <w:p>
      <w:pPr>
        <w:numPr>
          <w:ilvl w:val="1"/>
          <w:numId w:val="1125"/>
        </w:numPr>
      </w:pPr>
      <w:r>
        <w:t xml:space="preserve">При утверждении Система берет Шаблон Технологической карты (из Библиотеки Технологических карт).</w:t>
      </w:r>
    </w:p>
    <w:bookmarkEnd w:id="718"/>
    <w:bookmarkStart w:id="719" w:name="X8d8d3acdd24d76c43e6b89d720260a9c511fe47"/>
    <w:p>
      <w:pPr>
        <w:numPr>
          <w:ilvl w:val="1"/>
          <w:numId w:val="1125"/>
        </w:numPr>
      </w:pPr>
      <w:r>
        <w:t xml:space="preserve">«Размазывает» дозы из Баланса питательных веществ по операциям шаблона, привязывая их к Фазам BBCH и конкретным Видам работ и Номенклатуре.</w:t>
      </w:r>
    </w:p>
    <w:bookmarkEnd w:id="719"/>
    <w:bookmarkStart w:id="720" w:name="X9349897786c4f20c02e28c4a13cac7d00e05f4e"/>
    <w:p>
      <w:pPr>
        <w:numPr>
          <w:ilvl w:val="1"/>
          <w:numId w:val="1125"/>
        </w:numPr>
      </w:pPr>
      <w:r>
        <w:t xml:space="preserve">Результат -&gt; Сезонная Технологическая карта.</w:t>
      </w:r>
    </w:p>
    <w:bookmarkEnd w:id="720"/>
    <w:bookmarkStart w:id="721" w:name="X7c47e2f76b45583ad24485b5a4ec2ef9f7db68f"/>
    <w:p>
      <w:pPr>
        <w:numPr>
          <w:ilvl w:val="1"/>
          <w:numId w:val="1125"/>
        </w:numPr>
      </w:pPr>
      <w:r>
        <w:t xml:space="preserve">Параллельно фоновый сервис берет Номенклатуру, Методы внесения и слой NDVI (из DWH), чтобы сгенерировать Файл-предписание (GeoJSON/ISO-XML) для трактора.</w:t>
      </w:r>
    </w:p>
    <w:bookmarkEnd w:id="721"/>
    <w:bookmarkEnd w:id="722"/>
    <w:p>
      <w:pPr>
        <w:pStyle w:val="FirstParagraph"/>
      </w:pPr>
      <w:r>
        <w:t xml:space="preserve">Такой подход гарантирует, что если в справочнике «Номенклатура» или «Сценарий цен» изменятся данные, все исторические и плановые расчеты останутся консистентными, а система будет полностью соответствовать требованиям ТЗ по сквозной идентификации и федеративной модели данных.</w:t>
      </w:r>
    </w:p>
    <w:p>
      <w:pPr>
        <w:pStyle w:val="a0"/>
      </w:pPr>
      <w:r>
        <w:t xml:space="preserve">Жду ваших указаний. Можем перейти к проектированию REST API контрактов (OpenAPI) для этих сущностей или к описанию алгоритма кластеризации k-means для UC-04.</w:t>
      </w:r>
    </w:p>
    <w:p>
      <w:pPr>
        <w:pStyle w:val="a0"/>
      </w:pPr>
      <w:r>
        <w:t xml:space="preserve">‍</w:t>
      </w:r>
    </w:p>
    <w:bookmarkEnd w:id="723"/>
    <w:bookmarkEnd w:id="724"/>
    <w:bookmarkStart w:id="794" w:name="X4ac02f1681fb5b427855a3e2de5e32f10d2d936"/>
    <w:p>
      <w:pPr>
        <w:pStyle w:val="3"/>
      </w:pPr>
      <w:r>
        <w:t xml:space="preserve">Сценарии использования функции "Сервис расчёта корректирующих мероприятий"</w:t>
      </w:r>
    </w:p>
    <w:bookmarkStart w:id="729" w:name="Xe3441eda8f9559df879a7c049a11ef8466b2270"/>
    <w:p>
      <w:pPr>
        <w:pStyle w:val="5"/>
      </w:pPr>
      <w:r>
        <w:t xml:space="preserve">Акторы</w:t>
      </w:r>
    </w:p>
    <w:bookmarkStart w:id="725" w:name="Xe755a9fdb1183bef2711633a6432eedc5bc6c9c"/>
    <w:p>
      <w:pPr>
        <w:numPr>
          <w:ilvl w:val="0"/>
          <w:numId w:val="1126"/>
        </w:numPr>
      </w:pPr>
      <w:r>
        <w:t xml:space="preserve">Системная шина данных (Триггер): Инициирует процесс, публикуя событие «Выявлен стресс».</w:t>
      </w:r>
    </w:p>
    <w:bookmarkEnd w:id="725"/>
    <w:bookmarkStart w:id="726" w:name="X8d03f6d0ade8ea742b29c8794547e5552587761"/>
    <w:p>
      <w:pPr>
        <w:numPr>
          <w:ilvl w:val="0"/>
          <w:numId w:val="1126"/>
        </w:numPr>
      </w:pPr>
      <w:r>
        <w:t xml:space="preserve">Система (Автоматизированный агент): Выполняет расчеты, запросы к смежным сервисам, генерацию текста через LLM и формирование рекомендации.</w:t>
      </w:r>
    </w:p>
    <w:bookmarkEnd w:id="726"/>
    <w:bookmarkStart w:id="727" w:name="Xd77519abbe5b065021d71b8db60236b544b49d7"/>
    <w:p>
      <w:pPr>
        <w:numPr>
          <w:ilvl w:val="0"/>
          <w:numId w:val="1126"/>
        </w:numPr>
      </w:pPr>
      <w:r>
        <w:t xml:space="preserve">Агроном (Основной пользователь): Получает рекомендацию, оценивает её и принимает финальное решение (утвердить/отклонить).</w:t>
      </w:r>
    </w:p>
    <w:bookmarkEnd w:id="727"/>
    <w:bookmarkStart w:id="728" w:name="Xe0ebaa9f267aa5c8f8dab5662437b65eefc1c5b"/>
    <w:p>
      <w:pPr>
        <w:numPr>
          <w:ilvl w:val="0"/>
          <w:numId w:val="1126"/>
        </w:numPr>
      </w:pPr>
      <w:r>
        <w:t xml:space="preserve">Специалист по агромоделированию (Администратор): Ведет и актуализирует Базу знаний «проблема → решение».</w:t>
      </w:r>
    </w:p>
    <w:bookmarkEnd w:id="728"/>
    <w:p>
      <w:r>
        <w:pict>
          <v:rect style="width:0;height:1.5pt" o:hralign="center" o:hrstd="t" o:hr="t"/>
        </w:pict>
      </w:r>
    </w:p>
    <w:bookmarkEnd w:id="729"/>
    <w:bookmarkStart w:id="750" w:name="Xaed5dde5ae04ac380630f97e2773e759bb7b375"/>
    <w:p>
      <w:pPr>
        <w:pStyle w:val="4"/>
      </w:pPr>
      <w:r>
        <w:t xml:space="preserve">ФТ4.2.1: Автоматический расчёт и формирование комплексной рекомендации</w:t>
      </w:r>
    </w:p>
    <w:p>
      <w:pPr>
        <w:pStyle w:val="FirstParagraph"/>
      </w:pPr>
      <w:r>
        <w:t xml:space="preserve">Цель: Обработать событие о стрессе, рассчитать агрономически и экономически обоснованное корректирующее мероприятие и подготовить его к утверждению.</w:t>
      </w:r>
      <w:r>
        <w:br/>
      </w:r>
      <w:r>
        <w:t xml:space="preserve">Предусловия:</w:t>
      </w:r>
    </w:p>
    <w:bookmarkStart w:id="730" w:name="Xb1d4919518e54d6cc68c376200d2803f23df072"/>
    <w:p>
      <w:pPr>
        <w:numPr>
          <w:ilvl w:val="0"/>
          <w:numId w:val="1127"/>
        </w:numPr>
      </w:pPr>
      <w:r>
        <w:t xml:space="preserve">Сервис подписан на шину данных ЦП АПК.</w:t>
      </w:r>
    </w:p>
    <w:bookmarkEnd w:id="730"/>
    <w:bookmarkStart w:id="731" w:name="X5005047645ed10f461b49495a7eafaae3ca800d"/>
    <w:p>
      <w:pPr>
        <w:numPr>
          <w:ilvl w:val="0"/>
          <w:numId w:val="1127"/>
        </w:numPr>
      </w:pPr>
      <w:r>
        <w:t xml:space="preserve">В Базе знаний существуют правила для полученного типа стресса.</w:t>
      </w:r>
    </w:p>
    <w:bookmarkEnd w:id="731"/>
    <w:bookmarkStart w:id="732" w:name="Xf7b29e4b7a87f3e7cd14092150f866d3269cbee"/>
    <w:p>
      <w:pPr>
        <w:numPr>
          <w:ilvl w:val="0"/>
          <w:numId w:val="1127"/>
        </w:numPr>
      </w:pPr>
      <w:r>
        <w:t xml:space="preserve">Доступны API смежных модулей (НСИ, Симуляция, ERP/Склад, Техника, Сценарный анализ, LLM).</w:t>
      </w:r>
    </w:p>
    <w:bookmarkEnd w:id="732"/>
    <w:p>
      <w:pPr>
        <w:pStyle w:val="FirstParagraph"/>
      </w:pPr>
      <w:r>
        <w:t xml:space="preserve">Основной поток:</w:t>
      </w:r>
    </w:p>
    <w:bookmarkStart w:id="733" w:name="X81ecc36d7eab77e5608b001f8164aa3a74f5f43"/>
    <w:p>
      <w:pPr>
        <w:numPr>
          <w:ilvl w:val="0"/>
          <w:numId w:val="1128"/>
        </w:numPr>
      </w:pPr>
      <w:r>
        <w:t xml:space="preserve">Системная шина данных публикует событие</w:t>
      </w:r>
      <w:r>
        <w:t xml:space="preserve"> </w:t>
      </w:r>
      <w:r>
        <w:rPr>
          <w:rStyle w:val="VerbatimChar"/>
        </w:rPr>
        <w:t xml:space="preserve">Выявлен стресс</w:t>
      </w:r>
      <w:r>
        <w:t xml:space="preserve"> </w:t>
      </w:r>
      <w:r>
        <w:t xml:space="preserve">(содержит</w:t>
      </w:r>
      <w:r>
        <w:t xml:space="preserve"> </w:t>
      </w:r>
      <w:r>
        <w:rPr>
          <w:rStyle w:val="VerbatimChar"/>
        </w:rPr>
        <w:t xml:space="preserve">field_id</w:t>
      </w:r>
      <w:r>
        <w:t xml:space="preserve">,</w:t>
      </w:r>
      <w:r>
        <w:t xml:space="preserve"> </w:t>
      </w:r>
      <w:r>
        <w:rPr>
          <w:rStyle w:val="VerbatimChar"/>
        </w:rPr>
        <w:t xml:space="preserve">stress_type</w:t>
      </w:r>
      <w:r>
        <w:t xml:space="preserve">,</w:t>
      </w:r>
      <w:r>
        <w:t xml:space="preserve"> </w:t>
      </w:r>
      <w:r>
        <w:rPr>
          <w:rStyle w:val="VerbatimChar"/>
        </w:rPr>
        <w:t xml:space="preserve">severity</w:t>
      </w:r>
      <w:r>
        <w:t xml:space="preserve">).</w:t>
      </w:r>
    </w:p>
    <w:bookmarkEnd w:id="733"/>
    <w:bookmarkStart w:id="734" w:name="Xe1e3f9fa922c8dfd9e63e53a0453e102ea45998"/>
    <w:p>
      <w:pPr>
        <w:numPr>
          <w:ilvl w:val="0"/>
          <w:numId w:val="1128"/>
        </w:numPr>
      </w:pPr>
      <w:r>
        <w:t xml:space="preserve">Система извлекает событие и запрашивает у «Сервиса имитационного моделирования» текущую фенологическую фазу (Справочник «Фазы развития (BBCH)») и количественную оценку дефицита (например, кг д.в./га).</w:t>
      </w:r>
    </w:p>
    <w:bookmarkEnd w:id="734"/>
    <w:bookmarkStart w:id="735" w:name="X314e697d0501502121f3773b93309f276638b96"/>
    <w:p>
      <w:pPr>
        <w:numPr>
          <w:ilvl w:val="0"/>
          <w:numId w:val="1128"/>
        </w:numPr>
      </w:pPr>
      <w:r>
        <w:t xml:space="preserve">Система обращается к внутренней Базе знаний. Находит подходящие препараты (Справочник «Номенклатура», тип: Удобрения/СЗР), сортирует их по приоритету (с учетом текущей фазы BBCH).</w:t>
      </w:r>
    </w:p>
    <w:bookmarkEnd w:id="735"/>
    <w:bookmarkStart w:id="736" w:name="Xb36b2a335e84c870b270d70af84dcb327a88024"/>
    <w:p>
      <w:pPr>
        <w:numPr>
          <w:ilvl w:val="0"/>
          <w:numId w:val="1128"/>
        </w:numPr>
      </w:pPr>
      <w:r>
        <w:t xml:space="preserve">Система рассчитывает физическую дозу препарата:</w:t>
      </w:r>
      <w:r>
        <w:t xml:space="preserve"> </w:t>
      </w:r>
      <w:r>
        <w:rPr>
          <w:rStyle w:val="VerbatimChar"/>
        </w:rPr>
        <w:t xml:space="preserve">Доза_физ = (Требуемое_д.в. / К_усвоения) / Содержание_ДВ_в_препарате</w:t>
      </w:r>
      <w:r>
        <w:t xml:space="preserve"> </w:t>
      </w:r>
      <w:r>
        <w:t xml:space="preserve">(коэффициенты берутся из НСИ).</w:t>
      </w:r>
    </w:p>
    <w:bookmarkEnd w:id="736"/>
    <w:bookmarkStart w:id="739" w:name="Xbe3955af59ed9837311d9fe2d76c695fd16cb96"/>
    <w:p>
      <w:pPr>
        <w:numPr>
          <w:ilvl w:val="0"/>
          <w:numId w:val="1128"/>
        </w:numPr>
      </w:pPr>
      <w:r>
        <w:t xml:space="preserve">Система выполняет предварительную проверку обеспеченности:</w:t>
      </w:r>
    </w:p>
    <w:bookmarkStart w:id="737" w:name="X308386ab2ccc1f1050033eaf58ed89726df0b21"/>
    <w:p>
      <w:pPr>
        <w:numPr>
          <w:ilvl w:val="1"/>
          <w:numId w:val="1129"/>
        </w:numPr>
      </w:pPr>
      <w:r>
        <w:t xml:space="preserve">5.1. Запрос к «Сервису взаимодействия с ФУС» (1С:ERP) о наличии препарата на складе.</w:t>
      </w:r>
    </w:p>
    <w:bookmarkEnd w:id="737"/>
    <w:bookmarkStart w:id="738" w:name="X215ae3a456b99293a30361074196fbb7213b0db"/>
    <w:p>
      <w:pPr>
        <w:numPr>
          <w:ilvl w:val="1"/>
          <w:numId w:val="1129"/>
        </w:numPr>
      </w:pPr>
      <w:r>
        <w:t xml:space="preserve">5.2. Запрос к «Модулю управления техникой» о наличии свободного опрыскивателя/разбрасывателя в ближайшие 48 часов.</w:t>
      </w:r>
    </w:p>
    <w:bookmarkEnd w:id="738"/>
    <w:bookmarkEnd w:id="739"/>
    <w:bookmarkStart w:id="743" w:name="X50bb8c3dc2b7ec50c469172496ee5512fbba8a1"/>
    <w:p>
      <w:pPr>
        <w:numPr>
          <w:ilvl w:val="0"/>
          <w:numId w:val="1128"/>
        </w:numPr>
      </w:pPr>
      <w:r>
        <w:t xml:space="preserve">Система выполняет экономическую оценку:</w:t>
      </w:r>
    </w:p>
    <w:bookmarkStart w:id="740" w:name="X6e899f107a7e20f29a70bd8ed26411cac06bf3a"/>
    <w:p>
      <w:pPr>
        <w:numPr>
          <w:ilvl w:val="1"/>
          <w:numId w:val="1130"/>
        </w:numPr>
      </w:pPr>
      <w:r>
        <w:t xml:space="preserve">6.1. Запрашивает цены на препарат и стоимость операции внесения из DWH.</w:t>
      </w:r>
    </w:p>
    <w:bookmarkEnd w:id="740"/>
    <w:bookmarkStart w:id="741" w:name="X3346ddcc01a476d3696c6f5961765e2d0e29965"/>
    <w:p>
      <w:pPr>
        <w:numPr>
          <w:ilvl w:val="1"/>
          <w:numId w:val="1130"/>
        </w:numPr>
      </w:pPr>
      <w:r>
        <w:t xml:space="preserve">6.2. Инициирует «Сервис сценарного анализа» для двух микро-сценариев: «Бездействие» и «Применение меры».</w:t>
      </w:r>
    </w:p>
    <w:bookmarkEnd w:id="741"/>
    <w:bookmarkStart w:id="742" w:name="Xe50369b549974355963cd18cd2409816e3c8a64"/>
    <w:p>
      <w:pPr>
        <w:numPr>
          <w:ilvl w:val="1"/>
          <w:numId w:val="1130"/>
        </w:numPr>
      </w:pPr>
      <w:r>
        <w:t xml:space="preserve">6.3. Рассчитывает Чистый экономический эффект (Выгода от спасенного урожая - Затраты на мероприятие).</w:t>
      </w:r>
    </w:p>
    <w:bookmarkEnd w:id="742"/>
    <w:bookmarkEnd w:id="743"/>
    <w:bookmarkStart w:id="744" w:name="Xb49cad1f4b32a59e717c04e5d653aa2b56d3ef7"/>
    <w:p>
      <w:pPr>
        <w:numPr>
          <w:ilvl w:val="0"/>
          <w:numId w:val="1128"/>
        </w:numPr>
      </w:pPr>
      <w:r>
        <w:t xml:space="preserve">Система формирует контекстный промпт и отправляет запрос к API Большой языковой модели (LLM) для генерации текстового обоснования.</w:t>
      </w:r>
    </w:p>
    <w:bookmarkEnd w:id="744"/>
    <w:bookmarkStart w:id="745" w:name="Xc5440bb6eabe94db6c0e34b3b3b2299cd79b364"/>
    <w:p>
      <w:pPr>
        <w:numPr>
          <w:ilvl w:val="0"/>
          <w:numId w:val="1128"/>
        </w:numPr>
      </w:pPr>
      <w:r>
        <w:t xml:space="preserve">Система упаковывает структурированные данные (препарат, доза, экономика, предупреждения) и текст от LLM в объект «Комплексная рекомендация» и отправляет его в «Центр уведомлений» АРМ Агронома.</w:t>
      </w:r>
    </w:p>
    <w:bookmarkEnd w:id="745"/>
    <w:p>
      <w:pPr>
        <w:pStyle w:val="FirstParagraph"/>
      </w:pPr>
      <w:r>
        <w:t xml:space="preserve">Альтернативные потоки:</w:t>
      </w:r>
    </w:p>
    <w:bookmarkStart w:id="746" w:name="X50ac6c95b9ea12876cb03e00fe89b792725ad1c"/>
    <w:p>
      <w:pPr>
        <w:numPr>
          <w:ilvl w:val="0"/>
          <w:numId w:val="1131"/>
        </w:numPr>
      </w:pPr>
      <w:r>
        <w:t xml:space="preserve">А1 (Препарат отсутствует на складе): На шаге 5.1 Система отбраковывает текущий препарат, берет следующий по приоритету из Базы знаний и повторяет шаги 4-6. Если ни одного препарата нет, рекомендация формируется с жестким предупреждением: «Требуется экстренная закупка, на складе отсутствует».</w:t>
      </w:r>
    </w:p>
    <w:bookmarkEnd w:id="746"/>
    <w:bookmarkStart w:id="747" w:name="X523e638fc00d7a2f5404dd2a2ff27cd2fc54b2a"/>
    <w:p>
      <w:pPr>
        <w:numPr>
          <w:ilvl w:val="0"/>
          <w:numId w:val="1131"/>
        </w:numPr>
      </w:pPr>
      <w:r>
        <w:t xml:space="preserve">А2 (Техника недоступна): На шаге 5.2 Система не меняет препарат, но добавляет к рекомендации предупреждение: «Внимание: требуется корректировка графика работ, свободной техники в ближайшие 48 часов нет».</w:t>
      </w:r>
    </w:p>
    <w:bookmarkEnd w:id="747"/>
    <w:bookmarkStart w:id="748" w:name="Xabf5e4fe65c51afd35676d308661899bf226a79"/>
    <w:p>
      <w:pPr>
        <w:numPr>
          <w:ilvl w:val="0"/>
          <w:numId w:val="1131"/>
        </w:numPr>
      </w:pPr>
      <w:r>
        <w:t xml:space="preserve">А3 (Экономическая нецелесообразность): На шаге 6.3, если Затраты &gt; Выгоды, Система не формирует рекомендацию для пользователя, а логирует факт отказа в журнале сервиса (экономия времени агронома).</w:t>
      </w:r>
    </w:p>
    <w:bookmarkEnd w:id="748"/>
    <w:bookmarkStart w:id="749" w:name="X6dcaa4376770cce7b68cd3866d19b9fa8195074"/>
    <w:p>
      <w:pPr>
        <w:numPr>
          <w:ilvl w:val="0"/>
          <w:numId w:val="1131"/>
        </w:numPr>
      </w:pPr>
      <w:r>
        <w:t xml:space="preserve">А4 (Ошибка LLM или смежного сервиса): Применяется паттерн «Автоматический выключатель» (Circuit Breaker). Система формирует рекомендацию на основе шаблонного текста из Базы знаний, помечая статус генерации как «Дегродировано».</w:t>
      </w:r>
    </w:p>
    <w:bookmarkEnd w:id="749"/>
    <w:p>
      <w:r>
        <w:pict>
          <v:rect style="width:0;height:1.5pt" o:hralign="center" o:hrstd="t" o:hr="t"/>
        </w:pict>
      </w:r>
    </w:p>
    <w:bookmarkEnd w:id="750"/>
    <w:bookmarkStart w:id="758" w:name="Xcfbf6be6bb6608b001c1d7ea4b743d3b6c9c044"/>
    <w:p>
      <w:pPr>
        <w:pStyle w:val="4"/>
      </w:pPr>
      <w:r>
        <w:t xml:space="preserve">ФТ4.2.2: Рассмотрение и утверждение корректирующего мероприятия</w:t>
      </w:r>
    </w:p>
    <w:p>
      <w:pPr>
        <w:pStyle w:val="FirstParagraph"/>
      </w:pPr>
      <w:r>
        <w:t xml:space="preserve">Цель: Агроном изучает рекомендацию, принимает решение и вносит изменения в плановый контур.</w:t>
      </w:r>
      <w:r>
        <w:br/>
      </w:r>
      <w:r>
        <w:t xml:space="preserve">Предусловия: В «Центре уведомлений» Агронома доступна «Комплексная рекомендация».</w:t>
      </w:r>
    </w:p>
    <w:p>
      <w:pPr>
        <w:pStyle w:val="a0"/>
      </w:pPr>
      <w:r>
        <w:t xml:space="preserve">Основной поток:</w:t>
      </w:r>
    </w:p>
    <w:bookmarkStart w:id="751" w:name="X54a700a415098edefb14f0e51397bbfabd04568"/>
    <w:p>
      <w:pPr>
        <w:numPr>
          <w:ilvl w:val="0"/>
          <w:numId w:val="1132"/>
        </w:numPr>
      </w:pPr>
      <w:r>
        <w:t xml:space="preserve">Агроном открывает модальное окно уведомления.</w:t>
      </w:r>
    </w:p>
    <w:bookmarkEnd w:id="751"/>
    <w:bookmarkStart w:id="752" w:name="X27f112e59d4cb045af80c2c87631435be56df1a"/>
    <w:p>
      <w:pPr>
        <w:numPr>
          <w:ilvl w:val="0"/>
          <w:numId w:val="1132"/>
        </w:numPr>
      </w:pPr>
      <w:r>
        <w:t xml:space="preserve">Агроном изучает текстовое обоснование (от LLM), структуру мероприятия, дозу, экономический эффект и системные предупреждения (по складу/технике).</w:t>
      </w:r>
    </w:p>
    <w:bookmarkEnd w:id="752"/>
    <w:bookmarkStart w:id="753" w:name="X95a10a4367b92759e358ef17abcde975b805764"/>
    <w:p>
      <w:pPr>
        <w:numPr>
          <w:ilvl w:val="0"/>
          <w:numId w:val="1132"/>
        </w:numPr>
      </w:pPr>
      <w:r>
        <w:t xml:space="preserve">Агроном нажимает кнопку «Утвердить».</w:t>
      </w:r>
    </w:p>
    <w:bookmarkEnd w:id="753"/>
    <w:bookmarkStart w:id="754" w:name="Xbbac615767e59085803d4f09462d68c7599dd1c"/>
    <w:p>
      <w:pPr>
        <w:numPr>
          <w:ilvl w:val="0"/>
          <w:numId w:val="1132"/>
        </w:numPr>
      </w:pPr>
      <w:r>
        <w:t xml:space="preserve">Система публикует в шину данных событие</w:t>
      </w:r>
      <w:r>
        <w:t xml:space="preserve"> </w:t>
      </w:r>
      <w:r>
        <w:rPr>
          <w:rStyle w:val="VerbatimChar"/>
        </w:rPr>
        <w:t xml:space="preserve">Корректирующее мероприятие утверждено</w:t>
      </w:r>
      <w:r>
        <w:t xml:space="preserve">.</w:t>
      </w:r>
    </w:p>
    <w:bookmarkEnd w:id="754"/>
    <w:bookmarkStart w:id="755" w:name="Xe6afad01c42b6a4410b25031bb11a0b19edab83"/>
    <w:p>
      <w:pPr>
        <w:numPr>
          <w:ilvl w:val="0"/>
          <w:numId w:val="1132"/>
        </w:numPr>
      </w:pPr>
      <w:r>
        <w:t xml:space="preserve">Система (или сервис-подписчик в Модуле планирования) автоматически создает новую операцию в Сезонной Технологической карте данного поля, связывая её с исходным стресс-фактором (обеспечение сквозного аудита).</w:t>
      </w:r>
    </w:p>
    <w:bookmarkEnd w:id="755"/>
    <w:bookmarkStart w:id="756" w:name="X02eaded8887dfb2c763c1581baed021abcf424f"/>
    <w:p>
      <w:pPr>
        <w:numPr>
          <w:ilvl w:val="0"/>
          <w:numId w:val="1132"/>
        </w:numPr>
      </w:pPr>
      <w:r>
        <w:t xml:space="preserve">Система закрывает модальное окно и переводит рекомендацию в статус «Исполнено».</w:t>
      </w:r>
    </w:p>
    <w:bookmarkEnd w:id="756"/>
    <w:p>
      <w:pPr>
        <w:pStyle w:val="FirstParagraph"/>
      </w:pPr>
      <w:r>
        <w:t xml:space="preserve">Альтернативные потоки:</w:t>
      </w:r>
    </w:p>
    <w:bookmarkStart w:id="757" w:name="X9561d35eced44bd23a2dd7c25ea12c2c5a0a68a"/>
    <w:p>
      <w:pPr>
        <w:numPr>
          <w:ilvl w:val="0"/>
          <w:numId w:val="1133"/>
        </w:numPr>
      </w:pPr>
      <w:r>
        <w:t xml:space="preserve">А1 (Отклонение рекомендации): На шаге 3 Агроном нажимает «Отклонить» и указывает причину (например, «Агрономическая нецелесообразность в конкретных микроклиматических условиях»). Система логирует отказ. Это послужит «отрицательным примером» для последующей калибровки Базы знаний или LLM.</w:t>
      </w:r>
    </w:p>
    <w:bookmarkEnd w:id="757"/>
    <w:p>
      <w:r>
        <w:pict>
          <v:rect style="width:0;height:1.5pt" o:hralign="center" o:hrstd="t" o:hr="t"/>
        </w:pict>
      </w:r>
    </w:p>
    <w:bookmarkEnd w:id="758"/>
    <w:bookmarkStart w:id="765" w:name="Xfbd60b9ae5d2ab610797e46c4ddfa93a9a2ae82"/>
    <w:p>
      <w:pPr>
        <w:pStyle w:val="4"/>
      </w:pPr>
      <w:r>
        <w:t xml:space="preserve">ФТ4.2.3: Администрирование Базы знаний «проблема → решение»</w:t>
      </w:r>
    </w:p>
    <w:p>
      <w:pPr>
        <w:pStyle w:val="FirstParagraph"/>
      </w:pPr>
      <w:r>
        <w:t xml:space="preserve">Цель: Актуализация правил выбора препаратов и дозировок без изменения программного кода Сервиса.</w:t>
      </w:r>
      <w:r>
        <w:br/>
      </w:r>
      <w:r>
        <w:t xml:space="preserve">Предусловия: Пользователь обладает ролью «Специалист по агромоделированию».</w:t>
      </w:r>
    </w:p>
    <w:p>
      <w:pPr>
        <w:pStyle w:val="a0"/>
      </w:pPr>
      <w:r>
        <w:t xml:space="preserve">Основной поток:</w:t>
      </w:r>
    </w:p>
    <w:p>
      <w:pPr>
        <w:pStyle w:val="a0"/>
      </w:pPr>
      <w:r>
        <w:t xml:space="preserve">‍</w:t>
      </w:r>
    </w:p>
    <w:bookmarkStart w:id="759" w:name="Xd933e06843337afa94c3c82d1cca1f3aa1f11a8"/>
    <w:p>
      <w:pPr>
        <w:numPr>
          <w:ilvl w:val="0"/>
          <w:numId w:val="1134"/>
        </w:numPr>
      </w:pPr>
      <w:r>
        <w:t xml:space="preserve">Специалист открывает экранную форму «Управление базой знаний».</w:t>
      </w:r>
    </w:p>
    <w:bookmarkEnd w:id="759"/>
    <w:bookmarkStart w:id="762" w:name="Xd6391434ce4a8107e3dfbce428c7c47fa3e84c6"/>
    <w:p>
      <w:pPr>
        <w:numPr>
          <w:ilvl w:val="0"/>
          <w:numId w:val="1134"/>
        </w:numPr>
      </w:pPr>
      <w:r>
        <w:t xml:space="preserve">Специалист создает новое правило:</w:t>
      </w:r>
    </w:p>
    <w:bookmarkStart w:id="760" w:name="X2cff198ec5d7f731270a5f2b51d31037efa8688"/>
    <w:p>
      <w:pPr>
        <w:numPr>
          <w:ilvl w:val="1"/>
          <w:numId w:val="1135"/>
        </w:numPr>
      </w:pPr>
      <w:r>
        <w:t xml:space="preserve">Условие:</w:t>
      </w:r>
      <w:r>
        <w:t xml:space="preserve"> </w:t>
      </w:r>
      <w:r>
        <w:rPr>
          <w:rStyle w:val="VerbatimChar"/>
        </w:rPr>
        <w:t xml:space="preserve">stress_type = NITROGEN_DEFICIT</w:t>
      </w:r>
      <w:r>
        <w:t xml:space="preserve">,</w:t>
      </w:r>
      <w:r>
        <w:t xml:space="preserve"> </w:t>
      </w:r>
      <w:r>
        <w:rPr>
          <w:rStyle w:val="VerbatimChar"/>
        </w:rPr>
        <w:t xml:space="preserve">severity = MEDIUM</w:t>
      </w:r>
      <w:r>
        <w:t xml:space="preserve">,</w:t>
      </w:r>
      <w:r>
        <w:t xml:space="preserve"> </w:t>
      </w:r>
      <w:r>
        <w:rPr>
          <w:rStyle w:val="VerbatimChar"/>
        </w:rPr>
        <w:t xml:space="preserve">BBCH &gt;= 30</w:t>
      </w:r>
      <w:r>
        <w:t xml:space="preserve">.</w:t>
      </w:r>
    </w:p>
    <w:bookmarkEnd w:id="760"/>
    <w:bookmarkStart w:id="761" w:name="X528dd3f8670cfe5b8b772bef602e5ebd2a15340"/>
    <w:p>
      <w:pPr>
        <w:numPr>
          <w:ilvl w:val="1"/>
          <w:numId w:val="1135"/>
        </w:numPr>
      </w:pPr>
      <w:r>
        <w:t xml:space="preserve">Действие:</w:t>
      </w:r>
      <w:r>
        <w:t xml:space="preserve"> </w:t>
      </w:r>
      <w:r>
        <w:rPr>
          <w:rStyle w:val="VerbatimChar"/>
        </w:rPr>
        <w:t xml:space="preserve">Препарат = Карбамид (Номенклатура_ID)</w:t>
      </w:r>
      <w:r>
        <w:t xml:space="preserve">,</w:t>
      </w:r>
      <w:r>
        <w:t xml:space="preserve"> </w:t>
      </w:r>
      <w:r>
        <w:rPr>
          <w:rStyle w:val="VerbatimChar"/>
        </w:rPr>
        <w:t xml:space="preserve">Метод внесения = Внекорневая подкормка</w:t>
      </w:r>
      <w:r>
        <w:t xml:space="preserve">,</w:t>
      </w:r>
      <w:r>
        <w:t xml:space="preserve"> </w:t>
      </w:r>
      <w:r>
        <w:rPr>
          <w:rStyle w:val="VerbatimChar"/>
        </w:rPr>
        <w:t xml:space="preserve">Приоритет = 1</w:t>
      </w:r>
      <w:r>
        <w:t xml:space="preserve">.</w:t>
      </w:r>
    </w:p>
    <w:bookmarkEnd w:id="761"/>
    <w:bookmarkEnd w:id="762"/>
    <w:bookmarkStart w:id="763" w:name="Xe7f1c5a7dfbbddb97ac1a7baf00a505d5877fbc"/>
    <w:p>
      <w:pPr>
        <w:numPr>
          <w:ilvl w:val="0"/>
          <w:numId w:val="1134"/>
        </w:numPr>
      </w:pPr>
      <w:r>
        <w:t xml:space="preserve">Специалист сохраняет правило.</w:t>
      </w:r>
    </w:p>
    <w:bookmarkEnd w:id="763"/>
    <w:bookmarkStart w:id="764" w:name="Xe511d9328cd266d40989b65e230a9159002d46a"/>
    <w:p>
      <w:pPr>
        <w:numPr>
          <w:ilvl w:val="0"/>
          <w:numId w:val="1134"/>
        </w:numPr>
      </w:pPr>
      <w:r>
        <w:t xml:space="preserve">Система присваивает правилу новую версию, архивирует предыдущую (если она была) и делает новую версию активной для Сервиса.</w:t>
      </w:r>
    </w:p>
    <w:bookmarkEnd w:id="764"/>
    <w:bookmarkEnd w:id="765"/>
    <w:bookmarkStart w:id="767" w:name="X198ba08ec1c5cf4dc8abf7088c1209763081365"/>
    <w:p>
      <w:pPr>
        <w:pStyle w:val="4"/>
      </w:pPr>
      <w:r>
        <w:t xml:space="preserve">Бизнес-правила и ограничения (Business Rules)</w:t>
      </w:r>
    </w:p>
    <w:bookmarkStart w:id="766" w:name="X4d1f8604ed3538412f89fc5e7770d2c2d0dea02"/>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Правило</w:t>
            </w:r>
          </w:p>
        </w:tc>
        <w:tc>
          <w:tcPr/>
          <w:p>
            <w:pPr>
              <w:pStyle w:val="Compact"/>
              <w:jc w:val="left"/>
            </w:pPr>
            <w:r>
              <w:t xml:space="preserve">Описание</w:t>
            </w:r>
          </w:p>
        </w:tc>
      </w:tr>
      <w:tr>
        <w:tc>
          <w:tcPr/>
          <w:p>
            <w:pPr>
              <w:pStyle w:val="Compact"/>
              <w:jc w:val="left"/>
            </w:pPr>
            <w:r>
              <w:t xml:space="preserve">BR-01</w:t>
            </w:r>
          </w:p>
        </w:tc>
        <w:tc>
          <w:tcPr/>
          <w:p>
            <w:pPr>
              <w:pStyle w:val="Compact"/>
              <w:jc w:val="left"/>
            </w:pPr>
            <w:r>
              <w:t xml:space="preserve">Жесткая привязка к НСИ</w:t>
            </w:r>
          </w:p>
        </w:tc>
        <w:tc>
          <w:tcPr/>
          <w:p>
            <w:pPr>
              <w:pStyle w:val="Compact"/>
              <w:jc w:val="left"/>
            </w:pPr>
            <w:r>
              <w:t xml:space="preserve">Все расчеты доз и коэффициентов усвоения должны использовать исключительно справочники НСИ (</w:t>
            </w:r>
            <w:r>
              <w:rPr>
                <w:rStyle w:val="VerbatimChar"/>
              </w:rPr>
              <w:t xml:space="preserve">Номенклатура</w:t>
            </w:r>
            <w:r>
              <w:t xml:space="preserve">,</w:t>
            </w:r>
            <w:r>
              <w:t xml:space="preserve"> </w:t>
            </w:r>
            <w:r>
              <w:rPr>
                <w:rStyle w:val="VerbatimChar"/>
              </w:rPr>
              <w:t xml:space="preserve">Методы внесения</w:t>
            </w:r>
            <w:r>
              <w:t xml:space="preserve">). Локальное хранение агрономических констант в Сервисе запрещено.</w:t>
            </w:r>
          </w:p>
        </w:tc>
      </w:tr>
      <w:tr>
        <w:tc>
          <w:tcPr/>
          <w:p>
            <w:pPr>
              <w:pStyle w:val="Compact"/>
              <w:jc w:val="left"/>
            </w:pPr>
            <w:r>
              <w:t xml:space="preserve">BR-02</w:t>
            </w:r>
          </w:p>
        </w:tc>
        <w:tc>
          <w:tcPr/>
          <w:p>
            <w:pPr>
              <w:pStyle w:val="Compact"/>
              <w:jc w:val="left"/>
            </w:pPr>
            <w:r>
              <w:t xml:space="preserve">Экономический порог</w:t>
            </w:r>
          </w:p>
        </w:tc>
        <w:tc>
          <w:tcPr/>
          <w:p>
            <w:pPr>
              <w:pStyle w:val="Compact"/>
              <w:jc w:val="left"/>
            </w:pPr>
            <w:r>
              <w:t xml:space="preserve">Рекомендация не должна быть выдана пользователю, если</w:t>
            </w:r>
            <w:r>
              <w:t xml:space="preserve"> </w:t>
            </w:r>
            <w:r>
              <w:rPr>
                <w:rStyle w:val="VerbatimChar"/>
              </w:rPr>
              <w:t xml:space="preserve">Стоимость_мероприятия &gt; Прогнозная_выгода_от_спасения_урожая</w:t>
            </w:r>
            <w:r>
              <w:t xml:space="preserve">.</w:t>
            </w:r>
          </w:p>
        </w:tc>
      </w:tr>
      <w:tr>
        <w:tc>
          <w:tcPr/>
          <w:p>
            <w:pPr>
              <w:pStyle w:val="Compact"/>
              <w:jc w:val="left"/>
            </w:pPr>
            <w:r>
              <w:t xml:space="preserve">BR-03</w:t>
            </w:r>
          </w:p>
        </w:tc>
        <w:tc>
          <w:tcPr/>
          <w:p>
            <w:pPr>
              <w:pStyle w:val="Compact"/>
              <w:jc w:val="left"/>
            </w:pPr>
            <w:r>
              <w:t xml:space="preserve">Аудит и Прослеживаемость</w:t>
            </w:r>
          </w:p>
        </w:tc>
        <w:tc>
          <w:tcPr/>
          <w:p>
            <w:pPr>
              <w:pStyle w:val="Compact"/>
              <w:jc w:val="left"/>
            </w:pPr>
            <w:r>
              <w:t xml:space="preserve">Каждое утвержденное мероприятие обязано создавать запись в</w:t>
            </w:r>
            <w:r>
              <w:t xml:space="preserve"> </w:t>
            </w:r>
            <w:r>
              <w:rPr>
                <w:rStyle w:val="VerbatimChar"/>
              </w:rPr>
              <w:t xml:space="preserve">Сезонной Технологической карте</w:t>
            </w:r>
            <w:r>
              <w:t xml:space="preserve"> </w:t>
            </w:r>
            <w:r>
              <w:t xml:space="preserve">со ссылкой на</w:t>
            </w:r>
            <w:r>
              <w:t xml:space="preserve"> </w:t>
            </w:r>
            <w:r>
              <w:rPr>
                <w:rStyle w:val="VerbatimChar"/>
              </w:rPr>
              <w:t xml:space="preserve">ID события стресса</w:t>
            </w:r>
            <w:r>
              <w:t xml:space="preserve">. Это обеспечит в будущем корректный план-фактный анализ (почему эта операция не была в исходном плане?).</w:t>
            </w:r>
          </w:p>
        </w:tc>
      </w:tr>
      <w:tr>
        <w:tc>
          <w:tcPr/>
          <w:p>
            <w:pPr>
              <w:pStyle w:val="Compact"/>
              <w:jc w:val="left"/>
            </w:pPr>
            <w:r>
              <w:t xml:space="preserve">BR-04</w:t>
            </w:r>
          </w:p>
        </w:tc>
        <w:tc>
          <w:tcPr/>
          <w:p>
            <w:pPr>
              <w:pStyle w:val="Compact"/>
              <w:jc w:val="left"/>
            </w:pPr>
            <w:r>
              <w:t xml:space="preserve">Ограниченность Базы знаний</w:t>
            </w:r>
          </w:p>
        </w:tc>
        <w:tc>
          <w:tcPr/>
          <w:p>
            <w:pPr>
              <w:pStyle w:val="Compact"/>
              <w:jc w:val="left"/>
            </w:pPr>
            <w:r>
              <w:t xml:space="preserve">Если в Базе знаний нет правила для полученного</w:t>
            </w:r>
            <w:r>
              <w:t xml:space="preserve"> </w:t>
            </w:r>
            <w:r>
              <w:rPr>
                <w:rStyle w:val="VerbatimChar"/>
              </w:rPr>
              <w:t xml:space="preserve">stress_type</w:t>
            </w:r>
            <w:r>
              <w:t xml:space="preserve">, Сервис генерирует событие</w:t>
            </w:r>
            <w:r>
              <w:t xml:space="preserve"> </w:t>
            </w:r>
            <w:r>
              <w:rPr>
                <w:rStyle w:val="VerbatimChar"/>
              </w:rPr>
              <w:t xml:space="preserve">Требуется_экспертная_оценка</w:t>
            </w:r>
            <w:r>
              <w:t xml:space="preserve"> </w:t>
            </w:r>
            <w:r>
              <w:t xml:space="preserve">и отправляет его скауту/агроному без автоматического расчета.</w:t>
            </w:r>
          </w:p>
        </w:tc>
      </w:tr>
      <w:tr>
        <w:tc>
          <w:tcPr/>
          <w:p>
            <w:pPr>
              <w:pStyle w:val="Compact"/>
              <w:jc w:val="left"/>
            </w:pPr>
            <w:r>
              <w:t xml:space="preserve">BR-05</w:t>
            </w:r>
          </w:p>
        </w:tc>
        <w:tc>
          <w:tcPr/>
          <w:p>
            <w:pPr>
              <w:pStyle w:val="Compact"/>
              <w:jc w:val="left"/>
            </w:pPr>
            <w:r>
              <w:t xml:space="preserve">Предварительность логистики</w:t>
            </w:r>
          </w:p>
        </w:tc>
        <w:tc>
          <w:tcPr/>
          <w:p>
            <w:pPr>
              <w:pStyle w:val="Compact"/>
              <w:jc w:val="left"/>
            </w:pPr>
            <w:r>
              <w:t xml:space="preserve">Сервис проверяет наличие ресурсов, но не резервирует их. Фактическое бронирование техники и ТМЦ происходит на уровне диспетчерского модуля при формировании сменно-суточного задания.</w:t>
            </w:r>
          </w:p>
        </w:tc>
      </w:tr>
    </w:tbl>
    <w:bookmarkEnd w:id="766"/>
    <w:bookmarkEnd w:id="767"/>
    <w:bookmarkStart w:id="769" w:name="Xfbe924b81d45120ec936bc38a8c35e2974a34b9"/>
    <w:p>
      <w:pPr>
        <w:pStyle w:val="4"/>
      </w:pPr>
      <w:r>
        <w:t xml:space="preserve">Матрица интеграции и переиспользования сущностей</w:t>
      </w:r>
    </w:p>
    <w:p>
      <w:pPr>
        <w:pStyle w:val="FirstParagraph"/>
      </w:pPr>
      <w:r>
        <w:t xml:space="preserve">Как архитектор, я обращаю ваше внимание на то, что Сервис не создает новых справочников, а выступает интеллектуальным "оркестратором" над уже существующими в платформе сущностями:</w:t>
      </w:r>
    </w:p>
    <w:bookmarkStart w:id="768" w:name="X37f8ff2a423348da6eae3a80b22cb6562920833"/>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Сущность / Справочник</w:t>
            </w:r>
          </w:p>
        </w:tc>
        <w:tc>
          <w:tcPr/>
          <w:p>
            <w:pPr>
              <w:pStyle w:val="Compact"/>
              <w:jc w:val="left"/>
            </w:pPr>
            <w:r>
              <w:t xml:space="preserve">Как используется в Сервисе корректирующих мероприятий</w:t>
            </w:r>
          </w:p>
        </w:tc>
      </w:tr>
      <w:tr>
        <w:tc>
          <w:tcPr/>
          <w:p>
            <w:pPr>
              <w:pStyle w:val="Compact"/>
              <w:jc w:val="left"/>
            </w:pPr>
            <w:r>
              <w:t xml:space="preserve">Справочник «Номенклатура»</w:t>
            </w:r>
          </w:p>
        </w:tc>
        <w:tc>
          <w:tcPr/>
          <w:p>
            <w:pPr>
              <w:pStyle w:val="Compact"/>
              <w:jc w:val="left"/>
            </w:pPr>
            <w:r>
              <w:t xml:space="preserve">Источник данных о коммерских препаратах. Используются атрибуты:</w:t>
            </w:r>
            <w:r>
              <w:t xml:space="preserve"> </w:t>
            </w:r>
            <w:r>
              <w:rPr>
                <w:rStyle w:val="VerbatimChar"/>
              </w:rPr>
              <w:t xml:space="preserve">Тип номенклатуры</w:t>
            </w:r>
            <w:r>
              <w:t xml:space="preserve"> </w:t>
            </w:r>
            <w:r>
              <w:t xml:space="preserve">(СЗР/Удобрения),</w:t>
            </w:r>
            <w:r>
              <w:t xml:space="preserve"> </w:t>
            </w:r>
            <w:r>
              <w:rPr>
                <w:rStyle w:val="VerbatimChar"/>
              </w:rPr>
              <w:t xml:space="preserve">Действующее вещество (%)</w:t>
            </w:r>
            <w:r>
              <w:t xml:space="preserve"> </w:t>
            </w:r>
            <w:r>
              <w:t xml:space="preserve">(для расчета физической дозы),</w:t>
            </w:r>
            <w:r>
              <w:t xml:space="preserve"> </w:t>
            </w:r>
            <w:r>
              <w:rPr>
                <w:rStyle w:val="VerbatimChar"/>
              </w:rPr>
              <w:t xml:space="preserve">Базовая цена</w:t>
            </w:r>
            <w:r>
              <w:t xml:space="preserve"> </w:t>
            </w:r>
            <w:r>
              <w:t xml:space="preserve">(если нет в DWH).</w:t>
            </w:r>
          </w:p>
        </w:tc>
      </w:tr>
      <w:tr>
        <w:tc>
          <w:tcPr/>
          <w:p>
            <w:pPr>
              <w:pStyle w:val="Compact"/>
              <w:jc w:val="left"/>
            </w:pPr>
            <w:r>
              <w:t xml:space="preserve">Справочник «Виды работ»</w:t>
            </w:r>
          </w:p>
        </w:tc>
        <w:tc>
          <w:tcPr/>
          <w:p>
            <w:pPr>
              <w:pStyle w:val="Compact"/>
              <w:jc w:val="left"/>
            </w:pPr>
            <w:r>
              <w:t xml:space="preserve">Для корректного маппинга действия на технологическую операцию (например, "Внекорневая подкормка").</w:t>
            </w:r>
          </w:p>
        </w:tc>
      </w:tr>
      <w:tr>
        <w:tc>
          <w:tcPr/>
          <w:p>
            <w:pPr>
              <w:pStyle w:val="Compact"/>
              <w:jc w:val="left"/>
            </w:pPr>
            <w:r>
              <w:t xml:space="preserve">Справочник «Методы внесения»</w:t>
            </w:r>
          </w:p>
        </w:tc>
        <w:tc>
          <w:tcPr/>
          <w:p>
            <w:pPr>
              <w:pStyle w:val="Compact"/>
              <w:jc w:val="left"/>
            </w:pPr>
            <w:r>
              <w:t xml:space="preserve">Определяет коэффициент усвоения (</w:t>
            </w:r>
            <w:r>
              <w:rPr>
                <w:rStyle w:val="VerbatimChar"/>
              </w:rPr>
              <w:t xml:space="preserve">К_удобрения</w:t>
            </w:r>
            <w:r>
              <w:t xml:space="preserve">) и требуемый тип техники.</w:t>
            </w:r>
          </w:p>
        </w:tc>
      </w:tr>
      <w:tr>
        <w:tc>
          <w:tcPr/>
          <w:p>
            <w:pPr>
              <w:pStyle w:val="Compact"/>
              <w:jc w:val="left"/>
            </w:pPr>
            <w:r>
              <w:t xml:space="preserve">Справочник «Фазы развития (BBCH)»</w:t>
            </w:r>
          </w:p>
        </w:tc>
        <w:tc>
          <w:tcPr/>
          <w:p>
            <w:pPr>
              <w:pStyle w:val="Compact"/>
              <w:jc w:val="left"/>
            </w:pPr>
            <w:r>
              <w:t xml:space="preserve">Критичен для фильтрации правил в Базе знаний (например, азотом по листу кормят только до определенных фаз, иначе будет ожог или нецелесообразно).</w:t>
            </w:r>
          </w:p>
        </w:tc>
      </w:tr>
      <w:tr>
        <w:tc>
          <w:tcPr/>
          <w:p>
            <w:pPr>
              <w:pStyle w:val="Compact"/>
              <w:jc w:val="left"/>
            </w:pPr>
            <w:r>
              <w:t xml:space="preserve">Сезонная Технологическая карта</w:t>
            </w:r>
          </w:p>
        </w:tc>
        <w:tc>
          <w:tcPr/>
          <w:p>
            <w:pPr>
              <w:pStyle w:val="Compact"/>
              <w:jc w:val="left"/>
            </w:pPr>
            <w:r>
              <w:t xml:space="preserve">Целевой объект для записи. Утвержденное мероприятие "вклинивается" в календарный план поля как новая операция.</w:t>
            </w:r>
          </w:p>
        </w:tc>
      </w:tr>
      <w:tr>
        <w:tc>
          <w:tcPr/>
          <w:p>
            <w:pPr>
              <w:pStyle w:val="Compact"/>
              <w:jc w:val="left"/>
            </w:pPr>
            <w:r>
              <w:t xml:space="preserve">Аналитическая витрина DWH (</w:t>
            </w:r>
            <w:r>
              <w:rPr>
                <w:rStyle w:val="VerbatimChar"/>
              </w:rPr>
              <w:t xml:space="preserve">price_scenarios</w:t>
            </w:r>
            <w:r>
              <w:t xml:space="preserve">)</w:t>
            </w:r>
          </w:p>
        </w:tc>
        <w:tc>
          <w:tcPr/>
          <w:p>
            <w:pPr>
              <w:pStyle w:val="Compact"/>
              <w:jc w:val="left"/>
            </w:pPr>
            <w:r>
              <w:t xml:space="preserve">Источник актуальных цен на ресурсы и стоимость машино-часа для экономического расчета.</w:t>
            </w:r>
          </w:p>
        </w:tc>
      </w:tr>
    </w:tbl>
    <w:bookmarkEnd w:id="768"/>
    <w:p>
      <w:pPr>
        <w:pStyle w:val="a0"/>
      </w:pPr>
      <w:r>
        <w:t xml:space="preserve">Приветствую вас, коллеги. Как эксперт с 30-летним опытом проектирования сложных распределенных систем, я полностью поддерживаю ваш подход. Архитектурное золотое правило гласит: не дублировать сущности, если они уже существуют в мастер-системах (НСИ).</w:t>
      </w:r>
    </w:p>
    <w:p>
      <w:pPr>
        <w:pStyle w:val="a0"/>
      </w:pPr>
      <w:r>
        <w:t xml:space="preserve">«Сервис расчёта корректирующих мероприятий» по своей природе является оркестратором и аналитическим движком. Он не создает новых справочников удобрений или видов работ — он запрашивает их из централизованного «Сервиса ведения НСИ», применяет к ним правила из своей внутренней «Базы знаний» и формирует временный операционный документ (Рекомендацию), который после утверждения «вклинивается» в плановый контур (Технологическую карту).</w:t>
      </w:r>
    </w:p>
    <w:p>
      <w:pPr>
        <w:pStyle w:val="a0"/>
      </w:pPr>
      <w:r>
        <w:t xml:space="preserve">Ниже представлен атрибутный состав новых сущностей, необходимых для реализации сценариев (Use Cases) Сервиса, с явным указанием связей (Foreign Keys) с сущностями и справочниками, уже зафиксированными в документе</w:t>
      </w:r>
      <w:r>
        <w:t xml:space="preserve"> </w:t>
      </w:r>
      <w:r>
        <w:rPr>
          <w:rStyle w:val="VerbatimChar"/>
        </w:rPr>
        <w:t xml:space="preserve">Спецификация требований к Цифровой платформе в сфере АПК «Код Урожая» (1).pdf</w:t>
      </w:r>
      <w:r>
        <w:t xml:space="preserve">.</w:t>
      </w:r>
    </w:p>
    <w:p>
      <w:r>
        <w:pict>
          <v:rect style="width:0;height:1.5pt" o:hralign="center" o:hrstd="t" o:hr="t"/>
        </w:pict>
      </w:r>
    </w:p>
    <w:bookmarkEnd w:id="769"/>
    <w:bookmarkStart w:id="771" w:name="Xd57049290bbdbe56702720ad65a10518b15b29b"/>
    <w:p>
      <w:pPr>
        <w:pStyle w:val="4"/>
      </w:pPr>
      <w:r>
        <w:t xml:space="preserve">Сущность: «Правило Базы знаний» (Внутренний справочник Сервиса)</w:t>
      </w:r>
    </w:p>
    <w:p>
      <w:pPr>
        <w:pStyle w:val="FirstParagraph"/>
      </w:pPr>
      <w:r>
        <w:t xml:space="preserve">Назначение: Хранит логику выбора препаратов и методов воздействия в зависимости от типа стресса, культуры и фенофазы. Это ядро прескриптивной аналитики сервиса.</w:t>
      </w:r>
    </w:p>
    <w:bookmarkStart w:id="770" w:name="X519bae04db0ae7289d2e54df7e7779f14b83313"/>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правила</w:t>
            </w:r>
          </w:p>
        </w:tc>
        <w:tc>
          <w:tcPr/>
          <w:p>
            <w:pPr>
              <w:pStyle w:val="Compact"/>
              <w:jc w:val="left"/>
            </w:pPr>
            <w:r>
              <w:t xml:space="preserve">Генерируется системой</w:t>
            </w:r>
          </w:p>
        </w:tc>
      </w:tr>
      <w:tr>
        <w:tc>
          <w:tcPr/>
          <w:p>
            <w:pPr>
              <w:pStyle w:val="Compact"/>
              <w:jc w:val="left"/>
            </w:pPr>
            <w:r>
              <w:rPr>
                <w:rStyle w:val="VerbatimChar"/>
              </w:rPr>
              <w:t xml:space="preserve">stress_type_id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Тип выявленной проблемы</w:t>
            </w:r>
          </w:p>
        </w:tc>
        <w:tc>
          <w:tcPr/>
          <w:p>
            <w:pPr>
              <w:pStyle w:val="Compact"/>
              <w:jc w:val="left"/>
            </w:pPr>
            <w:r>
              <w:t xml:space="preserve">Справочник «Тип стресса» (из Модуля симуляции)</w:t>
            </w:r>
          </w:p>
        </w:tc>
      </w:tr>
      <w:tr>
        <w:tc>
          <w:tcPr/>
          <w:p>
            <w:pPr>
              <w:pStyle w:val="Compact"/>
              <w:jc w:val="left"/>
            </w:pPr>
            <w:r>
              <w:rPr>
                <w:rStyle w:val="VerbatimChar"/>
              </w:rPr>
              <w:t xml:space="preserve">crop_id</w:t>
            </w:r>
          </w:p>
        </w:tc>
        <w:tc>
          <w:tcPr/>
          <w:p>
            <w:pPr>
              <w:pStyle w:val="Compact"/>
              <w:jc w:val="left"/>
            </w:pPr>
            <w:r>
              <w:t xml:space="preserve">UUID (Ссылка)</w:t>
            </w:r>
          </w:p>
        </w:tc>
        <w:tc>
          <w:tcPr/>
          <w:p>
            <w:pPr>
              <w:pStyle w:val="Compact"/>
              <w:jc w:val="left"/>
            </w:pPr>
            <w:r>
              <w:t xml:space="preserve">Нет</w:t>
            </w:r>
          </w:p>
        </w:tc>
        <w:tc>
          <w:tcPr/>
          <w:p>
            <w:pPr>
              <w:pStyle w:val="Compact"/>
              <w:jc w:val="left"/>
            </w:pPr>
            <w:r>
              <w:t xml:space="preserve">Культура (если</w:t>
            </w:r>
            <w:r>
              <w:t xml:space="preserve"> </w:t>
            </w:r>
            <w:r>
              <w:rPr>
                <w:rStyle w:val="VerbatimChar"/>
              </w:rPr>
              <w:t xml:space="preserve">NULL</w:t>
            </w:r>
            <w:r>
              <w:t xml:space="preserve">, правило универсально)</w:t>
            </w:r>
          </w:p>
        </w:tc>
        <w:tc>
          <w:tcPr/>
          <w:p>
            <w:pPr>
              <w:pStyle w:val="Compact"/>
              <w:jc w:val="left"/>
            </w:pPr>
            <w:r>
              <w:t xml:space="preserve">Справочник «Сельскохозяйственные культуры»</w:t>
            </w:r>
          </w:p>
        </w:tc>
      </w:tr>
      <w:tr>
        <w:tc>
          <w:tcPr/>
          <w:p>
            <w:pPr>
              <w:pStyle w:val="Compact"/>
              <w:jc w:val="left"/>
            </w:pPr>
            <w:r>
              <w:rPr>
                <w:rStyle w:val="VerbatimChar"/>
              </w:rPr>
              <w:t xml:space="preserve">min_bbch_stage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Минимальная фаза развития для применения</w:t>
            </w:r>
          </w:p>
        </w:tc>
        <w:tc>
          <w:tcPr/>
          <w:p>
            <w:pPr>
              <w:pStyle w:val="Compact"/>
              <w:jc w:val="left"/>
            </w:pPr>
            <w:r>
              <w:t xml:space="preserve">Справочник «Фазы развития растений (BBCH)»</w:t>
            </w:r>
          </w:p>
        </w:tc>
      </w:tr>
      <w:tr>
        <w:tc>
          <w:tcPr/>
          <w:p>
            <w:pPr>
              <w:pStyle w:val="Compact"/>
              <w:jc w:val="left"/>
            </w:pPr>
            <w:r>
              <w:rPr>
                <w:rStyle w:val="VerbatimChar"/>
              </w:rPr>
              <w:t xml:space="preserve">max_bbch_stage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Максимальная фаза развития (ограничение)</w:t>
            </w:r>
          </w:p>
        </w:tc>
        <w:tc>
          <w:tcPr/>
          <w:p>
            <w:pPr>
              <w:pStyle w:val="Compact"/>
              <w:jc w:val="left"/>
            </w:pPr>
            <w:r>
              <w:t xml:space="preserve">Справочник «Фазы развития растений (BBCH)»</w:t>
            </w:r>
          </w:p>
        </w:tc>
      </w:tr>
      <w:tr>
        <w:tc>
          <w:tcPr/>
          <w:p>
            <w:pPr>
              <w:pStyle w:val="Compact"/>
              <w:jc w:val="left"/>
            </w:pPr>
            <w:r>
              <w:rPr>
                <w:rStyle w:val="VerbatimChar"/>
              </w:rPr>
              <w:t xml:space="preserve">nomenclature_id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Рекомендуемый препарат (удобрение/СЗР)</w:t>
            </w:r>
          </w:p>
        </w:tc>
        <w:tc>
          <w:tcPr/>
          <w:p>
            <w:pPr>
              <w:pStyle w:val="Compact"/>
              <w:jc w:val="left"/>
            </w:pPr>
            <w:r>
              <w:t xml:space="preserve">Справочник «Номенклатура» (Тип: Удобрения/СЗР)</w:t>
            </w:r>
          </w:p>
        </w:tc>
      </w:tr>
      <w:tr>
        <w:tc>
          <w:tcPr/>
          <w:p>
            <w:pPr>
              <w:pStyle w:val="Compact"/>
              <w:jc w:val="left"/>
            </w:pPr>
            <w:r>
              <w:rPr>
                <w:rStyle w:val="VerbatimChar"/>
              </w:rPr>
              <w:t xml:space="preserve">work_type_id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Вид работы (напр., «Внекорневая подкормка»)</w:t>
            </w:r>
          </w:p>
        </w:tc>
        <w:tc>
          <w:tcPr/>
          <w:p>
            <w:pPr>
              <w:pStyle w:val="Compact"/>
              <w:jc w:val="left"/>
            </w:pPr>
            <w:r>
              <w:t xml:space="preserve">Справочник «Виды работ»</w:t>
            </w:r>
          </w:p>
        </w:tc>
      </w:tr>
      <w:tr>
        <w:tc>
          <w:tcPr/>
          <w:p>
            <w:pPr>
              <w:pStyle w:val="Compact"/>
              <w:jc w:val="left"/>
            </w:pPr>
            <w:r>
              <w:rPr>
                <w:rStyle w:val="VerbatimChar"/>
              </w:rPr>
              <w:t xml:space="preserve">application_method_id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Метод внесения (напр., «Опрыскивание»)</w:t>
            </w:r>
          </w:p>
        </w:tc>
        <w:tc>
          <w:tcPr/>
          <w:p>
            <w:pPr>
              <w:pStyle w:val="Compact"/>
              <w:jc w:val="left"/>
            </w:pPr>
            <w:r>
              <w:t xml:space="preserve">Справочник «Методов внесения»</w:t>
            </w:r>
          </w:p>
        </w:tc>
      </w:tr>
      <w:tr>
        <w:tc>
          <w:tcPr/>
          <w:p>
            <w:pPr>
              <w:pStyle w:val="Compact"/>
              <w:jc w:val="left"/>
            </w:pPr>
            <w:r>
              <w:rPr>
                <w:rStyle w:val="VerbatimChar"/>
              </w:rPr>
              <w:t xml:space="preserve">priority</w:t>
            </w:r>
          </w:p>
        </w:tc>
        <w:tc>
          <w:tcPr/>
          <w:p>
            <w:pPr>
              <w:pStyle w:val="Compact"/>
              <w:jc w:val="left"/>
            </w:pPr>
            <w:r>
              <w:t xml:space="preserve">Целое число</w:t>
            </w:r>
          </w:p>
        </w:tc>
        <w:tc>
          <w:tcPr/>
          <w:p>
            <w:pPr>
              <w:pStyle w:val="Compact"/>
              <w:jc w:val="left"/>
            </w:pPr>
            <w:r>
              <w:t xml:space="preserve">Да</w:t>
            </w:r>
          </w:p>
        </w:tc>
        <w:tc>
          <w:tcPr/>
          <w:p>
            <w:pPr>
              <w:pStyle w:val="Compact"/>
              <w:jc w:val="left"/>
            </w:pPr>
            <w:r>
              <w:t xml:space="preserve">Приоритет выбора (1 - высший)</w:t>
            </w:r>
          </w:p>
        </w:tc>
        <w:tc>
          <w:tcPr/>
          <w:p>
            <w:pPr>
              <w:pStyle w:val="Compact"/>
              <w:jc w:val="left"/>
            </w:pPr>
            <w:r>
              <w:t xml:space="preserve">-</w:t>
            </w:r>
          </w:p>
        </w:tc>
      </w:tr>
      <w:tr>
        <w:tc>
          <w:tcPr/>
          <w:p>
            <w:pPr>
              <w:pStyle w:val="Compact"/>
              <w:jc w:val="left"/>
            </w:pPr>
            <w:r>
              <w:rPr>
                <w:rStyle w:val="VerbatimChar"/>
              </w:rPr>
              <w:t xml:space="preserve">assimilation_coeff</w:t>
            </w:r>
          </w:p>
        </w:tc>
        <w:tc>
          <w:tcPr/>
          <w:p>
            <w:pPr>
              <w:pStyle w:val="Compact"/>
              <w:jc w:val="left"/>
            </w:pPr>
            <w:r>
              <w:t xml:space="preserve">Число (0..1)</w:t>
            </w:r>
          </w:p>
        </w:tc>
        <w:tc>
          <w:tcPr/>
          <w:p>
            <w:pPr>
              <w:pStyle w:val="Compact"/>
              <w:jc w:val="left"/>
            </w:pPr>
            <w:r>
              <w:t xml:space="preserve">Да</w:t>
            </w:r>
          </w:p>
        </w:tc>
        <w:tc>
          <w:tcPr/>
          <w:p>
            <w:pPr>
              <w:pStyle w:val="Compact"/>
              <w:jc w:val="left"/>
            </w:pPr>
            <w:r>
              <w:t xml:space="preserve">Коэффициент усвоения для расчета физ. дозы</w:t>
            </w:r>
          </w:p>
        </w:tc>
        <w:tc>
          <w:tcPr/>
          <w:p>
            <w:pPr>
              <w:pStyle w:val="Compact"/>
              <w:jc w:val="left"/>
            </w:pPr>
            <w:r>
              <w:t xml:space="preserve">-</w:t>
            </w:r>
          </w:p>
        </w:tc>
      </w:tr>
      <w:tr>
        <w:tc>
          <w:tcPr/>
          <w:p>
            <w:pPr>
              <w:pStyle w:val="Compact"/>
              <w:jc w:val="left"/>
            </w:pPr>
            <w:r>
              <w:rPr>
                <w:rStyle w:val="VerbatimChar"/>
              </w:rPr>
              <w:t xml:space="preserve">requires_weather_window</w:t>
            </w:r>
          </w:p>
        </w:tc>
        <w:tc>
          <w:tcPr/>
          <w:p>
            <w:pPr>
              <w:pStyle w:val="Compact"/>
              <w:jc w:val="left"/>
            </w:pPr>
            <w:r>
              <w:t xml:space="preserve">Булево</w:t>
            </w:r>
          </w:p>
        </w:tc>
        <w:tc>
          <w:tcPr/>
          <w:p>
            <w:pPr>
              <w:pStyle w:val="Compact"/>
              <w:jc w:val="left"/>
            </w:pPr>
            <w:r>
              <w:t xml:space="preserve">Да</w:t>
            </w:r>
          </w:p>
        </w:tc>
        <w:tc>
          <w:tcPr/>
          <w:p>
            <w:pPr>
              <w:pStyle w:val="Compact"/>
              <w:jc w:val="left"/>
            </w:pPr>
            <w:r>
              <w:t xml:space="preserve">Требует ли «сухого окна» (для LLM и предупреждений)</w:t>
            </w:r>
          </w:p>
        </w:tc>
        <w:tc>
          <w:tcPr/>
          <w:p>
            <w:pPr>
              <w:pStyle w:val="Compact"/>
              <w:jc w:val="left"/>
            </w:pPr>
            <w:r>
              <w:t xml:space="preserve">-</w:t>
            </w:r>
          </w:p>
        </w:tc>
      </w:tr>
    </w:tbl>
    <w:bookmarkEnd w:id="770"/>
    <w:p>
      <w:r>
        <w:pict>
          <v:rect style="width:0;height:1.5pt" o:hralign="center" o:hrstd="t" o:hr="t"/>
        </w:pict>
      </w:r>
    </w:p>
    <w:bookmarkEnd w:id="771"/>
    <w:bookmarkStart w:id="773" w:name="X0c2efadd17c3f8d3c8aa408d26bef301559c288"/>
    <w:p>
      <w:pPr>
        <w:pStyle w:val="4"/>
      </w:pPr>
      <w:r>
        <w:t xml:space="preserve">Сущность: «Комплексная рекомендация» (Операционный документ)</w:t>
      </w:r>
    </w:p>
    <w:p>
      <w:pPr>
        <w:pStyle w:val="FirstParagraph"/>
      </w:pPr>
      <w:r>
        <w:t xml:space="preserve">Назначение: Главный артефакт, генерируемый Сервисом для Агронома. Содержит экономическое обоснование, текст от LLM и статус решения.</w:t>
      </w:r>
    </w:p>
    <w:bookmarkStart w:id="772" w:name="Xd25fa5fd43e444950719d3e5979bc28e1aa15a4"/>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рекомендации</w:t>
            </w:r>
          </w:p>
        </w:tc>
        <w:tc>
          <w:tcPr/>
          <w:p>
            <w:pPr>
              <w:pStyle w:val="Compact"/>
              <w:jc w:val="left"/>
            </w:pPr>
            <w:r>
              <w:t xml:space="preserve">Генерируется системой</w:t>
            </w:r>
          </w:p>
        </w:tc>
      </w:tr>
      <w:tr>
        <w:tc>
          <w:tcPr/>
          <w:p>
            <w:pPr>
              <w:pStyle w:val="Compact"/>
              <w:jc w:val="left"/>
            </w:pPr>
            <w:r>
              <w:rPr>
                <w:rStyle w:val="VerbatimChar"/>
              </w:rPr>
              <w:t xml:space="preserve">stress_event_id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ID события-триггера из шины данных</w:t>
            </w:r>
          </w:p>
        </w:tc>
        <w:tc>
          <w:tcPr/>
          <w:p>
            <w:pPr>
              <w:pStyle w:val="Compact"/>
              <w:jc w:val="left"/>
            </w:pPr>
            <w:r>
              <w:t xml:space="preserve">Внешняя ссылка на событие из Модуля симуляции/скаутинга</w:t>
            </w:r>
          </w:p>
        </w:tc>
      </w:tr>
      <w:tr>
        <w:tc>
          <w:tcPr/>
          <w:p>
            <w:pPr>
              <w:pStyle w:val="Compact"/>
              <w:jc w:val="left"/>
            </w:pPr>
            <w:r>
              <w:rPr>
                <w:rStyle w:val="VerbatimChar"/>
              </w:rPr>
              <w:t xml:space="preserve">field_id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Поле, на котором выявлен стресс</w:t>
            </w:r>
          </w:p>
        </w:tc>
        <w:tc>
          <w:tcPr/>
          <w:p>
            <w:pPr>
              <w:pStyle w:val="Compact"/>
              <w:jc w:val="left"/>
            </w:pPr>
            <w:r>
              <w:t xml:space="preserve">Справочник «Поля»</w:t>
            </w:r>
          </w:p>
        </w:tc>
      </w:tr>
      <w:tr>
        <w:tc>
          <w:tcPr/>
          <w:p>
            <w:pPr>
              <w:pStyle w:val="Compact"/>
              <w:jc w:val="left"/>
            </w:pPr>
            <w:r>
              <w:rPr>
                <w:rStyle w:val="VerbatimChar"/>
              </w:rPr>
              <w:t xml:space="preserve">crop_id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Культура на момент стресса</w:t>
            </w:r>
          </w:p>
        </w:tc>
        <w:tc>
          <w:tcPr/>
          <w:p>
            <w:pPr>
              <w:pStyle w:val="Compact"/>
              <w:jc w:val="left"/>
            </w:pPr>
            <w:r>
              <w:t xml:space="preserve">Справочник «Сельскохозяйственные культуры»</w:t>
            </w:r>
          </w:p>
        </w:tc>
      </w:tr>
      <w:tr>
        <w:tc>
          <w:tcPr/>
          <w:p>
            <w:pPr>
              <w:pStyle w:val="Compact"/>
              <w:jc w:val="left"/>
            </w:pPr>
            <w:r>
              <w:rPr>
                <w:rStyle w:val="VerbatimChar"/>
              </w:rPr>
              <w:t xml:space="preserve">current_bbch_stage_id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Текущая фаза развития на момент расчета</w:t>
            </w:r>
          </w:p>
        </w:tc>
        <w:tc>
          <w:tcPr/>
          <w:p>
            <w:pPr>
              <w:pStyle w:val="Compact"/>
              <w:jc w:val="left"/>
            </w:pPr>
            <w:r>
              <w:t xml:space="preserve">Справочник «Фазы развития растений (BBCH)»</w:t>
            </w:r>
          </w:p>
        </w:tc>
      </w:tr>
      <w:tr>
        <w:tc>
          <w:tcPr/>
          <w:p>
            <w:pPr>
              <w:pStyle w:val="Compact"/>
              <w:jc w:val="left"/>
            </w:pPr>
            <w:r>
              <w:rPr>
                <w:rStyle w:val="VerbatimChar"/>
              </w:rPr>
              <w:t xml:space="preserve">price_scenario_id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Сценарий цен, использованный для экономики</w:t>
            </w:r>
          </w:p>
        </w:tc>
        <w:tc>
          <w:tcPr/>
          <w:p>
            <w:pPr>
              <w:pStyle w:val="Compact"/>
              <w:jc w:val="left"/>
            </w:pPr>
            <w:r>
              <w:t xml:space="preserve">Сущность «Сценарий цен» (из Модуля планирования)</w:t>
            </w:r>
          </w:p>
        </w:tc>
      </w:tr>
      <w:tr>
        <w:tc>
          <w:tcPr/>
          <w:p>
            <w:pPr>
              <w:pStyle w:val="Compact"/>
              <w:jc w:val="left"/>
            </w:pPr>
            <w:r>
              <w:rPr>
                <w:rStyle w:val="VerbatimChar"/>
              </w:rPr>
              <w:t xml:space="preserve">status</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Новая</w:t>
            </w:r>
            <w:r>
              <w:t xml:space="preserve">,</w:t>
            </w:r>
            <w:r>
              <w:t xml:space="preserve"> </w:t>
            </w:r>
            <w:r>
              <w:rPr>
                <w:rStyle w:val="VerbatimChar"/>
              </w:rPr>
              <w:t xml:space="preserve">Утверждена</w:t>
            </w:r>
            <w:r>
              <w:t xml:space="preserve">,</w:t>
            </w:r>
            <w:r>
              <w:t xml:space="preserve"> </w:t>
            </w:r>
            <w:r>
              <w:rPr>
                <w:rStyle w:val="VerbatimChar"/>
              </w:rPr>
              <w:t xml:space="preserve">Отклонена</w:t>
            </w:r>
            <w:r>
              <w:t xml:space="preserve">,</w:t>
            </w:r>
            <w:r>
              <w:t xml:space="preserve"> </w:t>
            </w:r>
            <w:r>
              <w:rPr>
                <w:rStyle w:val="VerbatimChar"/>
              </w:rPr>
              <w:t xml:space="preserve">Ошибка</w:t>
            </w:r>
          </w:p>
        </w:tc>
        <w:tc>
          <w:tcPr/>
          <w:p>
            <w:pPr>
              <w:pStyle w:val="Compact"/>
              <w:jc w:val="left"/>
            </w:pPr>
            <w:r>
              <w:t xml:space="preserve">-</w:t>
            </w:r>
          </w:p>
        </w:tc>
      </w:tr>
      <w:tr>
        <w:tc>
          <w:tcPr/>
          <w:p>
            <w:pPr>
              <w:pStyle w:val="Compact"/>
              <w:jc w:val="left"/>
            </w:pPr>
            <w:r>
              <w:rPr>
                <w:rStyle w:val="VerbatimChar"/>
              </w:rPr>
              <w:t xml:space="preserve">llm_analysis_text</w:t>
            </w:r>
          </w:p>
        </w:tc>
        <w:tc>
          <w:tcPr/>
          <w:p>
            <w:pPr>
              <w:pStyle w:val="Compact"/>
              <w:jc w:val="left"/>
            </w:pPr>
            <w:r>
              <w:t xml:space="preserve">Текст (Markdown)</w:t>
            </w:r>
          </w:p>
        </w:tc>
        <w:tc>
          <w:tcPr/>
          <w:p>
            <w:pPr>
              <w:pStyle w:val="Compact"/>
              <w:jc w:val="left"/>
            </w:pPr>
            <w:r>
              <w:t xml:space="preserve">Да</w:t>
            </w:r>
          </w:p>
        </w:tc>
        <w:tc>
          <w:tcPr/>
          <w:p>
            <w:pPr>
              <w:pStyle w:val="Compact"/>
              <w:jc w:val="left"/>
            </w:pPr>
            <w:r>
              <w:t xml:space="preserve">Текстовое обоснование, сгенерированное LLM</w:t>
            </w:r>
          </w:p>
        </w:tc>
        <w:tc>
          <w:tcPr/>
          <w:p>
            <w:pPr>
              <w:pStyle w:val="Compact"/>
              <w:jc w:val="left"/>
            </w:pPr>
            <w:r>
              <w:t xml:space="preserve">-</w:t>
            </w:r>
          </w:p>
        </w:tc>
      </w:tr>
      <w:tr>
        <w:tc>
          <w:tcPr/>
          <w:p>
            <w:pPr>
              <w:pStyle w:val="Compact"/>
              <w:jc w:val="left"/>
            </w:pPr>
            <w:r>
              <w:rPr>
                <w:rStyle w:val="VerbatimChar"/>
              </w:rPr>
              <w:t xml:space="preserve">total_cost</w:t>
            </w:r>
          </w:p>
        </w:tc>
        <w:tc>
          <w:tcPr/>
          <w:p>
            <w:pPr>
              <w:pStyle w:val="Compact"/>
              <w:jc w:val="left"/>
            </w:pPr>
            <w:r>
              <w:t xml:space="preserve">Число</w:t>
            </w:r>
          </w:p>
        </w:tc>
        <w:tc>
          <w:tcPr/>
          <w:p>
            <w:pPr>
              <w:pStyle w:val="Compact"/>
              <w:jc w:val="left"/>
            </w:pPr>
            <w:r>
              <w:t xml:space="preserve">Да</w:t>
            </w:r>
          </w:p>
        </w:tc>
        <w:tc>
          <w:tcPr/>
          <w:p>
            <w:pPr>
              <w:pStyle w:val="Compact"/>
              <w:jc w:val="left"/>
            </w:pPr>
            <w:r>
              <w:t xml:space="preserve">Суммарные затраты на мероприятие (руб/га)</w:t>
            </w:r>
          </w:p>
        </w:tc>
        <w:tc>
          <w:tcPr/>
          <w:p>
            <w:pPr>
              <w:pStyle w:val="Compact"/>
              <w:jc w:val="left"/>
            </w:pPr>
            <w:r>
              <w:t xml:space="preserve">-</w:t>
            </w:r>
          </w:p>
        </w:tc>
      </w:tr>
      <w:tr>
        <w:tc>
          <w:tcPr/>
          <w:p>
            <w:pPr>
              <w:pStyle w:val="Compact"/>
              <w:jc w:val="left"/>
            </w:pPr>
            <w:r>
              <w:rPr>
                <w:rStyle w:val="VerbatimChar"/>
              </w:rPr>
              <w:t xml:space="preserve">expected_benefit</w:t>
            </w:r>
          </w:p>
        </w:tc>
        <w:tc>
          <w:tcPr/>
          <w:p>
            <w:pPr>
              <w:pStyle w:val="Compact"/>
              <w:jc w:val="left"/>
            </w:pPr>
            <w:r>
              <w:t xml:space="preserve">Число</w:t>
            </w:r>
          </w:p>
        </w:tc>
        <w:tc>
          <w:tcPr/>
          <w:p>
            <w:pPr>
              <w:pStyle w:val="Compact"/>
              <w:jc w:val="left"/>
            </w:pPr>
            <w:r>
              <w:t xml:space="preserve">Да</w:t>
            </w:r>
          </w:p>
        </w:tc>
        <w:tc>
          <w:tcPr/>
          <w:p>
            <w:pPr>
              <w:pStyle w:val="Compact"/>
              <w:jc w:val="left"/>
            </w:pPr>
            <w:r>
              <w:t xml:space="preserve">Прогнозная выгода от спасения урожая (руб/га)</w:t>
            </w:r>
          </w:p>
        </w:tc>
        <w:tc>
          <w:tcPr/>
          <w:p>
            <w:pPr>
              <w:pStyle w:val="Compact"/>
              <w:jc w:val="left"/>
            </w:pPr>
            <w:r>
              <w:t xml:space="preserve">Рассчитывается через вызов Сервиса сценарного анализа</w:t>
            </w:r>
          </w:p>
        </w:tc>
      </w:tr>
      <w:tr>
        <w:tc>
          <w:tcPr/>
          <w:p>
            <w:pPr>
              <w:pStyle w:val="Compact"/>
              <w:jc w:val="left"/>
            </w:pPr>
            <w:r>
              <w:rPr>
                <w:rStyle w:val="VerbatimChar"/>
              </w:rPr>
              <w:t xml:space="preserve">net_effect</w:t>
            </w:r>
          </w:p>
        </w:tc>
        <w:tc>
          <w:tcPr/>
          <w:p>
            <w:pPr>
              <w:pStyle w:val="Compact"/>
              <w:jc w:val="left"/>
            </w:pPr>
            <w:r>
              <w:t xml:space="preserve">Число</w:t>
            </w:r>
          </w:p>
        </w:tc>
        <w:tc>
          <w:tcPr/>
          <w:p>
            <w:pPr>
              <w:pStyle w:val="Compact"/>
              <w:jc w:val="left"/>
            </w:pPr>
            <w:r>
              <w:t xml:space="preserve">Да</w:t>
            </w:r>
          </w:p>
        </w:tc>
        <w:tc>
          <w:tcPr/>
          <w:p>
            <w:pPr>
              <w:pStyle w:val="Compact"/>
              <w:jc w:val="left"/>
            </w:pPr>
            <w:r>
              <w:t xml:space="preserve">Чистый экономический эффект (</w:t>
            </w:r>
            <w:r>
              <w:rPr>
                <w:rStyle w:val="VerbatimChar"/>
              </w:rPr>
              <w:t xml:space="preserve">benefit - cost</w:t>
            </w:r>
            <w:r>
              <w:t xml:space="preserve">)</w:t>
            </w:r>
          </w:p>
        </w:tc>
        <w:tc>
          <w:tcPr/>
          <w:p>
            <w:pPr>
              <w:pStyle w:val="Compact"/>
              <w:jc w:val="left"/>
            </w:pPr>
            <w:r>
              <w:t xml:space="preserve">-</w:t>
            </w:r>
          </w:p>
        </w:tc>
      </w:tr>
      <w:tr>
        <w:tc>
          <w:tcPr/>
          <w:p>
            <w:pPr>
              <w:pStyle w:val="Compact"/>
              <w:jc w:val="left"/>
            </w:pPr>
            <w:r>
              <w:rPr>
                <w:rStyle w:val="VerbatimChar"/>
              </w:rPr>
              <w:t xml:space="preserve">logistics_warnings</w:t>
            </w:r>
          </w:p>
        </w:tc>
        <w:tc>
          <w:tcPr/>
          <w:p>
            <w:pPr>
              <w:pStyle w:val="Compact"/>
              <w:jc w:val="left"/>
            </w:pPr>
            <w:r>
              <w:t xml:space="preserve">JSON</w:t>
            </w:r>
          </w:p>
        </w:tc>
        <w:tc>
          <w:tcPr/>
          <w:p>
            <w:pPr>
              <w:pStyle w:val="Compact"/>
              <w:jc w:val="left"/>
            </w:pPr>
            <w:r>
              <w:t xml:space="preserve">Нет</w:t>
            </w:r>
          </w:p>
        </w:tc>
        <w:tc>
          <w:tcPr/>
          <w:p>
            <w:pPr>
              <w:pStyle w:val="Compact"/>
              <w:jc w:val="left"/>
            </w:pPr>
            <w:r>
              <w:t xml:space="preserve">Предупреждения (напр.,</w:t>
            </w:r>
            <w:r>
              <w:t xml:space="preserve"> </w:t>
            </w:r>
            <w:r>
              <w:rPr>
                <w:rStyle w:val="VerbatimChar"/>
              </w:rPr>
              <w:t xml:space="preserve">{"inventory": false, "equipment": true}</w:t>
            </w:r>
            <w:r>
              <w:t xml:space="preserve">)</w:t>
            </w:r>
          </w:p>
        </w:tc>
        <w:tc>
          <w:tcPr/>
          <w:p>
            <w:pPr>
              <w:pStyle w:val="Compact"/>
              <w:jc w:val="left"/>
            </w:pPr>
            <w:r>
              <w:t xml:space="preserve">-</w:t>
            </w:r>
          </w:p>
        </w:tc>
      </w:tr>
      <w:tr>
        <w:tc>
          <w:tcPr/>
          <w:p>
            <w:pPr>
              <w:pStyle w:val="Compact"/>
              <w:jc w:val="left"/>
            </w:pPr>
            <w:r>
              <w:rPr>
                <w:rStyle w:val="VerbatimChar"/>
              </w:rPr>
              <w:t xml:space="preserve">created_at</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Время генерации рекомендации</w:t>
            </w:r>
          </w:p>
        </w:tc>
        <w:tc>
          <w:tcPr/>
          <w:p>
            <w:pPr>
              <w:pStyle w:val="Compact"/>
              <w:jc w:val="left"/>
            </w:pPr>
            <w:r>
              <w:t xml:space="preserve">-</w:t>
            </w:r>
          </w:p>
        </w:tc>
      </w:tr>
      <w:tr>
        <w:tc>
          <w:tcPr/>
          <w:p>
            <w:pPr>
              <w:pStyle w:val="Compact"/>
              <w:jc w:val="left"/>
            </w:pPr>
            <w:r>
              <w:rPr>
                <w:rStyle w:val="VerbatimChar"/>
              </w:rPr>
              <w:t xml:space="preserve">decided_by_user_id</w:t>
            </w:r>
          </w:p>
        </w:tc>
        <w:tc>
          <w:tcPr/>
          <w:p>
            <w:pPr>
              <w:pStyle w:val="Compact"/>
              <w:jc w:val="left"/>
            </w:pPr>
            <w:r>
              <w:t xml:space="preserve">UUID (Ссылка)</w:t>
            </w:r>
          </w:p>
        </w:tc>
        <w:tc>
          <w:tcPr/>
          <w:p>
            <w:pPr>
              <w:pStyle w:val="Compact"/>
              <w:jc w:val="left"/>
            </w:pPr>
            <w:r>
              <w:t xml:space="preserve">Нет</w:t>
            </w:r>
          </w:p>
        </w:tc>
        <w:tc>
          <w:tcPr/>
          <w:p>
            <w:pPr>
              <w:pStyle w:val="Compact"/>
              <w:jc w:val="left"/>
            </w:pPr>
            <w:r>
              <w:t xml:space="preserve">ID Агронома, принявшего решение</w:t>
            </w:r>
          </w:p>
        </w:tc>
        <w:tc>
          <w:tcPr/>
          <w:p>
            <w:pPr>
              <w:pStyle w:val="Compact"/>
              <w:jc w:val="left"/>
            </w:pPr>
            <w:r>
              <w:t xml:space="preserve">Справочник «Пользователи» (Подсистема администрирования)</w:t>
            </w:r>
          </w:p>
        </w:tc>
      </w:tr>
      <w:tr>
        <w:tc>
          <w:tcPr/>
          <w:p>
            <w:pPr>
              <w:pStyle w:val="Compact"/>
              <w:jc w:val="left"/>
            </w:pPr>
            <w:r>
              <w:rPr>
                <w:rStyle w:val="VerbatimChar"/>
              </w:rPr>
              <w:t xml:space="preserve">decision_comment</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Комментарий агронома (особенно при отклонении)</w:t>
            </w:r>
          </w:p>
        </w:tc>
        <w:tc>
          <w:tcPr/>
          <w:p>
            <w:pPr>
              <w:pStyle w:val="Compact"/>
              <w:jc w:val="left"/>
            </w:pPr>
            <w:r>
              <w:t xml:space="preserve">-</w:t>
            </w:r>
          </w:p>
        </w:tc>
      </w:tr>
    </w:tbl>
    <w:bookmarkEnd w:id="772"/>
    <w:p>
      <w:r>
        <w:pict>
          <v:rect style="width:0;height:1.5pt" o:hralign="center" o:hrstd="t" o:hr="t"/>
        </w:pict>
      </w:r>
    </w:p>
    <w:bookmarkEnd w:id="773"/>
    <w:bookmarkStart w:id="775" w:name="X273eb71fdb7271448bb76578c79ff5b0c1d668e"/>
    <w:p>
      <w:pPr>
        <w:pStyle w:val="4"/>
      </w:pPr>
      <w:r>
        <w:t xml:space="preserve">Сущность: «Спецификация корректирующего мероприятия» (Табличная часть)</w:t>
      </w:r>
    </w:p>
    <w:p>
      <w:pPr>
        <w:pStyle w:val="FirstParagraph"/>
      </w:pPr>
      <w:r>
        <w:t xml:space="preserve">Назначение: Детализирует, чем именно, сколько и как нужно воздействовать. Связывает рекомендацию с конкретными ресурсами.</w:t>
      </w:r>
    </w:p>
    <w:bookmarkStart w:id="774" w:name="Xf5c4fb6933ffc80248426245e1c226064b22423"/>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записи</w:t>
            </w:r>
          </w:p>
        </w:tc>
        <w:tc>
          <w:tcPr/>
          <w:p>
            <w:pPr>
              <w:pStyle w:val="Compact"/>
              <w:jc w:val="left"/>
            </w:pPr>
            <w:r>
              <w:t xml:space="preserve">-</w:t>
            </w:r>
          </w:p>
        </w:tc>
      </w:tr>
      <w:tr>
        <w:tc>
          <w:tcPr/>
          <w:p>
            <w:pPr>
              <w:pStyle w:val="Compact"/>
              <w:jc w:val="left"/>
            </w:pPr>
            <w:r>
              <w:rPr>
                <w:rStyle w:val="VerbatimChar"/>
              </w:rPr>
              <w:t xml:space="preserve">recommendation_id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Ссылка на родительскую Рекомендацию</w:t>
            </w:r>
          </w:p>
        </w:tc>
        <w:tc>
          <w:tcPr/>
          <w:p>
            <w:pPr>
              <w:pStyle w:val="Compact"/>
              <w:jc w:val="left"/>
            </w:pPr>
            <w:r>
              <w:t xml:space="preserve">Сущность «Комплексная рекомендация»</w:t>
            </w:r>
          </w:p>
        </w:tc>
      </w:tr>
      <w:tr>
        <w:tc>
          <w:tcPr/>
          <w:p>
            <w:pPr>
              <w:pStyle w:val="Compact"/>
              <w:jc w:val="left"/>
            </w:pPr>
            <w:r>
              <w:rPr>
                <w:rStyle w:val="VerbatimChar"/>
              </w:rPr>
              <w:t xml:space="preserve">nomenclature_id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Конкретный препарат (напр., Карбамид)</w:t>
            </w:r>
          </w:p>
        </w:tc>
        <w:tc>
          <w:tcPr/>
          <w:p>
            <w:pPr>
              <w:pStyle w:val="Compact"/>
              <w:jc w:val="left"/>
            </w:pPr>
            <w:r>
              <w:t xml:space="preserve">Справочник «Номенклатура»</w:t>
            </w:r>
          </w:p>
        </w:tc>
      </w:tr>
      <w:tr>
        <w:tc>
          <w:tcPr/>
          <w:p>
            <w:pPr>
              <w:pStyle w:val="Compact"/>
              <w:jc w:val="left"/>
            </w:pPr>
            <w:r>
              <w:rPr>
                <w:rStyle w:val="VerbatimChar"/>
              </w:rPr>
              <w:t xml:space="preserve">work_type_id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Вид работы</w:t>
            </w:r>
          </w:p>
        </w:tc>
        <w:tc>
          <w:tcPr/>
          <w:p>
            <w:pPr>
              <w:pStyle w:val="Compact"/>
              <w:jc w:val="left"/>
            </w:pPr>
            <w:r>
              <w:t xml:space="preserve">Справочник «Виды работ»</w:t>
            </w:r>
          </w:p>
        </w:tc>
      </w:tr>
      <w:tr>
        <w:tc>
          <w:tcPr/>
          <w:p>
            <w:pPr>
              <w:pStyle w:val="Compact"/>
              <w:jc w:val="left"/>
            </w:pPr>
            <w:r>
              <w:rPr>
                <w:rStyle w:val="VerbatimChar"/>
              </w:rPr>
              <w:t xml:space="preserve">application_method_id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Метод внесения</w:t>
            </w:r>
          </w:p>
        </w:tc>
        <w:tc>
          <w:tcPr/>
          <w:p>
            <w:pPr>
              <w:pStyle w:val="Compact"/>
              <w:jc w:val="left"/>
            </w:pPr>
            <w:r>
              <w:t xml:space="preserve">Справочник «Методов внесения»</w:t>
            </w:r>
          </w:p>
        </w:tc>
      </w:tr>
      <w:tr>
        <w:tc>
          <w:tcPr/>
          <w:p>
            <w:pPr>
              <w:pStyle w:val="Compact"/>
              <w:jc w:val="left"/>
            </w:pPr>
            <w:r>
              <w:rPr>
                <w:rStyle w:val="VerbatimChar"/>
              </w:rPr>
              <w:t xml:space="preserve">required_ai_dose</w:t>
            </w:r>
          </w:p>
        </w:tc>
        <w:tc>
          <w:tcPr/>
          <w:p>
            <w:pPr>
              <w:pStyle w:val="Compact"/>
              <w:jc w:val="left"/>
            </w:pPr>
            <w:r>
              <w:t xml:space="preserve">Число</w:t>
            </w:r>
          </w:p>
        </w:tc>
        <w:tc>
          <w:tcPr/>
          <w:p>
            <w:pPr>
              <w:pStyle w:val="Compact"/>
              <w:jc w:val="left"/>
            </w:pPr>
            <w:r>
              <w:t xml:space="preserve">Да</w:t>
            </w:r>
          </w:p>
        </w:tc>
        <w:tc>
          <w:tcPr/>
          <w:p>
            <w:pPr>
              <w:pStyle w:val="Compact"/>
              <w:jc w:val="left"/>
            </w:pPr>
            <w:r>
              <w:t xml:space="preserve">Потребность в действующем веществе (кг/га)</w:t>
            </w:r>
          </w:p>
        </w:tc>
        <w:tc>
          <w:tcPr/>
          <w:p>
            <w:pPr>
              <w:pStyle w:val="Compact"/>
              <w:jc w:val="left"/>
            </w:pPr>
            <w:r>
              <w:t xml:space="preserve">Рассчитывается по формуле из документа Сервиса</w:t>
            </w:r>
          </w:p>
        </w:tc>
      </w:tr>
      <w:tr>
        <w:tc>
          <w:tcPr/>
          <w:p>
            <w:pPr>
              <w:pStyle w:val="Compact"/>
              <w:jc w:val="left"/>
            </w:pPr>
            <w:r>
              <w:rPr>
                <w:rStyle w:val="VerbatimChar"/>
              </w:rPr>
              <w:t xml:space="preserve">physical_dose</w:t>
            </w:r>
          </w:p>
        </w:tc>
        <w:tc>
          <w:tcPr/>
          <w:p>
            <w:pPr>
              <w:pStyle w:val="Compact"/>
              <w:jc w:val="left"/>
            </w:pPr>
            <w:r>
              <w:t xml:space="preserve">Число</w:t>
            </w:r>
          </w:p>
        </w:tc>
        <w:tc>
          <w:tcPr/>
          <w:p>
            <w:pPr>
              <w:pStyle w:val="Compact"/>
              <w:jc w:val="left"/>
            </w:pPr>
            <w:r>
              <w:t xml:space="preserve">Да</w:t>
            </w:r>
          </w:p>
        </w:tc>
        <w:tc>
          <w:tcPr/>
          <w:p>
            <w:pPr>
              <w:pStyle w:val="Compact"/>
              <w:jc w:val="left"/>
            </w:pPr>
            <w:r>
              <w:t xml:space="preserve">Физическая доза препарата (кг/га или л/га)</w:t>
            </w:r>
          </w:p>
        </w:tc>
        <w:tc>
          <w:tcPr/>
          <w:p>
            <w:pPr>
              <w:pStyle w:val="Compact"/>
              <w:jc w:val="left"/>
            </w:pPr>
            <w:r>
              <w:rPr>
                <w:rStyle w:val="VerbatimChar"/>
              </w:rPr>
              <w:t xml:space="preserve">required_ai_dose / (ДВ% из Номенклатуры К_усвоения)</w:t>
            </w:r>
          </w:p>
        </w:tc>
      </w:tr>
      <w:tr>
        <w:tc>
          <w:tcPr/>
          <w:p>
            <w:pPr>
              <w:pStyle w:val="Compact"/>
              <w:jc w:val="left"/>
            </w:pPr>
            <w:r>
              <w:rPr>
                <w:rStyle w:val="VerbatimChar"/>
              </w:rPr>
              <w:t xml:space="preserve">unit_id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Единица измерения физ. дозы</w:t>
            </w:r>
          </w:p>
        </w:tc>
        <w:tc>
          <w:tcPr/>
          <w:p>
            <w:pPr>
              <w:pStyle w:val="Compact"/>
              <w:jc w:val="left"/>
            </w:pPr>
            <w:r>
              <w:t xml:space="preserve">Справочник «Единиц измерения» (ОКЕИ)</w:t>
            </w:r>
          </w:p>
        </w:tc>
      </w:tr>
      <w:tr>
        <w:tc>
          <w:tcPr/>
          <w:p>
            <w:pPr>
              <w:pStyle w:val="Compact"/>
              <w:jc w:val="left"/>
            </w:pPr>
            <w:r>
              <w:rPr>
                <w:rStyle w:val="VerbatimChar"/>
              </w:rPr>
              <w:t xml:space="preserve">price_per_unit</w:t>
            </w:r>
          </w:p>
        </w:tc>
        <w:tc>
          <w:tcPr/>
          <w:p>
            <w:pPr>
              <w:pStyle w:val="Compact"/>
              <w:jc w:val="left"/>
            </w:pPr>
            <w:r>
              <w:t xml:space="preserve">Число</w:t>
            </w:r>
          </w:p>
        </w:tc>
        <w:tc>
          <w:tcPr/>
          <w:p>
            <w:pPr>
              <w:pStyle w:val="Compact"/>
              <w:jc w:val="left"/>
            </w:pPr>
            <w:r>
              <w:t xml:space="preserve">Да</w:t>
            </w:r>
          </w:p>
        </w:tc>
        <w:tc>
          <w:tcPr/>
          <w:p>
            <w:pPr>
              <w:pStyle w:val="Compact"/>
              <w:jc w:val="left"/>
            </w:pPr>
            <w:r>
              <w:t xml:space="preserve">Цена за единицу (из Сценария цен)</w:t>
            </w:r>
          </w:p>
        </w:tc>
        <w:tc>
          <w:tcPr/>
          <w:p>
            <w:pPr>
              <w:pStyle w:val="Compact"/>
              <w:jc w:val="left"/>
            </w:pPr>
            <w:r>
              <w:t xml:space="preserve">-</w:t>
            </w:r>
          </w:p>
        </w:tc>
      </w:tr>
      <w:tr>
        <w:tc>
          <w:tcPr/>
          <w:p>
            <w:pPr>
              <w:pStyle w:val="Compact"/>
              <w:jc w:val="left"/>
            </w:pPr>
            <w:r>
              <w:rPr>
                <w:rStyle w:val="VerbatimChar"/>
              </w:rPr>
              <w:t xml:space="preserve">operation_cost</w:t>
            </w:r>
          </w:p>
        </w:tc>
        <w:tc>
          <w:tcPr/>
          <w:p>
            <w:pPr>
              <w:pStyle w:val="Compact"/>
              <w:jc w:val="left"/>
            </w:pPr>
            <w:r>
              <w:t xml:space="preserve">Число</w:t>
            </w:r>
          </w:p>
        </w:tc>
        <w:tc>
          <w:tcPr/>
          <w:p>
            <w:pPr>
              <w:pStyle w:val="Compact"/>
              <w:jc w:val="left"/>
            </w:pPr>
            <w:r>
              <w:t xml:space="preserve">Да</w:t>
            </w:r>
          </w:p>
        </w:tc>
        <w:tc>
          <w:tcPr/>
          <w:p>
            <w:pPr>
              <w:pStyle w:val="Compact"/>
              <w:jc w:val="left"/>
            </w:pPr>
            <w:r>
              <w:t xml:space="preserve">Стоимость препарата + стоимость операции внесения</w:t>
            </w:r>
          </w:p>
        </w:tc>
        <w:tc>
          <w:tcPr/>
          <w:p>
            <w:pPr>
              <w:pStyle w:val="Compact"/>
              <w:jc w:val="left"/>
            </w:pPr>
            <w:r>
              <w:t xml:space="preserve">-</w:t>
            </w:r>
          </w:p>
        </w:tc>
      </w:tr>
    </w:tbl>
    <w:bookmarkEnd w:id="774"/>
    <w:p>
      <w:r>
        <w:pict>
          <v:rect style="width:0;height:1.5pt" o:hralign="center" o:hrstd="t" o:hr="t"/>
        </w:pict>
      </w:r>
    </w:p>
    <w:bookmarkEnd w:id="775"/>
    <w:bookmarkStart w:id="777" w:name="Xc4d992dc8371cd6e605256144eb621bea2fac49"/>
    <w:p>
      <w:pPr>
        <w:pStyle w:val="4"/>
      </w:pPr>
      <w:r>
        <w:t xml:space="preserve">Сущность: «Бизнес-событие: Коррекция утверждена» (Интеграционный паттерн)</w:t>
      </w:r>
    </w:p>
    <w:p>
      <w:pPr>
        <w:pStyle w:val="FirstParagraph"/>
      </w:pPr>
      <w:r>
        <w:t xml:space="preserve">Назначение: Обеспечивает сквозную прослеживаемость. Когда Агроном нажимает «Утвердить», Сервис не пишет напрямую в Технологическую карту, а публикует событие в шину данных, чтобы другие модули (Планирование, Логистика) отреагировали асинхронно.</w:t>
      </w:r>
    </w:p>
    <w:bookmarkStart w:id="776" w:name="Xdac79b09a91096832161e26acf561c2b69bcdd3"/>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event_id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события</w:t>
            </w:r>
          </w:p>
        </w:tc>
        <w:tc>
          <w:tcPr/>
          <w:p>
            <w:pPr>
              <w:pStyle w:val="Compact"/>
              <w:jc w:val="left"/>
            </w:pPr>
            <w:r>
              <w:t xml:space="preserve">-</w:t>
            </w:r>
          </w:p>
        </w:tc>
      </w:tr>
      <w:tr>
        <w:tc>
          <w:tcPr/>
          <w:p>
            <w:pPr>
              <w:pStyle w:val="Compact"/>
              <w:jc w:val="left"/>
            </w:pPr>
            <w:r>
              <w:rPr>
                <w:rStyle w:val="VerbatimChar"/>
              </w:rPr>
              <w:t xml:space="preserve">event_type</w:t>
            </w:r>
          </w:p>
        </w:tc>
        <w:tc>
          <w:tcPr/>
          <w:p>
            <w:pPr>
              <w:pStyle w:val="Compact"/>
              <w:jc w:val="left"/>
            </w:pPr>
            <w:r>
              <w:t xml:space="preserve">Строка</w:t>
            </w:r>
          </w:p>
        </w:tc>
        <w:tc>
          <w:tcPr/>
          <w:p>
            <w:pPr>
              <w:pStyle w:val="Compact"/>
              <w:jc w:val="left"/>
            </w:pPr>
            <w:r>
              <w:t xml:space="preserve">Да</w:t>
            </w:r>
          </w:p>
        </w:tc>
        <w:tc>
          <w:tcPr/>
          <w:p>
            <w:pPr>
              <w:pStyle w:val="Compact"/>
              <w:jc w:val="left"/>
            </w:pPr>
            <w:r>
              <w:rPr>
                <w:rStyle w:val="VerbatimChar"/>
              </w:rPr>
              <w:t xml:space="preserve">Корректирующее_мероприятие_утверждено</w:t>
            </w:r>
          </w:p>
        </w:tc>
        <w:tc>
          <w:tcPr/>
          <w:p>
            <w:pPr>
              <w:pStyle w:val="Compact"/>
              <w:jc w:val="left"/>
            </w:pPr>
            <w:r>
              <w:t xml:space="preserve">-</w:t>
            </w:r>
          </w:p>
        </w:tc>
      </w:tr>
      <w:tr>
        <w:tc>
          <w:tcPr/>
          <w:p>
            <w:pPr>
              <w:pStyle w:val="Compact"/>
              <w:jc w:val="left"/>
            </w:pPr>
            <w:r>
              <w:rPr>
                <w:rStyle w:val="VerbatimChar"/>
              </w:rPr>
              <w:t xml:space="preserve">timestamp</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Время публикации</w:t>
            </w:r>
          </w:p>
        </w:tc>
        <w:tc>
          <w:tcPr/>
          <w:p>
            <w:pPr>
              <w:pStyle w:val="Compact"/>
              <w:jc w:val="left"/>
            </w:pPr>
            <w:r>
              <w:t xml:space="preserve">-</w:t>
            </w:r>
          </w:p>
        </w:tc>
      </w:tr>
      <w:tr>
        <w:tc>
          <w:tcPr/>
          <w:p>
            <w:pPr>
              <w:pStyle w:val="Compact"/>
              <w:jc w:val="left"/>
            </w:pPr>
            <w:r>
              <w:rPr>
                <w:rStyle w:val="VerbatimChar"/>
              </w:rPr>
              <w:t xml:space="preserve">source</w:t>
            </w:r>
          </w:p>
        </w:tc>
        <w:tc>
          <w:tcPr/>
          <w:p>
            <w:pPr>
              <w:pStyle w:val="Compact"/>
              <w:jc w:val="left"/>
            </w:pPr>
            <w:r>
              <w:t xml:space="preserve">Строка</w:t>
            </w:r>
          </w:p>
        </w:tc>
        <w:tc>
          <w:tcPr/>
          <w:p>
            <w:pPr>
              <w:pStyle w:val="Compact"/>
              <w:jc w:val="left"/>
            </w:pPr>
            <w:r>
              <w:t xml:space="preserve">Да</w:t>
            </w:r>
          </w:p>
        </w:tc>
        <w:tc>
          <w:tcPr/>
          <w:p>
            <w:pPr>
              <w:pStyle w:val="Compact"/>
              <w:jc w:val="left"/>
            </w:pPr>
            <w:r>
              <w:rPr>
                <w:rStyle w:val="VerbatimChar"/>
              </w:rPr>
              <w:t xml:space="preserve">Сервис_расчета_корректирующих_мероприятий</w:t>
            </w:r>
          </w:p>
        </w:tc>
        <w:tc>
          <w:tcPr/>
          <w:p>
            <w:pPr>
              <w:pStyle w:val="Compact"/>
              <w:jc w:val="left"/>
            </w:pPr>
            <w:r>
              <w:t xml:space="preserve">-</w:t>
            </w:r>
          </w:p>
        </w:tc>
      </w:tr>
      <w:tr>
        <w:tc>
          <w:tcPr/>
          <w:p>
            <w:pPr>
              <w:pStyle w:val="Compact"/>
              <w:jc w:val="left"/>
            </w:pPr>
            <w:r>
              <w:rPr>
                <w:rStyle w:val="VerbatimChar"/>
              </w:rPr>
              <w:t xml:space="preserve">destination</w:t>
            </w:r>
          </w:p>
        </w:tc>
        <w:tc>
          <w:tcPr/>
          <w:p>
            <w:pPr>
              <w:pStyle w:val="Compact"/>
              <w:jc w:val="left"/>
            </w:pPr>
            <w:r>
              <w:t xml:space="preserve">Массив строк</w:t>
            </w:r>
          </w:p>
        </w:tc>
        <w:tc>
          <w:tcPr/>
          <w:p>
            <w:pPr>
              <w:pStyle w:val="Compact"/>
              <w:jc w:val="left"/>
            </w:pPr>
            <w:r>
              <w:t xml:space="preserve">Да</w:t>
            </w:r>
          </w:p>
        </w:tc>
        <w:tc>
          <w:tcPr/>
          <w:p>
            <w:pPr>
              <w:pStyle w:val="Compact"/>
              <w:jc w:val="left"/>
            </w:pPr>
            <w:r>
              <w:rPr>
                <w:rStyle w:val="VerbatimChar"/>
              </w:rPr>
              <w:t xml:space="preserve">["Модуль_планирования", "Модуль_логистики"]</w:t>
            </w:r>
          </w:p>
        </w:tc>
        <w:tc>
          <w:tcPr/>
          <w:p>
            <w:pPr>
              <w:pStyle w:val="Compact"/>
              <w:jc w:val="left"/>
            </w:pPr>
            <w:r>
              <w:t xml:space="preserve">-</w:t>
            </w:r>
          </w:p>
        </w:tc>
      </w:tr>
      <w:tr>
        <w:tc>
          <w:tcPr/>
          <w:p>
            <w:pPr>
              <w:pStyle w:val="Compact"/>
              <w:jc w:val="left"/>
            </w:pPr>
            <w:r>
              <w:rPr>
                <w:rStyle w:val="VerbatimChar"/>
              </w:rPr>
              <w:t xml:space="preserve">payload</w:t>
            </w:r>
          </w:p>
        </w:tc>
        <w:tc>
          <w:tcPr/>
          <w:p>
            <w:pPr>
              <w:pStyle w:val="Compact"/>
              <w:jc w:val="left"/>
            </w:pPr>
            <w:r>
              <w:t xml:space="preserve">JSON</w:t>
            </w:r>
          </w:p>
        </w:tc>
        <w:tc>
          <w:tcPr/>
          <w:p>
            <w:pPr>
              <w:pStyle w:val="Compact"/>
              <w:jc w:val="left"/>
            </w:pPr>
            <w:r>
              <w:t xml:space="preserve">Да</w:t>
            </w:r>
          </w:p>
        </w:tc>
        <w:tc>
          <w:tcPr/>
          <w:p>
            <w:pPr>
              <w:pStyle w:val="Compact"/>
              <w:jc w:val="left"/>
            </w:pPr>
            <w:r>
              <w:t xml:space="preserve">Полезная нагрузка (см. ниже)</w:t>
            </w:r>
          </w:p>
        </w:tc>
        <w:tc>
          <w:tcPr/>
          <w:p>
            <w:pPr>
              <w:pStyle w:val="Compact"/>
              <w:jc w:val="left"/>
            </w:pPr>
            <w:r>
              <w:t xml:space="preserve">-</w:t>
            </w:r>
          </w:p>
        </w:tc>
      </w:tr>
    </w:tbl>
    <w:bookmarkEnd w:id="776"/>
    <w:p>
      <w:pPr>
        <w:pStyle w:val="a0"/>
      </w:pPr>
      <w:r>
        <w:t xml:space="preserve">Структура</w:t>
      </w:r>
      <w:r>
        <w:t xml:space="preserve"> </w:t>
      </w:r>
      <w:r>
        <w:rPr>
          <w:rStyle w:val="VerbatimChar"/>
        </w:rPr>
        <w:t xml:space="preserve">payload</w:t>
      </w:r>
      <w:r>
        <w:t xml:space="preserve"> </w:t>
      </w:r>
      <w:r>
        <w:t xml:space="preserve">(JSON):</w:t>
      </w:r>
    </w:p>
    <w:p>
      <w:pPr>
        <w:pStyle w:val="SourceCode"/>
      </w:pPr>
      <w:r>
        <w:rPr>
          <w:rStyle w:val="FunctionTok"/>
        </w:rPr>
        <w:t xml:space="preserve">{</w:t>
      </w:r>
      <w:r>
        <w:br/>
      </w:r>
      <w:r>
        <w:rPr>
          <w:rStyle w:val="NormalTok"/>
        </w:rPr>
        <w:t xml:space="preserve">  </w:t>
      </w:r>
      <w:r>
        <w:rPr>
          <w:rStyle w:val="DataTypeTok"/>
        </w:rPr>
        <w:t xml:space="preserve">"recommendation_id"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"field_id"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"stress_event_id"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"operations_to_inject"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"nomenclature_id"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"work_type_id"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"physical_dose"</w:t>
      </w:r>
      <w:r>
        <w:rPr>
          <w:rStyle w:val="FunctionTok"/>
        </w:rPr>
        <w:t xml:space="preserve">:</w:t>
      </w:r>
      <w:r>
        <w:rPr>
          <w:rStyle w:val="NormalTok"/>
        </w:rPr>
        <w:t xml:space="preserve"> </w:t>
      </w:r>
      <w:r>
        <w:rPr>
          <w:rStyle w:val="FloatTok"/>
        </w:rPr>
        <w:t xml:space="preserve">68.0</w:t>
      </w:r>
      <w:r>
        <w:rPr>
          <w:rStyle w:val="FunctionTok"/>
        </w:rPr>
        <w:t xml:space="preserve">,</w:t>
      </w:r>
      <w:r>
        <w:br/>
      </w:r>
      <w:r>
        <w:rPr>
          <w:rStyle w:val="NormalTok"/>
        </w:rPr>
        <w:t xml:space="preserve">      </w:t>
      </w:r>
      <w:r>
        <w:rPr>
          <w:rStyle w:val="DataTypeTok"/>
        </w:rPr>
        <w:t xml:space="preserve">"unit_id"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"application_method_id"</w:t>
      </w:r>
      <w:r>
        <w:rPr>
          <w:rStyle w:val="FunctionTok"/>
        </w:rPr>
        <w:t xml:space="preserve">:</w:t>
      </w:r>
      <w:r>
        <w:rPr>
          <w:rStyle w:val="NormalTok"/>
        </w:rPr>
        <w:t xml:space="preserve"> </w:t>
      </w:r>
      <w:r>
        <w:rPr>
          <w:rStyle w:val="StringTok"/>
        </w:rPr>
        <w:t xml:space="preserve">"uuid"</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777"/>
    <w:bookmarkStart w:id="791" w:name="X8c458d473de67abb103159960d70ae3899b6130"/>
    <w:p>
      <w:pPr>
        <w:pStyle w:val="4"/>
      </w:pPr>
      <w:r>
        <w:t xml:space="preserve">Матрица интеграции и переиспользования (Архитектурный комментарий)</w:t>
      </w:r>
    </w:p>
    <w:p>
      <w:pPr>
        <w:pStyle w:val="FirstParagraph"/>
      </w:pPr>
      <w:r>
        <w:t xml:space="preserve">Как архитектор, я обращаю ваше внимание на то, как элегантно выстраивается поток данных без создания «лоскутных» справочников:</w:t>
      </w:r>
    </w:p>
    <w:bookmarkStart w:id="778" w:name="X9c087a7e017c86c47ef93b20d5b56ce4d441013"/>
    <w:p>
      <w:pPr>
        <w:numPr>
          <w:ilvl w:val="0"/>
          <w:numId w:val="1136"/>
        </w:numPr>
      </w:pPr>
      <w:r>
        <w:t xml:space="preserve">Триггер (Вход): Сервис получает из шины данных событие</w:t>
      </w:r>
      <w:r>
        <w:t xml:space="preserve"> </w:t>
      </w:r>
      <w:r>
        <w:rPr>
          <w:rStyle w:val="VerbatimChar"/>
        </w:rPr>
        <w:t xml:space="preserve">Выявлен стресс</w:t>
      </w:r>
      <w:r>
        <w:t xml:space="preserve">, содержащее</w:t>
      </w:r>
      <w:r>
        <w:t xml:space="preserve"> </w:t>
      </w:r>
      <w:r>
        <w:rPr>
          <w:rStyle w:val="VerbatimChar"/>
        </w:rPr>
        <w:t xml:space="preserve">field_id</w:t>
      </w:r>
      <w:r>
        <w:t xml:space="preserve"> </w:t>
      </w:r>
      <w:r>
        <w:t xml:space="preserve">(Справочник «Поля») и</w:t>
      </w:r>
      <w:r>
        <w:t xml:space="preserve"> </w:t>
      </w:r>
      <w:r>
        <w:rPr>
          <w:rStyle w:val="VerbatimChar"/>
        </w:rPr>
        <w:t xml:space="preserve">stress_type</w:t>
      </w:r>
      <w:r>
        <w:t xml:space="preserve"> </w:t>
      </w:r>
      <w:r>
        <w:t xml:space="preserve">(Справочник «Тип стресса»).</w:t>
      </w:r>
    </w:p>
    <w:bookmarkEnd w:id="778"/>
    <w:bookmarkStart w:id="781" w:name="X906bef26a3eb5858ab85af53042111495496131"/>
    <w:p>
      <w:pPr>
        <w:numPr>
          <w:ilvl w:val="0"/>
          <w:numId w:val="1136"/>
        </w:numPr>
      </w:pPr>
      <w:r>
        <w:t xml:space="preserve">Контекст (Запросы к НСИ и Симмуляции):</w:t>
      </w:r>
    </w:p>
    <w:bookmarkStart w:id="779" w:name="Xa94544ac89244010a6b35e4687a906cbd0d4f6b"/>
    <w:p>
      <w:pPr>
        <w:numPr>
          <w:ilvl w:val="1"/>
          <w:numId w:val="1137"/>
        </w:numPr>
      </w:pPr>
      <w:r>
        <w:t xml:space="preserve">Сервис запрашивает текущую фазу -&gt; Справочник «Фазы развития (BBCH)».</w:t>
      </w:r>
    </w:p>
    <w:bookmarkEnd w:id="779"/>
    <w:bookmarkStart w:id="780" w:name="Xfeaa587fab3aacc4565088e90388f2db8290c9b"/>
    <w:p>
      <w:pPr>
        <w:numPr>
          <w:ilvl w:val="1"/>
          <w:numId w:val="1137"/>
        </w:numPr>
      </w:pPr>
      <w:r>
        <w:t xml:space="preserve">Сервис запрашивает коэффициенты и препараты -&gt; Справочник «Номенклатура» (атрибут Действующее вещество %) и Справочник «Методов внесения».</w:t>
      </w:r>
    </w:p>
    <w:bookmarkEnd w:id="780"/>
    <w:bookmarkEnd w:id="781"/>
    <w:bookmarkStart w:id="784" w:name="X7d54b16450fa7387a770c3cbaea2e94f2dfc19a"/>
    <w:p>
      <w:pPr>
        <w:numPr>
          <w:ilvl w:val="0"/>
          <w:numId w:val="1136"/>
        </w:numPr>
      </w:pPr>
      <w:r>
        <w:t xml:space="preserve">Логистическая проверка (Запросы к смежным системам):</w:t>
      </w:r>
    </w:p>
    <w:bookmarkStart w:id="782" w:name="Xafbdd6a3f94b61f01b4c961173d2d03dc8d6b38"/>
    <w:p>
      <w:pPr>
        <w:numPr>
          <w:ilvl w:val="1"/>
          <w:numId w:val="1138"/>
        </w:numPr>
      </w:pPr>
      <w:r>
        <w:t xml:space="preserve">Проверка склада -&gt; API Сервиса взаимодействия с ФУС (1С:ERP).</w:t>
      </w:r>
    </w:p>
    <w:bookmarkEnd w:id="782"/>
    <w:bookmarkStart w:id="783" w:name="Xb9ba544a7ce25e9b3b4887c2bf909984591b8b9"/>
    <w:p>
      <w:pPr>
        <w:numPr>
          <w:ilvl w:val="1"/>
          <w:numId w:val="1138"/>
        </w:numPr>
      </w:pPr>
      <w:r>
        <w:t xml:space="preserve">Проверка техники -&gt; API Модуля управления и мониторинга техники.</w:t>
      </w:r>
    </w:p>
    <w:bookmarkEnd w:id="783"/>
    <w:bookmarkEnd w:id="784"/>
    <w:bookmarkStart w:id="787" w:name="Xec5b8f2560249800a9a4923eb9e763cef5fc756"/>
    <w:p>
      <w:pPr>
        <w:numPr>
          <w:ilvl w:val="0"/>
          <w:numId w:val="1136"/>
        </w:numPr>
      </w:pPr>
      <w:r>
        <w:t xml:space="preserve">Экономика (Запросы к DWH):</w:t>
      </w:r>
    </w:p>
    <w:bookmarkStart w:id="785" w:name="X4abcbe0eabe4d042ce99c45234cfff68244f4ab"/>
    <w:p>
      <w:pPr>
        <w:numPr>
          <w:ilvl w:val="1"/>
          <w:numId w:val="1139"/>
        </w:numPr>
      </w:pPr>
      <w:r>
        <w:t xml:space="preserve">Затраты -&gt; Сущность «Сценарий цен» + Справочник «Номенклатура».</w:t>
      </w:r>
    </w:p>
    <w:bookmarkEnd w:id="785"/>
    <w:bookmarkStart w:id="786" w:name="X18fbaece068bb9768316704e0076a3e2e2a0188"/>
    <w:p>
      <w:pPr>
        <w:numPr>
          <w:ilvl w:val="1"/>
          <w:numId w:val="1139"/>
        </w:numPr>
      </w:pPr>
      <w:r>
        <w:t xml:space="preserve">Выгода -&gt; Внутренний вызов Сервиса сценарного анализа (Модуль симуляции).</w:t>
      </w:r>
    </w:p>
    <w:bookmarkEnd w:id="786"/>
    <w:bookmarkEnd w:id="787"/>
    <w:bookmarkStart w:id="790" w:name="X694700b34f10d5f723f67bd9cb8f5f84e8db87f"/>
    <w:p>
      <w:pPr>
        <w:numPr>
          <w:ilvl w:val="0"/>
          <w:numId w:val="1136"/>
        </w:numPr>
      </w:pPr>
      <w:r>
        <w:t xml:space="preserve">Результат (Выход):</w:t>
      </w:r>
    </w:p>
    <w:bookmarkStart w:id="788" w:name="X6dec167acced623403050aee48d486d0f2666db"/>
    <w:p>
      <w:pPr>
        <w:numPr>
          <w:ilvl w:val="1"/>
          <w:numId w:val="1140"/>
        </w:numPr>
      </w:pPr>
      <w:r>
        <w:t xml:space="preserve">Для пользователя -&gt; Агрегированный объект</w:t>
      </w:r>
      <w:r>
        <w:t xml:space="preserve"> </w:t>
      </w:r>
      <w:r>
        <w:rPr>
          <w:rStyle w:val="VerbatimChar"/>
        </w:rPr>
        <w:t xml:space="preserve">Комплексная рекомендация</w:t>
      </w:r>
      <w:r>
        <w:t xml:space="preserve"> </w:t>
      </w:r>
      <w:r>
        <w:t xml:space="preserve">+ текст от LLM.</w:t>
      </w:r>
    </w:p>
    <w:bookmarkEnd w:id="788"/>
    <w:bookmarkStart w:id="789" w:name="Xedcb6531aa88687dfa1a291aa1ceb750dbe4e9a"/>
    <w:p>
      <w:pPr>
        <w:numPr>
          <w:ilvl w:val="1"/>
          <w:numId w:val="1140"/>
        </w:numPr>
      </w:pPr>
      <w:r>
        <w:t xml:space="preserve">Для системы -&gt; Событие в шину данных, которое Модуль планирования и бюджетирования перехватит и автоматически добавит новую операцию в Сезонную Технологическую карту данного поля, обеспечивая неразрывность аудиторского следа (План -&gt; Стресс -&gt; Коррекция -&gt; Факт).</w:t>
      </w:r>
    </w:p>
    <w:bookmarkEnd w:id="789"/>
    <w:bookmarkEnd w:id="790"/>
    <w:bookmarkEnd w:id="791"/>
    <w:bookmarkStart w:id="793" w:name="X71835e93a512cc0199748ae02c6f61f9f3d21cf"/>
    <w:p>
      <w:pPr>
        <w:pStyle w:val="4"/>
      </w:pPr>
      <w:r>
        <w:t xml:space="preserve">Бизнес-правила валидации (Business Rules)</w:t>
      </w:r>
    </w:p>
    <w:bookmarkStart w:id="792" w:name="Xf8c41f41e722f11c76fe496e5e283cae3f245e2"/>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Правило</w:t>
            </w:r>
          </w:p>
        </w:tc>
        <w:tc>
          <w:tcPr/>
          <w:p>
            <w:pPr>
              <w:pStyle w:val="Compact"/>
              <w:jc w:val="left"/>
            </w:pPr>
            <w:r>
              <w:t xml:space="preserve">Описание</w:t>
            </w:r>
          </w:p>
        </w:tc>
      </w:tr>
      <w:tr>
        <w:tc>
          <w:tcPr/>
          <w:p>
            <w:pPr>
              <w:pStyle w:val="Compact"/>
              <w:jc w:val="left"/>
            </w:pPr>
            <w:r>
              <w:t xml:space="preserve">BR-01</w:t>
            </w:r>
          </w:p>
        </w:tc>
        <w:tc>
          <w:tcPr/>
          <w:p>
            <w:pPr>
              <w:pStyle w:val="Compact"/>
              <w:jc w:val="left"/>
            </w:pPr>
            <w:r>
              <w:t xml:space="preserve">Защита от фитоцитоза</w:t>
            </w:r>
          </w:p>
        </w:tc>
        <w:tc>
          <w:tcPr/>
          <w:p>
            <w:pPr>
              <w:pStyle w:val="Compact"/>
              <w:jc w:val="left"/>
            </w:pPr>
            <w:r>
              <w:t xml:space="preserve">При расчете дозы Сервис обязан проверить атрибут</w:t>
            </w:r>
            <w:r>
              <w:t xml:space="preserve"> </w:t>
            </w:r>
            <w:r>
              <w:rPr>
                <w:rStyle w:val="VerbatimChar"/>
              </w:rPr>
              <w:t xml:space="preserve">max_bbch_stage</w:t>
            </w:r>
            <w:r>
              <w:t xml:space="preserve"> </w:t>
            </w:r>
            <w:r>
              <w:t xml:space="preserve">в Базе знаний. Если текущая фаза растения превышает допустимую для данного метода внесения (например, подкормка по листу во время цветения может вызвать ожог), рекомендация блокируется или помечается флагом</w:t>
            </w:r>
            <w:r>
              <w:t xml:space="preserve"> </w:t>
            </w:r>
            <w:r>
              <w:rPr>
                <w:rStyle w:val="VerbatimChar"/>
              </w:rPr>
              <w:t xml:space="preserve">Критический_риск</w:t>
            </w:r>
            <w:r>
              <w:t xml:space="preserve">.</w:t>
            </w:r>
          </w:p>
        </w:tc>
      </w:tr>
      <w:tr>
        <w:tc>
          <w:tcPr/>
          <w:p>
            <w:pPr>
              <w:pStyle w:val="Compact"/>
              <w:jc w:val="left"/>
            </w:pPr>
            <w:r>
              <w:t xml:space="preserve">BR-02</w:t>
            </w:r>
          </w:p>
        </w:tc>
        <w:tc>
          <w:tcPr/>
          <w:p>
            <w:pPr>
              <w:pStyle w:val="Compact"/>
              <w:jc w:val="left"/>
            </w:pPr>
            <w:r>
              <w:t xml:space="preserve">Экономический порог</w:t>
            </w:r>
          </w:p>
        </w:tc>
        <w:tc>
          <w:tcPr/>
          <w:p>
            <w:pPr>
              <w:pStyle w:val="Compact"/>
              <w:jc w:val="left"/>
            </w:pPr>
            <w:r>
              <w:t xml:space="preserve">Если</w:t>
            </w:r>
            <w:r>
              <w:t xml:space="preserve"> </w:t>
            </w:r>
            <w:r>
              <w:rPr>
                <w:rStyle w:val="VerbatimChar"/>
              </w:rPr>
              <w:t xml:space="preserve">total_cost</w:t>
            </w:r>
            <w:r>
              <w:t xml:space="preserve"> </w:t>
            </w:r>
            <w:r>
              <w:t xml:space="preserve">&gt;</w:t>
            </w:r>
            <w:r>
              <w:t xml:space="preserve"> </w:t>
            </w:r>
            <w:r>
              <w:rPr>
                <w:rStyle w:val="VerbatimChar"/>
              </w:rPr>
              <w:t xml:space="preserve">expected_benefit</w:t>
            </w:r>
            <w:r>
              <w:t xml:space="preserve">, Сервис не генерирует рекомендацию для пользователя, а логирует факт в DWH как «Экономически нецелесообразное воздействие».</w:t>
            </w:r>
          </w:p>
        </w:tc>
      </w:tr>
      <w:tr>
        <w:tc>
          <w:tcPr/>
          <w:p>
            <w:pPr>
              <w:pStyle w:val="Compact"/>
              <w:jc w:val="left"/>
            </w:pPr>
            <w:r>
              <w:t xml:space="preserve">BR-03</w:t>
            </w:r>
          </w:p>
        </w:tc>
        <w:tc>
          <w:tcPr/>
          <w:p>
            <w:pPr>
              <w:pStyle w:val="Compact"/>
              <w:jc w:val="left"/>
            </w:pPr>
            <w:r>
              <w:t xml:space="preserve">Альтернативный подбор</w:t>
            </w:r>
          </w:p>
        </w:tc>
        <w:tc>
          <w:tcPr/>
          <w:p>
            <w:pPr>
              <w:pStyle w:val="Compact"/>
              <w:jc w:val="left"/>
            </w:pPr>
            <w:r>
              <w:t xml:space="preserve">Если препарат из Правила №1 (Приоритет 1) отсутствует на складе (получен ответ от ФУС), Сервис автоматически итеративно переходит к Правилу №2 (Приоритет 2) с тем же действующим веществом или альтернативным механизмом действия.</w:t>
            </w:r>
          </w:p>
        </w:tc>
      </w:tr>
      <w:tr>
        <w:tc>
          <w:tcPr/>
          <w:p>
            <w:pPr>
              <w:pStyle w:val="Compact"/>
              <w:jc w:val="left"/>
            </w:pPr>
            <w:r>
              <w:t xml:space="preserve">BR-04</w:t>
            </w:r>
          </w:p>
        </w:tc>
        <w:tc>
          <w:tcPr/>
          <w:p>
            <w:pPr>
              <w:pStyle w:val="Compact"/>
              <w:jc w:val="left"/>
            </w:pPr>
            <w:r>
              <w:t xml:space="preserve">Аудит LLM</w:t>
            </w:r>
          </w:p>
        </w:tc>
        <w:tc>
          <w:tcPr/>
          <w:p>
            <w:pPr>
              <w:pStyle w:val="Compact"/>
              <w:jc w:val="left"/>
            </w:pPr>
            <w:r>
              <w:t xml:space="preserve">Текст, сгенерированный LLM (</w:t>
            </w:r>
            <w:r>
              <w:rPr>
                <w:rStyle w:val="VerbatimChar"/>
              </w:rPr>
              <w:t xml:space="preserve">llm_analysis_text</w:t>
            </w:r>
            <w:r>
              <w:t xml:space="preserve">), не должен содержать числовых параметров (доз, цен), которые не были бы жестко зафиксированы в структурированных полях (</w:t>
            </w:r>
            <w:r>
              <w:rPr>
                <w:rStyle w:val="VerbatimChar"/>
              </w:rPr>
              <w:t xml:space="preserve">physical_dose</w:t>
            </w:r>
            <w:r>
              <w:t xml:space="preserve">,</w:t>
            </w:r>
            <w:r>
              <w:t xml:space="preserve"> </w:t>
            </w:r>
            <w:r>
              <w:rPr>
                <w:rStyle w:val="VerbatimChar"/>
              </w:rPr>
              <w:t xml:space="preserve">total_cost</w:t>
            </w:r>
            <w:r>
              <w:t xml:space="preserve">). LLM отвечает только за связность и агрономическое обоснование.</w:t>
            </w:r>
          </w:p>
        </w:tc>
      </w:tr>
    </w:tbl>
    <w:bookmarkEnd w:id="792"/>
    <w:p>
      <w:pPr>
        <w:pStyle w:val="a0"/>
      </w:pPr>
      <w:r>
        <w:t xml:space="preserve">Жду ваших указаний. Мы можем перейти к проектированию контрактов событий (Schema Registry) для Шины данных или к описанию алгоритма кластеризации k-means для генерации файлов-предписаний.</w:t>
      </w:r>
    </w:p>
    <w:p>
      <w:pPr>
        <w:pStyle w:val="a0"/>
      </w:pPr>
      <w:r>
        <w:t xml:space="preserve">‍</w:t>
      </w:r>
    </w:p>
    <w:bookmarkEnd w:id="793"/>
    <w:bookmarkEnd w:id="794"/>
    <w:bookmarkStart w:id="870" w:name="X159ddde55b6918a884d2714130d1b9fb1fea30e"/>
    <w:p>
      <w:pPr>
        <w:pStyle w:val="3"/>
      </w:pPr>
      <w:r>
        <w:t xml:space="preserve">Сценарии использования функции "Сервис интеллектуальной калибровки моделей"</w:t>
      </w:r>
    </w:p>
    <w:bookmarkStart w:id="799" w:name="Xf974cdfff56bc5d1f1fcda522f94d9a76dc8040"/>
    <w:p>
      <w:pPr>
        <w:pStyle w:val="4"/>
      </w:pPr>
      <w:r>
        <w:t xml:space="preserve">Акторы</w:t>
      </w:r>
    </w:p>
    <w:bookmarkStart w:id="795" w:name="Xd9f20ac800f26e5bc5dd01d26da66da4305ad7e"/>
    <w:p>
      <w:pPr>
        <w:numPr>
          <w:ilvl w:val="0"/>
          <w:numId w:val="1141"/>
        </w:numPr>
      </w:pPr>
      <w:r>
        <w:t xml:space="preserve">Специалист по агромоделированию (Эксперт): Основной пользователь. Обладает глубокими знаниями в агрономии, почвоведении и математическом моделировании (DSSAT, APSIM). Верифицирует гипотезы ИИ и принимает финальное решение.</w:t>
      </w:r>
    </w:p>
    <w:bookmarkEnd w:id="795"/>
    <w:bookmarkStart w:id="796" w:name="Xd05a3bc007d2ee1c41d4d18cb0d89a485901e20"/>
    <w:p>
      <w:pPr>
        <w:numPr>
          <w:ilvl w:val="0"/>
          <w:numId w:val="1141"/>
        </w:numPr>
      </w:pPr>
      <w:r>
        <w:t xml:space="preserve">Система (Оркестратор калибровки): Автоматизированный агент. Отвечает за агрегацию данных из DWH, конструирование промптов (Prompt Engineering), вызов API LLM, парсинг ответов и интеграцию с НСИ.</w:t>
      </w:r>
    </w:p>
    <w:bookmarkEnd w:id="796"/>
    <w:bookmarkStart w:id="797" w:name="X4bd73ed1a2a6ced55fb489a02f9d3541aa317e0"/>
    <w:p>
      <w:pPr>
        <w:numPr>
          <w:ilvl w:val="0"/>
          <w:numId w:val="1141"/>
        </w:numPr>
      </w:pPr>
      <w:r>
        <w:t xml:space="preserve">Большая языковая модель (LLM): Внешний/интегрированный вычислительный сервис. Выступает в роли «рассуждающего движка» для выявления нелинейных корреляций и генерации гипотез.</w:t>
      </w:r>
    </w:p>
    <w:bookmarkEnd w:id="797"/>
    <w:bookmarkStart w:id="798" w:name="X8cc06a52dedafd9709b0df1a3265f5ee2ed5bb1"/>
    <w:p>
      <w:pPr>
        <w:numPr>
          <w:ilvl w:val="0"/>
          <w:numId w:val="1141"/>
        </w:numPr>
      </w:pPr>
      <w:r>
        <w:t xml:space="preserve">Сервис ведения НСИ: Внешняя система-приемник. Хранит научные коэффициенты, обеспечивает их версионирование и аудит.</w:t>
      </w:r>
    </w:p>
    <w:bookmarkEnd w:id="798"/>
    <w:p>
      <w:r>
        <w:pict>
          <v:rect style="width:0;height:1.5pt" o:hralign="center" o:hrstd="t" o:hr="t"/>
        </w:pict>
      </w:r>
    </w:p>
    <w:bookmarkEnd w:id="799"/>
    <w:bookmarkStart w:id="814" w:name="X09bc126c82ae1bcc6659faf242be6e0ef47368c"/>
    <w:p>
      <w:pPr>
        <w:pStyle w:val="4"/>
      </w:pPr>
      <w:r>
        <w:t xml:space="preserve">ФТ4.3.1: Агрегация контекста и формирование «Цифрового кейса»</w:t>
      </w:r>
    </w:p>
    <w:p>
      <w:pPr>
        <w:pStyle w:val="FirstParagraph"/>
      </w:pPr>
      <w:r>
        <w:t xml:space="preserve">Цель: Автоматически собрать исчерпывающий массив план-фактных данных за сезон для группы полей и подготовить структурированный контекст для анализа ИИ.</w:t>
      </w:r>
      <w:r>
        <w:br/>
      </w:r>
      <w:r>
        <w:t xml:space="preserve">Предусловия:</w:t>
      </w:r>
    </w:p>
    <w:bookmarkStart w:id="800" w:name="X4c071613af126558bb7c0b88bb258770945471f"/>
    <w:p>
      <w:pPr>
        <w:numPr>
          <w:ilvl w:val="0"/>
          <w:numId w:val="1142"/>
        </w:numPr>
      </w:pPr>
      <w:r>
        <w:t xml:space="preserve">Вегетационный сезон завершен, фактические данные (урожаи, стрессы, операции) загружены в DWH.</w:t>
      </w:r>
    </w:p>
    <w:bookmarkEnd w:id="800"/>
    <w:bookmarkStart w:id="801" w:name="X0c37967e9826a9cf24a5c8a4be684860a20b120"/>
    <w:p>
      <w:pPr>
        <w:numPr>
          <w:ilvl w:val="0"/>
          <w:numId w:val="1142"/>
        </w:numPr>
      </w:pPr>
      <w:r>
        <w:t xml:space="preserve">Пользователь авторизован с ролью «Специалист по агромоделированию».</w:t>
      </w:r>
    </w:p>
    <w:bookmarkEnd w:id="801"/>
    <w:p>
      <w:pPr>
        <w:pStyle w:val="FirstParagraph"/>
      </w:pPr>
      <w:r>
        <w:t xml:space="preserve">Основной поток:</w:t>
      </w:r>
    </w:p>
    <w:bookmarkStart w:id="802" w:name="X926add92505dc378ec74d3a482ebbd3bb41e306"/>
    <w:p>
      <w:pPr>
        <w:numPr>
          <w:ilvl w:val="0"/>
          <w:numId w:val="1143"/>
        </w:numPr>
      </w:pPr>
      <w:r>
        <w:t xml:space="preserve">Эксперт открывает АРМ «Калибровка моделей» и задает параметры выборки: Сезон (например, 2024), Культура (Пшеница озимая), Группа полей (или все поля).</w:t>
      </w:r>
    </w:p>
    <w:bookmarkEnd w:id="802"/>
    <w:bookmarkStart w:id="803" w:name="Xb64a9331cee6b04d72722206bf94299b19f0b6d"/>
    <w:p>
      <w:pPr>
        <w:numPr>
          <w:ilvl w:val="0"/>
          <w:numId w:val="1143"/>
        </w:numPr>
      </w:pPr>
      <w:r>
        <w:t xml:space="preserve">Эксперт нажимает кнопку «Запустить анализ».</w:t>
      </w:r>
    </w:p>
    <w:bookmarkEnd w:id="803"/>
    <w:bookmarkStart w:id="804" w:name="X11b20560b5c12be282ea16e474f295afb4d18c4"/>
    <w:p>
      <w:pPr>
        <w:numPr>
          <w:ilvl w:val="0"/>
          <w:numId w:val="1143"/>
        </w:numPr>
      </w:pPr>
      <w:r>
        <w:t xml:space="preserve">Система регистрирует фоновую задачу калибровки, возвращает Эксперту</w:t>
      </w:r>
      <w:r>
        <w:t xml:space="preserve"> </w:t>
      </w:r>
      <w:r>
        <w:rPr>
          <w:rStyle w:val="VerbatimChar"/>
        </w:rPr>
        <w:t xml:space="preserve">task_id</w:t>
      </w:r>
      <w:r>
        <w:t xml:space="preserve"> </w:t>
      </w:r>
      <w:r>
        <w:t xml:space="preserve">и переходит в фоновый режим.</w:t>
      </w:r>
    </w:p>
    <w:bookmarkEnd w:id="804"/>
    <w:bookmarkStart w:id="809" w:name="X7f633c1a780b6b73dfff1e37487415f692426c6"/>
    <w:p>
      <w:pPr>
        <w:numPr>
          <w:ilvl w:val="0"/>
          <w:numId w:val="1143"/>
        </w:numPr>
      </w:pPr>
      <w:r>
        <w:t xml:space="preserve">Система выполняет серию SQL-запросов к аналитическим витринам DWH:</w:t>
      </w:r>
    </w:p>
    <w:bookmarkStart w:id="805" w:name="X954b808fc17d7509c7b75b78d9f82eec4d05102"/>
    <w:p>
      <w:pPr>
        <w:numPr>
          <w:ilvl w:val="1"/>
          <w:numId w:val="1144"/>
        </w:numPr>
      </w:pPr>
      <w:r>
        <w:t xml:space="preserve">4.1. Извлекает паспорт поля (тип почвы, агрохимия).</w:t>
      </w:r>
    </w:p>
    <w:bookmarkEnd w:id="805"/>
    <w:bookmarkStart w:id="806" w:name="X33cfb26dae7f7348da64dc48d9b328000ed82f4"/>
    <w:p>
      <w:pPr>
        <w:numPr>
          <w:ilvl w:val="1"/>
          <w:numId w:val="1144"/>
        </w:numPr>
      </w:pPr>
      <w:r>
        <w:t xml:space="preserve">4.2. Извлекает плановые показатели (целевая урожайность, плановые дозы NPK).</w:t>
      </w:r>
    </w:p>
    <w:bookmarkEnd w:id="806"/>
    <w:bookmarkStart w:id="807" w:name="Xa8d753373822f0cae30319b371ee3001de658b5"/>
    <w:p>
      <w:pPr>
        <w:numPr>
          <w:ilvl w:val="1"/>
          <w:numId w:val="1144"/>
        </w:numPr>
      </w:pPr>
      <w:r>
        <w:t xml:space="preserve">4.3. Извлекает фактические показатели (факт урожая, факт внесения).</w:t>
      </w:r>
    </w:p>
    <w:bookmarkEnd w:id="807"/>
    <w:bookmarkStart w:id="808" w:name="X7cf6ed81034525a4d9d5ddab4bee7bf524ceadd"/>
    <w:p>
      <w:pPr>
        <w:numPr>
          <w:ilvl w:val="1"/>
          <w:numId w:val="1144"/>
        </w:numPr>
      </w:pPr>
      <w:r>
        <w:t xml:space="preserve">4.4. Извлекает временной ряд событий (погодные аномалии, зафиксированные стрессы от Модуля симуляции).</w:t>
      </w:r>
    </w:p>
    <w:bookmarkEnd w:id="808"/>
    <w:bookmarkEnd w:id="809"/>
    <w:bookmarkStart w:id="810" w:name="Xde6dfe285319e4185bf888c6c3cf10908a9bbad"/>
    <w:p>
      <w:pPr>
        <w:numPr>
          <w:ilvl w:val="0"/>
          <w:numId w:val="1143"/>
        </w:numPr>
      </w:pPr>
      <w:r>
        <w:t xml:space="preserve">Система запрашивает у Сервиса ведения НСИ текущие значения калибруемых коэффициентов для выбранных типов почв и сортов.</w:t>
      </w:r>
    </w:p>
    <w:bookmarkEnd w:id="810"/>
    <w:bookmarkStart w:id="811" w:name="X2eabe24e50203a6460ae4c0ce0ae37cee37b148"/>
    <w:p>
      <w:pPr>
        <w:numPr>
          <w:ilvl w:val="0"/>
          <w:numId w:val="1143"/>
        </w:numPr>
      </w:pPr>
      <w:r>
        <w:t xml:space="preserve">Система формирует единый структурированный текстовый блок (Контекст) и сохраняет его в БД для возможности ретроспективного аудита.</w:t>
      </w:r>
    </w:p>
    <w:bookmarkEnd w:id="811"/>
    <w:p>
      <w:pPr>
        <w:pStyle w:val="FirstParagraph"/>
      </w:pPr>
      <w:r>
        <w:t xml:space="preserve">Альтернативные потоки:</w:t>
      </w:r>
    </w:p>
    <w:bookmarkStart w:id="812" w:name="Xee0bf8661f9512a7c37aa0d4e115c375f4acaff"/>
    <w:p>
      <w:pPr>
        <w:numPr>
          <w:ilvl w:val="0"/>
          <w:numId w:val="1145"/>
        </w:numPr>
      </w:pPr>
      <w:r>
        <w:t xml:space="preserve">А1 (Критическое отсутствие данных): Если на шаге 4 обнаруживается отсутствие агрохимического анализа или данных об уборке для &gt;30% полей выборки, Система меняет статус задачи на «Ошибка» и уведомляет Эксперта: «Недостаточно данных для статистически значимого анализа».</w:t>
      </w:r>
    </w:p>
    <w:bookmarkEnd w:id="812"/>
    <w:bookmarkStart w:id="813" w:name="Xb4a88afb7b668a3ddb1b36c83c82dd110278b84"/>
    <w:p>
      <w:pPr>
        <w:numPr>
          <w:ilvl w:val="0"/>
          <w:numId w:val="1145"/>
        </w:numPr>
      </w:pPr>
      <w:r>
        <w:t xml:space="preserve">А2 (Некритические пропуски): Если отсутствуют данные полевых датчиков, Система применяет интерполяцию или модельные оценки, помечая это в метаданных кейса.</w:t>
      </w:r>
    </w:p>
    <w:bookmarkEnd w:id="813"/>
    <w:bookmarkEnd w:id="814"/>
    <w:bookmarkStart w:id="828" w:name="X921c76abc98c85587b6dca5cb8aaca32f5e1d6e"/>
    <w:p>
      <w:pPr>
        <w:pStyle w:val="4"/>
      </w:pPr>
      <w:r>
        <w:t xml:space="preserve">ФТ4.3.2: Генерация гипотез и аналитического отчета с помощью LLM</w:t>
      </w:r>
    </w:p>
    <w:p>
      <w:pPr>
        <w:pStyle w:val="FirstParagraph"/>
      </w:pPr>
      <w:r>
        <w:t xml:space="preserve">Цель: Преобразовать сырой «Цифровой кейс» в связный аналитический отчет и таблицу предложений по калибровке коэффициентов.</w:t>
      </w:r>
      <w:r>
        <w:br/>
      </w:r>
      <w:r>
        <w:t xml:space="preserve">Предусловия: Задача UC-01 успешно завершена, контекст сформирован.</w:t>
      </w:r>
    </w:p>
    <w:p>
      <w:pPr>
        <w:pStyle w:val="a0"/>
      </w:pPr>
      <w:r>
        <w:t xml:space="preserve">Основной поток:</w:t>
      </w:r>
    </w:p>
    <w:bookmarkStart w:id="815" w:name="Xa6efe6cb7d1b041f6d125a7785cbbabb766ff79"/>
    <w:p>
      <w:pPr>
        <w:numPr>
          <w:ilvl w:val="0"/>
          <w:numId w:val="1146"/>
        </w:numPr>
      </w:pPr>
      <w:r>
        <w:t xml:space="preserve">Система извлекает задачу из очереди и меняет статус на «Запрос к LLM».</w:t>
      </w:r>
    </w:p>
    <w:bookmarkEnd w:id="815"/>
    <w:bookmarkStart w:id="820" w:name="X93393ca1f5fb3c4d1804e607747c55358e6357b"/>
    <w:p>
      <w:pPr>
        <w:numPr>
          <w:ilvl w:val="0"/>
          <w:numId w:val="1146"/>
        </w:numPr>
      </w:pPr>
      <w:r>
        <w:t xml:space="preserve">Система конструирует сложный промпт (Prompt Engineering), применяя следующие техники (согласно п. 3.2 документа):</w:t>
      </w:r>
    </w:p>
    <w:bookmarkStart w:id="816" w:name="X755a2c8e99785bc47899e8cecf2e1396855266b"/>
    <w:p>
      <w:pPr>
        <w:numPr>
          <w:ilvl w:val="1"/>
          <w:numId w:val="1147"/>
        </w:numPr>
      </w:pPr>
      <w:r>
        <w:t xml:space="preserve">Role Assignment: «Ты — ведущий научный сотрудник, специалист по калибровке моделей DSSAT/APSIM...»</w:t>
      </w:r>
    </w:p>
    <w:bookmarkEnd w:id="816"/>
    <w:bookmarkStart w:id="817" w:name="Xf7508f91600ed278836a408008c0375f08cc9dd"/>
    <w:p>
      <w:pPr>
        <w:numPr>
          <w:ilvl w:val="1"/>
          <w:numId w:val="1147"/>
        </w:numPr>
      </w:pPr>
      <w:r>
        <w:t xml:space="preserve">Few-Shot Learning: В промпт включаются 1-2 эталонных примера успешного анализа (без реальных цифр, но с логикой рассуждений).</w:t>
      </w:r>
    </w:p>
    <w:bookmarkEnd w:id="817"/>
    <w:bookmarkStart w:id="818" w:name="Xcc93e9b5d5acc5d250d60a6f5fa9a20ffb1785d"/>
    <w:p>
      <w:pPr>
        <w:numPr>
          <w:ilvl w:val="1"/>
          <w:numId w:val="1147"/>
        </w:numPr>
      </w:pPr>
      <w:r>
        <w:t xml:space="preserve">Chain-of-Thought: Инструкция «Рассуждай по шагам: сначала оцени погоду, затем питание, затем стрессы...».</w:t>
      </w:r>
    </w:p>
    <w:bookmarkEnd w:id="818"/>
    <w:bookmarkStart w:id="819" w:name="Xd79787489cd310df1eebe7e217a648b18f3e900"/>
    <w:p>
      <w:pPr>
        <w:numPr>
          <w:ilvl w:val="1"/>
          <w:numId w:val="1147"/>
        </w:numPr>
      </w:pPr>
      <w:r>
        <w:t xml:space="preserve">Strict Output Format: Требование вернуть ответ в формате JSON с двумя ключами:</w:t>
      </w:r>
      <w:r>
        <w:t xml:space="preserve"> </w:t>
      </w:r>
      <w:r>
        <w:rPr>
          <w:rStyle w:val="VerbatimChar"/>
        </w:rPr>
        <w:t xml:space="preserve">analytical_report</w:t>
      </w:r>
      <w:r>
        <w:t xml:space="preserve"> </w:t>
      </w:r>
      <w:r>
        <w:t xml:space="preserve">(текст) и</w:t>
      </w:r>
      <w:r>
        <w:t xml:space="preserve"> </w:t>
      </w:r>
      <w:r>
        <w:rPr>
          <w:rStyle w:val="VerbatimChar"/>
        </w:rPr>
        <w:t xml:space="preserve">calibration_proposals</w:t>
      </w:r>
      <w:r>
        <w:t xml:space="preserve"> </w:t>
      </w:r>
      <w:r>
        <w:t xml:space="preserve">(массив объектов).</w:t>
      </w:r>
    </w:p>
    <w:bookmarkEnd w:id="819"/>
    <w:bookmarkEnd w:id="820"/>
    <w:bookmarkStart w:id="821" w:name="Xa623baedae6ebbe98b573baac60e1b0033a6f6a"/>
    <w:p>
      <w:pPr>
        <w:numPr>
          <w:ilvl w:val="0"/>
          <w:numId w:val="1146"/>
        </w:numPr>
      </w:pPr>
      <w:r>
        <w:t xml:space="preserve">Система отправляет запрос к API LLM.</w:t>
      </w:r>
    </w:p>
    <w:bookmarkEnd w:id="821"/>
    <w:bookmarkStart w:id="822" w:name="X1f4599317b379fa4b3948f4c608b99d74593683"/>
    <w:p>
      <w:pPr>
        <w:numPr>
          <w:ilvl w:val="0"/>
          <w:numId w:val="1146"/>
        </w:numPr>
      </w:pPr>
      <w:r>
        <w:t xml:space="preserve">LLM возвращает сгенерированный ответ.</w:t>
      </w:r>
    </w:p>
    <w:bookmarkEnd w:id="822"/>
    <w:bookmarkStart w:id="824" w:name="Xb942b4660e825607bf70bd44b1c2b75fa263c25"/>
    <w:p>
      <w:pPr>
        <w:numPr>
          <w:ilvl w:val="0"/>
          <w:numId w:val="1146"/>
        </w:numPr>
      </w:pPr>
      <w:r>
        <w:t xml:space="preserve">Система парсит JSON-ответ.</w:t>
      </w:r>
    </w:p>
    <w:bookmarkStart w:id="823" w:name="X4eb39765b2e93d612def1fe78d8787dc095adf1"/>
    <w:p>
      <w:pPr>
        <w:numPr>
          <w:ilvl w:val="1"/>
          <w:numId w:val="1148"/>
        </w:numPr>
      </w:pPr>
      <w:r>
        <w:t xml:space="preserve">Пример парсинга: Извлечение предложения:</w:t>
      </w:r>
      <w:r>
        <w:t xml:space="preserve"> </w:t>
      </w:r>
      <w:r>
        <w:rPr>
          <w:rStyle w:val="VerbatimChar"/>
        </w:rPr>
        <w:t xml:space="preserve">{ "coefficient": "Kp_soil", "current": 0.15, "proposed": 0.12, "reason": "Систематический недобор по фосфору на тяжелых суглинках..." }</w:t>
      </w:r>
      <w:r>
        <w:t xml:space="preserve">.</w:t>
      </w:r>
    </w:p>
    <w:bookmarkEnd w:id="823"/>
    <w:bookmarkEnd w:id="824"/>
    <w:bookmarkStart w:id="825" w:name="Xdc89b50fb0fbcd86bbed1ac6f1e6541a986c4a7"/>
    <w:p>
      <w:pPr>
        <w:numPr>
          <w:ilvl w:val="0"/>
          <w:numId w:val="1146"/>
        </w:numPr>
      </w:pPr>
      <w:r>
        <w:t xml:space="preserve">Система сохраняет результат в БД, меняет статус задачи на «Завершено» и уведомляет Эксперта в АРМ.</w:t>
      </w:r>
    </w:p>
    <w:bookmarkEnd w:id="825"/>
    <w:p>
      <w:pPr>
        <w:pStyle w:val="FirstParagraph"/>
      </w:pPr>
      <w:r>
        <w:t xml:space="preserve">Альтернативные потоки:</w:t>
      </w:r>
    </w:p>
    <w:bookmarkStart w:id="826" w:name="X8a5461135bd94fbc6b6cffb148ccfd189b323aa"/>
    <w:p>
      <w:pPr>
        <w:numPr>
          <w:ilvl w:val="0"/>
          <w:numId w:val="1149"/>
        </w:numPr>
      </w:pPr>
      <w:r>
        <w:t xml:space="preserve">А1 (Сбой API LLM / Таймаут): Применяется паттерн «Автоматический выключатель» (Circuit Breaker). Система логирует ошибку, меняет статус на «Ошибка» и предлагает Эксперту повторить попытку позже.</w:t>
      </w:r>
    </w:p>
    <w:bookmarkEnd w:id="826"/>
    <w:bookmarkStart w:id="827" w:name="Xae46f780196a645d266461f1ee4665943bf93ca"/>
    <w:p>
      <w:pPr>
        <w:numPr>
          <w:ilvl w:val="0"/>
          <w:numId w:val="1149"/>
        </w:numPr>
      </w:pPr>
      <w:r>
        <w:t xml:space="preserve">А2 (Галлюцинация / Ошибка формата): Если LLM вернула ответ, не являющийся валидным JSON, Система логирует ошибку парсинга и инициирует повторный запрос с пониженным параметром</w:t>
      </w:r>
      <w:r>
        <w:t xml:space="preserve"> </w:t>
      </w:r>
      <w:r>
        <w:rPr>
          <w:rStyle w:val="VerbatimChar"/>
        </w:rPr>
        <w:t xml:space="preserve">temperature</w:t>
      </w:r>
      <w:r>
        <w:t xml:space="preserve">.</w:t>
      </w:r>
    </w:p>
    <w:bookmarkEnd w:id="827"/>
    <w:bookmarkEnd w:id="828"/>
    <w:bookmarkStart w:id="838" w:name="Xfa83b7848a9aef633cd8c19e5c5bb8acddf8fa5"/>
    <w:p>
      <w:pPr>
        <w:pStyle w:val="4"/>
      </w:pPr>
      <w:r>
        <w:t xml:space="preserve">ФТ4.3.3: Экспертная верификация и утверждение калибровки</w:t>
      </w:r>
    </w:p>
    <w:p>
      <w:pPr>
        <w:pStyle w:val="FirstParagraph"/>
      </w:pPr>
      <w:r>
        <w:t xml:space="preserve">Цель: Эксперт изучает выводы ИИ, применяет свой профессиональный опыт и утверждает изменения в моделях.</w:t>
      </w:r>
      <w:r>
        <w:br/>
      </w:r>
      <w:r>
        <w:t xml:space="preserve">Предусловия: Задача UC-02 завершена, результаты доступны в АРМ.</w:t>
      </w:r>
    </w:p>
    <w:p>
      <w:pPr>
        <w:pStyle w:val="a0"/>
      </w:pPr>
      <w:r>
        <w:t xml:space="preserve">Основной поток:</w:t>
      </w:r>
    </w:p>
    <w:bookmarkStart w:id="829" w:name="X21cc009222c220bce7e54a35c31557cd8a14731"/>
    <w:p>
      <w:pPr>
        <w:numPr>
          <w:ilvl w:val="0"/>
          <w:numId w:val="1150"/>
        </w:numPr>
      </w:pPr>
      <w:r>
        <w:t xml:space="preserve">Эксперт открывает экранную форму «Результаты калибровки».</w:t>
      </w:r>
    </w:p>
    <w:bookmarkEnd w:id="829"/>
    <w:bookmarkStart w:id="832" w:name="X3ad038a04f3ac7dc72a1fa670b01f76558cf502"/>
    <w:p>
      <w:pPr>
        <w:numPr>
          <w:ilvl w:val="0"/>
          <w:numId w:val="1150"/>
        </w:numPr>
      </w:pPr>
      <w:r>
        <w:t xml:space="preserve">Система отображает два блока:</w:t>
      </w:r>
    </w:p>
    <w:bookmarkStart w:id="830" w:name="X162c42705ee07ce53f88057d977900d3f55b7a8"/>
    <w:p>
      <w:pPr>
        <w:numPr>
          <w:ilvl w:val="1"/>
          <w:numId w:val="1151"/>
        </w:numPr>
      </w:pPr>
      <w:r>
        <w:t xml:space="preserve">Текстовый аналитический отчет (Markdown).</w:t>
      </w:r>
    </w:p>
    <w:bookmarkEnd w:id="830"/>
    <w:bookmarkStart w:id="831" w:name="X152dab82c51fb600b853b5999540ea84b18524f"/>
    <w:p>
      <w:pPr>
        <w:numPr>
          <w:ilvl w:val="1"/>
          <w:numId w:val="1151"/>
        </w:numPr>
      </w:pPr>
      <w:r>
        <w:t xml:space="preserve">Интерактивную таблицу предложений:</w:t>
      </w:r>
      <w:r>
        <w:t xml:space="preserve"> </w:t>
      </w:r>
      <w:r>
        <w:rPr>
          <w:rStyle w:val="VerbatimChar"/>
        </w:rPr>
        <w:t xml:space="preserve">[Коэффициент] | [Описание] | [Текущее] | [Предложенное ИИ] | [Обоснование]</w:t>
      </w:r>
      <w:r>
        <w:t xml:space="preserve">.</w:t>
      </w:r>
    </w:p>
    <w:bookmarkEnd w:id="831"/>
    <w:bookmarkEnd w:id="832"/>
    <w:bookmarkStart w:id="833" w:name="X71c18aef340538956a8bf572887efd24ad1c8d4"/>
    <w:p>
      <w:pPr>
        <w:numPr>
          <w:ilvl w:val="0"/>
          <w:numId w:val="1150"/>
        </w:numPr>
      </w:pPr>
      <w:r>
        <w:t xml:space="preserve">Эксперт читает отчет, оценивая логику рассуждений LLM (например, согласен ли он, что именно засуха в фазу цветения, а не дефицит фосфора, стала лимитирующим фактором).</w:t>
      </w:r>
    </w:p>
    <w:bookmarkEnd w:id="833"/>
    <w:bookmarkStart w:id="834" w:name="X85a40f207cded4d0a7777b874920bd649eb084d"/>
    <w:p>
      <w:pPr>
        <w:numPr>
          <w:ilvl w:val="0"/>
          <w:numId w:val="1150"/>
        </w:numPr>
      </w:pPr>
      <w:r>
        <w:t xml:space="preserve">Эксперт вносит корректировки в таблицу (например, меняет предложенное ИИ значение</w:t>
      </w:r>
      <w:r>
        <w:t xml:space="preserve"> </w:t>
      </w:r>
      <w:r>
        <w:rPr>
          <w:rStyle w:val="VerbatimChar"/>
        </w:rPr>
        <w:t xml:space="preserve">0.12</w:t>
      </w:r>
      <w:r>
        <w:t xml:space="preserve"> </w:t>
      </w:r>
      <w:r>
        <w:t xml:space="preserve">на более осторожное</w:t>
      </w:r>
      <w:r>
        <w:t xml:space="preserve"> </w:t>
      </w:r>
      <w:r>
        <w:rPr>
          <w:rStyle w:val="VerbatimChar"/>
        </w:rPr>
        <w:t xml:space="preserve">0.13</w:t>
      </w:r>
      <w:r>
        <w:t xml:space="preserve">, или удаляет строку, если ИИ ошибся в интерпретации).</w:t>
      </w:r>
    </w:p>
    <w:bookmarkEnd w:id="834"/>
    <w:bookmarkStart w:id="835" w:name="X62692dfe628d1e0ba27bb35693f6b993f1e1405"/>
    <w:p>
      <w:pPr>
        <w:numPr>
          <w:ilvl w:val="0"/>
          <w:numId w:val="1150"/>
        </w:numPr>
      </w:pPr>
      <w:r>
        <w:t xml:space="preserve">Эксперт нажимает кнопку «Утвердить и применить».</w:t>
      </w:r>
    </w:p>
    <w:bookmarkEnd w:id="835"/>
    <w:bookmarkStart w:id="836" w:name="X7cecaef14c1fed3042e1baa9b40ae3d049d0a72"/>
    <w:p>
      <w:pPr>
        <w:numPr>
          <w:ilvl w:val="0"/>
          <w:numId w:val="1150"/>
        </w:numPr>
      </w:pPr>
      <w:r>
        <w:t xml:space="preserve">Система фиксирует факт утверждения, связывая его с</w:t>
      </w:r>
      <w:r>
        <w:t xml:space="preserve"> </w:t>
      </w:r>
      <w:r>
        <w:rPr>
          <w:rStyle w:val="VerbatimChar"/>
        </w:rPr>
        <w:t xml:space="preserve">session_id</w:t>
      </w:r>
      <w:r>
        <w:t xml:space="preserve"> </w:t>
      </w:r>
      <w:r>
        <w:t xml:space="preserve">и</w:t>
      </w:r>
      <w:r>
        <w:t xml:space="preserve"> </w:t>
      </w:r>
      <w:r>
        <w:rPr>
          <w:rStyle w:val="VerbatimChar"/>
        </w:rPr>
        <w:t xml:space="preserve">user_id</w:t>
      </w:r>
      <w:r>
        <w:t xml:space="preserve"> </w:t>
      </w:r>
      <w:r>
        <w:t xml:space="preserve">(аудит).</w:t>
      </w:r>
    </w:p>
    <w:bookmarkEnd w:id="836"/>
    <w:p>
      <w:pPr>
        <w:pStyle w:val="FirstParagraph"/>
      </w:pPr>
      <w:r>
        <w:t xml:space="preserve">Альтернативные потоки:</w:t>
      </w:r>
    </w:p>
    <w:bookmarkStart w:id="837" w:name="X76363fd74f1574c24b499708f558111f8a7a94d"/>
    <w:p>
      <w:pPr>
        <w:numPr>
          <w:ilvl w:val="0"/>
          <w:numId w:val="1152"/>
        </w:numPr>
      </w:pPr>
      <w:r>
        <w:t xml:space="preserve">А1 (Полный отказ от гипотез): Эксперт нажимает «Отклонить все» и вводит текстовый комментарий (например, «Аномалия вызвана неучтенным градом»). Система сохраняет этот кейс как «отрицательный пример» (Negative Feedback) для будущего дообучения или корректировки шаблонов промптов.</w:t>
      </w:r>
    </w:p>
    <w:bookmarkEnd w:id="837"/>
    <w:bookmarkEnd w:id="838"/>
    <w:bookmarkStart w:id="849" w:name="X23a0968767780152c66218c036124180a8dc3f8"/>
    <w:p>
      <w:pPr>
        <w:pStyle w:val="4"/>
      </w:pPr>
      <w:r>
        <w:t xml:space="preserve">ФТ4.3.4: Версионированное обновление НСИ (Замыкание контура)</w:t>
      </w:r>
    </w:p>
    <w:p>
      <w:pPr>
        <w:pStyle w:val="FirstParagraph"/>
      </w:pPr>
      <w:r>
        <w:t xml:space="preserve">Цель: Безопасно и транзакционно применить утвержденные Экспертом коэффициенты в центральной НСИ.</w:t>
      </w:r>
      <w:r>
        <w:br/>
      </w:r>
      <w:r>
        <w:t xml:space="preserve">Предусловия: UC-03 успешно завершен (Эксперт нажал «Утвердить»).</w:t>
      </w:r>
    </w:p>
    <w:p>
      <w:pPr>
        <w:pStyle w:val="a0"/>
      </w:pPr>
      <w:r>
        <w:t xml:space="preserve">Основной поток:</w:t>
      </w:r>
    </w:p>
    <w:bookmarkStart w:id="839" w:name="X38323ab9ce273d206d955b151d73d83f06d5aa5"/>
    <w:p>
      <w:pPr>
        <w:numPr>
          <w:ilvl w:val="0"/>
          <w:numId w:val="1153"/>
        </w:numPr>
      </w:pPr>
      <w:r>
        <w:t xml:space="preserve">Система формирует транзакционный API-запрос к Сервису ведения НСИ.</w:t>
      </w:r>
    </w:p>
    <w:bookmarkEnd w:id="839"/>
    <w:bookmarkStart w:id="840" w:name="Xcbfed2f991c67449f37bbe4791915d42a4b5c6c"/>
    <w:p>
      <w:pPr>
        <w:numPr>
          <w:ilvl w:val="0"/>
          <w:numId w:val="1153"/>
        </w:numPr>
      </w:pPr>
      <w:r>
        <w:t xml:space="preserve">Запрос содержит: список утвержденных коэффициентов, их новые значения,</w:t>
      </w:r>
      <w:r>
        <w:t xml:space="preserve"> </w:t>
      </w:r>
      <w:r>
        <w:rPr>
          <w:rStyle w:val="VerbatimChar"/>
        </w:rPr>
        <w:t xml:space="preserve">session_id</w:t>
      </w:r>
      <w:r>
        <w:t xml:space="preserve"> </w:t>
      </w:r>
      <w:r>
        <w:t xml:space="preserve">(ссылка на сессию калибровки) и комментарий Эксперта.</w:t>
      </w:r>
    </w:p>
    <w:bookmarkEnd w:id="840"/>
    <w:bookmarkStart w:id="845" w:name="X499baa45a0f6a01861b8896f1e5f186d642c69a"/>
    <w:p>
      <w:pPr>
        <w:numPr>
          <w:ilvl w:val="0"/>
          <w:numId w:val="1153"/>
        </w:numPr>
      </w:pPr>
      <w:r>
        <w:t xml:space="preserve">Сервис ведения НСИ выполняет следующие действия:</w:t>
      </w:r>
    </w:p>
    <w:bookmarkStart w:id="841" w:name="Xc578998cd526d020b480d7158dd1f1aaf418753"/>
    <w:p>
      <w:pPr>
        <w:numPr>
          <w:ilvl w:val="1"/>
          <w:numId w:val="1154"/>
        </w:numPr>
      </w:pPr>
      <w:r>
        <w:t xml:space="preserve">3.1. Находит текущие активные записи коэффициентов.</w:t>
      </w:r>
    </w:p>
    <w:bookmarkEnd w:id="841"/>
    <w:bookmarkStart w:id="842" w:name="X45566a3f12d129feb807070087996f64137c1d3"/>
    <w:p>
      <w:pPr>
        <w:numPr>
          <w:ilvl w:val="1"/>
          <w:numId w:val="1154"/>
        </w:numPr>
      </w:pPr>
      <w:r>
        <w:t xml:space="preserve">3.2. Переводит их в статус «Архив» (сохраняя историю).</w:t>
      </w:r>
    </w:p>
    <w:bookmarkEnd w:id="842"/>
    <w:bookmarkStart w:id="843" w:name="Xa1a53f92c6682f0b97f781451d4b49af9974114"/>
    <w:p>
      <w:pPr>
        <w:numPr>
          <w:ilvl w:val="1"/>
          <w:numId w:val="1154"/>
        </w:numPr>
      </w:pPr>
      <w:r>
        <w:t xml:space="preserve">3.3. Создает новые записи с увеличенным номером версии и статусом «Активен».</w:t>
      </w:r>
    </w:p>
    <w:bookmarkEnd w:id="843"/>
    <w:bookmarkStart w:id="844" w:name="X217e638fbffccef4fa27b115f2687c409eae1cf"/>
    <w:p>
      <w:pPr>
        <w:numPr>
          <w:ilvl w:val="1"/>
          <w:numId w:val="1154"/>
        </w:numPr>
      </w:pPr>
      <w:r>
        <w:t xml:space="preserve">3.4. В поле «Источник изменения» записывает: «Калибровка LLM (Сессия №X), утверждено пользователем Y».</w:t>
      </w:r>
    </w:p>
    <w:bookmarkEnd w:id="844"/>
    <w:bookmarkEnd w:id="845"/>
    <w:bookmarkStart w:id="846" w:name="Xd1a7d6886d8f9e5b4687983c311eb1bd096bbd6"/>
    <w:p>
      <w:pPr>
        <w:numPr>
          <w:ilvl w:val="0"/>
          <w:numId w:val="1153"/>
        </w:numPr>
      </w:pPr>
      <w:r>
        <w:t xml:space="preserve">Сервис ведения НСИ возвращает успешный ответ.</w:t>
      </w:r>
    </w:p>
    <w:bookmarkEnd w:id="846"/>
    <w:bookmarkStart w:id="847" w:name="X9bc4eb2f6c5d21eec87cb4fca33b81651b358b9"/>
    <w:p>
      <w:pPr>
        <w:numPr>
          <w:ilvl w:val="0"/>
          <w:numId w:val="1153"/>
        </w:numPr>
      </w:pPr>
      <w:r>
        <w:t xml:space="preserve">Система уведомляет Эксперта: «Коэффициенты успешно обновлены. Новые значения будут использованы в модуле Симуляции и Программирования с следующего сезона».</w:t>
      </w:r>
    </w:p>
    <w:bookmarkEnd w:id="847"/>
    <w:p>
      <w:pPr>
        <w:pStyle w:val="FirstParagraph"/>
      </w:pPr>
      <w:r>
        <w:t xml:space="preserve">Альтернативные потоки:</w:t>
      </w:r>
    </w:p>
    <w:bookmarkStart w:id="848" w:name="X0f29d7520ac9bec0e80359e0573e247179e878b"/>
    <w:p>
      <w:pPr>
        <w:numPr>
          <w:ilvl w:val="0"/>
          <w:numId w:val="1155"/>
        </w:numPr>
      </w:pPr>
      <w:r>
        <w:t xml:space="preserve">А1 (Конфликт версий): Если НСИ сообщает, что коэффициент был изменен вручную другим пользователем после начала сессии калибровки, Система выводит предупреждение Эксперту: «Конфликт версий. Требуется ручное разрешение».</w:t>
      </w:r>
    </w:p>
    <w:bookmarkEnd w:id="848"/>
    <w:bookmarkEnd w:id="849"/>
    <w:bookmarkStart w:id="851" w:name="Xf3b2c83de0312292dd8946201e2e77c71ae599b"/>
    <w:p>
      <w:pPr>
        <w:pStyle w:val="4"/>
      </w:pPr>
      <w:r>
        <w:t xml:space="preserve">Бизнес-правила и ограничения (Business Rules)</w:t>
      </w:r>
    </w:p>
    <w:bookmarkStart w:id="850" w:name="Xb2e75d6f7c162c4c0e97088dce6aded7886105d"/>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Правило</w:t>
            </w:r>
          </w:p>
        </w:tc>
        <w:tc>
          <w:tcPr/>
          <w:p>
            <w:pPr>
              <w:pStyle w:val="Compact"/>
              <w:jc w:val="left"/>
            </w:pPr>
            <w:r>
              <w:t xml:space="preserve">Описание</w:t>
            </w:r>
          </w:p>
        </w:tc>
      </w:tr>
      <w:tr>
        <w:tc>
          <w:tcPr/>
          <w:p>
            <w:pPr>
              <w:pStyle w:val="Compact"/>
              <w:jc w:val="left"/>
            </w:pPr>
            <w:r>
              <w:t xml:space="preserve">BR-01</w:t>
            </w:r>
          </w:p>
        </w:tc>
        <w:tc>
          <w:tcPr/>
          <w:p>
            <w:pPr>
              <w:pStyle w:val="Compact"/>
              <w:jc w:val="left"/>
            </w:pPr>
            <w:r>
              <w:t xml:space="preserve">ИИ как советник, Человек как ЛПР</w:t>
            </w:r>
          </w:p>
        </w:tc>
        <w:tc>
          <w:tcPr/>
          <w:p>
            <w:pPr>
              <w:pStyle w:val="Compact"/>
              <w:jc w:val="left"/>
            </w:pPr>
            <w:r>
              <w:t xml:space="preserve">Система не имеет права автоматически изменять коэффициенты в НСИ без явного действия (утверждения) Эксперта. LLM генерирует только гипотезы.</w:t>
            </w:r>
          </w:p>
        </w:tc>
      </w:tr>
      <w:tr>
        <w:tc>
          <w:tcPr/>
          <w:p>
            <w:pPr>
              <w:pStyle w:val="Compact"/>
              <w:jc w:val="left"/>
            </w:pPr>
            <w:r>
              <w:t xml:space="preserve">BR-02</w:t>
            </w:r>
          </w:p>
        </w:tc>
        <w:tc>
          <w:tcPr/>
          <w:p>
            <w:pPr>
              <w:pStyle w:val="Compact"/>
              <w:jc w:val="left"/>
            </w:pPr>
            <w:r>
              <w:t xml:space="preserve">Аудит и Прослеживаемость</w:t>
            </w:r>
          </w:p>
        </w:tc>
        <w:tc>
          <w:tcPr/>
          <w:p>
            <w:pPr>
              <w:pStyle w:val="Compact"/>
              <w:jc w:val="left"/>
            </w:pPr>
            <w:r>
              <w:t xml:space="preserve">Каждое изменение коэффициента в НСИ должно иметь жесткую ссылку на</w:t>
            </w:r>
            <w:r>
              <w:t xml:space="preserve"> </w:t>
            </w:r>
            <w:r>
              <w:rPr>
                <w:rStyle w:val="VerbatimChar"/>
              </w:rPr>
              <w:t xml:space="preserve">session_id</w:t>
            </w:r>
            <w:r>
              <w:t xml:space="preserve"> </w:t>
            </w:r>
            <w:r>
              <w:t xml:space="preserve">калибровки и</w:t>
            </w:r>
            <w:r>
              <w:t xml:space="preserve"> </w:t>
            </w:r>
            <w:r>
              <w:rPr>
                <w:rStyle w:val="VerbatimChar"/>
              </w:rPr>
              <w:t xml:space="preserve">user_id</w:t>
            </w:r>
            <w:r>
              <w:t xml:space="preserve"> </w:t>
            </w:r>
            <w:r>
              <w:t xml:space="preserve">Эксперта. Восстановление «кто и почему изменил модель» должно быть тривиальным.</w:t>
            </w:r>
          </w:p>
        </w:tc>
      </w:tr>
      <w:tr>
        <w:tc>
          <w:tcPr/>
          <w:p>
            <w:pPr>
              <w:pStyle w:val="Compact"/>
              <w:jc w:val="left"/>
            </w:pPr>
            <w:r>
              <w:t xml:space="preserve">BR-03</w:t>
            </w:r>
          </w:p>
        </w:tc>
        <w:tc>
          <w:tcPr/>
          <w:p>
            <w:pPr>
              <w:pStyle w:val="Compact"/>
              <w:jc w:val="left"/>
            </w:pPr>
            <w:r>
              <w:t xml:space="preserve">Защита от «Дрейфа моделей»</w:t>
            </w:r>
          </w:p>
        </w:tc>
        <w:tc>
          <w:tcPr/>
          <w:p>
            <w:pPr>
              <w:pStyle w:val="Compact"/>
              <w:jc w:val="left"/>
            </w:pPr>
            <w:r>
              <w:t xml:space="preserve">Система не позволяет изменить коэффициент более чем на 30% от его текущего значения за одну сессию без ввода обязательного «Обоснования критического изменения» Экспертом (защита от галлюцинаций LLM).</w:t>
            </w:r>
          </w:p>
        </w:tc>
      </w:tr>
      <w:tr>
        <w:tc>
          <w:tcPr/>
          <w:p>
            <w:pPr>
              <w:pStyle w:val="Compact"/>
              <w:jc w:val="left"/>
            </w:pPr>
            <w:r>
              <w:t xml:space="preserve">BR-04</w:t>
            </w:r>
          </w:p>
        </w:tc>
        <w:tc>
          <w:tcPr/>
          <w:p>
            <w:pPr>
              <w:pStyle w:val="Compact"/>
              <w:jc w:val="left"/>
            </w:pPr>
            <w:r>
              <w:t xml:space="preserve">Изоляция данных</w:t>
            </w:r>
          </w:p>
        </w:tc>
        <w:tc>
          <w:tcPr/>
          <w:p>
            <w:pPr>
              <w:pStyle w:val="Compact"/>
              <w:jc w:val="left"/>
            </w:pPr>
            <w:r>
              <w:t xml:space="preserve">Промпт для LLM не должен содержать персональных данных сотрудников или коммерческой тайны (например, точных финансовых затрат в рублях), только агрономические и метеорологические параметры.</w:t>
            </w:r>
          </w:p>
        </w:tc>
      </w:tr>
      <w:tr>
        <w:tc>
          <w:tcPr/>
          <w:p>
            <w:pPr>
              <w:pStyle w:val="Compact"/>
              <w:jc w:val="left"/>
            </w:pPr>
            <w:r>
              <w:t xml:space="preserve">BR-05</w:t>
            </w:r>
          </w:p>
        </w:tc>
        <w:tc>
          <w:tcPr/>
          <w:p>
            <w:pPr>
              <w:pStyle w:val="Compact"/>
              <w:jc w:val="left"/>
            </w:pPr>
            <w:r>
              <w:t xml:space="preserve">Ретроспективное тестирование</w:t>
            </w:r>
          </w:p>
        </w:tc>
        <w:tc>
          <w:tcPr/>
          <w:p>
            <w:pPr>
              <w:pStyle w:val="Compact"/>
              <w:jc w:val="left"/>
            </w:pPr>
            <w:r>
              <w:t xml:space="preserve">Перед окончательным утверждением (шаг 5 в UC-03), Система должна предоставить Эксперту кнопку «Проверить на истории», которая запустит Модуль симуляции с новыми коэффициентами на прошлом сезоне, чтобы показать, как изменится ретро-прогноз.</w:t>
            </w:r>
          </w:p>
        </w:tc>
      </w:tr>
    </w:tbl>
    <w:bookmarkEnd w:id="850"/>
    <w:bookmarkEnd w:id="851"/>
    <w:bookmarkStart w:id="853" w:name="Xb7e436295c4a9c69fc17a84e6d6050855b22aaf"/>
    <w:p>
      <w:pPr>
        <w:pStyle w:val="4"/>
      </w:pPr>
      <w:r>
        <w:t xml:space="preserve">Матрица интеграции и переиспользования сущностей</w:t>
      </w:r>
    </w:p>
    <w:p>
      <w:pPr>
        <w:pStyle w:val="FirstParagraph"/>
      </w:pPr>
      <w:r>
        <w:t xml:space="preserve">Как архитектор, я обращаю ваше внимание на то, что Сервис калибровки не создает изолированных данных, а выступает интеллектуальным мостом между операционным контуром и контуром НСИ:</w:t>
      </w:r>
    </w:p>
    <w:bookmarkStart w:id="852" w:name="X84b967663db792386522cbabc45e03370044dbb"/>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Сущность / Компонент</w:t>
            </w:r>
          </w:p>
        </w:tc>
        <w:tc>
          <w:tcPr/>
          <w:p>
            <w:pPr>
              <w:pStyle w:val="Compact"/>
              <w:jc w:val="left"/>
            </w:pPr>
            <w:r>
              <w:t xml:space="preserve">Роль в сценариях калибровки</w:t>
            </w:r>
          </w:p>
        </w:tc>
      </w:tr>
      <w:tr>
        <w:tc>
          <w:tcPr/>
          <w:p>
            <w:pPr>
              <w:pStyle w:val="Compact"/>
              <w:jc w:val="left"/>
            </w:pPr>
            <w:r>
              <w:t xml:space="preserve">DWH (Витрины данных)</w:t>
            </w:r>
          </w:p>
        </w:tc>
        <w:tc>
          <w:tcPr/>
          <w:p>
            <w:pPr>
              <w:pStyle w:val="Compact"/>
              <w:jc w:val="left"/>
            </w:pPr>
            <w:r>
              <w:t xml:space="preserve">Источник «сырой правды». Поставщик план-фактных отклонений, погодных аномалий и стрессов.</w:t>
            </w:r>
          </w:p>
        </w:tc>
      </w:tr>
      <w:tr>
        <w:tc>
          <w:tcPr/>
          <w:p>
            <w:pPr>
              <w:pStyle w:val="Compact"/>
              <w:jc w:val="left"/>
            </w:pPr>
            <w:r>
              <w:t xml:space="preserve">Модуль симуляции</w:t>
            </w:r>
          </w:p>
        </w:tc>
        <w:tc>
          <w:tcPr/>
          <w:p>
            <w:pPr>
              <w:pStyle w:val="Compact"/>
              <w:jc w:val="left"/>
            </w:pPr>
            <w:r>
              <w:t xml:space="preserve">Поставщик эталонных прогнозов и фиксаторов стрессов. Также выступает как «песочница» для ретроспективной проверки новых коэффициентов (BR-05).</w:t>
            </w:r>
          </w:p>
        </w:tc>
      </w:tr>
      <w:tr>
        <w:tc>
          <w:tcPr/>
          <w:p>
            <w:pPr>
              <w:pStyle w:val="Compact"/>
              <w:jc w:val="left"/>
            </w:pPr>
            <w:r>
              <w:t xml:space="preserve">Сервис ведения НСИ</w:t>
            </w:r>
          </w:p>
        </w:tc>
        <w:tc>
          <w:tcPr/>
          <w:p>
            <w:pPr>
              <w:pStyle w:val="Compact"/>
              <w:jc w:val="left"/>
            </w:pPr>
            <w:r>
              <w:t xml:space="preserve">Хранилище истины. Объект воздействия. Обеспечивает версионирование (архивирование старых коэффициентов).</w:t>
            </w:r>
          </w:p>
        </w:tc>
      </w:tr>
      <w:tr>
        <w:tc>
          <w:tcPr/>
          <w:p>
            <w:pPr>
              <w:pStyle w:val="Compact"/>
              <w:jc w:val="left"/>
            </w:pPr>
            <w:r>
              <w:t xml:space="preserve">API LLM</w:t>
            </w:r>
          </w:p>
        </w:tc>
        <w:tc>
          <w:tcPr/>
          <w:p>
            <w:pPr>
              <w:pStyle w:val="Compact"/>
              <w:jc w:val="left"/>
            </w:pPr>
            <w:r>
              <w:t xml:space="preserve">Вычислительный ресурс. Требует оркестрации, обработки ошибок и строгого форматирования (JSON Schema).</w:t>
            </w:r>
          </w:p>
        </w:tc>
      </w:tr>
      <w:tr>
        <w:tc>
          <w:tcPr/>
          <w:p>
            <w:pPr>
              <w:pStyle w:val="Compact"/>
              <w:jc w:val="left"/>
            </w:pPr>
            <w:r>
              <w:t xml:space="preserve">Справочник «Типы почв»</w:t>
            </w:r>
          </w:p>
        </w:tc>
        <w:tc>
          <w:tcPr/>
          <w:p>
            <w:pPr>
              <w:pStyle w:val="Compact"/>
              <w:jc w:val="left"/>
            </w:pPr>
            <w:r>
              <w:t xml:space="preserve">Критичен для группировки данных. ИИ ищет паттерны именно в разрезе гранулометрического состава (например, «суглинок» vs «супесь»).</w:t>
            </w:r>
          </w:p>
        </w:tc>
      </w:tr>
    </w:tbl>
    <w:bookmarkEnd w:id="852"/>
    <w:p>
      <w:pPr>
        <w:pStyle w:val="a0"/>
      </w:pPr>
      <w:r>
        <w:t xml:space="preserve">‍</w:t>
      </w:r>
    </w:p>
    <w:bookmarkEnd w:id="853"/>
    <w:bookmarkStart w:id="855" w:name="Xff75bbcd35365e426c461e8267fe8a308dc07a0"/>
    <w:p>
      <w:pPr>
        <w:pStyle w:val="4"/>
      </w:pPr>
      <w:r>
        <w:t xml:space="preserve">Сущность: «Сессия калибровки моделей» (Calibration Session)</w:t>
      </w:r>
    </w:p>
    <w:p>
      <w:pPr>
        <w:pStyle w:val="FirstParagraph"/>
      </w:pPr>
      <w:r>
        <w:t xml:space="preserve">Назначение: Главный операционный документ, фиксирующий факт запуска процесса калибровки, ее параметры, статус и метаданные взаимодействия с LLM.</w:t>
      </w:r>
    </w:p>
    <w:bookmarkStart w:id="854" w:name="X836cc23f718441ec5ac15c13749b17d03925a7d"/>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сессии</w:t>
            </w:r>
          </w:p>
        </w:tc>
        <w:tc>
          <w:tcPr/>
          <w:p>
            <w:pPr>
              <w:pStyle w:val="Compact"/>
              <w:jc w:val="left"/>
            </w:pPr>
            <w:r>
              <w:t xml:space="preserve">Генерируется системой</w:t>
            </w:r>
          </w:p>
        </w:tc>
      </w:tr>
      <w:tr>
        <w:tc>
          <w:tcPr/>
          <w:p>
            <w:pPr>
              <w:pStyle w:val="Compact"/>
              <w:jc w:val="left"/>
            </w:pPr>
            <w:r>
              <w:rPr>
                <w:rStyle w:val="VerbatimChar"/>
              </w:rPr>
              <w:t xml:space="preserve">season_year</w:t>
            </w:r>
          </w:p>
        </w:tc>
        <w:tc>
          <w:tcPr/>
          <w:p>
            <w:pPr>
              <w:pStyle w:val="Compact"/>
              <w:jc w:val="left"/>
            </w:pPr>
            <w:r>
              <w:t xml:space="preserve">Целое число</w:t>
            </w:r>
          </w:p>
        </w:tc>
        <w:tc>
          <w:tcPr/>
          <w:p>
            <w:pPr>
              <w:pStyle w:val="Compact"/>
              <w:jc w:val="left"/>
            </w:pPr>
            <w:r>
              <w:t xml:space="preserve">Да</w:t>
            </w:r>
          </w:p>
        </w:tc>
        <w:tc>
          <w:tcPr/>
          <w:p>
            <w:pPr>
              <w:pStyle w:val="Compact"/>
              <w:jc w:val="left"/>
            </w:pPr>
            <w:r>
              <w:t xml:space="preserve">Сезон (год), за который проводится анализ</w:t>
            </w:r>
          </w:p>
        </w:tc>
        <w:tc>
          <w:tcPr/>
          <w:p>
            <w:pPr>
              <w:pStyle w:val="Compact"/>
              <w:jc w:val="left"/>
            </w:pPr>
            <w:r>
              <w:t xml:space="preserve">-</w:t>
            </w:r>
          </w:p>
        </w:tc>
      </w:tr>
      <w:tr>
        <w:tc>
          <w:tcPr/>
          <w:p>
            <w:pPr>
              <w:pStyle w:val="Compact"/>
              <w:jc w:val="left"/>
            </w:pPr>
            <w:r>
              <w:rPr>
                <w:rStyle w:val="VerbatimChar"/>
              </w:rPr>
              <w:t xml:space="preserve">crop_id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Культура, по которой идет калибровка</w:t>
            </w:r>
          </w:p>
        </w:tc>
        <w:tc>
          <w:tcPr/>
          <w:p>
            <w:pPr>
              <w:pStyle w:val="Compact"/>
              <w:jc w:val="left"/>
            </w:pPr>
            <w:r>
              <w:t xml:space="preserve">Справочник «Сельскохозяйственные культуры»</w:t>
            </w:r>
          </w:p>
        </w:tc>
      </w:tr>
      <w:tr>
        <w:tc>
          <w:tcPr/>
          <w:p>
            <w:pPr>
              <w:pStyle w:val="Compact"/>
              <w:jc w:val="left"/>
            </w:pPr>
            <w:r>
              <w:rPr>
                <w:rStyle w:val="VerbatimChar"/>
              </w:rPr>
              <w:t xml:space="preserve">variety_id</w:t>
            </w:r>
          </w:p>
        </w:tc>
        <w:tc>
          <w:tcPr/>
          <w:p>
            <w:pPr>
              <w:pStyle w:val="Compact"/>
              <w:jc w:val="left"/>
            </w:pPr>
            <w:r>
              <w:t xml:space="preserve">UUID (Ссылка)</w:t>
            </w:r>
          </w:p>
        </w:tc>
        <w:tc>
          <w:tcPr/>
          <w:p>
            <w:pPr>
              <w:pStyle w:val="Compact"/>
              <w:jc w:val="left"/>
            </w:pPr>
            <w:r>
              <w:t xml:space="preserve">Нет</w:t>
            </w:r>
          </w:p>
        </w:tc>
        <w:tc>
          <w:tcPr/>
          <w:p>
            <w:pPr>
              <w:pStyle w:val="Compact"/>
              <w:jc w:val="left"/>
            </w:pPr>
            <w:r>
              <w:t xml:space="preserve">Сорт/Гибрид (если</w:t>
            </w:r>
            <w:r>
              <w:t xml:space="preserve"> </w:t>
            </w:r>
            <w:r>
              <w:rPr>
                <w:rStyle w:val="VerbatimChar"/>
              </w:rPr>
              <w:t xml:space="preserve">NULL</w:t>
            </w:r>
            <w:r>
              <w:t xml:space="preserve">, то анализ по всем сортам культуры)</w:t>
            </w:r>
          </w:p>
        </w:tc>
        <w:tc>
          <w:tcPr/>
          <w:p>
            <w:pPr>
              <w:pStyle w:val="Compact"/>
              <w:jc w:val="left"/>
            </w:pPr>
            <w:r>
              <w:t xml:space="preserve">Справочник «Сорта/Гибриды» (связан с культурами)</w:t>
            </w:r>
          </w:p>
        </w:tc>
      </w:tr>
      <w:tr>
        <w:tc>
          <w:tcPr/>
          <w:p>
            <w:pPr>
              <w:pStyle w:val="Compact"/>
              <w:jc w:val="left"/>
            </w:pPr>
            <w:r>
              <w:rPr>
                <w:rStyle w:val="VerbatimChar"/>
              </w:rPr>
              <w:t xml:space="preserve">soil_type_id</w:t>
            </w:r>
          </w:p>
        </w:tc>
        <w:tc>
          <w:tcPr/>
          <w:p>
            <w:pPr>
              <w:pStyle w:val="Compact"/>
              <w:jc w:val="left"/>
            </w:pPr>
            <w:r>
              <w:t xml:space="preserve">UUID (Ссылка)</w:t>
            </w:r>
          </w:p>
        </w:tc>
        <w:tc>
          <w:tcPr/>
          <w:p>
            <w:pPr>
              <w:pStyle w:val="Compact"/>
              <w:jc w:val="left"/>
            </w:pPr>
            <w:r>
              <w:t xml:space="preserve">Нет</w:t>
            </w:r>
          </w:p>
        </w:tc>
        <w:tc>
          <w:tcPr/>
          <w:p>
            <w:pPr>
              <w:pStyle w:val="Compact"/>
              <w:jc w:val="left"/>
            </w:pPr>
            <w:r>
              <w:t xml:space="preserve">Тип почвы (если</w:t>
            </w:r>
            <w:r>
              <w:t xml:space="preserve"> </w:t>
            </w:r>
            <w:r>
              <w:rPr>
                <w:rStyle w:val="VerbatimChar"/>
              </w:rPr>
              <w:t xml:space="preserve">NULL</w:t>
            </w:r>
            <w:r>
              <w:t xml:space="preserve">, то по всем типам)</w:t>
            </w:r>
          </w:p>
        </w:tc>
        <w:tc>
          <w:tcPr/>
          <w:p>
            <w:pPr>
              <w:pStyle w:val="Compact"/>
              <w:jc w:val="left"/>
            </w:pPr>
            <w:r>
              <w:t xml:space="preserve">Справочник «Типы почв» (из НСИ / Онтологии)</w:t>
            </w:r>
          </w:p>
        </w:tc>
      </w:tr>
      <w:tr>
        <w:tc>
          <w:tcPr/>
          <w:p>
            <w:pPr>
              <w:pStyle w:val="Compact"/>
              <w:jc w:val="left"/>
            </w:pPr>
            <w:r>
              <w:rPr>
                <w:rStyle w:val="VerbatimChar"/>
              </w:rPr>
              <w:t xml:space="preserve">expert_id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Специалист по агромоделированию, инициировавший сессию</w:t>
            </w:r>
          </w:p>
        </w:tc>
        <w:tc>
          <w:tcPr/>
          <w:p>
            <w:pPr>
              <w:pStyle w:val="Compact"/>
              <w:jc w:val="left"/>
            </w:pPr>
            <w:r>
              <w:t xml:space="preserve">Подсистема «Администрирование и ИБ» (Справочник Пользователей)</w:t>
            </w:r>
          </w:p>
        </w:tc>
      </w:tr>
      <w:tr>
        <w:tc>
          <w:tcPr/>
          <w:p>
            <w:pPr>
              <w:pStyle w:val="Compact"/>
              <w:jc w:val="left"/>
            </w:pPr>
            <w:r>
              <w:rPr>
                <w:rStyle w:val="VerbatimChar"/>
              </w:rPr>
              <w:t xml:space="preserve">status</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Инициирована</w:t>
            </w:r>
            <w:r>
              <w:t xml:space="preserve">,</w:t>
            </w:r>
            <w:r>
              <w:t xml:space="preserve"> </w:t>
            </w:r>
            <w:r>
              <w:rPr>
                <w:rStyle w:val="VerbatimChar"/>
              </w:rPr>
              <w:t xml:space="preserve">Агрегация данных</w:t>
            </w:r>
            <w:r>
              <w:t xml:space="preserve">,</w:t>
            </w:r>
            <w:r>
              <w:t xml:space="preserve"> </w:t>
            </w:r>
            <w:r>
              <w:rPr>
                <w:rStyle w:val="VerbatimChar"/>
              </w:rPr>
              <w:t xml:space="preserve">Ожидание LLM</w:t>
            </w:r>
            <w:r>
              <w:t xml:space="preserve">,</w:t>
            </w:r>
            <w:r>
              <w:t xml:space="preserve"> </w:t>
            </w:r>
            <w:r>
              <w:rPr>
                <w:rStyle w:val="VerbatimChar"/>
              </w:rPr>
              <w:t xml:space="preserve">Ожидание решения</w:t>
            </w:r>
            <w:r>
              <w:t xml:space="preserve">,</w:t>
            </w:r>
            <w:r>
              <w:t xml:space="preserve"> </w:t>
            </w:r>
            <w:r>
              <w:rPr>
                <w:rStyle w:val="VerbatimChar"/>
              </w:rPr>
              <w:t xml:space="preserve">Завершена</w:t>
            </w:r>
            <w:r>
              <w:t xml:space="preserve">,</w:t>
            </w:r>
            <w:r>
              <w:t xml:space="preserve"> </w:t>
            </w:r>
            <w:r>
              <w:rPr>
                <w:rStyle w:val="VerbatimChar"/>
              </w:rPr>
              <w:t xml:space="preserve">Ошибка</w:t>
            </w:r>
          </w:p>
        </w:tc>
        <w:tc>
          <w:tcPr/>
          <w:p>
            <w:pPr>
              <w:pStyle w:val="Compact"/>
              <w:jc w:val="left"/>
            </w:pPr>
            <w:r>
              <w:t xml:space="preserve">-</w:t>
            </w:r>
          </w:p>
        </w:tc>
      </w:tr>
      <w:tr>
        <w:tc>
          <w:tcPr/>
          <w:p>
            <w:pPr>
              <w:pStyle w:val="Compact"/>
              <w:jc w:val="left"/>
            </w:pPr>
            <w:r>
              <w:rPr>
                <w:rStyle w:val="VerbatimChar"/>
              </w:rPr>
              <w:t xml:space="preserve">llm_model_id</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Идентификатор использованной LLM (напр.,</w:t>
            </w:r>
            <w:r>
              <w:t xml:space="preserve"> </w:t>
            </w:r>
            <w:r>
              <w:rPr>
                <w:rStyle w:val="VerbatimChar"/>
              </w:rPr>
              <w:t xml:space="preserve">GigaChat-Pro</w:t>
            </w:r>
            <w:r>
              <w:t xml:space="preserve">,</w:t>
            </w:r>
            <w:r>
              <w:t xml:space="preserve"> </w:t>
            </w:r>
            <w:r>
              <w:rPr>
                <w:rStyle w:val="VerbatimChar"/>
              </w:rPr>
              <w:t xml:space="preserve">YandexYAGPT</w:t>
            </w:r>
            <w:r>
              <w:t xml:space="preserve">)</w:t>
            </w:r>
          </w:p>
        </w:tc>
        <w:tc>
          <w:tcPr/>
          <w:p>
            <w:pPr>
              <w:pStyle w:val="Compact"/>
              <w:jc w:val="left"/>
            </w:pPr>
            <w:r>
              <w:t xml:space="preserve">-</w:t>
            </w:r>
          </w:p>
        </w:tc>
      </w:tr>
      <w:tr>
        <w:tc>
          <w:tcPr/>
          <w:p>
            <w:pPr>
              <w:pStyle w:val="Compact"/>
              <w:jc w:val="left"/>
            </w:pPr>
            <w:r>
              <w:rPr>
                <w:rStyle w:val="VerbatimChar"/>
              </w:rPr>
              <w:t xml:space="preserve">prompt_template_version</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Версия шаблона промпта (критично для аудита и воспроизводимости)</w:t>
            </w:r>
          </w:p>
        </w:tc>
        <w:tc>
          <w:tcPr/>
          <w:p>
            <w:pPr>
              <w:pStyle w:val="Compact"/>
              <w:jc w:val="left"/>
            </w:pPr>
            <w:r>
              <w:t xml:space="preserve">-</w:t>
            </w:r>
          </w:p>
        </w:tc>
      </w:tr>
      <w:tr>
        <w:tc>
          <w:tcPr/>
          <w:p>
            <w:pPr>
              <w:pStyle w:val="Compact"/>
              <w:jc w:val="left"/>
            </w:pPr>
            <w:r>
              <w:rPr>
                <w:rStyle w:val="VerbatimChar"/>
              </w:rPr>
              <w:t xml:space="preserve">created_at</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Время старта сессии</w:t>
            </w:r>
          </w:p>
        </w:tc>
        <w:tc>
          <w:tcPr/>
          <w:p>
            <w:pPr>
              <w:pStyle w:val="Compact"/>
              <w:jc w:val="left"/>
            </w:pPr>
            <w:r>
              <w:t xml:space="preserve">-</w:t>
            </w:r>
          </w:p>
        </w:tc>
      </w:tr>
      <w:tr>
        <w:tc>
          <w:tcPr/>
          <w:p>
            <w:pPr>
              <w:pStyle w:val="Compact"/>
              <w:jc w:val="left"/>
            </w:pPr>
            <w:r>
              <w:rPr>
                <w:rStyle w:val="VerbatimChar"/>
              </w:rPr>
              <w:t xml:space="preserve">completed_at</w:t>
            </w:r>
          </w:p>
        </w:tc>
        <w:tc>
          <w:tcPr/>
          <w:p>
            <w:pPr>
              <w:pStyle w:val="Compact"/>
              <w:jc w:val="left"/>
            </w:pPr>
            <w:r>
              <w:t xml:space="preserve">Дата-время</w:t>
            </w:r>
          </w:p>
        </w:tc>
        <w:tc>
          <w:tcPr/>
          <w:p>
            <w:pPr>
              <w:pStyle w:val="Compact"/>
              <w:jc w:val="left"/>
            </w:pPr>
            <w:r>
              <w:t xml:space="preserve">Нет</w:t>
            </w:r>
          </w:p>
        </w:tc>
        <w:tc>
          <w:tcPr/>
          <w:p>
            <w:pPr>
              <w:pStyle w:val="Compact"/>
              <w:jc w:val="left"/>
            </w:pPr>
            <w:r>
              <w:t xml:space="preserve">Время завершения сессии</w:t>
            </w:r>
          </w:p>
        </w:tc>
        <w:tc>
          <w:tcPr/>
          <w:p>
            <w:pPr>
              <w:pStyle w:val="Compact"/>
              <w:jc w:val="left"/>
            </w:pPr>
            <w:r>
              <w:t xml:space="preserve">-</w:t>
            </w:r>
          </w:p>
        </w:tc>
      </w:tr>
    </w:tbl>
    <w:bookmarkEnd w:id="854"/>
    <w:bookmarkEnd w:id="855"/>
    <w:bookmarkStart w:id="857" w:name="X7bb075981ec296005a502c86eeccbd25744de42"/>
    <w:p>
      <w:pPr>
        <w:pStyle w:val="4"/>
      </w:pPr>
      <w:r>
        <w:t xml:space="preserve">Сущность: «Снимок данных для LLM» (Data Snapshot)</w:t>
      </w:r>
    </w:p>
    <w:p>
      <w:pPr>
        <w:pStyle w:val="FirstParagraph"/>
      </w:pPr>
      <w:r>
        <w:t xml:space="preserve">Назначение: Хранит агрегированный массив план-фактных данных, погодных аномалий и стрессов, который был отправлен в LLM. Необходим для ретроспективного анализа («почему ИИ сделал именно такой вывод полгода назад?»).</w:t>
      </w:r>
    </w:p>
    <w:bookmarkStart w:id="856" w:name="X51c7b334a473c4e50ac67a7fac75c3a8a83747c"/>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снимка</w:t>
            </w:r>
          </w:p>
        </w:tc>
        <w:tc>
          <w:tcPr/>
          <w:p>
            <w:pPr>
              <w:pStyle w:val="Compact"/>
              <w:jc w:val="left"/>
            </w:pPr>
            <w:r>
              <w:t xml:space="preserve">-</w:t>
            </w:r>
          </w:p>
        </w:tc>
      </w:tr>
      <w:tr>
        <w:tc>
          <w:tcPr/>
          <w:p>
            <w:pPr>
              <w:pStyle w:val="Compact"/>
              <w:jc w:val="left"/>
            </w:pPr>
            <w:r>
              <w:rPr>
                <w:rStyle w:val="VerbatimChar"/>
              </w:rPr>
              <w:t xml:space="preserve">session_id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Ссылка на родительскую Сессию калибровки</w:t>
            </w:r>
          </w:p>
        </w:tc>
        <w:tc>
          <w:tcPr/>
          <w:p>
            <w:pPr>
              <w:pStyle w:val="Compact"/>
              <w:jc w:val="left"/>
            </w:pPr>
            <w:r>
              <w:t xml:space="preserve">Сущность «Сессия калибровки моделей»</w:t>
            </w:r>
          </w:p>
        </w:tc>
      </w:tr>
      <w:tr>
        <w:tc>
          <w:tcPr/>
          <w:p>
            <w:pPr>
              <w:pStyle w:val="Compact"/>
              <w:jc w:val="left"/>
            </w:pPr>
            <w:r>
              <w:rPr>
                <w:rStyle w:val="VerbatimChar"/>
              </w:rPr>
              <w:t xml:space="preserve">fields_count</w:t>
            </w:r>
          </w:p>
        </w:tc>
        <w:tc>
          <w:tcPr/>
          <w:p>
            <w:pPr>
              <w:pStyle w:val="Compact"/>
              <w:jc w:val="left"/>
            </w:pPr>
            <w:r>
              <w:t xml:space="preserve">Целое число</w:t>
            </w:r>
          </w:p>
        </w:tc>
        <w:tc>
          <w:tcPr/>
          <w:p>
            <w:pPr>
              <w:pStyle w:val="Compact"/>
              <w:jc w:val="left"/>
            </w:pPr>
            <w:r>
              <w:t xml:space="preserve">Да</w:t>
            </w:r>
          </w:p>
        </w:tc>
        <w:tc>
          <w:tcPr/>
          <w:p>
            <w:pPr>
              <w:pStyle w:val="Compact"/>
              <w:jc w:val="left"/>
            </w:pPr>
            <w:r>
              <w:t xml:space="preserve">Количество полей, вошедших в выборку</w:t>
            </w:r>
          </w:p>
        </w:tc>
        <w:tc>
          <w:tcPr/>
          <w:p>
            <w:pPr>
              <w:pStyle w:val="Compact"/>
              <w:jc w:val="left"/>
            </w:pPr>
            <w:r>
              <w:t xml:space="preserve">-</w:t>
            </w:r>
          </w:p>
        </w:tc>
      </w:tr>
      <w:tr>
        <w:tc>
          <w:tcPr/>
          <w:p>
            <w:pPr>
              <w:pStyle w:val="Compact"/>
              <w:jc w:val="left"/>
            </w:pPr>
            <w:r>
              <w:rPr>
                <w:rStyle w:val="VerbatimChar"/>
              </w:rPr>
              <w:t xml:space="preserve">data_context_json</w:t>
            </w:r>
          </w:p>
        </w:tc>
        <w:tc>
          <w:tcPr/>
          <w:p>
            <w:pPr>
              <w:pStyle w:val="Compact"/>
              <w:jc w:val="left"/>
            </w:pPr>
            <w:r>
              <w:t xml:space="preserve">JSON / Текст</w:t>
            </w:r>
          </w:p>
        </w:tc>
        <w:tc>
          <w:tcPr/>
          <w:p>
            <w:pPr>
              <w:pStyle w:val="Compact"/>
              <w:jc w:val="left"/>
            </w:pPr>
            <w:r>
              <w:t xml:space="preserve">Да</w:t>
            </w:r>
          </w:p>
        </w:tc>
        <w:tc>
          <w:tcPr/>
          <w:p>
            <w:pPr>
              <w:pStyle w:val="Compact"/>
              <w:jc w:val="left"/>
            </w:pPr>
            <w:r>
              <w:t xml:space="preserve">Структурированный текстовый блок (Контекст), отправленный в LLM (включает план, факт, погоду, стрессы)</w:t>
            </w:r>
          </w:p>
        </w:tc>
        <w:tc>
          <w:tcPr/>
          <w:p>
            <w:pPr>
              <w:pStyle w:val="Compact"/>
              <w:jc w:val="left"/>
            </w:pPr>
            <w:r>
              <w:t xml:space="preserve">Данные агрегируются из DWH и Модуля симуляции</w:t>
            </w:r>
          </w:p>
        </w:tc>
      </w:tr>
      <w:tr>
        <w:tc>
          <w:tcPr/>
          <w:p>
            <w:pPr>
              <w:pStyle w:val="Compact"/>
              <w:jc w:val="left"/>
            </w:pPr>
            <w:r>
              <w:rPr>
                <w:rStyle w:val="VerbatimChar"/>
              </w:rPr>
              <w:t xml:space="preserve">dwh_query_hash</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Хэш SQL-запросов к витринам DWH (для проверки актуальности данных)</w:t>
            </w:r>
          </w:p>
        </w:tc>
        <w:tc>
          <w:tcPr/>
          <w:p>
            <w:pPr>
              <w:pStyle w:val="Compact"/>
              <w:jc w:val="left"/>
            </w:pPr>
            <w:r>
              <w:t xml:space="preserve">-</w:t>
            </w:r>
          </w:p>
        </w:tc>
      </w:tr>
    </w:tbl>
    <w:bookmarkEnd w:id="856"/>
    <w:bookmarkEnd w:id="857"/>
    <w:bookmarkStart w:id="859" w:name="X5ade8b93186fdc0d25264d34b3e78dacfe95fed"/>
    <w:p>
      <w:pPr>
        <w:pStyle w:val="4"/>
      </w:pPr>
      <w:r>
        <w:t xml:space="preserve">Сущность: «Аналитический отчет LLM» (LLM Analytical Report)</w:t>
      </w:r>
    </w:p>
    <w:p>
      <w:pPr>
        <w:pStyle w:val="FirstParagraph"/>
      </w:pPr>
      <w:r>
        <w:t xml:space="preserve">Назначение: Хранит сгенерированный языковой моделью связный текст-обоснование и сырой ответ API.</w:t>
      </w:r>
    </w:p>
    <w:bookmarkStart w:id="858" w:name="X4b3708adc8b1f86a5e415e58d666a514738fd09"/>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отчета</w:t>
            </w:r>
          </w:p>
        </w:tc>
        <w:tc>
          <w:tcPr/>
          <w:p>
            <w:pPr>
              <w:pStyle w:val="Compact"/>
              <w:jc w:val="left"/>
            </w:pPr>
            <w:r>
              <w:t xml:space="preserve">-</w:t>
            </w:r>
          </w:p>
        </w:tc>
      </w:tr>
      <w:tr>
        <w:tc>
          <w:tcPr/>
          <w:p>
            <w:pPr>
              <w:pStyle w:val="Compact"/>
              <w:jc w:val="left"/>
            </w:pPr>
            <w:r>
              <w:rPr>
                <w:rStyle w:val="VerbatimChar"/>
              </w:rPr>
              <w:t xml:space="preserve">session_id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Ссылка на Сессию калибровки</w:t>
            </w:r>
          </w:p>
        </w:tc>
        <w:tc>
          <w:tcPr/>
          <w:p>
            <w:pPr>
              <w:pStyle w:val="Compact"/>
              <w:jc w:val="left"/>
            </w:pPr>
            <w:r>
              <w:t xml:space="preserve">Сущность «Сессия калибровки моделей»</w:t>
            </w:r>
          </w:p>
        </w:tc>
      </w:tr>
      <w:tr>
        <w:tc>
          <w:tcPr/>
          <w:p>
            <w:pPr>
              <w:pStyle w:val="Compact"/>
              <w:jc w:val="left"/>
            </w:pPr>
            <w:r>
              <w:rPr>
                <w:rStyle w:val="VerbatimChar"/>
              </w:rPr>
              <w:t xml:space="preserve">report_markdown</w:t>
            </w:r>
          </w:p>
        </w:tc>
        <w:tc>
          <w:tcPr/>
          <w:p>
            <w:pPr>
              <w:pStyle w:val="Compact"/>
              <w:jc w:val="left"/>
            </w:pPr>
            <w:r>
              <w:t xml:space="preserve">Текст</w:t>
            </w:r>
          </w:p>
        </w:tc>
        <w:tc>
          <w:tcPr/>
          <w:p>
            <w:pPr>
              <w:pStyle w:val="Compact"/>
              <w:jc w:val="left"/>
            </w:pPr>
            <w:r>
              <w:t xml:space="preserve">Да</w:t>
            </w:r>
          </w:p>
        </w:tc>
        <w:tc>
          <w:tcPr/>
          <w:p>
            <w:pPr>
              <w:pStyle w:val="Compact"/>
              <w:jc w:val="left"/>
            </w:pPr>
            <w:r>
              <w:t xml:space="preserve">Форматированный аналитический отчет для отображения в АРМ Эксперта</w:t>
            </w:r>
          </w:p>
        </w:tc>
        <w:tc>
          <w:tcPr/>
          <w:p>
            <w:pPr>
              <w:pStyle w:val="Compact"/>
              <w:jc w:val="left"/>
            </w:pPr>
            <w:r>
              <w:t xml:space="preserve">-</w:t>
            </w:r>
          </w:p>
        </w:tc>
      </w:tr>
      <w:tr>
        <w:tc>
          <w:tcPr/>
          <w:p>
            <w:pPr>
              <w:pStyle w:val="Compact"/>
              <w:jc w:val="left"/>
            </w:pPr>
            <w:r>
              <w:rPr>
                <w:rStyle w:val="VerbatimChar"/>
              </w:rPr>
              <w:t xml:space="preserve">raw_llm_response</w:t>
            </w:r>
          </w:p>
        </w:tc>
        <w:tc>
          <w:tcPr/>
          <w:p>
            <w:pPr>
              <w:pStyle w:val="Compact"/>
              <w:jc w:val="left"/>
            </w:pPr>
            <w:r>
              <w:t xml:space="preserve">JSON / Текст</w:t>
            </w:r>
          </w:p>
        </w:tc>
        <w:tc>
          <w:tcPr/>
          <w:p>
            <w:pPr>
              <w:pStyle w:val="Compact"/>
              <w:jc w:val="left"/>
            </w:pPr>
            <w:r>
              <w:t xml:space="preserve">Да</w:t>
            </w:r>
          </w:p>
        </w:tc>
        <w:tc>
          <w:tcPr/>
          <w:p>
            <w:pPr>
              <w:pStyle w:val="Compact"/>
              <w:jc w:val="left"/>
            </w:pPr>
            <w:r>
              <w:t xml:space="preserve">"Сырой" ответ от API LLM (для отладки и аудита)</w:t>
            </w:r>
          </w:p>
        </w:tc>
        <w:tc>
          <w:tcPr/>
          <w:p>
            <w:pPr>
              <w:pStyle w:val="Compact"/>
              <w:jc w:val="left"/>
            </w:pPr>
            <w:r>
              <w:t xml:space="preserve">-</w:t>
            </w:r>
          </w:p>
        </w:tc>
      </w:tr>
      <w:tr>
        <w:tc>
          <w:tcPr/>
          <w:p>
            <w:pPr>
              <w:pStyle w:val="Compact"/>
              <w:jc w:val="left"/>
            </w:pPr>
            <w:r>
              <w:rPr>
                <w:rStyle w:val="VerbatimChar"/>
              </w:rPr>
              <w:t xml:space="preserve">tokens_consumed</w:t>
            </w:r>
          </w:p>
        </w:tc>
        <w:tc>
          <w:tcPr/>
          <w:p>
            <w:pPr>
              <w:pStyle w:val="Compact"/>
              <w:jc w:val="left"/>
            </w:pPr>
            <w:r>
              <w:t xml:space="preserve">Целое число</w:t>
            </w:r>
          </w:p>
        </w:tc>
        <w:tc>
          <w:tcPr/>
          <w:p>
            <w:pPr>
              <w:pStyle w:val="Compact"/>
              <w:jc w:val="left"/>
            </w:pPr>
            <w:r>
              <w:t xml:space="preserve">Да</w:t>
            </w:r>
          </w:p>
        </w:tc>
        <w:tc>
          <w:tcPr/>
          <w:p>
            <w:pPr>
              <w:pStyle w:val="Compact"/>
              <w:jc w:val="left"/>
            </w:pPr>
            <w:r>
              <w:t xml:space="preserve">Количество токенов, затраченных на генерацию</w:t>
            </w:r>
          </w:p>
        </w:tc>
        <w:tc>
          <w:tcPr/>
          <w:p>
            <w:pPr>
              <w:pStyle w:val="Compact"/>
              <w:jc w:val="left"/>
            </w:pPr>
            <w:r>
              <w:t xml:space="preserve">-</w:t>
            </w:r>
          </w:p>
        </w:tc>
      </w:tr>
      <w:tr>
        <w:tc>
          <w:tcPr/>
          <w:p>
            <w:pPr>
              <w:pStyle w:val="Compact"/>
              <w:jc w:val="left"/>
            </w:pPr>
            <w:r>
              <w:rPr>
                <w:rStyle w:val="VerbatimChar"/>
              </w:rPr>
              <w:t xml:space="preserve">processing_time_ms</w:t>
            </w:r>
          </w:p>
        </w:tc>
        <w:tc>
          <w:tcPr/>
          <w:p>
            <w:pPr>
              <w:pStyle w:val="Compact"/>
              <w:jc w:val="left"/>
            </w:pPr>
            <w:r>
              <w:t xml:space="preserve">Целое число</w:t>
            </w:r>
          </w:p>
        </w:tc>
        <w:tc>
          <w:tcPr/>
          <w:p>
            <w:pPr>
              <w:pStyle w:val="Compact"/>
              <w:jc w:val="left"/>
            </w:pPr>
            <w:r>
              <w:t xml:space="preserve">Да</w:t>
            </w:r>
          </w:p>
        </w:tc>
        <w:tc>
          <w:tcPr/>
          <w:p>
            <w:pPr>
              <w:pStyle w:val="Compact"/>
              <w:jc w:val="left"/>
            </w:pPr>
            <w:r>
              <w:t xml:space="preserve">Время выполнения запроса к LLM (мс)</w:t>
            </w:r>
          </w:p>
        </w:tc>
        <w:tc>
          <w:tcPr/>
          <w:p>
            <w:pPr>
              <w:pStyle w:val="Compact"/>
              <w:jc w:val="left"/>
            </w:pPr>
            <w:r>
              <w:t xml:space="preserve">-</w:t>
            </w:r>
          </w:p>
        </w:tc>
      </w:tr>
    </w:tbl>
    <w:bookmarkEnd w:id="858"/>
    <w:bookmarkEnd w:id="859"/>
    <w:bookmarkStart w:id="861" w:name="X4d8032d2757d53f7ba14e2e2c99cb1b4c5bd2ef"/>
    <w:p>
      <w:pPr>
        <w:pStyle w:val="4"/>
      </w:pPr>
      <w:r>
        <w:t xml:space="preserve">Сущность: «Предложение по калибровке коэффициента» (Calibration Proposal)</w:t>
      </w:r>
    </w:p>
    <w:p>
      <w:pPr>
        <w:pStyle w:val="FirstParagraph"/>
      </w:pPr>
      <w:r>
        <w:t xml:space="preserve">Назначение: Табличная часть сессии. Конкретные гипотезы ИИ по изменению научных коэффициентов и решения Эксперта по ним.</w:t>
      </w:r>
    </w:p>
    <w:bookmarkStart w:id="860" w:name="X0de78b251a9c749d35ee633f4efd7413611e536"/>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предложения</w:t>
            </w:r>
          </w:p>
        </w:tc>
        <w:tc>
          <w:tcPr/>
          <w:p>
            <w:pPr>
              <w:pStyle w:val="Compact"/>
              <w:jc w:val="left"/>
            </w:pPr>
            <w:r>
              <w:t xml:space="preserve">-</w:t>
            </w:r>
          </w:p>
        </w:tc>
      </w:tr>
      <w:tr>
        <w:tc>
          <w:tcPr/>
          <w:p>
            <w:pPr>
              <w:pStyle w:val="Compact"/>
              <w:jc w:val="left"/>
            </w:pPr>
            <w:r>
              <w:rPr>
                <w:rStyle w:val="VerbatimChar"/>
              </w:rPr>
              <w:t xml:space="preserve">session_id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Ссылка на Сессию калибровки</w:t>
            </w:r>
          </w:p>
        </w:tc>
        <w:tc>
          <w:tcPr/>
          <w:p>
            <w:pPr>
              <w:pStyle w:val="Compact"/>
              <w:jc w:val="left"/>
            </w:pPr>
            <w:r>
              <w:t xml:space="preserve">Сущность «Сессия калибровки моделей»</w:t>
            </w:r>
          </w:p>
        </w:tc>
      </w:tr>
      <w:tr>
        <w:tc>
          <w:tcPr/>
          <w:p>
            <w:pPr>
              <w:pStyle w:val="Compact"/>
              <w:jc w:val="left"/>
            </w:pPr>
            <w:r>
              <w:rPr>
                <w:rStyle w:val="VerbatimChar"/>
              </w:rPr>
              <w:t xml:space="preserve">coefficient_code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Код коэффициента в НСИ (напр.,</w:t>
            </w:r>
            <w:r>
              <w:t xml:space="preserve"> </w:t>
            </w:r>
            <w:r>
              <w:rPr>
                <w:rStyle w:val="VerbatimChar"/>
              </w:rPr>
              <w:t xml:space="preserve">Kp_soil</w:t>
            </w:r>
            <w:r>
              <w:t xml:space="preserve">,</w:t>
            </w:r>
            <w:r>
              <w:t xml:space="preserve"> </w:t>
            </w:r>
            <w:r>
              <w:rPr>
                <w:rStyle w:val="VerbatimChar"/>
              </w:rPr>
              <w:t xml:space="preserve">water_stress_factor</w:t>
            </w:r>
            <w:r>
              <w:t xml:space="preserve">)</w:t>
            </w:r>
          </w:p>
        </w:tc>
        <w:tc>
          <w:tcPr/>
          <w:p>
            <w:pPr>
              <w:pStyle w:val="Compact"/>
              <w:jc w:val="left"/>
            </w:pPr>
            <w:r>
              <w:t xml:space="preserve">Сервис ведения НСИ (Справочник коэффициентов)</w:t>
            </w:r>
          </w:p>
        </w:tc>
      </w:tr>
      <w:tr>
        <w:tc>
          <w:tcPr/>
          <w:p>
            <w:pPr>
              <w:pStyle w:val="Compact"/>
              <w:jc w:val="left"/>
            </w:pPr>
            <w:r>
              <w:rPr>
                <w:rStyle w:val="VerbatimChar"/>
              </w:rPr>
              <w:t xml:space="preserve">coefficient_description</w:t>
            </w:r>
          </w:p>
        </w:tc>
        <w:tc>
          <w:tcPr/>
          <w:p>
            <w:pPr>
              <w:pStyle w:val="Compact"/>
              <w:jc w:val="left"/>
            </w:pPr>
            <w:r>
              <w:t xml:space="preserve">Текст</w:t>
            </w:r>
          </w:p>
        </w:tc>
        <w:tc>
          <w:tcPr/>
          <w:p>
            <w:pPr>
              <w:pStyle w:val="Compact"/>
              <w:jc w:val="left"/>
            </w:pPr>
            <w:r>
              <w:t xml:space="preserve">Да</w:t>
            </w:r>
          </w:p>
        </w:tc>
        <w:tc>
          <w:tcPr/>
          <w:p>
            <w:pPr>
              <w:pStyle w:val="Compact"/>
              <w:jc w:val="left"/>
            </w:pPr>
            <w:r>
              <w:t xml:space="preserve">Описание коэффициента (дублируется из НСИ для удобства UI)</w:t>
            </w:r>
          </w:p>
        </w:tc>
        <w:tc>
          <w:tcPr/>
          <w:p>
            <w:pPr>
              <w:pStyle w:val="Compact"/>
              <w:jc w:val="left"/>
            </w:pPr>
            <w:r>
              <w:t xml:space="preserve">-</w:t>
            </w:r>
          </w:p>
        </w:tc>
      </w:tr>
      <w:tr>
        <w:tc>
          <w:tcPr/>
          <w:p>
            <w:pPr>
              <w:pStyle w:val="Compact"/>
              <w:jc w:val="left"/>
            </w:pPr>
            <w:r>
              <w:rPr>
                <w:rStyle w:val="VerbatimChar"/>
              </w:rPr>
              <w:t xml:space="preserve">current_value</w:t>
            </w:r>
          </w:p>
        </w:tc>
        <w:tc>
          <w:tcPr/>
          <w:p>
            <w:pPr>
              <w:pStyle w:val="Compact"/>
              <w:jc w:val="left"/>
            </w:pPr>
            <w:r>
              <w:t xml:space="preserve">Число (Float)</w:t>
            </w:r>
          </w:p>
        </w:tc>
        <w:tc>
          <w:tcPr/>
          <w:p>
            <w:pPr>
              <w:pStyle w:val="Compact"/>
              <w:jc w:val="left"/>
            </w:pPr>
            <w:r>
              <w:t xml:space="preserve">Да</w:t>
            </w:r>
          </w:p>
        </w:tc>
        <w:tc>
          <w:tcPr/>
          <w:p>
            <w:pPr>
              <w:pStyle w:val="Compact"/>
              <w:jc w:val="left"/>
            </w:pPr>
            <w:r>
              <w:t xml:space="preserve">Текущее значение коэффициента в НСИ на момент сессии</w:t>
            </w:r>
          </w:p>
        </w:tc>
        <w:tc>
          <w:tcPr/>
          <w:p>
            <w:pPr>
              <w:pStyle w:val="Compact"/>
              <w:jc w:val="left"/>
            </w:pPr>
            <w:r>
              <w:t xml:space="preserve">-</w:t>
            </w:r>
          </w:p>
        </w:tc>
      </w:tr>
      <w:tr>
        <w:tc>
          <w:tcPr/>
          <w:p>
            <w:pPr>
              <w:pStyle w:val="Compact"/>
              <w:jc w:val="left"/>
            </w:pPr>
            <w:r>
              <w:rPr>
                <w:rStyle w:val="VerbatimChar"/>
              </w:rPr>
              <w:t xml:space="preserve">proposed_value</w:t>
            </w:r>
          </w:p>
        </w:tc>
        <w:tc>
          <w:tcPr/>
          <w:p>
            <w:pPr>
              <w:pStyle w:val="Compact"/>
              <w:jc w:val="left"/>
            </w:pPr>
            <w:r>
              <w:t xml:space="preserve">Число (Float)</w:t>
            </w:r>
          </w:p>
        </w:tc>
        <w:tc>
          <w:tcPr/>
          <w:p>
            <w:pPr>
              <w:pStyle w:val="Compact"/>
              <w:jc w:val="left"/>
            </w:pPr>
            <w:r>
              <w:t xml:space="preserve">Да</w:t>
            </w:r>
          </w:p>
        </w:tc>
        <w:tc>
          <w:tcPr/>
          <w:p>
            <w:pPr>
              <w:pStyle w:val="Compact"/>
              <w:jc w:val="left"/>
            </w:pPr>
            <w:r>
              <w:t xml:space="preserve">Значение, предложенное LLM</w:t>
            </w:r>
          </w:p>
        </w:tc>
        <w:tc>
          <w:tcPr/>
          <w:p>
            <w:pPr>
              <w:pStyle w:val="Compact"/>
              <w:jc w:val="left"/>
            </w:pPr>
            <w:r>
              <w:t xml:space="preserve">-</w:t>
            </w:r>
          </w:p>
        </w:tc>
      </w:tr>
      <w:tr>
        <w:tc>
          <w:tcPr/>
          <w:p>
            <w:pPr>
              <w:pStyle w:val="Compact"/>
              <w:jc w:val="left"/>
            </w:pPr>
            <w:r>
              <w:rPr>
                <w:rStyle w:val="VerbatimChar"/>
              </w:rPr>
              <w:t xml:space="preserve">llm_justification</w:t>
            </w:r>
          </w:p>
        </w:tc>
        <w:tc>
          <w:tcPr/>
          <w:p>
            <w:pPr>
              <w:pStyle w:val="Compact"/>
              <w:jc w:val="left"/>
            </w:pPr>
            <w:r>
              <w:t xml:space="preserve">Текст</w:t>
            </w:r>
          </w:p>
        </w:tc>
        <w:tc>
          <w:tcPr/>
          <w:p>
            <w:pPr>
              <w:pStyle w:val="Compact"/>
              <w:jc w:val="left"/>
            </w:pPr>
            <w:r>
              <w:t xml:space="preserve">Да</w:t>
            </w:r>
          </w:p>
        </w:tc>
        <w:tc>
          <w:tcPr/>
          <w:p>
            <w:pPr>
              <w:pStyle w:val="Compact"/>
              <w:jc w:val="left"/>
            </w:pPr>
            <w:r>
              <w:t xml:space="preserve">Обоснование изменения, сгенерированное LLM</w:t>
            </w:r>
          </w:p>
        </w:tc>
        <w:tc>
          <w:tcPr/>
          <w:p>
            <w:pPr>
              <w:pStyle w:val="Compact"/>
              <w:jc w:val="left"/>
            </w:pPr>
            <w:r>
              <w:t xml:space="preserve">-</w:t>
            </w:r>
          </w:p>
        </w:tc>
      </w:tr>
      <w:tr>
        <w:tc>
          <w:tcPr/>
          <w:p>
            <w:pPr>
              <w:pStyle w:val="Compact"/>
              <w:jc w:val="left"/>
            </w:pPr>
            <w:r>
              <w:rPr>
                <w:rStyle w:val="VerbatimChar"/>
              </w:rPr>
              <w:t xml:space="preserve">expert_decision</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Утверждено</w:t>
            </w:r>
            <w:r>
              <w:t xml:space="preserve">,</w:t>
            </w:r>
            <w:r>
              <w:t xml:space="preserve"> </w:t>
            </w:r>
            <w:r>
              <w:rPr>
                <w:rStyle w:val="VerbatimChar"/>
              </w:rPr>
              <w:t xml:space="preserve">Отклонено</w:t>
            </w:r>
            <w:r>
              <w:t xml:space="preserve">,</w:t>
            </w:r>
            <w:r>
              <w:t xml:space="preserve"> </w:t>
            </w:r>
            <w:r>
              <w:rPr>
                <w:rStyle w:val="VerbatimChar"/>
              </w:rPr>
              <w:t xml:space="preserve">Скорректировано</w:t>
            </w:r>
          </w:p>
        </w:tc>
        <w:tc>
          <w:tcPr/>
          <w:p>
            <w:pPr>
              <w:pStyle w:val="Compact"/>
              <w:jc w:val="left"/>
            </w:pPr>
            <w:r>
              <w:t xml:space="preserve">-</w:t>
            </w:r>
          </w:p>
        </w:tc>
      </w:tr>
      <w:tr>
        <w:tc>
          <w:tcPr/>
          <w:p>
            <w:pPr>
              <w:pStyle w:val="Compact"/>
              <w:jc w:val="left"/>
            </w:pPr>
            <w:r>
              <w:rPr>
                <w:rStyle w:val="VerbatimChar"/>
              </w:rPr>
              <w:t xml:space="preserve">final_approved_value</w:t>
            </w:r>
          </w:p>
        </w:tc>
        <w:tc>
          <w:tcPr/>
          <w:p>
            <w:pPr>
              <w:pStyle w:val="Compact"/>
              <w:jc w:val="left"/>
            </w:pPr>
            <w:r>
              <w:t xml:space="preserve">Число (Float)</w:t>
            </w:r>
          </w:p>
        </w:tc>
        <w:tc>
          <w:tcPr/>
          <w:p>
            <w:pPr>
              <w:pStyle w:val="Compact"/>
              <w:jc w:val="left"/>
            </w:pPr>
            <w:r>
              <w:t xml:space="preserve">Нет</w:t>
            </w:r>
          </w:p>
        </w:tc>
        <w:tc>
          <w:tcPr/>
          <w:p>
            <w:pPr>
              <w:pStyle w:val="Compact"/>
              <w:jc w:val="left"/>
            </w:pPr>
            <w:r>
              <w:t xml:space="preserve">Значение, утвержденное Экспертом (если было скорректировано)</w:t>
            </w:r>
          </w:p>
        </w:tc>
        <w:tc>
          <w:tcPr/>
          <w:p>
            <w:pPr>
              <w:pStyle w:val="Compact"/>
              <w:jc w:val="left"/>
            </w:pPr>
            <w:r>
              <w:t xml:space="preserve">-</w:t>
            </w:r>
          </w:p>
        </w:tc>
      </w:tr>
      <w:tr>
        <w:tc>
          <w:tcPr/>
          <w:p>
            <w:pPr>
              <w:pStyle w:val="Compact"/>
              <w:jc w:val="left"/>
            </w:pPr>
            <w:r>
              <w:rPr>
                <w:rStyle w:val="VerbatimChar"/>
              </w:rPr>
              <w:t xml:space="preserve">expert_comment</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Комментарий эксперта (особенно важно при отклонении)</w:t>
            </w:r>
          </w:p>
        </w:tc>
        <w:tc>
          <w:tcPr/>
          <w:p>
            <w:pPr>
              <w:pStyle w:val="Compact"/>
              <w:jc w:val="left"/>
            </w:pPr>
            <w:r>
              <w:t xml:space="preserve">-</w:t>
            </w:r>
          </w:p>
        </w:tc>
      </w:tr>
    </w:tbl>
    <w:bookmarkEnd w:id="860"/>
    <w:bookmarkEnd w:id="861"/>
    <w:bookmarkStart w:id="863" w:name="Xe74898ebba93273add1cfbe5d19143826a1be61"/>
    <w:p>
      <w:pPr>
        <w:pStyle w:val="4"/>
      </w:pPr>
      <w:r>
        <w:t xml:space="preserve">Сущность: «Журнал транзакции с НСИ» (NSI Integration Log)</w:t>
      </w:r>
    </w:p>
    <w:p>
      <w:pPr>
        <w:pStyle w:val="FirstParagraph"/>
      </w:pPr>
      <w:r>
        <w:t xml:space="preserve">Назначение: Фиксирует факт успешного (или неуспешного) применения утвержденных коэффициентов в центральном «Сервисе ведения НСИ». Обеспечивает сквозной аудиторский след.</w:t>
      </w:r>
    </w:p>
    <w:bookmarkStart w:id="862" w:name="X7f7f4ac2026533686c61811c888252a4e13134b"/>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записи</w:t>
            </w:r>
          </w:p>
        </w:tc>
        <w:tc>
          <w:tcPr/>
          <w:p>
            <w:pPr>
              <w:pStyle w:val="Compact"/>
              <w:jc w:val="left"/>
            </w:pPr>
            <w:r>
              <w:t xml:space="preserve">-</w:t>
            </w:r>
          </w:p>
        </w:tc>
      </w:tr>
      <w:tr>
        <w:tc>
          <w:tcPr/>
          <w:p>
            <w:pPr>
              <w:pStyle w:val="Compact"/>
              <w:jc w:val="left"/>
            </w:pPr>
            <w:r>
              <w:rPr>
                <w:rStyle w:val="VerbatimChar"/>
              </w:rPr>
              <w:t xml:space="preserve">proposal_id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Ссылка на утвержденное Предложение</w:t>
            </w:r>
          </w:p>
        </w:tc>
        <w:tc>
          <w:tcPr/>
          <w:p>
            <w:pPr>
              <w:pStyle w:val="Compact"/>
              <w:jc w:val="left"/>
            </w:pPr>
            <w:r>
              <w:t xml:space="preserve">Сущность «Предложение по калибровке»</w:t>
            </w:r>
          </w:p>
        </w:tc>
      </w:tr>
      <w:tr>
        <w:tc>
          <w:tcPr/>
          <w:p>
            <w:pPr>
              <w:pStyle w:val="Compact"/>
              <w:jc w:val="left"/>
            </w:pPr>
            <w:r>
              <w:rPr>
                <w:rStyle w:val="VerbatimChar"/>
              </w:rPr>
              <w:t xml:space="preserve">nsi_api_request_id</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ID транзакции в API Сервиса ведения НСИ</w:t>
            </w:r>
          </w:p>
        </w:tc>
        <w:tc>
          <w:tcPr/>
          <w:p>
            <w:pPr>
              <w:pStyle w:val="Compact"/>
              <w:jc w:val="left"/>
            </w:pPr>
            <w:r>
              <w:t xml:space="preserve">Сервис ведения НСИ</w:t>
            </w:r>
          </w:p>
        </w:tc>
      </w:tr>
      <w:tr>
        <w:tc>
          <w:tcPr/>
          <w:p>
            <w:pPr>
              <w:pStyle w:val="Compact"/>
              <w:jc w:val="left"/>
            </w:pPr>
            <w:r>
              <w:rPr>
                <w:rStyle w:val="VerbatimChar"/>
              </w:rPr>
              <w:t xml:space="preserve">nsi_new_version</w:t>
            </w:r>
          </w:p>
        </w:tc>
        <w:tc>
          <w:tcPr/>
          <w:p>
            <w:pPr>
              <w:pStyle w:val="Compact"/>
              <w:jc w:val="left"/>
            </w:pPr>
            <w:r>
              <w:t xml:space="preserve">Целое число</w:t>
            </w:r>
          </w:p>
        </w:tc>
        <w:tc>
          <w:tcPr/>
          <w:p>
            <w:pPr>
              <w:pStyle w:val="Compact"/>
              <w:jc w:val="left"/>
            </w:pPr>
            <w:r>
              <w:t xml:space="preserve">Нет</w:t>
            </w:r>
          </w:p>
        </w:tc>
        <w:tc>
          <w:tcPr/>
          <w:p>
            <w:pPr>
              <w:pStyle w:val="Compact"/>
              <w:jc w:val="left"/>
            </w:pPr>
            <w:r>
              <w:t xml:space="preserve">Новая версия коэффициента в НСИ (присвоенная сервисом)</w:t>
            </w:r>
          </w:p>
        </w:tc>
        <w:tc>
          <w:tcPr/>
          <w:p>
            <w:pPr>
              <w:pStyle w:val="Compact"/>
              <w:jc w:val="left"/>
            </w:pPr>
            <w:r>
              <w:t xml:space="preserve">-</w:t>
            </w:r>
          </w:p>
        </w:tc>
      </w:tr>
      <w:tr>
        <w:tc>
          <w:tcPr/>
          <w:p>
            <w:pPr>
              <w:pStyle w:val="Compact"/>
              <w:jc w:val="left"/>
            </w:pPr>
            <w:r>
              <w:rPr>
                <w:rStyle w:val="VerbatimChar"/>
              </w:rPr>
              <w:t xml:space="preserve">sync_status</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Отправлено</w:t>
            </w:r>
            <w:r>
              <w:t xml:space="preserve">,</w:t>
            </w:r>
            <w:r>
              <w:t xml:space="preserve"> </w:t>
            </w:r>
            <w:r>
              <w:rPr>
                <w:rStyle w:val="VerbatimChar"/>
              </w:rPr>
              <w:t xml:space="preserve">Применено</w:t>
            </w:r>
            <w:r>
              <w:t xml:space="preserve">,</w:t>
            </w:r>
            <w:r>
              <w:t xml:space="preserve"> </w:t>
            </w:r>
            <w:r>
              <w:rPr>
                <w:rStyle w:val="VerbatimChar"/>
              </w:rPr>
              <w:t xml:space="preserve">Ошибка</w:t>
            </w:r>
          </w:p>
        </w:tc>
        <w:tc>
          <w:tcPr/>
          <w:p>
            <w:pPr>
              <w:pStyle w:val="Compact"/>
              <w:jc w:val="left"/>
            </w:pPr>
            <w:r>
              <w:t xml:space="preserve">-</w:t>
            </w:r>
          </w:p>
        </w:tc>
      </w:tr>
      <w:tr>
        <w:tc>
          <w:tcPr/>
          <w:p>
            <w:pPr>
              <w:pStyle w:val="Compact"/>
              <w:jc w:val="left"/>
            </w:pPr>
            <w:r>
              <w:rPr>
                <w:rStyle w:val="VerbatimChar"/>
              </w:rPr>
              <w:t xml:space="preserve">error_message</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Текст ошибки, если НСИ отклонила транзакцию (напр., конфликт версий)</w:t>
            </w:r>
          </w:p>
        </w:tc>
        <w:tc>
          <w:tcPr/>
          <w:p>
            <w:pPr>
              <w:pStyle w:val="Compact"/>
              <w:jc w:val="left"/>
            </w:pPr>
            <w:r>
              <w:t xml:space="preserve">-</w:t>
            </w:r>
          </w:p>
        </w:tc>
      </w:tr>
      <w:tr>
        <w:tc>
          <w:tcPr/>
          <w:p>
            <w:pPr>
              <w:pStyle w:val="Compact"/>
              <w:jc w:val="left"/>
            </w:pPr>
            <w:r>
              <w:rPr>
                <w:rStyle w:val="VerbatimChar"/>
              </w:rPr>
              <w:t xml:space="preserve">synced_at</w:t>
            </w:r>
          </w:p>
        </w:tc>
        <w:tc>
          <w:tcPr/>
          <w:p>
            <w:pPr>
              <w:pStyle w:val="Compact"/>
              <w:jc w:val="left"/>
            </w:pPr>
            <w:r>
              <w:t xml:space="preserve">Дата-время</w:t>
            </w:r>
          </w:p>
        </w:tc>
        <w:tc>
          <w:tcPr/>
          <w:p>
            <w:pPr>
              <w:pStyle w:val="Compact"/>
              <w:jc w:val="left"/>
            </w:pPr>
            <w:r>
              <w:t xml:space="preserve">Нет</w:t>
            </w:r>
          </w:p>
        </w:tc>
        <w:tc>
          <w:tcPr/>
          <w:p>
            <w:pPr>
              <w:pStyle w:val="Compact"/>
              <w:jc w:val="left"/>
            </w:pPr>
            <w:r>
              <w:t xml:space="preserve">Время успешного применения в НСИ</w:t>
            </w:r>
          </w:p>
        </w:tc>
        <w:tc>
          <w:tcPr/>
          <w:p>
            <w:pPr>
              <w:pStyle w:val="Compact"/>
              <w:jc w:val="left"/>
            </w:pPr>
            <w:r>
              <w:t xml:space="preserve">-</w:t>
            </w:r>
          </w:p>
        </w:tc>
      </w:tr>
    </w:tbl>
    <w:bookmarkEnd w:id="862"/>
    <w:bookmarkEnd w:id="863"/>
    <w:bookmarkStart w:id="867" w:name="Xd24941f7f798755063419fa6aeedbf8fdbbcbb8"/>
    <w:p>
      <w:pPr>
        <w:pStyle w:val="4"/>
      </w:pPr>
      <w:r>
        <w:t xml:space="preserve">Архитектурный комментарий от эксперта</w:t>
      </w:r>
    </w:p>
    <w:p>
      <w:pPr>
        <w:pStyle w:val="FirstParagraph"/>
      </w:pPr>
      <w:r>
        <w:t xml:space="preserve">Поток данных выстраивается без нарушения принципов федеративной модели и единого источника правды:</w:t>
      </w:r>
    </w:p>
    <w:bookmarkStart w:id="864" w:name="Xc087601451ea8b65c427f0997cc3069fbdf3756"/>
    <w:p>
      <w:pPr>
        <w:numPr>
          <w:ilvl w:val="0"/>
          <w:numId w:val="1156"/>
        </w:numPr>
      </w:pPr>
      <w:r>
        <w:t xml:space="preserve">Входные данные (Контекст): Сервис не хранит у себя историю полей или погоду. Он делает SQL-запросы к витринам DWH и Модуля симуляции, формируя</w:t>
      </w:r>
      <w:r>
        <w:t xml:space="preserve"> </w:t>
      </w:r>
      <w:r>
        <w:rPr>
          <w:rStyle w:val="VerbatimChar"/>
        </w:rPr>
        <w:t xml:space="preserve">data_context_json</w:t>
      </w:r>
      <w:r>
        <w:t xml:space="preserve">. Ссылки на</w:t>
      </w:r>
      <w:r>
        <w:t xml:space="preserve"> </w:t>
      </w:r>
      <w:r>
        <w:rPr>
          <w:rStyle w:val="VerbatimChar"/>
        </w:rPr>
        <w:t xml:space="preserve">crop_id</w:t>
      </w:r>
      <w:r>
        <w:t xml:space="preserve"> </w:t>
      </w:r>
      <w:r>
        <w:t xml:space="preserve">и</w:t>
      </w:r>
      <w:r>
        <w:t xml:space="preserve"> </w:t>
      </w:r>
      <w:r>
        <w:rPr>
          <w:rStyle w:val="VerbatimChar"/>
        </w:rPr>
        <w:t xml:space="preserve">soil_type_id</w:t>
      </w:r>
      <w:r>
        <w:t xml:space="preserve"> </w:t>
      </w:r>
      <w:r>
        <w:t xml:space="preserve">обеспечивают строгую типизацию и фильтрацию на основе мастер-данных.</w:t>
      </w:r>
    </w:p>
    <w:bookmarkEnd w:id="864"/>
    <w:bookmarkStart w:id="865" w:name="X87ad3787525210fd64bcfb6e84b6bc2753cf92d"/>
    <w:p>
      <w:pPr>
        <w:numPr>
          <w:ilvl w:val="0"/>
          <w:numId w:val="1156"/>
        </w:numPr>
      </w:pPr>
      <w:r>
        <w:t xml:space="preserve">Процесс (Генерация гипотез): LLM выступает в роли "вычислительного сопроцессора". Мы жестко фиксируем</w:t>
      </w:r>
      <w:r>
        <w:t xml:space="preserve"> </w:t>
      </w:r>
      <w:r>
        <w:rPr>
          <w:rStyle w:val="VerbatimChar"/>
        </w:rPr>
        <w:t xml:space="preserve">prompt_template_version</w:t>
      </w:r>
      <w:r>
        <w:t xml:space="preserve">, так как в enterprise-системах критически важно понимать, какой именно промпт привел к изменению бизнес-логики.</w:t>
      </w:r>
    </w:p>
    <w:bookmarkEnd w:id="865"/>
    <w:bookmarkStart w:id="866" w:name="X18e78567d1d32fd8d846788b5107857a484e1a4"/>
    <w:p>
      <w:pPr>
        <w:numPr>
          <w:ilvl w:val="0"/>
          <w:numId w:val="1156"/>
        </w:numPr>
      </w:pPr>
      <w:r>
        <w:t xml:space="preserve">Выходные данные (Применение): Сервис калибровки не имеет права напрямую обновлять таблицы с коэффициентами. Он формирует объект</w:t>
      </w:r>
      <w:r>
        <w:t xml:space="preserve"> </w:t>
      </w:r>
      <w:r>
        <w:rPr>
          <w:rStyle w:val="VerbatimChar"/>
        </w:rPr>
        <w:t xml:space="preserve">Предложение по калибровке</w:t>
      </w:r>
      <w:r>
        <w:t xml:space="preserve">, которое проходит через эксперта (статусная модель</w:t>
      </w:r>
      <w:r>
        <w:t xml:space="preserve"> </w:t>
      </w:r>
      <w:r>
        <w:rPr>
          <w:rStyle w:val="VerbatimChar"/>
        </w:rPr>
        <w:t xml:space="preserve">expert_decision</w:t>
      </w:r>
      <w:r>
        <w:t xml:space="preserve">), а затем через</w:t>
      </w:r>
      <w:r>
        <w:t xml:space="preserve"> </w:t>
      </w:r>
      <w:r>
        <w:rPr>
          <w:rStyle w:val="VerbatimChar"/>
        </w:rPr>
        <w:t xml:space="preserve">Журнал транзакции с НСИ</w:t>
      </w:r>
      <w:r>
        <w:t xml:space="preserve"> </w:t>
      </w:r>
      <w:r>
        <w:t xml:space="preserve">отправляет REST-API запрос в Сервис ведения НСИ. Именно НСИ создает новую версию коэффициента, архивирует старую и рассылает события в Шину данных.</w:t>
      </w:r>
    </w:p>
    <w:bookmarkEnd w:id="866"/>
    <w:bookmarkEnd w:id="867"/>
    <w:bookmarkStart w:id="869" w:name="Xb056bbea7d53cd8866a621494f04add2a33daaf"/>
    <w:p>
      <w:pPr>
        <w:pStyle w:val="4"/>
      </w:pPr>
      <w:r>
        <w:t xml:space="preserve">Бизнес-правила валидации (Business Rules)</w:t>
      </w:r>
    </w:p>
    <w:bookmarkStart w:id="868" w:name="X1eba5762f3320443b1f1a438130af7d6686e52c"/>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Правило</w:t>
            </w:r>
          </w:p>
        </w:tc>
        <w:tc>
          <w:tcPr/>
          <w:p>
            <w:pPr>
              <w:pStyle w:val="Compact"/>
              <w:jc w:val="left"/>
            </w:pPr>
            <w:r>
              <w:t xml:space="preserve">Описание</w:t>
            </w:r>
          </w:p>
        </w:tc>
      </w:tr>
      <w:tr>
        <w:tc>
          <w:tcPr/>
          <w:p>
            <w:pPr>
              <w:pStyle w:val="Compact"/>
              <w:jc w:val="left"/>
            </w:pPr>
            <w:r>
              <w:t xml:space="preserve">BR-01</w:t>
            </w:r>
          </w:p>
        </w:tc>
        <w:tc>
          <w:tcPr/>
          <w:p>
            <w:pPr>
              <w:pStyle w:val="Compact"/>
              <w:jc w:val="left"/>
            </w:pPr>
            <w:r>
              <w:t xml:space="preserve">Human-in-the-loop (Человек в контуре)</w:t>
            </w:r>
          </w:p>
        </w:tc>
        <w:tc>
          <w:tcPr/>
          <w:p>
            <w:pPr>
              <w:pStyle w:val="Compact"/>
              <w:jc w:val="left"/>
            </w:pPr>
            <w:r>
              <w:t xml:space="preserve">Система категорически не имеет права автоматически изменять коэффициенты в НСИ без явного действия (статус</w:t>
            </w:r>
            <w:r>
              <w:t xml:space="preserve"> </w:t>
            </w:r>
            <w:r>
              <w:rPr>
                <w:rStyle w:val="VerbatimChar"/>
              </w:rPr>
              <w:t xml:space="preserve">Утверждено</w:t>
            </w:r>
            <w:r>
              <w:t xml:space="preserve"> </w:t>
            </w:r>
            <w:r>
              <w:t xml:space="preserve">или</w:t>
            </w:r>
            <w:r>
              <w:t xml:space="preserve"> </w:t>
            </w:r>
            <w:r>
              <w:rPr>
                <w:rStyle w:val="VerbatimChar"/>
              </w:rPr>
              <w:t xml:space="preserve">Скорректировано</w:t>
            </w:r>
            <w:r>
              <w:t xml:space="preserve">) со стороны пользователя с ролью «Специалист по агромоделированию».</w:t>
            </w:r>
          </w:p>
        </w:tc>
      </w:tr>
      <w:tr>
        <w:tc>
          <w:tcPr/>
          <w:p>
            <w:pPr>
              <w:pStyle w:val="Compact"/>
              <w:jc w:val="left"/>
            </w:pPr>
            <w:r>
              <w:t xml:space="preserve">BR-02</w:t>
            </w:r>
          </w:p>
        </w:tc>
        <w:tc>
          <w:tcPr/>
          <w:p>
            <w:pPr>
              <w:pStyle w:val="Compact"/>
              <w:jc w:val="left"/>
            </w:pPr>
            <w:r>
              <w:t xml:space="preserve">Защита от "Дрейфа моделей"</w:t>
            </w:r>
          </w:p>
        </w:tc>
        <w:tc>
          <w:tcPr/>
          <w:p>
            <w:pPr>
              <w:pStyle w:val="Compact"/>
              <w:jc w:val="left"/>
            </w:pPr>
            <w:r>
              <w:t xml:space="preserve">Если</w:t>
            </w:r>
            <w:r>
              <w:t xml:space="preserve"> </w:t>
            </w:r>
            <w:r>
              <w:rPr>
                <w:rStyle w:val="VerbatimChar"/>
              </w:rPr>
              <w:t xml:space="preserve">proposed_value</w:t>
            </w:r>
            <w:r>
              <w:t xml:space="preserve"> </w:t>
            </w:r>
            <w:r>
              <w:t xml:space="preserve">отличается от</w:t>
            </w:r>
            <w:r>
              <w:t xml:space="preserve"> </w:t>
            </w:r>
            <w:r>
              <w:rPr>
                <w:rStyle w:val="VerbatimChar"/>
              </w:rPr>
              <w:t xml:space="preserve">current_value</w:t>
            </w:r>
            <w:r>
              <w:t xml:space="preserve"> </w:t>
            </w:r>
            <w:r>
              <w:t xml:space="preserve">более чем на 30%, система обязана перевести поле</w:t>
            </w:r>
            <w:r>
              <w:t xml:space="preserve"> </w:t>
            </w:r>
            <w:r>
              <w:rPr>
                <w:rStyle w:val="VerbatimChar"/>
              </w:rPr>
              <w:t xml:space="preserve">expert_decision</w:t>
            </w:r>
            <w:r>
              <w:t xml:space="preserve"> </w:t>
            </w:r>
            <w:r>
              <w:t xml:space="preserve">в статус</w:t>
            </w:r>
            <w:r>
              <w:t xml:space="preserve"> </w:t>
            </w:r>
            <w:r>
              <w:rPr>
                <w:rStyle w:val="VerbatimChar"/>
              </w:rPr>
              <w:t xml:space="preserve">Требует обязательного комментария</w:t>
            </w:r>
            <w:r>
              <w:t xml:space="preserve"> </w:t>
            </w:r>
            <w:r>
              <w:t xml:space="preserve">и заблокировать утверждение без заполнения</w:t>
            </w:r>
            <w:r>
              <w:t xml:space="preserve"> </w:t>
            </w:r>
            <w:r>
              <w:rPr>
                <w:rStyle w:val="VerbatimChar"/>
              </w:rPr>
              <w:t xml:space="preserve">expert_comment</w:t>
            </w:r>
            <w:r>
              <w:t xml:space="preserve">.</w:t>
            </w:r>
          </w:p>
        </w:tc>
      </w:tr>
      <w:tr>
        <w:tc>
          <w:tcPr/>
          <w:p>
            <w:pPr>
              <w:pStyle w:val="Compact"/>
              <w:jc w:val="left"/>
            </w:pPr>
            <w:r>
              <w:t xml:space="preserve">BR-03</w:t>
            </w:r>
          </w:p>
        </w:tc>
        <w:tc>
          <w:tcPr/>
          <w:p>
            <w:pPr>
              <w:pStyle w:val="Compact"/>
              <w:jc w:val="left"/>
            </w:pPr>
            <w:r>
              <w:t xml:space="preserve">Аудит промптов</w:t>
            </w:r>
          </w:p>
        </w:tc>
        <w:tc>
          <w:tcPr/>
          <w:p>
            <w:pPr>
              <w:pStyle w:val="Compact"/>
              <w:jc w:val="left"/>
            </w:pPr>
            <w:r>
              <w:t xml:space="preserve">Запрещается удалять или изменять исторические записи в сущностях</w:t>
            </w:r>
            <w:r>
              <w:t xml:space="preserve"> </w:t>
            </w:r>
            <w:r>
              <w:rPr>
                <w:rStyle w:val="VerbatimChar"/>
              </w:rPr>
              <w:t xml:space="preserve">Снимок данных для LLM</w:t>
            </w:r>
            <w:r>
              <w:t xml:space="preserve"> </w:t>
            </w:r>
            <w:r>
              <w:t xml:space="preserve">и</w:t>
            </w:r>
            <w:r>
              <w:t xml:space="preserve"> </w:t>
            </w:r>
            <w:r>
              <w:rPr>
                <w:rStyle w:val="VerbatimChar"/>
              </w:rPr>
              <w:t xml:space="preserve">Аналитический отчет LLM</w:t>
            </w:r>
            <w:r>
              <w:t xml:space="preserve">. Они являются частью неизменяемого аудиторского следа (Audit Trail).</w:t>
            </w:r>
          </w:p>
        </w:tc>
      </w:tr>
      <w:tr>
        <w:tc>
          <w:tcPr/>
          <w:p>
            <w:pPr>
              <w:pStyle w:val="Compact"/>
              <w:jc w:val="left"/>
            </w:pPr>
            <w:r>
              <w:t xml:space="preserve">BR-04</w:t>
            </w:r>
          </w:p>
        </w:tc>
        <w:tc>
          <w:tcPr/>
          <w:p>
            <w:pPr>
              <w:pStyle w:val="Compact"/>
              <w:jc w:val="left"/>
            </w:pPr>
            <w:r>
              <w:t xml:space="preserve">Изоляция персональных данных</w:t>
            </w:r>
          </w:p>
        </w:tc>
        <w:tc>
          <w:tcPr/>
          <w:p>
            <w:pPr>
              <w:pStyle w:val="Compact"/>
              <w:jc w:val="left"/>
            </w:pPr>
            <w:r>
              <w:t xml:space="preserve">При формировании</w:t>
            </w:r>
            <w:r>
              <w:t xml:space="preserve"> </w:t>
            </w:r>
            <w:r>
              <w:rPr>
                <w:rStyle w:val="VerbatimChar"/>
              </w:rPr>
              <w:t xml:space="preserve">data_context_json</w:t>
            </w:r>
            <w:r>
              <w:t xml:space="preserve"> </w:t>
            </w:r>
            <w:r>
              <w:t xml:space="preserve">для отправки во внешние/облачные LLM Система обязана фильтровать и исключать любые коммерческие или финансовые данные (например, точную стоимость урожая в рублях), оставляя только агрономические, почвенные и метеорологические параметры.</w:t>
            </w:r>
          </w:p>
        </w:tc>
      </w:tr>
    </w:tbl>
    <w:bookmarkEnd w:id="868"/>
    <w:p>
      <w:pPr>
        <w:pStyle w:val="a0"/>
      </w:pPr>
      <w:r>
        <w:t xml:space="preserve">‍</w:t>
      </w:r>
    </w:p>
    <w:bookmarkEnd w:id="869"/>
    <w:bookmarkEnd w:id="870"/>
    <w:bookmarkStart w:id="940" w:name="X274c93982d408d8a6699bc2f37c7827b8601a0e"/>
    <w:p>
      <w:pPr>
        <w:pStyle w:val="3"/>
      </w:pPr>
      <w:r>
        <w:t xml:space="preserve">Сценарии использования функции "Сервис анализа и оптимизации графика обеспечения"</w:t>
      </w:r>
    </w:p>
    <w:bookmarkStart w:id="876" w:name="X0cf3dec4f5b6938d6baa0e7ec01fd863546295b"/>
    <w:p>
      <w:pPr>
        <w:pStyle w:val="4"/>
      </w:pPr>
      <w:r>
        <w:t xml:space="preserve">Акторы (Действующие лица и Системы)</w:t>
      </w:r>
    </w:p>
    <w:bookmarkStart w:id="871" w:name="Xb9789ec192ead8efd017010827894b133f0722a"/>
    <w:p>
      <w:pPr>
        <w:numPr>
          <w:ilvl w:val="0"/>
          <w:numId w:val="1157"/>
        </w:numPr>
      </w:pPr>
      <w:r>
        <w:t xml:space="preserve">Системная шина данных (Триггер): Инициирует процесс, публикуя события (например,</w:t>
      </w:r>
      <w:r>
        <w:t xml:space="preserve"> </w:t>
      </w:r>
      <w:r>
        <w:rPr>
          <w:rStyle w:val="VerbatimChar"/>
        </w:rPr>
        <w:t xml:space="preserve">Прогноз погоды обновлён</w:t>
      </w:r>
      <w:r>
        <w:t xml:space="preserve">,</w:t>
      </w:r>
      <w:r>
        <w:t xml:space="preserve"> </w:t>
      </w:r>
      <w:r>
        <w:rPr>
          <w:rStyle w:val="VerbatimChar"/>
        </w:rPr>
        <w:t xml:space="preserve">Технологическая карта утверждена</w:t>
      </w:r>
      <w:r>
        <w:t xml:space="preserve">,</w:t>
      </w:r>
      <w:r>
        <w:t xml:space="preserve"> </w:t>
      </w:r>
      <w:r>
        <w:rPr>
          <w:rStyle w:val="VerbatimChar"/>
        </w:rPr>
        <w:t xml:space="preserve">Статус техники изменён</w:t>
      </w:r>
      <w:r>
        <w:t xml:space="preserve">).</w:t>
      </w:r>
    </w:p>
    <w:bookmarkEnd w:id="871"/>
    <w:bookmarkStart w:id="872" w:name="Xdc12be359692d1149fa9835dd2b0c0f240259b0"/>
    <w:p>
      <w:pPr>
        <w:numPr>
          <w:ilvl w:val="0"/>
          <w:numId w:val="1157"/>
        </w:numPr>
      </w:pPr>
      <w:r>
        <w:t xml:space="preserve">Сервис (Оптимизационное ядро): Автоматизированный агент. Выполняет агрегацию данных, построение матриц, запуск эвристических алгоритмов (VRP) и публикацию результатов.</w:t>
      </w:r>
    </w:p>
    <w:bookmarkEnd w:id="872"/>
    <w:bookmarkStart w:id="873" w:name="X4fcc1b41e7eb601e7f5547ab353713aa625f674"/>
    <w:p>
      <w:pPr>
        <w:numPr>
          <w:ilvl w:val="0"/>
          <w:numId w:val="1157"/>
        </w:numPr>
      </w:pPr>
      <w:r>
        <w:t xml:space="preserve">Диспетчер / Логист (Основной потребитель): Использует результаты работы Сервиса для формирования сменно-суточных заданий и контроля логистики.</w:t>
      </w:r>
    </w:p>
    <w:bookmarkEnd w:id="873"/>
    <w:bookmarkStart w:id="874" w:name="Xe0591603a82c5aca2d63e7a830852e47903e8f6"/>
    <w:p>
      <w:pPr>
        <w:numPr>
          <w:ilvl w:val="0"/>
          <w:numId w:val="1157"/>
        </w:numPr>
      </w:pPr>
      <w:r>
        <w:t xml:space="preserve">Специалист по исследованию операций (Администратор алгоритма): Настраивает весовые коэффициенты целевой функции и параметры эвристик.</w:t>
      </w:r>
    </w:p>
    <w:bookmarkEnd w:id="874"/>
    <w:bookmarkStart w:id="875" w:name="X7ed0f444b89534162c00908c40c1655abfcba81"/>
    <w:p>
      <w:pPr>
        <w:numPr>
          <w:ilvl w:val="0"/>
          <w:numId w:val="1157"/>
        </w:numPr>
      </w:pPr>
      <w:r>
        <w:t xml:space="preserve">Смежные системы (Внешние акторы): DWH (источник данных), Модуль управления техникой (потребитель заданий), Сервис взаимодействия с ФУС / ERP (потребитель заявок на МТР).</w:t>
      </w:r>
    </w:p>
    <w:bookmarkEnd w:id="875"/>
    <w:p>
      <w:r>
        <w:pict>
          <v:rect style="width:0;height:1.5pt" o:hralign="center" o:hrstd="t" o:hr="t"/>
        </w:pict>
      </w:r>
    </w:p>
    <w:bookmarkEnd w:id="876"/>
    <w:bookmarkStart w:id="893" w:name="X8f2832e82279b4d7eadc9f46bbe381e374ca9d5"/>
    <w:p>
      <w:pPr>
        <w:pStyle w:val="4"/>
      </w:pPr>
      <w:r>
        <w:t xml:space="preserve">ФТ4.4.1Фоновая оптимизация и перепланирование парка техники (Ядро сервиса)</w:t>
      </w:r>
    </w:p>
    <w:p>
      <w:pPr>
        <w:pStyle w:val="FirstParagraph"/>
      </w:pPr>
      <w:r>
        <w:t xml:space="preserve">Цель: Автоматически пересчитать оптимальный график работ для парка техники с учетом погодных, агротехнических и логистических ограничений.</w:t>
      </w:r>
      <w:r>
        <w:br/>
      </w:r>
      <w:r>
        <w:t xml:space="preserve">Предусловия:</w:t>
      </w:r>
    </w:p>
    <w:bookmarkStart w:id="877" w:name="X09793a1b3d288ced07cbd3172b30ecb7c062a4a"/>
    <w:p>
      <w:pPr>
        <w:numPr>
          <w:ilvl w:val="0"/>
          <w:numId w:val="1158"/>
        </w:numPr>
      </w:pPr>
      <w:r>
        <w:t xml:space="preserve">В DWH актуализированы витрины</w:t>
      </w:r>
      <w:r>
        <w:t xml:space="preserve"> </w:t>
      </w:r>
      <w:r>
        <w:rPr>
          <w:rStyle w:val="VerbatimChar"/>
        </w:rPr>
        <w:t xml:space="preserve">v_equipment_status</w:t>
      </w:r>
      <w:r>
        <w:t xml:space="preserve">,</w:t>
      </w:r>
      <w:r>
        <w:t xml:space="preserve"> </w:t>
      </w:r>
      <w:r>
        <w:rPr>
          <w:rStyle w:val="VerbatimChar"/>
        </w:rPr>
        <w:t xml:space="preserve">v_agri_operations_plan</w:t>
      </w:r>
      <w:r>
        <w:t xml:space="preserve">,</w:t>
      </w:r>
      <w:r>
        <w:t xml:space="preserve"> </w:t>
      </w:r>
      <w:r>
        <w:rPr>
          <w:rStyle w:val="VerbatimChar"/>
        </w:rPr>
        <w:t xml:space="preserve">v_weather_forecast</w:t>
      </w:r>
      <w:r>
        <w:t xml:space="preserve">.</w:t>
      </w:r>
    </w:p>
    <w:bookmarkEnd w:id="877"/>
    <w:bookmarkStart w:id="878" w:name="Xf6dcd731e3d365c8a7e5ed7889d35e1c440ec16"/>
    <w:p>
      <w:pPr>
        <w:numPr>
          <w:ilvl w:val="0"/>
          <w:numId w:val="1158"/>
        </w:numPr>
      </w:pPr>
      <w:r>
        <w:t xml:space="preserve">В системе существует хотя бы одна утвержденная «Технологическая карта».</w:t>
      </w:r>
    </w:p>
    <w:bookmarkEnd w:id="878"/>
    <w:bookmarkStart w:id="879" w:name="X1dd5145b4e1a0d0da0ac41b0a26475edf1d8084"/>
    <w:p>
      <w:pPr>
        <w:numPr>
          <w:ilvl w:val="0"/>
          <w:numId w:val="1158"/>
        </w:numPr>
      </w:pPr>
      <w:r>
        <w:t xml:space="preserve">Сервис подписан на шину данных ЦП АПК.</w:t>
      </w:r>
    </w:p>
    <w:bookmarkEnd w:id="879"/>
    <w:p>
      <w:pPr>
        <w:pStyle w:val="FirstParagraph"/>
      </w:pPr>
      <w:r>
        <w:t xml:space="preserve">Основной поток:</w:t>
      </w:r>
    </w:p>
    <w:bookmarkStart w:id="880" w:name="X9fde91030cdd7d8b9b73549ab36da209030ddef"/>
    <w:p>
      <w:pPr>
        <w:numPr>
          <w:ilvl w:val="0"/>
          <w:numId w:val="1159"/>
        </w:numPr>
      </w:pPr>
      <w:r>
        <w:t xml:space="preserve">Системная шина данных публикует событие-триггер (например,</w:t>
      </w:r>
      <w:r>
        <w:t xml:space="preserve"> </w:t>
      </w:r>
      <w:r>
        <w:rPr>
          <w:rStyle w:val="VerbatimChar"/>
        </w:rPr>
        <w:t xml:space="preserve">Обновлен прогноз погоды</w:t>
      </w:r>
      <w:r>
        <w:t xml:space="preserve"> </w:t>
      </w:r>
      <w:r>
        <w:t xml:space="preserve">или</w:t>
      </w:r>
      <w:r>
        <w:t xml:space="preserve"> </w:t>
      </w:r>
      <w:r>
        <w:rPr>
          <w:rStyle w:val="VerbatimChar"/>
        </w:rPr>
        <w:t xml:space="preserve">Подтверждена заявка на МТР</w:t>
      </w:r>
      <w:r>
        <w:t xml:space="preserve">).</w:t>
      </w:r>
    </w:p>
    <w:bookmarkEnd w:id="880"/>
    <w:bookmarkStart w:id="881" w:name="Xa125444aee7235596dcd9571085c8a05ac1784c"/>
    <w:p>
      <w:pPr>
        <w:numPr>
          <w:ilvl w:val="0"/>
          <w:numId w:val="1159"/>
        </w:numPr>
      </w:pPr>
      <w:r>
        <w:t xml:space="preserve">Сервис извлекает событие и инициирует фоновую задачу оптимизации.</w:t>
      </w:r>
    </w:p>
    <w:bookmarkEnd w:id="881"/>
    <w:bookmarkStart w:id="882" w:name="X05bcbfeba3f9253ff5d21a723bfd9071afee793"/>
    <w:p>
      <w:pPr>
        <w:numPr>
          <w:ilvl w:val="0"/>
          <w:numId w:val="1159"/>
        </w:numPr>
      </w:pPr>
      <w:r>
        <w:t xml:space="preserve">Сервис выполняет агрегацию данных из DWH и НСИ: формирует «Карту ресурсов», «Список агрономических операций», «Карту полей» и «Матрицу расстояний».</w:t>
      </w:r>
    </w:p>
    <w:bookmarkEnd w:id="882"/>
    <w:bookmarkStart w:id="883" w:name="X11cfc4c49f8456571ef6b7a8c467a51b71fba7e"/>
    <w:p>
      <w:pPr>
        <w:numPr>
          <w:ilvl w:val="0"/>
          <w:numId w:val="1159"/>
        </w:numPr>
      </w:pPr>
      <w:r>
        <w:t xml:space="preserve">Сервис строит Матрицу работоспособности (3D-массив</w:t>
      </w:r>
      <w:r>
        <w:t xml:space="preserve"> </w:t>
      </w:r>
      <w:r>
        <w:rPr>
          <w:rStyle w:val="VerbatimChar"/>
        </w:rPr>
        <w:t xml:space="preserve">[Поле][Время][Тип_работы]</w:t>
      </w:r>
      <w:r>
        <w:t xml:space="preserve">), накладывая ограничения из прогноза погоды (например, запрет на опрыскивание при ветре &gt; 5 м/с) и агротехнические требования.</w:t>
      </w:r>
    </w:p>
    <w:bookmarkEnd w:id="883"/>
    <w:bookmarkStart w:id="884" w:name="Xb78e9a1bf5dfcc6b5d9f02ae3f9819f16507e9d"/>
    <w:p>
      <w:pPr>
        <w:numPr>
          <w:ilvl w:val="0"/>
          <w:numId w:val="1159"/>
        </w:numPr>
      </w:pPr>
      <w:r>
        <w:t xml:space="preserve">Сервис рассчитывает Динамический приоритет для каждой задачи (на основе фактора зрелости, погодного риска и просрочки).</w:t>
      </w:r>
    </w:p>
    <w:bookmarkEnd w:id="884"/>
    <w:bookmarkStart w:id="888" w:name="Xb03351761f21865ddeff63640a587edeae0660a"/>
    <w:p>
      <w:pPr>
        <w:numPr>
          <w:ilvl w:val="0"/>
          <w:numId w:val="1159"/>
        </w:numPr>
      </w:pPr>
      <w:r>
        <w:t xml:space="preserve">Сервис запускает иерархический алгоритм маршрутизации:</w:t>
      </w:r>
    </w:p>
    <w:bookmarkStart w:id="885" w:name="X281aade218d32064e694d006f9f751c76e6fe15"/>
    <w:p>
      <w:pPr>
        <w:numPr>
          <w:ilvl w:val="1"/>
          <w:numId w:val="1160"/>
        </w:numPr>
      </w:pPr>
      <w:r>
        <w:t xml:space="preserve">Уровень 1 (Первичные ресурсы): Решает VRP для парка комбайнов, формируя список требований на вывоз урожая.</w:t>
      </w:r>
    </w:p>
    <w:bookmarkEnd w:id="885"/>
    <w:bookmarkStart w:id="886" w:name="X477c4213cfd5163db38e1256ccd185df9c585d3"/>
    <w:p>
      <w:pPr>
        <w:numPr>
          <w:ilvl w:val="1"/>
          <w:numId w:val="1160"/>
        </w:numPr>
      </w:pPr>
      <w:r>
        <w:t xml:space="preserve">Уровень 2 (Зависимые ресурсы): Решает VRP для грузовиков, минимизируя штрафы за рассинхронизацию с комбайнами и учитывая заполненность элеваторов.</w:t>
      </w:r>
    </w:p>
    <w:bookmarkEnd w:id="886"/>
    <w:bookmarkStart w:id="887" w:name="Xd9c5803ac316d2c34ff3129eba39b45472549df"/>
    <w:p>
      <w:pPr>
        <w:numPr>
          <w:ilvl w:val="1"/>
          <w:numId w:val="1160"/>
        </w:numPr>
      </w:pPr>
      <w:r>
        <w:t xml:space="preserve">Уровень 3 (Независимые ресурсы): Решает VRP для опрыскивателей/тракторов, заполняя свободные «окна» без конфликтов с уборкой.</w:t>
      </w:r>
    </w:p>
    <w:bookmarkEnd w:id="887"/>
    <w:bookmarkEnd w:id="888"/>
    <w:bookmarkStart w:id="889" w:name="X5323dddcc7b2b40351c3a8a33113fdcc2eaaf03"/>
    <w:p>
      <w:pPr>
        <w:numPr>
          <w:ilvl w:val="0"/>
          <w:numId w:val="1159"/>
        </w:numPr>
      </w:pPr>
      <w:r>
        <w:t xml:space="preserve">Сервис выполняет финальную проверку на глобальные коллизии (пересечение водителей, лимиты топлива).</w:t>
      </w:r>
    </w:p>
    <w:bookmarkEnd w:id="889"/>
    <w:bookmarkStart w:id="890" w:name="X9a1377aac175d137cbbad773b017b6d925e4b3d"/>
    <w:p>
      <w:pPr>
        <w:numPr>
          <w:ilvl w:val="0"/>
          <w:numId w:val="1159"/>
        </w:numPr>
      </w:pPr>
      <w:r>
        <w:t xml:space="preserve">Сервис публикует в шину данных событие</w:t>
      </w:r>
      <w:r>
        <w:t xml:space="preserve"> </w:t>
      </w:r>
      <w:r>
        <w:rPr>
          <w:rStyle w:val="VerbatimChar"/>
        </w:rPr>
        <w:t xml:space="preserve">График работ сформирован</w:t>
      </w:r>
      <w:r>
        <w:t xml:space="preserve"> </w:t>
      </w:r>
      <w:r>
        <w:t xml:space="preserve">с JSON-структурой расписания и сохраняет его в базу данных для аудита.</w:t>
      </w:r>
    </w:p>
    <w:bookmarkEnd w:id="890"/>
    <w:p>
      <w:pPr>
        <w:pStyle w:val="FirstParagraph"/>
      </w:pPr>
      <w:r>
        <w:t xml:space="preserve">Альтернативные потоки:</w:t>
      </w:r>
    </w:p>
    <w:bookmarkStart w:id="891" w:name="X9ec0624bf023d8a1ad7274a2d17648404bcde99"/>
    <w:p>
      <w:pPr>
        <w:numPr>
          <w:ilvl w:val="0"/>
          <w:numId w:val="1161"/>
        </w:numPr>
      </w:pPr>
      <w:r>
        <w:t xml:space="preserve">А1 (Недостаточно данных): Если на шаге 3 отсутствует прогноз погоды или статус техники, Сервис использует кэшированные/исторические данные, помечая результат флагом</w:t>
      </w:r>
      <w:r>
        <w:t xml:space="preserve"> </w:t>
      </w:r>
      <w:r>
        <w:rPr>
          <w:rStyle w:val="VerbatimChar"/>
        </w:rPr>
        <w:t xml:space="preserve">Сниженная_точность</w:t>
      </w:r>
      <w:r>
        <w:t xml:space="preserve">.</w:t>
      </w:r>
    </w:p>
    <w:bookmarkEnd w:id="891"/>
    <w:bookmarkStart w:id="892" w:name="X6a8dc021a2d681effa128634a176c7d5aae2617"/>
    <w:p>
      <w:pPr>
        <w:numPr>
          <w:ilvl w:val="0"/>
          <w:numId w:val="1161"/>
        </w:numPr>
      </w:pPr>
      <w:r>
        <w:t xml:space="preserve">А2 (Превышение времени расчета): Если алгоритм не находит квазиоптимальное решение за лимитированное время (например, 10 минут), Сервис фиксирует текущее лучшее решение, логирует таймаут и публикует результат со статусом</w:t>
      </w:r>
      <w:r>
        <w:t xml:space="preserve"> </w:t>
      </w:r>
      <w:r>
        <w:rPr>
          <w:rStyle w:val="VerbatimChar"/>
        </w:rPr>
        <w:t xml:space="preserve">Субоптимально</w:t>
      </w:r>
      <w:r>
        <w:t xml:space="preserve">.</w:t>
      </w:r>
    </w:p>
    <w:bookmarkEnd w:id="892"/>
    <w:p>
      <w:r>
        <w:pict>
          <v:rect style="width:0;height:1.5pt" o:hralign="center" o:hrstd="t" o:hr="t"/>
        </w:pict>
      </w:r>
    </w:p>
    <w:bookmarkEnd w:id="893"/>
    <w:bookmarkStart w:id="902" w:name="X7ec4c13f7945134b84693e5c8e5844af9296376"/>
    <w:p>
      <w:pPr>
        <w:pStyle w:val="4"/>
      </w:pPr>
      <w:r>
        <w:t xml:space="preserve">ФТ4.4.2 Формирование и отправка заявок на логистику МТР</w:t>
      </w:r>
    </w:p>
    <w:p>
      <w:pPr>
        <w:pStyle w:val="FirstParagraph"/>
      </w:pPr>
      <w:r>
        <w:t xml:space="preserve">Цель: На основе сформированного графика работ автоматически рассчитать потребность в ресурсах (семена, удобрения, ГСМ) в разрезе полевых складов и времени, и инициировать их подвоз.</w:t>
      </w:r>
      <w:r>
        <w:br/>
      </w:r>
      <w:r>
        <w:t xml:space="preserve">Предусловия: Успешно выполнен UC-01 (или его аналог по триггеру</w:t>
      </w:r>
      <w:r>
        <w:t xml:space="preserve"> </w:t>
      </w:r>
      <w:r>
        <w:rPr>
          <w:rStyle w:val="VerbatimChar"/>
        </w:rPr>
        <w:t xml:space="preserve">Технологическая карта утверждена</w:t>
      </w:r>
      <w:r>
        <w:t xml:space="preserve">).</w:t>
      </w:r>
    </w:p>
    <w:p>
      <w:pPr>
        <w:pStyle w:val="a0"/>
      </w:pPr>
      <w:r>
        <w:t xml:space="preserve">Основной поток:</w:t>
      </w:r>
    </w:p>
    <w:bookmarkStart w:id="894" w:name="X36a9dc7033d9a8b869e892af6fa4cce3977f3cb"/>
    <w:p>
      <w:pPr>
        <w:numPr>
          <w:ilvl w:val="0"/>
          <w:numId w:val="1162"/>
        </w:numPr>
      </w:pPr>
      <w:r>
        <w:t xml:space="preserve">Сервис анализирует утвержденный график работ и привязанные к нему операции из «Технологической карты».</w:t>
      </w:r>
    </w:p>
    <w:bookmarkEnd w:id="894"/>
    <w:bookmarkStart w:id="895" w:name="X1ba0be94052d6343807cacb1705df5f25470b28"/>
    <w:p>
      <w:pPr>
        <w:numPr>
          <w:ilvl w:val="0"/>
          <w:numId w:val="1162"/>
        </w:numPr>
      </w:pPr>
      <w:r>
        <w:t xml:space="preserve">Сервис запрашивает из НСИ (Справочник «Номенклатура») нормы расхода материалов на гектар.</w:t>
      </w:r>
    </w:p>
    <w:bookmarkEnd w:id="895"/>
    <w:bookmarkStart w:id="896" w:name="X9f46469e30b3fcb254a693f9b9c8927b235ea9f"/>
    <w:p>
      <w:pPr>
        <w:numPr>
          <w:ilvl w:val="0"/>
          <w:numId w:val="1162"/>
        </w:numPr>
      </w:pPr>
      <w:r>
        <w:t xml:space="preserve">Сервис рассчитывает общую потребность в МТР для каждой операции и распределяет её по временным интервалам (когда ресурс должен попасть на поле).</w:t>
      </w:r>
    </w:p>
    <w:bookmarkEnd w:id="896"/>
    <w:bookmarkStart w:id="897" w:name="X73b252efa314eadadf2e8f0557cce63b1761be4"/>
    <w:p>
      <w:pPr>
        <w:numPr>
          <w:ilvl w:val="0"/>
          <w:numId w:val="1162"/>
        </w:numPr>
      </w:pPr>
      <w:r>
        <w:t xml:space="preserve">Сервис запрашивает у DWH текущие остатки на центральных и полевых складах.</w:t>
      </w:r>
    </w:p>
    <w:bookmarkEnd w:id="897"/>
    <w:bookmarkStart w:id="898" w:name="X53777472ecd7e8246d89bf80851528ef91563f2"/>
    <w:p>
      <w:pPr>
        <w:numPr>
          <w:ilvl w:val="0"/>
          <w:numId w:val="1162"/>
        </w:numPr>
      </w:pPr>
      <w:r>
        <w:t xml:space="preserve">Сервис формирует структурированные заявки на внутреннее перемещение МТР (формат JSON:</w:t>
      </w:r>
      <w:r>
        <w:t xml:space="preserve"> </w:t>
      </w:r>
      <w:r>
        <w:rPr>
          <w:rStyle w:val="VerbatimChar"/>
        </w:rPr>
        <w:t xml:space="preserve">{"item": "...", "quantity": ..., "destination": "...", "requiredBy": "..."}</w:t>
      </w:r>
      <w:r>
        <w:t xml:space="preserve">).</w:t>
      </w:r>
    </w:p>
    <w:bookmarkEnd w:id="898"/>
    <w:bookmarkStart w:id="899" w:name="X60f25a5c164a80e5a11a4db3bf7d9abc5647b3f"/>
    <w:p>
      <w:pPr>
        <w:numPr>
          <w:ilvl w:val="0"/>
          <w:numId w:val="1162"/>
        </w:numPr>
      </w:pPr>
      <w:r>
        <w:t xml:space="preserve">Сервис отправляет заявки через API в «Сервис взаимодействия с финансово-учётной системой» (ERP/1С).</w:t>
      </w:r>
    </w:p>
    <w:bookmarkEnd w:id="899"/>
    <w:bookmarkStart w:id="900" w:name="Xa4e46782a8ea2ab6699942c00854daca25a1bfd"/>
    <w:p>
      <w:pPr>
        <w:numPr>
          <w:ilvl w:val="0"/>
          <w:numId w:val="1162"/>
        </w:numPr>
      </w:pPr>
      <w:r>
        <w:t xml:space="preserve">Сервис записывает факт отправки в журнал аудита.</w:t>
      </w:r>
    </w:p>
    <w:bookmarkEnd w:id="900"/>
    <w:p>
      <w:pPr>
        <w:pStyle w:val="FirstParagraph"/>
      </w:pPr>
      <w:r>
        <w:t xml:space="preserve">Альтернативные потоки:</w:t>
      </w:r>
    </w:p>
    <w:bookmarkStart w:id="901" w:name="X0c89002c1d89d04bbbeb457ffd0bff080ab9f86"/>
    <w:p>
      <w:pPr>
        <w:numPr>
          <w:ilvl w:val="0"/>
          <w:numId w:val="1163"/>
        </w:numPr>
      </w:pPr>
      <w:r>
        <w:t xml:space="preserve">А1 (Дефицит на складе): Если на шаге 4 выясняется, что на складе недостаточно ресурса для выполнения графика, Сервис формирует дополнительную заявку в отдел закупок со статусом</w:t>
      </w:r>
      <w:r>
        <w:t xml:space="preserve"> </w:t>
      </w:r>
      <w:r>
        <w:rPr>
          <w:rStyle w:val="VerbatimChar"/>
        </w:rPr>
        <w:t xml:space="preserve">Критический_дефицит</w:t>
      </w:r>
      <w:r>
        <w:t xml:space="preserve"> </w:t>
      </w:r>
      <w:r>
        <w:t xml:space="preserve">и помечает соответствующие задачи в графике статусом</w:t>
      </w:r>
      <w:r>
        <w:t xml:space="preserve"> </w:t>
      </w:r>
      <w:r>
        <w:rPr>
          <w:rStyle w:val="VerbatimChar"/>
        </w:rPr>
        <w:t xml:space="preserve">Под_угрозой_срыва</w:t>
      </w:r>
      <w:r>
        <w:t xml:space="preserve">.</w:t>
      </w:r>
    </w:p>
    <w:bookmarkEnd w:id="901"/>
    <w:p>
      <w:r>
        <w:pict>
          <v:rect style="width:0;height:1.5pt" o:hralign="center" o:hrstd="t" o:hr="t"/>
        </w:pict>
      </w:r>
    </w:p>
    <w:bookmarkEnd w:id="902"/>
    <w:bookmarkStart w:id="910" w:name="Xbcbf51c2392ee820d8c714847a1c2e1156e827c"/>
    <w:p>
      <w:pPr>
        <w:pStyle w:val="4"/>
      </w:pPr>
      <w:r>
        <w:t xml:space="preserve">ФТ4.4.3 Настройка целевой функции и ручная инициация (АРМ Аналитика)</w:t>
      </w:r>
    </w:p>
    <w:p>
      <w:pPr>
        <w:pStyle w:val="FirstParagraph"/>
      </w:pPr>
      <w:r>
        <w:t xml:space="preserve">Цель: Адаптировать поведение оптимизационного ядра под текущие бизнес-приоритеты предприятия (например, в пик уборки приоритет — скорость, в межсезонье — экономия ГСМ).</w:t>
      </w:r>
      <w:r>
        <w:br/>
      </w:r>
      <w:r>
        <w:t xml:space="preserve">Предусловия: Пользователь авторизован с ролью «Специалист по исследованию операций».</w:t>
      </w:r>
    </w:p>
    <w:p>
      <w:pPr>
        <w:pStyle w:val="a0"/>
      </w:pPr>
      <w:r>
        <w:t xml:space="preserve">Основной поток:</w:t>
      </w:r>
    </w:p>
    <w:bookmarkStart w:id="903" w:name="Xf5afece3891996a26cece7edbd319e0143666c5"/>
    <w:p>
      <w:pPr>
        <w:numPr>
          <w:ilvl w:val="0"/>
          <w:numId w:val="1164"/>
        </w:numPr>
      </w:pPr>
      <w:r>
        <w:t xml:space="preserve">Аналитик открывает административную панель Сервиса.</w:t>
      </w:r>
    </w:p>
    <w:bookmarkEnd w:id="903"/>
    <w:bookmarkStart w:id="904" w:name="X11a82d167754431117d8ab64bdb454c92cd1c08"/>
    <w:p>
      <w:pPr>
        <w:numPr>
          <w:ilvl w:val="0"/>
          <w:numId w:val="1164"/>
        </w:numPr>
      </w:pPr>
      <w:r>
        <w:t xml:space="preserve">Аналитик настраивает весовые коэффициенты целевой функции:</w:t>
      </w:r>
      <w:r>
        <w:t xml:space="preserve"> </w:t>
      </w:r>
      <w:r>
        <w:rPr>
          <w:rStyle w:val="VerbatimChar"/>
        </w:rPr>
        <w:t xml:space="preserve">Minimize(W1 TotalTravelTime + W2 TotalIdleTime + W3 TotalFuelCost)</w:t>
      </w:r>
      <w:r>
        <w:t xml:space="preserve">.</w:t>
      </w:r>
    </w:p>
    <w:bookmarkEnd w:id="904"/>
    <w:bookmarkStart w:id="905" w:name="X6dec8592d249dcae182b52584afd7b5463a1212"/>
    <w:p>
      <w:pPr>
        <w:numPr>
          <w:ilvl w:val="0"/>
          <w:numId w:val="1164"/>
        </w:numPr>
      </w:pPr>
      <w:r>
        <w:t xml:space="preserve">Аналитик задает параметры эвристики (например, максимальное время на поиск решения, размер популяции для генетических алгоритмов).</w:t>
      </w:r>
    </w:p>
    <w:bookmarkEnd w:id="905"/>
    <w:bookmarkStart w:id="906" w:name="X8d69623ae19ae18221a9267ba5e04817c5488e9"/>
    <w:p>
      <w:pPr>
        <w:numPr>
          <w:ilvl w:val="0"/>
          <w:numId w:val="1164"/>
        </w:numPr>
      </w:pPr>
      <w:r>
        <w:t xml:space="preserve">Аналитик нажимает кнопку «Применить и пересчитать».</w:t>
      </w:r>
    </w:p>
    <w:bookmarkEnd w:id="906"/>
    <w:bookmarkStart w:id="907" w:name="X8cad34401b9e6b058e0e1caecbf1ddeb150c0a6"/>
    <w:p>
      <w:pPr>
        <w:numPr>
          <w:ilvl w:val="0"/>
          <w:numId w:val="1164"/>
        </w:numPr>
      </w:pPr>
      <w:r>
        <w:t xml:space="preserve">Сервис сохраняет новый профиль настроек в базу данных.</w:t>
      </w:r>
    </w:p>
    <w:bookmarkEnd w:id="907"/>
    <w:bookmarkStart w:id="908" w:name="X7373b38b0ce3b8baba2ade6aae65262432fe6fa"/>
    <w:p>
      <w:pPr>
        <w:numPr>
          <w:ilvl w:val="0"/>
          <w:numId w:val="1164"/>
        </w:numPr>
      </w:pPr>
      <w:r>
        <w:t xml:space="preserve">Сервис инициирует фоновую задачу (аналогично UC-01) с использованием новых весовых коэффициентов.</w:t>
      </w:r>
    </w:p>
    <w:bookmarkEnd w:id="908"/>
    <w:bookmarkStart w:id="909" w:name="Xba2c8699826c4e0fc757ac150818c310e73c951"/>
    <w:p>
      <w:pPr>
        <w:numPr>
          <w:ilvl w:val="0"/>
          <w:numId w:val="1164"/>
        </w:numPr>
      </w:pPr>
      <w:r>
        <w:t xml:space="preserve">Сервис возвращает в АРМ аналитика сравнительный отчет: «План до настройки» vs «План после настройки» (ключевые метрики: общий пробег, простои, расход ГСМ).</w:t>
      </w:r>
    </w:p>
    <w:bookmarkEnd w:id="909"/>
    <w:p>
      <w:r>
        <w:pict>
          <v:rect style="width:0;height:1.5pt" o:hralign="center" o:hrstd="t" o:hr="t"/>
        </w:pict>
      </w:r>
    </w:p>
    <w:bookmarkEnd w:id="910"/>
    <w:bookmarkStart w:id="918" w:name="X9600ff982020fdad90b838f4d79da6b4e47e9dc"/>
    <w:p>
      <w:pPr>
        <w:pStyle w:val="4"/>
      </w:pPr>
      <w:r>
        <w:t xml:space="preserve">ФТ4.4.4 Потребление результатов и формирование сменных заданий (АРМ Диспетчера)</w:t>
      </w:r>
    </w:p>
    <w:p>
      <w:pPr>
        <w:pStyle w:val="FirstParagraph"/>
      </w:pPr>
      <w:r>
        <w:t xml:space="preserve">Цель: Предоставить диспетчеру готовый, оптимизированный план для назначения конкретным механизаторам и контроля его исполнения.</w:t>
      </w:r>
      <w:r>
        <w:br/>
      </w:r>
      <w:r>
        <w:t xml:space="preserve">Предусловия: В шине данных опубликовано событие</w:t>
      </w:r>
      <w:r>
        <w:t xml:space="preserve"> </w:t>
      </w:r>
      <w:r>
        <w:rPr>
          <w:rStyle w:val="VerbatimChar"/>
        </w:rPr>
        <w:t xml:space="preserve">График работ сформирован</w:t>
      </w:r>
      <w:r>
        <w:t xml:space="preserve">.</w:t>
      </w:r>
    </w:p>
    <w:p>
      <w:pPr>
        <w:pStyle w:val="a0"/>
      </w:pPr>
      <w:r>
        <w:t xml:space="preserve">Основной поток:</w:t>
      </w:r>
    </w:p>
    <w:bookmarkStart w:id="911" w:name="X3609091533cd4b0c19585562698d88789c3ddc5"/>
    <w:p>
      <w:pPr>
        <w:numPr>
          <w:ilvl w:val="0"/>
          <w:numId w:val="1165"/>
        </w:numPr>
      </w:pPr>
      <w:r>
        <w:t xml:space="preserve">Диспетчер открывает АРМ «Диспетчерская» (интегрированное с Модулем управления техникой).</w:t>
      </w:r>
    </w:p>
    <w:bookmarkEnd w:id="911"/>
    <w:bookmarkStart w:id="912" w:name="Xaeee158fc3f390cc342d0d1bc0cfe7025aedc29"/>
    <w:p>
      <w:pPr>
        <w:numPr>
          <w:ilvl w:val="0"/>
          <w:numId w:val="1165"/>
        </w:numPr>
      </w:pPr>
      <w:r>
        <w:t xml:space="preserve">Система отображает интерактивный график (диаграмма Ганта) и карту маршрутов, полученные от Сервиса.</w:t>
      </w:r>
    </w:p>
    <w:bookmarkEnd w:id="912"/>
    <w:bookmarkStart w:id="913" w:name="X20468ddedb698e14e4319d88d00c2a01f0ac42e"/>
    <w:p>
      <w:pPr>
        <w:numPr>
          <w:ilvl w:val="0"/>
          <w:numId w:val="1165"/>
        </w:numPr>
      </w:pPr>
      <w:r>
        <w:t xml:space="preserve">Диспетчер анализирует план. Система визуально подсвечивает задачи со статусом</w:t>
      </w:r>
      <w:r>
        <w:t xml:space="preserve"> </w:t>
      </w:r>
      <w:r>
        <w:rPr>
          <w:rStyle w:val="VerbatimChar"/>
        </w:rPr>
        <w:t xml:space="preserve">Проблема</w:t>
      </w:r>
      <w:r>
        <w:t xml:space="preserve"> </w:t>
      </w:r>
      <w:r>
        <w:t xml:space="preserve">(например, из-за нехватки водителя или прогноза дождя).</w:t>
      </w:r>
    </w:p>
    <w:bookmarkEnd w:id="913"/>
    <w:bookmarkStart w:id="914" w:name="X963363630ee55674824ef62e6371136a1c5aab2"/>
    <w:p>
      <w:pPr>
        <w:numPr>
          <w:ilvl w:val="0"/>
          <w:numId w:val="1165"/>
        </w:numPr>
      </w:pPr>
      <w:r>
        <w:t xml:space="preserve">Диспетчер наводит курсор на проблемную задачу. Система отображает всплывающую подсказку с причиной (например, «Ожидание подвоза ГСМ до 14:00»).</w:t>
      </w:r>
    </w:p>
    <w:bookmarkEnd w:id="914"/>
    <w:bookmarkStart w:id="915" w:name="Xc577b6d8f8b500831b71efbda2616e28411d9a1"/>
    <w:p>
      <w:pPr>
        <w:numPr>
          <w:ilvl w:val="0"/>
          <w:numId w:val="1165"/>
        </w:numPr>
      </w:pPr>
      <w:r>
        <w:t xml:space="preserve">Диспетчер подтверждает план (нажимает «Утвердить и назначить»).</w:t>
      </w:r>
    </w:p>
    <w:bookmarkEnd w:id="915"/>
    <w:bookmarkStart w:id="916" w:name="X2b7c34c8b6c2c8b1a21c4ec6f8a916d6423ac39"/>
    <w:p>
      <w:pPr>
        <w:numPr>
          <w:ilvl w:val="0"/>
          <w:numId w:val="1165"/>
        </w:numPr>
      </w:pPr>
      <w:r>
        <w:t xml:space="preserve">Модуль управления техникой (на основе данных Сервиса) формирует сменно-суточные задания и отправляет их на мобильные терминалы механизаторов.</w:t>
      </w:r>
    </w:p>
    <w:bookmarkEnd w:id="916"/>
    <w:p>
      <w:pPr>
        <w:pStyle w:val="FirstParagraph"/>
      </w:pPr>
      <w:r>
        <w:t xml:space="preserve">Альтернативные потоки:</w:t>
      </w:r>
    </w:p>
    <w:bookmarkStart w:id="917" w:name="X1febc1c58e5894c43d6c487b6c9ce71ce16d4c2"/>
    <w:p>
      <w:pPr>
        <w:numPr>
          <w:ilvl w:val="0"/>
          <w:numId w:val="1166"/>
        </w:numPr>
      </w:pPr>
      <w:r>
        <w:t xml:space="preserve">А1 (Ручная корректировка «человеческого фактора»): Диспетчер видит, что оптимальный маршрут назначен на машину, водитель которой сегодня заболел. Диспетчер вручную переназначает задачу на другую единицу техники. Система фиксирует это действие в журнале как</w:t>
      </w:r>
      <w:r>
        <w:t xml:space="preserve"> </w:t>
      </w:r>
      <w:r>
        <w:rPr>
          <w:rStyle w:val="VerbatimChar"/>
        </w:rPr>
        <w:t xml:space="preserve">Ручное_вмешательство</w:t>
      </w:r>
      <w:r>
        <w:t xml:space="preserve"> </w:t>
      </w:r>
      <w:r>
        <w:t xml:space="preserve">и локально пересчитывает логистику ГСМ для новой машины.</w:t>
      </w:r>
    </w:p>
    <w:bookmarkEnd w:id="917"/>
    <w:p>
      <w:r>
        <w:pict>
          <v:rect style="width:0;height:1.5pt" o:hralign="center" o:hrstd="t" o:hr="t"/>
        </w:pict>
      </w:r>
    </w:p>
    <w:bookmarkEnd w:id="918"/>
    <w:bookmarkStart w:id="920" w:name="Xbf59eac003600aa065ba1dab8592aadb09585b6"/>
    <w:p>
      <w:pPr>
        <w:pStyle w:val="4"/>
      </w:pPr>
      <w:r>
        <w:t xml:space="preserve">Бизнес-правила и ограничения (Business Rules)</w:t>
      </w:r>
    </w:p>
    <w:bookmarkStart w:id="919" w:name="X8645a1bed819e2f34964ba1fe5eea6f817340c4"/>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Правило</w:t>
            </w:r>
          </w:p>
        </w:tc>
        <w:tc>
          <w:tcPr/>
          <w:p>
            <w:pPr>
              <w:pStyle w:val="Compact"/>
              <w:jc w:val="left"/>
            </w:pPr>
            <w:r>
              <w:t xml:space="preserve">Описание</w:t>
            </w:r>
          </w:p>
        </w:tc>
      </w:tr>
      <w:tr>
        <w:tc>
          <w:tcPr/>
          <w:p>
            <w:pPr>
              <w:pStyle w:val="Compact"/>
              <w:jc w:val="left"/>
            </w:pPr>
            <w:r>
              <w:t xml:space="preserve">BR-01</w:t>
            </w:r>
          </w:p>
        </w:tc>
        <w:tc>
          <w:tcPr/>
          <w:p>
            <w:pPr>
              <w:pStyle w:val="Compact"/>
              <w:jc w:val="left"/>
            </w:pPr>
            <w:r>
              <w:t xml:space="preserve">Матрица работоспособности</w:t>
            </w:r>
          </w:p>
        </w:tc>
        <w:tc>
          <w:tcPr/>
          <w:p>
            <w:pPr>
              <w:pStyle w:val="Compact"/>
              <w:jc w:val="left"/>
            </w:pPr>
            <w:r>
              <w:t xml:space="preserve">Ни одна операция не может быть запланирована, если значение в Матрице работоспособности равно</w:t>
            </w:r>
            <w:r>
              <w:t xml:space="preserve"> </w:t>
            </w:r>
            <w:r>
              <w:rPr>
                <w:rStyle w:val="VerbatimChar"/>
              </w:rPr>
              <w:t xml:space="preserve">ЗАПРЕЩЕНО</w:t>
            </w:r>
            <w:r>
              <w:t xml:space="preserve">. Приоритет погодных ограничений (ветер, дождь) является абсолютным и не может быть переопределен весовыми коэффициентами.</w:t>
            </w:r>
          </w:p>
        </w:tc>
      </w:tr>
      <w:tr>
        <w:tc>
          <w:tcPr/>
          <w:p>
            <w:pPr>
              <w:pStyle w:val="Compact"/>
              <w:jc w:val="left"/>
            </w:pPr>
            <w:r>
              <w:t xml:space="preserve">BR-02</w:t>
            </w:r>
          </w:p>
        </w:tc>
        <w:tc>
          <w:tcPr/>
          <w:p>
            <w:pPr>
              <w:pStyle w:val="Compact"/>
              <w:jc w:val="left"/>
            </w:pPr>
            <w:r>
              <w:t xml:space="preserve">Синхронизация бункера</w:t>
            </w:r>
          </w:p>
        </w:tc>
        <w:tc>
          <w:tcPr/>
          <w:p>
            <w:pPr>
              <w:pStyle w:val="Compact"/>
              <w:jc w:val="left"/>
            </w:pPr>
            <w:r>
              <w:t xml:space="preserve">При планировании вывоза урожая время прибытия грузовика к комбайну должно попадать в окно</w:t>
            </w:r>
            <w:r>
              <w:t xml:space="preserve"> </w:t>
            </w:r>
            <w:r>
              <w:rPr>
                <w:rStyle w:val="VerbatimChar"/>
              </w:rPr>
              <w:t xml:space="preserve">[Время_заполнения_бункера - 10 мин; Время_заполнения_бункера]</w:t>
            </w:r>
            <w:r>
              <w:t xml:space="preserve">. Штраф за ожидание комбайна в целевой функции в 3 раза выше штрафа за ожидание грузовика.</w:t>
            </w:r>
          </w:p>
        </w:tc>
      </w:tr>
      <w:tr>
        <w:tc>
          <w:tcPr/>
          <w:p>
            <w:pPr>
              <w:pStyle w:val="Compact"/>
              <w:jc w:val="left"/>
            </w:pPr>
            <w:r>
              <w:t xml:space="preserve">BR-03</w:t>
            </w:r>
          </w:p>
        </w:tc>
        <w:tc>
          <w:tcPr/>
          <w:p>
            <w:pPr>
              <w:pStyle w:val="Compact"/>
              <w:jc w:val="left"/>
            </w:pPr>
            <w:r>
              <w:t xml:space="preserve">Неразрывность задач</w:t>
            </w:r>
          </w:p>
        </w:tc>
        <w:tc>
          <w:tcPr/>
          <w:p>
            <w:pPr>
              <w:pStyle w:val="Compact"/>
              <w:jc w:val="left"/>
            </w:pPr>
            <w:r>
              <w:t xml:space="preserve">Составная задача (например, маршрут по нескольким точкам) не может быть прервана другой задачей. Если техника начала работу на поле, она должна завершить его или доехать до точки логистического разрыва (заправка/склад).</w:t>
            </w:r>
          </w:p>
        </w:tc>
      </w:tr>
      <w:tr>
        <w:tc>
          <w:tcPr/>
          <w:p>
            <w:pPr>
              <w:pStyle w:val="Compact"/>
              <w:jc w:val="left"/>
            </w:pPr>
            <w:r>
              <w:t xml:space="preserve">BR-04</w:t>
            </w:r>
          </w:p>
        </w:tc>
        <w:tc>
          <w:tcPr/>
          <w:p>
            <w:pPr>
              <w:pStyle w:val="Compact"/>
              <w:jc w:val="left"/>
            </w:pPr>
            <w:r>
              <w:t xml:space="preserve">Ограниченность элеваторов</w:t>
            </w:r>
          </w:p>
        </w:tc>
        <w:tc>
          <w:tcPr/>
          <w:p>
            <w:pPr>
              <w:pStyle w:val="Compact"/>
              <w:jc w:val="left"/>
            </w:pPr>
            <w:r>
              <w:t xml:space="preserve">Маршрут грузовика не может вести на элеватор, если его текущая заполненность в DWH (</w:t>
            </w:r>
            <w:r>
              <w:rPr>
                <w:rStyle w:val="VerbatimChar"/>
              </w:rPr>
              <w:t xml:space="preserve">v_storage_status</w:t>
            </w:r>
            <w:r>
              <w:t xml:space="preserve">) превышает 95% от максимальной вместимости.</w:t>
            </w:r>
          </w:p>
        </w:tc>
      </w:tr>
      <w:tr>
        <w:tc>
          <w:tcPr/>
          <w:p>
            <w:pPr>
              <w:pStyle w:val="Compact"/>
              <w:jc w:val="left"/>
            </w:pPr>
            <w:r>
              <w:t xml:space="preserve">BR-05</w:t>
            </w:r>
          </w:p>
        </w:tc>
        <w:tc>
          <w:tcPr/>
          <w:p>
            <w:pPr>
              <w:pStyle w:val="Compact"/>
              <w:jc w:val="left"/>
            </w:pPr>
            <w:r>
              <w:t xml:space="preserve">Паттерн «Автоматический выключатель»</w:t>
            </w:r>
          </w:p>
        </w:tc>
        <w:tc>
          <w:tcPr/>
          <w:p>
            <w:pPr>
              <w:pStyle w:val="Compact"/>
              <w:jc w:val="left"/>
            </w:pPr>
            <w:r>
              <w:t xml:space="preserve">При опросе смежных систем (например, модуль телеметрии для получения текущих координат техники) в случае таймаута Сервис использует последние известные координаты из кэша DWH, но помечает задачу флагом</w:t>
            </w:r>
            <w:r>
              <w:t xml:space="preserve"> </w:t>
            </w:r>
            <w:r>
              <w:rPr>
                <w:rStyle w:val="VerbatimChar"/>
              </w:rPr>
              <w:t xml:space="preserve">Требует_верификации</w:t>
            </w:r>
            <w:r>
              <w:t xml:space="preserve">.</w:t>
            </w:r>
          </w:p>
        </w:tc>
      </w:tr>
    </w:tbl>
    <w:bookmarkEnd w:id="919"/>
    <w:p>
      <w:r>
        <w:pict>
          <v:rect style="width:0;height:1.5pt" o:hralign="center" o:hrstd="t" o:hr="t"/>
        </w:pict>
      </w:r>
    </w:p>
    <w:bookmarkEnd w:id="920"/>
    <w:bookmarkStart w:id="922" w:name="X680741f9b6b896108638cc008755dd82e68dd80"/>
    <w:p>
      <w:pPr>
        <w:pStyle w:val="4"/>
      </w:pPr>
      <w:r>
        <w:t xml:space="preserve">Матрица интеграции и переиспользования сущностей (из DWH)</w:t>
      </w:r>
    </w:p>
    <w:p>
      <w:pPr>
        <w:pStyle w:val="FirstParagraph"/>
      </w:pPr>
      <w:r>
        <w:t xml:space="preserve">Как архитектор, я обращаю ваше внимание на то, что Сервис не создает изолированных данных, а выступает интеллектуальным мостом между плановым контуром и операционным исполнением:</w:t>
      </w:r>
    </w:p>
    <w:bookmarkStart w:id="921" w:name="Xbc4b436e227dc3c1a0b396e6a246a26a1692760"/>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Сущность / Компонент</w:t>
            </w:r>
          </w:p>
        </w:tc>
        <w:tc>
          <w:tcPr/>
          <w:p>
            <w:pPr>
              <w:pStyle w:val="Compact"/>
              <w:jc w:val="left"/>
            </w:pPr>
            <w:r>
              <w:t xml:space="preserve">Роль в сценариях оптимизации</w:t>
            </w:r>
          </w:p>
        </w:tc>
      </w:tr>
      <w:tr>
        <w:tc>
          <w:tcPr/>
          <w:p>
            <w:pPr>
              <w:pStyle w:val="Compact"/>
              <w:jc w:val="left"/>
            </w:pPr>
            <w:r>
              <w:t xml:space="preserve">Справочник «Поля»</w:t>
            </w:r>
          </w:p>
        </w:tc>
        <w:tc>
          <w:tcPr/>
          <w:p>
            <w:pPr>
              <w:pStyle w:val="Compact"/>
              <w:jc w:val="left"/>
            </w:pPr>
            <w:r>
              <w:t xml:space="preserve">Источник геометрии (GeoJSON) для расчета матрицы расстояний и привязки операций.</w:t>
            </w:r>
          </w:p>
        </w:tc>
      </w:tr>
      <w:tr>
        <w:tc>
          <w:tcPr/>
          <w:p>
            <w:pPr>
              <w:pStyle w:val="Compact"/>
              <w:jc w:val="left"/>
            </w:pPr>
            <w:r>
              <w:t xml:space="preserve">Технологическая карта</w:t>
            </w:r>
          </w:p>
        </w:tc>
        <w:tc>
          <w:tcPr/>
          <w:p>
            <w:pPr>
              <w:pStyle w:val="Compact"/>
              <w:jc w:val="left"/>
            </w:pPr>
            <w:r>
              <w:t xml:space="preserve">Источник списка операций, норм расхода МТР и агротехнических ограничений (температура, фазы BBCH).</w:t>
            </w:r>
          </w:p>
        </w:tc>
      </w:tr>
      <w:tr>
        <w:tc>
          <w:tcPr/>
          <w:p>
            <w:pPr>
              <w:pStyle w:val="Compact"/>
              <w:jc w:val="left"/>
            </w:pPr>
            <w:r>
              <w:t xml:space="preserve">Справочник «Номенклатура»</w:t>
            </w:r>
          </w:p>
        </w:tc>
        <w:tc>
          <w:tcPr/>
          <w:p>
            <w:pPr>
              <w:pStyle w:val="Compact"/>
              <w:jc w:val="left"/>
            </w:pPr>
            <w:r>
              <w:t xml:space="preserve">Используется для расчета потребности в МТР (ГСМ, удобрения) и формирования заявок в ERP.</w:t>
            </w:r>
          </w:p>
        </w:tc>
      </w:tr>
      <w:tr>
        <w:tc>
          <w:tcPr/>
          <w:p>
            <w:pPr>
              <w:pStyle w:val="Compact"/>
              <w:jc w:val="left"/>
            </w:pPr>
            <w:r>
              <w:t xml:space="preserve">DWH (</w:t>
            </w:r>
            <w:r>
              <w:rPr>
                <w:rStyle w:val="VerbatimChar"/>
              </w:rPr>
              <w:t xml:space="preserve">v_weather_forecast</w:t>
            </w:r>
            <w:r>
              <w:t xml:space="preserve">)</w:t>
            </w:r>
          </w:p>
        </w:tc>
        <w:tc>
          <w:tcPr/>
          <w:p>
            <w:pPr>
              <w:pStyle w:val="Compact"/>
              <w:jc w:val="left"/>
            </w:pPr>
            <w:r>
              <w:t xml:space="preserve">Критичный источник для построения Матрицы работоспособности.</w:t>
            </w:r>
          </w:p>
        </w:tc>
      </w:tr>
      <w:tr>
        <w:tc>
          <w:tcPr/>
          <w:p>
            <w:pPr>
              <w:pStyle w:val="Compact"/>
              <w:jc w:val="left"/>
            </w:pPr>
            <w:r>
              <w:t xml:space="preserve">DWH (</w:t>
            </w:r>
            <w:r>
              <w:rPr>
                <w:rStyle w:val="VerbatimChar"/>
              </w:rPr>
              <w:t xml:space="preserve">v_equipment_status</w:t>
            </w:r>
            <w:r>
              <w:t xml:space="preserve">)</w:t>
            </w:r>
          </w:p>
        </w:tc>
        <w:tc>
          <w:tcPr/>
          <w:p>
            <w:pPr>
              <w:pStyle w:val="Compact"/>
              <w:jc w:val="left"/>
            </w:pPr>
            <w:r>
              <w:t xml:space="preserve">Источник данных о парке техники (производительность, объем бункера, текущее положение).</w:t>
            </w:r>
          </w:p>
        </w:tc>
      </w:tr>
      <w:tr>
        <w:tc>
          <w:tcPr/>
          <w:p>
            <w:pPr>
              <w:pStyle w:val="Compact"/>
              <w:jc w:val="left"/>
            </w:pPr>
            <w:r>
              <w:t xml:space="preserve">Шина данных (Event Bus)</w:t>
            </w:r>
          </w:p>
        </w:tc>
        <w:tc>
          <w:tcPr/>
          <w:p>
            <w:pPr>
              <w:pStyle w:val="Compact"/>
              <w:jc w:val="left"/>
            </w:pPr>
            <w:r>
              <w:t xml:space="preserve">Триггер для запуска фоновых задач и канал для публикации итоговых JSON-расписаний.</w:t>
            </w:r>
          </w:p>
        </w:tc>
      </w:tr>
      <w:tr>
        <w:tc>
          <w:tcPr/>
          <w:p>
            <w:pPr>
              <w:pStyle w:val="Compact"/>
              <w:jc w:val="left"/>
            </w:pPr>
            <w:r>
              <w:t xml:space="preserve">Модуль управления техникой</w:t>
            </w:r>
          </w:p>
        </w:tc>
        <w:tc>
          <w:tcPr/>
          <w:p>
            <w:pPr>
              <w:pStyle w:val="Compact"/>
              <w:jc w:val="left"/>
            </w:pPr>
            <w:r>
              <w:t xml:space="preserve">Конечный потребитель расписания (уровень 1, 2, 3) для формирования заданий механизаторам.</w:t>
            </w:r>
          </w:p>
        </w:tc>
      </w:tr>
    </w:tbl>
    <w:bookmarkEnd w:id="921"/>
    <w:p>
      <w:pPr>
        <w:pStyle w:val="a0"/>
      </w:pPr>
      <w:r>
        <w:t xml:space="preserve">‍</w:t>
      </w:r>
    </w:p>
    <w:p>
      <w:pPr>
        <w:pStyle w:val="a0"/>
      </w:pPr>
      <w:r>
        <w:t xml:space="preserve">Приветствую вас, коллеги. Как эксперт с 30-летним опытом проектирования сложных распределенных систем, я продолжаю нашу архитектурную сессию.</w:t>
      </w:r>
    </w:p>
    <w:p>
      <w:pPr>
        <w:pStyle w:val="a0"/>
      </w:pPr>
      <w:r>
        <w:t xml:space="preserve">Главное правило построения федеративных платформ, к которым относится ЦП АПК «Код Урожая», гласит: сервисы не должны дублировать мастер-данные (НСИ). «Сервис анализа и оптимизации графика обеспечения» по своей природе является вычислительным оркестратором (Optimization Engine). Он не создает новых полей, удобрений или видов работ. Он потребляет данные из DWH и НСИ, решает задачу маршрутизации (VRP) и синхронизации, а на выходе генерирует операционные документы (заявки на логистику и маршрутные задания), которые ссылаются на центральные справочники.</w:t>
      </w:r>
    </w:p>
    <w:p>
      <w:pPr>
        <w:pStyle w:val="a0"/>
      </w:pPr>
      <w:r>
        <w:t xml:space="preserve">Ниже представлен атрибутный состав новых сущностей, необходимых для реализации сценариев (Use Cases) данного Сервиса, с явным указанием связей (Foreign Keys) с сущностями, уже зафиксированными в документе</w:t>
      </w:r>
      <w:r>
        <w:t xml:space="preserve"> </w:t>
      </w:r>
      <w:r>
        <w:rPr>
          <w:rStyle w:val="VerbatimChar"/>
        </w:rPr>
        <w:t xml:space="preserve">Спецификация требований к Цифровой платформе в сфере АПК «Код Урожая» (1).pdf</w:t>
      </w:r>
      <w:r>
        <w:t xml:space="preserve">.</w:t>
      </w:r>
    </w:p>
    <w:p>
      <w:r>
        <w:pict>
          <v:rect style="width:0;height:1.5pt" o:hralign="center" o:hrstd="t" o:hr="t"/>
        </w:pict>
      </w:r>
    </w:p>
    <w:bookmarkEnd w:id="922"/>
    <w:bookmarkStart w:id="924" w:name="X8b06ba6df7531b085c4768400bb39efb0949b93"/>
    <w:p>
      <w:pPr>
        <w:pStyle w:val="4"/>
      </w:pPr>
      <w:r>
        <w:t xml:space="preserve">1. Сущность: «Сессия оптимизации графика» (Optimization Session)</w:t>
      </w:r>
    </w:p>
    <w:p>
      <w:pPr>
        <w:pStyle w:val="FirstParagraph"/>
      </w:pPr>
      <w:r>
        <w:t xml:space="preserve">Назначение: Фиксирует факт запуска алгоритма, его входные параметры (снимок состояния мира), весовые коэффициенты целевой функции и статус вычислений. Необходима для аудита и отладки алгоритма.</w:t>
      </w:r>
    </w:p>
    <w:bookmarkStart w:id="923" w:name="X574bb1e9929821bf4a7bfc78aef6b9a56b799bd"/>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сессии</w:t>
            </w:r>
          </w:p>
        </w:tc>
        <w:tc>
          <w:tcPr/>
          <w:p>
            <w:pPr>
              <w:pStyle w:val="Compact"/>
              <w:jc w:val="left"/>
            </w:pPr>
            <w:r>
              <w:t xml:space="preserve">Генерируется системой</w:t>
            </w:r>
          </w:p>
        </w:tc>
      </w:tr>
      <w:tr>
        <w:tc>
          <w:tcPr/>
          <w:p>
            <w:pPr>
              <w:pStyle w:val="Compact"/>
              <w:jc w:val="left"/>
            </w:pPr>
            <w:r>
              <w:rPr>
                <w:rStyle w:val="VerbatimChar"/>
              </w:rPr>
              <w:t xml:space="preserve">trigger_event</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Событие-триггер (напр.,</w:t>
            </w:r>
            <w:r>
              <w:t xml:space="preserve"> </w:t>
            </w:r>
            <w:r>
              <w:rPr>
                <w:rStyle w:val="VerbatimChar"/>
              </w:rPr>
              <w:t xml:space="preserve">Прогноз_погоды_обновлен</w:t>
            </w:r>
            <w:r>
              <w:t xml:space="preserve">,</w:t>
            </w:r>
            <w:r>
              <w:t xml:space="preserve"> </w:t>
            </w:r>
            <w:r>
              <w:rPr>
                <w:rStyle w:val="VerbatimChar"/>
              </w:rPr>
              <w:t xml:space="preserve">ТЧ_утверждена</w:t>
            </w:r>
            <w:r>
              <w:t xml:space="preserve">)</w:t>
            </w:r>
          </w:p>
        </w:tc>
        <w:tc>
          <w:tcPr/>
          <w:p>
            <w:pPr>
              <w:pStyle w:val="Compact"/>
              <w:jc w:val="left"/>
            </w:pPr>
            <w:r>
              <w:t xml:space="preserve">-</w:t>
            </w:r>
          </w:p>
        </w:tc>
      </w:tr>
      <w:tr>
        <w:tc>
          <w:tcPr/>
          <w:p>
            <w:pPr>
              <w:pStyle w:val="Compact"/>
              <w:jc w:val="left"/>
            </w:pPr>
            <w:r>
              <w:rPr>
                <w:rStyle w:val="VerbatimChar"/>
              </w:rPr>
              <w:t xml:space="preserve">planning_horizon_hours</w:t>
            </w:r>
          </w:p>
        </w:tc>
        <w:tc>
          <w:tcPr/>
          <w:p>
            <w:pPr>
              <w:pStyle w:val="Compact"/>
              <w:jc w:val="left"/>
            </w:pPr>
            <w:r>
              <w:t xml:space="preserve">Целое число</w:t>
            </w:r>
          </w:p>
        </w:tc>
        <w:tc>
          <w:tcPr/>
          <w:p>
            <w:pPr>
              <w:pStyle w:val="Compact"/>
              <w:jc w:val="left"/>
            </w:pPr>
            <w:r>
              <w:t xml:space="preserve">Да</w:t>
            </w:r>
          </w:p>
        </w:tc>
        <w:tc>
          <w:tcPr/>
          <w:p>
            <w:pPr>
              <w:pStyle w:val="Compact"/>
              <w:jc w:val="left"/>
            </w:pPr>
            <w:r>
              <w:t xml:space="preserve">Горизонт планирования (напр., 24, 48, 72 часа)</w:t>
            </w:r>
          </w:p>
        </w:tc>
        <w:tc>
          <w:tcPr/>
          <w:p>
            <w:pPr>
              <w:pStyle w:val="Compact"/>
              <w:jc w:val="left"/>
            </w:pPr>
            <w:r>
              <w:t xml:space="preserve">-</w:t>
            </w:r>
          </w:p>
        </w:tc>
      </w:tr>
      <w:tr>
        <w:tc>
          <w:tcPr/>
          <w:p>
            <w:pPr>
              <w:pStyle w:val="Compact"/>
              <w:jc w:val="left"/>
            </w:pPr>
            <w:r>
              <w:rPr>
                <w:rStyle w:val="VerbatimChar"/>
              </w:rPr>
              <w:t xml:space="preserve">objective_function_json</w:t>
            </w:r>
          </w:p>
        </w:tc>
        <w:tc>
          <w:tcPr/>
          <w:p>
            <w:pPr>
              <w:pStyle w:val="Compact"/>
              <w:jc w:val="left"/>
            </w:pPr>
            <w:r>
              <w:t xml:space="preserve">JSON</w:t>
            </w:r>
          </w:p>
        </w:tc>
        <w:tc>
          <w:tcPr/>
          <w:p>
            <w:pPr>
              <w:pStyle w:val="Compact"/>
              <w:jc w:val="left"/>
            </w:pPr>
            <w:r>
              <w:t xml:space="preserve">Да</w:t>
            </w:r>
          </w:p>
        </w:tc>
        <w:tc>
          <w:tcPr/>
          <w:p>
            <w:pPr>
              <w:pStyle w:val="Compact"/>
              <w:jc w:val="left"/>
            </w:pPr>
            <w:r>
              <w:t xml:space="preserve">Веса целевой функции:</w:t>
            </w:r>
            <w:r>
              <w:t xml:space="preserve"> </w:t>
            </w:r>
            <w:r>
              <w:rPr>
                <w:rStyle w:val="VerbatimChar"/>
              </w:rPr>
              <w:t xml:space="preserve">{"W1_travel": 0.4, "W2_idle": 0.3, "W3_fuel": 0.3}</w:t>
            </w:r>
          </w:p>
        </w:tc>
        <w:tc>
          <w:tcPr/>
          <w:p>
            <w:pPr>
              <w:pStyle w:val="Compact"/>
              <w:jc w:val="left"/>
            </w:pPr>
            <w:r>
              <w:t xml:space="preserve">-</w:t>
            </w:r>
          </w:p>
        </w:tc>
      </w:tr>
      <w:tr>
        <w:tc>
          <w:tcPr/>
          <w:p>
            <w:pPr>
              <w:pStyle w:val="Compact"/>
              <w:jc w:val="left"/>
            </w:pPr>
            <w:r>
              <w:rPr>
                <w:rStyle w:val="VerbatimChar"/>
              </w:rPr>
              <w:t xml:space="preserve">snapshot_timestamp</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Время снятия среза данных из DWH (погода, склады, техника)</w:t>
            </w:r>
          </w:p>
        </w:tc>
        <w:tc>
          <w:tcPr/>
          <w:p>
            <w:pPr>
              <w:pStyle w:val="Compact"/>
              <w:jc w:val="left"/>
            </w:pPr>
            <w:r>
              <w:t xml:space="preserve">-</w:t>
            </w:r>
          </w:p>
        </w:tc>
      </w:tr>
      <w:tr>
        <w:tc>
          <w:tcPr/>
          <w:p>
            <w:pPr>
              <w:pStyle w:val="Compact"/>
              <w:jc w:val="left"/>
            </w:pPr>
            <w:r>
              <w:rPr>
                <w:rStyle w:val="VerbatimChar"/>
              </w:rPr>
              <w:t xml:space="preserve">status</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В_очереди</w:t>
            </w:r>
            <w:r>
              <w:t xml:space="preserve">,</w:t>
            </w:r>
            <w:r>
              <w:t xml:space="preserve"> </w:t>
            </w:r>
            <w:r>
              <w:rPr>
                <w:rStyle w:val="VerbatimChar"/>
              </w:rPr>
              <w:t xml:space="preserve">Выполняется</w:t>
            </w:r>
            <w:r>
              <w:t xml:space="preserve">,</w:t>
            </w:r>
            <w:r>
              <w:t xml:space="preserve"> </w:t>
            </w:r>
            <w:r>
              <w:rPr>
                <w:rStyle w:val="VerbatimChar"/>
              </w:rPr>
              <w:t xml:space="preserve">Завершено</w:t>
            </w:r>
            <w:r>
              <w:t xml:space="preserve">,</w:t>
            </w:r>
            <w:r>
              <w:t xml:space="preserve"> </w:t>
            </w:r>
            <w:r>
              <w:rPr>
                <w:rStyle w:val="VerbatimChar"/>
              </w:rPr>
              <w:t xml:space="preserve">Ошибка</w:t>
            </w:r>
          </w:p>
        </w:tc>
        <w:tc>
          <w:tcPr/>
          <w:p>
            <w:pPr>
              <w:pStyle w:val="Compact"/>
              <w:jc w:val="left"/>
            </w:pPr>
            <w:r>
              <w:t xml:space="preserve">-</w:t>
            </w:r>
          </w:p>
        </w:tc>
      </w:tr>
      <w:tr>
        <w:tc>
          <w:tcPr/>
          <w:p>
            <w:pPr>
              <w:pStyle w:val="Compact"/>
              <w:jc w:val="left"/>
            </w:pPr>
            <w:r>
              <w:rPr>
                <w:rStyle w:val="VerbatimChar"/>
              </w:rPr>
              <w:t xml:space="preserve">execution_time_ms</w:t>
            </w:r>
          </w:p>
        </w:tc>
        <w:tc>
          <w:tcPr/>
          <w:p>
            <w:pPr>
              <w:pStyle w:val="Compact"/>
              <w:jc w:val="left"/>
            </w:pPr>
            <w:r>
              <w:t xml:space="preserve">Целое число</w:t>
            </w:r>
          </w:p>
        </w:tc>
        <w:tc>
          <w:tcPr/>
          <w:p>
            <w:pPr>
              <w:pStyle w:val="Compact"/>
              <w:jc w:val="left"/>
            </w:pPr>
            <w:r>
              <w:t xml:space="preserve">Нет</w:t>
            </w:r>
          </w:p>
        </w:tc>
        <w:tc>
          <w:tcPr/>
          <w:p>
            <w:pPr>
              <w:pStyle w:val="Compact"/>
              <w:jc w:val="left"/>
            </w:pPr>
            <w:r>
              <w:t xml:space="preserve">Время работы решателя (solver)</w:t>
            </w:r>
          </w:p>
        </w:tc>
        <w:tc>
          <w:tcPr/>
          <w:p>
            <w:pPr>
              <w:pStyle w:val="Compact"/>
              <w:jc w:val="left"/>
            </w:pPr>
            <w:r>
              <w:t xml:space="preserve">-</w:t>
            </w:r>
          </w:p>
        </w:tc>
      </w:tr>
      <w:tr>
        <w:tc>
          <w:tcPr/>
          <w:p>
            <w:pPr>
              <w:pStyle w:val="Compact"/>
              <w:jc w:val="left"/>
            </w:pPr>
            <w:r>
              <w:rPr>
                <w:rStyle w:val="VerbatimChar"/>
              </w:rPr>
              <w:t xml:space="preserve">base_plan_id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Базовый документ, для которого строится график</w:t>
            </w:r>
          </w:p>
        </w:tc>
        <w:tc>
          <w:tcPr/>
          <w:p>
            <w:pPr>
              <w:pStyle w:val="Compact"/>
              <w:jc w:val="left"/>
            </w:pPr>
            <w:r>
              <w:t xml:space="preserve">Документ «Годовой производственный план» или Технологическая карта</w:t>
            </w:r>
          </w:p>
        </w:tc>
      </w:tr>
      <w:tr>
        <w:tc>
          <w:tcPr/>
          <w:p>
            <w:pPr>
              <w:pStyle w:val="Compact"/>
              <w:jc w:val="left"/>
            </w:pPr>
            <w:r>
              <w:rPr>
                <w:rStyle w:val="VerbatimChar"/>
              </w:rPr>
              <w:t xml:space="preserve">error_log</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Описание ошибки (если статус = Ошибка)</w:t>
            </w:r>
          </w:p>
        </w:tc>
        <w:tc>
          <w:tcPr/>
          <w:p>
            <w:pPr>
              <w:pStyle w:val="Compact"/>
              <w:jc w:val="left"/>
            </w:pPr>
            <w:r>
              <w:t xml:space="preserve">-</w:t>
            </w:r>
          </w:p>
        </w:tc>
      </w:tr>
    </w:tbl>
    <w:bookmarkEnd w:id="923"/>
    <w:p>
      <w:r>
        <w:pict>
          <v:rect style="width:0;height:1.5pt" o:hralign="center" o:hrstd="t" o:hr="t"/>
        </w:pict>
      </w:r>
    </w:p>
    <w:bookmarkEnd w:id="924"/>
    <w:bookmarkStart w:id="927" w:name="X8baec7d0224fc5210bade1199b5f78455049fe5"/>
    <w:p>
      <w:pPr>
        <w:pStyle w:val="4"/>
      </w:pPr>
      <w:r>
        <w:t xml:space="preserve">2. Сущность: «Заявка на обеспечение МТР» (Material Transfer Request)</w:t>
      </w:r>
    </w:p>
    <w:p>
      <w:pPr>
        <w:pStyle w:val="FirstParagraph"/>
      </w:pPr>
      <w:r>
        <w:t xml:space="preserve">Назначение: Операционный документ, формируемый Сервисом для передачи в «Сервис взаимодействия с ФУС» (ERP/1С). Содержит требование подвезти ресурсы на полевой склад или непосредственно в поле к заданному времени (Time-Window).</w:t>
      </w:r>
    </w:p>
    <w:bookmarkStart w:id="925" w:name="X37b1dd492949deb7f226f74ac6cc17487a3c7a5"/>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заявки</w:t>
            </w:r>
          </w:p>
        </w:tc>
        <w:tc>
          <w:tcPr/>
          <w:p>
            <w:pPr>
              <w:pStyle w:val="Compact"/>
              <w:jc w:val="left"/>
            </w:pPr>
            <w:r>
              <w:t xml:space="preserve">-</w:t>
            </w:r>
          </w:p>
        </w:tc>
      </w:tr>
      <w:tr>
        <w:tc>
          <w:tcPr/>
          <w:p>
            <w:pPr>
              <w:pStyle w:val="Compact"/>
              <w:jc w:val="left"/>
            </w:pPr>
            <w:r>
              <w:rPr>
                <w:rStyle w:val="VerbatimChar"/>
              </w:rPr>
              <w:t xml:space="preserve">session_id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Ссылка на сессию оптимизации</w:t>
            </w:r>
          </w:p>
        </w:tc>
        <w:tc>
          <w:tcPr/>
          <w:p>
            <w:pPr>
              <w:pStyle w:val="Compact"/>
              <w:jc w:val="left"/>
            </w:pPr>
            <w:r>
              <w:t xml:space="preserve">Сущность «Сессия оптимизации графика»</w:t>
            </w:r>
          </w:p>
        </w:tc>
      </w:tr>
      <w:tr>
        <w:tc>
          <w:tcPr/>
          <w:p>
            <w:pPr>
              <w:pStyle w:val="Compact"/>
              <w:jc w:val="left"/>
            </w:pPr>
            <w:r>
              <w:rPr>
                <w:rStyle w:val="VerbatimChar"/>
              </w:rPr>
              <w:t xml:space="preserve">status</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Сформирована</w:t>
            </w:r>
            <w:r>
              <w:t xml:space="preserve">,</w:t>
            </w:r>
            <w:r>
              <w:t xml:space="preserve"> </w:t>
            </w:r>
            <w:r>
              <w:rPr>
                <w:rStyle w:val="VerbatimChar"/>
              </w:rPr>
              <w:t xml:space="preserve">Отправлена_в_ERP</w:t>
            </w:r>
            <w:r>
              <w:t xml:space="preserve">,</w:t>
            </w:r>
            <w:r>
              <w:t xml:space="preserve"> </w:t>
            </w:r>
            <w:r>
              <w:rPr>
                <w:rStyle w:val="VerbatimChar"/>
              </w:rPr>
              <w:t xml:space="preserve">Исполнена</w:t>
            </w:r>
            <w:r>
              <w:t xml:space="preserve">,</w:t>
            </w:r>
            <w:r>
              <w:t xml:space="preserve"> </w:t>
            </w:r>
            <w:r>
              <w:rPr>
                <w:rStyle w:val="VerbatimChar"/>
              </w:rPr>
              <w:t xml:space="preserve">Отклонена</w:t>
            </w:r>
          </w:p>
        </w:tc>
        <w:tc>
          <w:tcPr/>
          <w:p>
            <w:pPr>
              <w:pStyle w:val="Compact"/>
              <w:jc w:val="left"/>
            </w:pPr>
            <w:r>
              <w:t xml:space="preserve">-</w:t>
            </w:r>
          </w:p>
        </w:tc>
      </w:tr>
      <w:tr>
        <w:tc>
          <w:tcPr/>
          <w:p>
            <w:pPr>
              <w:pStyle w:val="Compact"/>
              <w:jc w:val="left"/>
            </w:pPr>
            <w:r>
              <w:rPr>
                <w:rStyle w:val="VerbatimChar"/>
              </w:rPr>
              <w:t xml:space="preserve">target_field_id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Поле (или полевой склад), куда требуется доставить ресурс</w:t>
            </w:r>
          </w:p>
        </w:tc>
        <w:tc>
          <w:tcPr/>
          <w:p>
            <w:pPr>
              <w:pStyle w:val="Compact"/>
              <w:jc w:val="left"/>
            </w:pPr>
            <w:r>
              <w:t xml:space="preserve">Справочник «Поля» (из Модуля планирования / Земельного банка)</w:t>
            </w:r>
          </w:p>
        </w:tc>
      </w:tr>
      <w:tr>
        <w:tc>
          <w:tcPr/>
          <w:p>
            <w:pPr>
              <w:pStyle w:val="Compact"/>
              <w:jc w:val="left"/>
            </w:pPr>
            <w:r>
              <w:rPr>
                <w:rStyle w:val="VerbatimChar"/>
              </w:rPr>
              <w:t xml:space="preserve">required_by_time</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Время (Time-Window), к которому ресурс должен быть на точке</w:t>
            </w:r>
          </w:p>
        </w:tc>
        <w:tc>
          <w:tcPr/>
          <w:p>
            <w:pPr>
              <w:pStyle w:val="Compact"/>
              <w:jc w:val="left"/>
            </w:pPr>
            <w:r>
              <w:t xml:space="preserve">-</w:t>
            </w:r>
          </w:p>
        </w:tc>
      </w:tr>
    </w:tbl>
    <w:bookmarkEnd w:id="925"/>
    <w:p>
      <w:pPr>
        <w:pStyle w:val="a0"/>
      </w:pPr>
      <w:r>
        <w:t xml:space="preserve">Табличная часть: «Спецификация заявки на МТР»</w:t>
      </w:r>
    </w:p>
    <w:bookmarkStart w:id="926" w:name="X5862074000bc8a530c6531d4975c86647302858"/>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строки</w:t>
            </w:r>
          </w:p>
        </w:tc>
        <w:tc>
          <w:tcPr/>
          <w:p>
            <w:pPr>
              <w:pStyle w:val="Compact"/>
              <w:jc w:val="left"/>
            </w:pPr>
            <w:r>
              <w:t xml:space="preserve">-</w:t>
            </w:r>
          </w:p>
        </w:tc>
      </w:tr>
      <w:tr>
        <w:tc>
          <w:tcPr/>
          <w:p>
            <w:pPr>
              <w:pStyle w:val="Compact"/>
              <w:jc w:val="left"/>
            </w:pPr>
            <w:r>
              <w:rPr>
                <w:rStyle w:val="VerbatimChar"/>
              </w:rPr>
              <w:t xml:space="preserve">request_id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Ссылка на родительскую Заявку</w:t>
            </w:r>
          </w:p>
        </w:tc>
        <w:tc>
          <w:tcPr/>
          <w:p>
            <w:pPr>
              <w:pStyle w:val="Compact"/>
              <w:jc w:val="left"/>
            </w:pPr>
            <w:r>
              <w:t xml:space="preserve">Сущность «Заявка на обеспечение МТР»</w:t>
            </w:r>
          </w:p>
        </w:tc>
      </w:tr>
      <w:tr>
        <w:tc>
          <w:tcPr/>
          <w:p>
            <w:pPr>
              <w:pStyle w:val="Compact"/>
              <w:jc w:val="left"/>
            </w:pPr>
            <w:r>
              <w:rPr>
                <w:rStyle w:val="VerbatimChar"/>
              </w:rPr>
              <w:t xml:space="preserve">nomenclature_id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Конкретный ресурс (напр., Карбамид, Дизельное топливо)</w:t>
            </w:r>
          </w:p>
        </w:tc>
        <w:tc>
          <w:tcPr/>
          <w:p>
            <w:pPr>
              <w:pStyle w:val="Compact"/>
              <w:jc w:val="left"/>
            </w:pPr>
            <w:r>
              <w:t xml:space="preserve">Справочник «Номенклатура» (Типы: Удобрения, ГСМ, СЗР)</w:t>
            </w:r>
          </w:p>
        </w:tc>
      </w:tr>
      <w:tr>
        <w:tc>
          <w:tcPr/>
          <w:p>
            <w:pPr>
              <w:pStyle w:val="Compact"/>
              <w:jc w:val="left"/>
            </w:pPr>
            <w:r>
              <w:rPr>
                <w:rStyle w:val="VerbatimChar"/>
              </w:rPr>
              <w:t xml:space="preserve">unit_id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Единица измерения (кг, л, шт)</w:t>
            </w:r>
          </w:p>
        </w:tc>
        <w:tc>
          <w:tcPr/>
          <w:p>
            <w:pPr>
              <w:pStyle w:val="Compact"/>
              <w:jc w:val="left"/>
            </w:pPr>
            <w:r>
              <w:t xml:space="preserve">Справочник «Единиц измерения» (ОКЕИ)</w:t>
            </w:r>
          </w:p>
        </w:tc>
      </w:tr>
      <w:tr>
        <w:tc>
          <w:tcPr/>
          <w:p>
            <w:pPr>
              <w:pStyle w:val="Compact"/>
              <w:jc w:val="left"/>
            </w:pPr>
            <w:r>
              <w:rPr>
                <w:rStyle w:val="VerbatimChar"/>
              </w:rPr>
              <w:t xml:space="preserve">quantity</w:t>
            </w:r>
          </w:p>
        </w:tc>
        <w:tc>
          <w:tcPr/>
          <w:p>
            <w:pPr>
              <w:pStyle w:val="Compact"/>
              <w:jc w:val="left"/>
            </w:pPr>
            <w:r>
              <w:t xml:space="preserve">Число</w:t>
            </w:r>
          </w:p>
        </w:tc>
        <w:tc>
          <w:tcPr/>
          <w:p>
            <w:pPr>
              <w:pStyle w:val="Compact"/>
              <w:jc w:val="left"/>
            </w:pPr>
            <w:r>
              <w:t xml:space="preserve">Да</w:t>
            </w:r>
          </w:p>
        </w:tc>
        <w:tc>
          <w:tcPr/>
          <w:p>
            <w:pPr>
              <w:pStyle w:val="Compact"/>
              <w:jc w:val="left"/>
            </w:pPr>
            <w:r>
              <w:t xml:space="preserve">Требуемое количество</w:t>
            </w:r>
          </w:p>
        </w:tc>
        <w:tc>
          <w:tcPr/>
          <w:p>
            <w:pPr>
              <w:pStyle w:val="Compact"/>
              <w:jc w:val="left"/>
            </w:pPr>
            <w:r>
              <w:t xml:space="preserve">-</w:t>
            </w:r>
          </w:p>
        </w:tc>
      </w:tr>
      <w:tr>
        <w:tc>
          <w:tcPr/>
          <w:p>
            <w:pPr>
              <w:pStyle w:val="Compact"/>
              <w:jc w:val="left"/>
            </w:pPr>
            <w:r>
              <w:rPr>
                <w:rStyle w:val="VerbatimChar"/>
              </w:rPr>
              <w:t xml:space="preserve">operation_type_id</w:t>
            </w:r>
          </w:p>
        </w:tc>
        <w:tc>
          <w:tcPr/>
          <w:p>
            <w:pPr>
              <w:pStyle w:val="Compact"/>
              <w:jc w:val="left"/>
            </w:pPr>
            <w:r>
              <w:t xml:space="preserve">UUID (Ссылка)</w:t>
            </w:r>
          </w:p>
        </w:tc>
        <w:tc>
          <w:tcPr/>
          <w:p>
            <w:pPr>
              <w:pStyle w:val="Compact"/>
              <w:jc w:val="left"/>
            </w:pPr>
            <w:r>
              <w:t xml:space="preserve">Нет</w:t>
            </w:r>
          </w:p>
        </w:tc>
        <w:tc>
          <w:tcPr/>
          <w:p>
            <w:pPr>
              <w:pStyle w:val="Compact"/>
              <w:jc w:val="left"/>
            </w:pPr>
            <w:r>
              <w:t xml:space="preserve">Вид работ, для которого нужен ресурс (для контекста кладовщику)</w:t>
            </w:r>
          </w:p>
        </w:tc>
        <w:tc>
          <w:tcPr/>
          <w:p>
            <w:pPr>
              <w:pStyle w:val="Compact"/>
              <w:jc w:val="left"/>
            </w:pPr>
            <w:r>
              <w:t xml:space="preserve">Справочник «Виды работ»</w:t>
            </w:r>
          </w:p>
        </w:tc>
      </w:tr>
    </w:tbl>
    <w:bookmarkEnd w:id="926"/>
    <w:p>
      <w:r>
        <w:pict>
          <v:rect style="width:0;height:1.5pt" o:hralign="center" o:hrstd="t" o:hr="t"/>
        </w:pict>
      </w:r>
    </w:p>
    <w:bookmarkEnd w:id="927"/>
    <w:bookmarkStart w:id="930" w:name="X42a45f68aa8cdeae4fadc0ae840d2bed9c275f5"/>
    <w:p>
      <w:pPr>
        <w:pStyle w:val="4"/>
      </w:pPr>
      <w:r>
        <w:t xml:space="preserve">3. Сущность: «Маршрутное задание для техники» (Equipment Routing Task)</w:t>
      </w:r>
    </w:p>
    <w:p>
      <w:pPr>
        <w:pStyle w:val="FirstParagraph"/>
      </w:pPr>
      <w:r>
        <w:t xml:space="preserve">Назначение: Результат решения задачи маршрутизации (VRP). Детальный план-график для каждой единицы техники, синхронизированный с матрицей работоспособности и расписанием комбайнов. Передается в «Модуль управления и мониторинга техники».</w:t>
      </w:r>
    </w:p>
    <w:bookmarkStart w:id="928" w:name="X6844974123d871518102425644a8af5e415069e"/>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задания</w:t>
            </w:r>
          </w:p>
        </w:tc>
        <w:tc>
          <w:tcPr/>
          <w:p>
            <w:pPr>
              <w:pStyle w:val="Compact"/>
              <w:jc w:val="left"/>
            </w:pPr>
            <w:r>
              <w:t xml:space="preserve">-</w:t>
            </w:r>
          </w:p>
        </w:tc>
      </w:tr>
      <w:tr>
        <w:tc>
          <w:tcPr/>
          <w:p>
            <w:pPr>
              <w:pStyle w:val="Compact"/>
              <w:jc w:val="left"/>
            </w:pPr>
            <w:r>
              <w:rPr>
                <w:rStyle w:val="VerbatimChar"/>
              </w:rPr>
              <w:t xml:space="preserve">session_id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Ссылка на сессию оптимизации</w:t>
            </w:r>
          </w:p>
        </w:tc>
        <w:tc>
          <w:tcPr/>
          <w:p>
            <w:pPr>
              <w:pStyle w:val="Compact"/>
              <w:jc w:val="left"/>
            </w:pPr>
            <w:r>
              <w:t xml:space="preserve">Сущность «Сессия оптимизации графика»</w:t>
            </w:r>
          </w:p>
        </w:tc>
      </w:tr>
      <w:tr>
        <w:tc>
          <w:tcPr/>
          <w:p>
            <w:pPr>
              <w:pStyle w:val="Compact"/>
              <w:jc w:val="left"/>
            </w:pPr>
            <w:r>
              <w:rPr>
                <w:rStyle w:val="VerbatimChar"/>
              </w:rPr>
              <w:t xml:space="preserve">equipment_telematics_id</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Идентификатор техники из телематики (привязка к парку)</w:t>
            </w:r>
          </w:p>
        </w:tc>
        <w:tc>
          <w:tcPr/>
          <w:p>
            <w:pPr>
              <w:pStyle w:val="Compact"/>
              <w:jc w:val="left"/>
            </w:pPr>
            <w:r>
              <w:t xml:space="preserve">Внешняя ссылка на DWH витрину</w:t>
            </w:r>
            <w:r>
              <w:t xml:space="preserve"> </w:t>
            </w:r>
            <w:r>
              <w:rPr>
                <w:rStyle w:val="VerbatimChar"/>
              </w:rPr>
              <w:t xml:space="preserve">v_equipment_status</w:t>
            </w:r>
          </w:p>
        </w:tc>
      </w:tr>
      <w:tr>
        <w:tc>
          <w:tcPr/>
          <w:p>
            <w:pPr>
              <w:pStyle w:val="Compact"/>
              <w:jc w:val="left"/>
            </w:pPr>
            <w:r>
              <w:rPr>
                <w:rStyle w:val="VerbatimChar"/>
              </w:rPr>
              <w:t xml:space="preserve">equipment_type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Тип техники (Комбайн, Грузовик, Опрыскиватель)</w:t>
            </w:r>
          </w:p>
        </w:tc>
        <w:tc>
          <w:tcPr/>
          <w:p>
            <w:pPr>
              <w:pStyle w:val="Compact"/>
              <w:jc w:val="left"/>
            </w:pPr>
            <w:r>
              <w:t xml:space="preserve">-</w:t>
            </w:r>
          </w:p>
        </w:tc>
      </w:tr>
      <w:tr>
        <w:tc>
          <w:tcPr/>
          <w:p>
            <w:pPr>
              <w:pStyle w:val="Compact"/>
              <w:jc w:val="left"/>
            </w:pPr>
            <w:r>
              <w:rPr>
                <w:rStyle w:val="VerbatimChar"/>
              </w:rPr>
              <w:t xml:space="preserve">status</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Запланировано</w:t>
            </w:r>
            <w:r>
              <w:t xml:space="preserve">,</w:t>
            </w:r>
            <w:r>
              <w:t xml:space="preserve"> </w:t>
            </w:r>
            <w:r>
              <w:rPr>
                <w:rStyle w:val="VerbatimChar"/>
              </w:rPr>
              <w:t xml:space="preserve">Ожидает_синхронизации</w:t>
            </w:r>
            <w:r>
              <w:t xml:space="preserve">,</w:t>
            </w:r>
            <w:r>
              <w:t xml:space="preserve"> </w:t>
            </w:r>
            <w:r>
              <w:rPr>
                <w:rStyle w:val="VerbatimChar"/>
              </w:rPr>
              <w:t xml:space="preserve">Отменено</w:t>
            </w:r>
          </w:p>
        </w:tc>
        <w:tc>
          <w:tcPr/>
          <w:p>
            <w:pPr>
              <w:pStyle w:val="Compact"/>
              <w:jc w:val="left"/>
            </w:pPr>
            <w:r>
              <w:t xml:space="preserve">-</w:t>
            </w:r>
          </w:p>
        </w:tc>
      </w:tr>
    </w:tbl>
    <w:bookmarkEnd w:id="928"/>
    <w:p>
      <w:pPr>
        <w:pStyle w:val="a0"/>
      </w:pPr>
      <w:r>
        <w:t xml:space="preserve">Табличная часть: «Операции в маршруте» (Route Steps)</w:t>
      </w:r>
    </w:p>
    <w:bookmarkStart w:id="929" w:name="X8f52711d29bdaede32cf1c833d580d497aa2634"/>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шага</w:t>
            </w:r>
          </w:p>
        </w:tc>
        <w:tc>
          <w:tcPr/>
          <w:p>
            <w:pPr>
              <w:pStyle w:val="Compact"/>
              <w:jc w:val="left"/>
            </w:pPr>
            <w:r>
              <w:t xml:space="preserve">-</w:t>
            </w:r>
          </w:p>
        </w:tc>
      </w:tr>
      <w:tr>
        <w:tc>
          <w:tcPr/>
          <w:p>
            <w:pPr>
              <w:pStyle w:val="Compact"/>
              <w:jc w:val="left"/>
            </w:pPr>
            <w:r>
              <w:rPr>
                <w:rStyle w:val="VerbatimChar"/>
              </w:rPr>
              <w:t xml:space="preserve">task_id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Ссылка на Маршрутное задание</w:t>
            </w:r>
          </w:p>
        </w:tc>
        <w:tc>
          <w:tcPr/>
          <w:p>
            <w:pPr>
              <w:pStyle w:val="Compact"/>
              <w:jc w:val="left"/>
            </w:pPr>
            <w:r>
              <w:t xml:space="preserve">Сущность «Маршрутное задание для техники»</w:t>
            </w:r>
          </w:p>
        </w:tc>
      </w:tr>
      <w:tr>
        <w:tc>
          <w:tcPr/>
          <w:p>
            <w:pPr>
              <w:pStyle w:val="Compact"/>
              <w:jc w:val="left"/>
            </w:pPr>
            <w:r>
              <w:rPr>
                <w:rStyle w:val="VerbatimChar"/>
              </w:rPr>
              <w:t xml:space="preserve">field_id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Точка на карте (Поле, Склад, Элеватор)</w:t>
            </w:r>
          </w:p>
        </w:tc>
        <w:tc>
          <w:tcPr/>
          <w:p>
            <w:pPr>
              <w:pStyle w:val="Compact"/>
              <w:jc w:val="left"/>
            </w:pPr>
            <w:r>
              <w:t xml:space="preserve">Справочник «Поля» (или реестр складов из DWH)</w:t>
            </w:r>
          </w:p>
        </w:tc>
      </w:tr>
      <w:tr>
        <w:tc>
          <w:tcPr/>
          <w:p>
            <w:pPr>
              <w:pStyle w:val="Compact"/>
              <w:jc w:val="left"/>
            </w:pPr>
            <w:r>
              <w:rPr>
                <w:rStyle w:val="VerbatimChar"/>
              </w:rPr>
              <w:t xml:space="preserve">work_type_id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Что делаем (Уборка, Внесение, Заправка)</w:t>
            </w:r>
          </w:p>
        </w:tc>
        <w:tc>
          <w:tcPr/>
          <w:p>
            <w:pPr>
              <w:pStyle w:val="Compact"/>
              <w:jc w:val="left"/>
            </w:pPr>
            <w:r>
              <w:t xml:space="preserve">Справочник «Виды работ»</w:t>
            </w:r>
          </w:p>
        </w:tc>
      </w:tr>
      <w:tr>
        <w:tc>
          <w:tcPr/>
          <w:p>
            <w:pPr>
              <w:pStyle w:val="Compact"/>
              <w:jc w:val="left"/>
            </w:pPr>
            <w:r>
              <w:rPr>
                <w:rStyle w:val="VerbatimChar"/>
              </w:rPr>
              <w:t xml:space="preserve">bbch_stage_id</w:t>
            </w:r>
          </w:p>
        </w:tc>
        <w:tc>
          <w:tcPr/>
          <w:p>
            <w:pPr>
              <w:pStyle w:val="Compact"/>
              <w:jc w:val="left"/>
            </w:pPr>
            <w:r>
              <w:t xml:space="preserve">UUID (Ссылка)</w:t>
            </w:r>
          </w:p>
        </w:tc>
        <w:tc>
          <w:tcPr/>
          <w:p>
            <w:pPr>
              <w:pStyle w:val="Compact"/>
              <w:jc w:val="left"/>
            </w:pPr>
            <w:r>
              <w:t xml:space="preserve">Нет</w:t>
            </w:r>
          </w:p>
        </w:tc>
        <w:tc>
          <w:tcPr/>
          <w:p>
            <w:pPr>
              <w:pStyle w:val="Compact"/>
              <w:jc w:val="left"/>
            </w:pPr>
            <w:r>
              <w:t xml:space="preserve">Фаза развития (ограничение применимости)</w:t>
            </w:r>
          </w:p>
        </w:tc>
        <w:tc>
          <w:tcPr/>
          <w:p>
            <w:pPr>
              <w:pStyle w:val="Compact"/>
              <w:jc w:val="left"/>
            </w:pPr>
            <w:r>
              <w:t xml:space="preserve">Справочник «Фаз развития растений (BBCH)»</w:t>
            </w:r>
          </w:p>
        </w:tc>
      </w:tr>
      <w:tr>
        <w:tc>
          <w:tcPr/>
          <w:p>
            <w:pPr>
              <w:pStyle w:val="Compact"/>
              <w:jc w:val="left"/>
            </w:pPr>
            <w:r>
              <w:rPr>
                <w:rStyle w:val="VerbatimChar"/>
              </w:rPr>
              <w:t xml:space="preserve">start_time</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Плановое время начала операции</w:t>
            </w:r>
          </w:p>
        </w:tc>
        <w:tc>
          <w:tcPr/>
          <w:p>
            <w:pPr>
              <w:pStyle w:val="Compact"/>
              <w:jc w:val="left"/>
            </w:pPr>
            <w:r>
              <w:t xml:space="preserve">-</w:t>
            </w:r>
          </w:p>
        </w:tc>
      </w:tr>
      <w:tr>
        <w:tc>
          <w:tcPr/>
          <w:p>
            <w:pPr>
              <w:pStyle w:val="Compact"/>
              <w:jc w:val="left"/>
            </w:pPr>
            <w:r>
              <w:rPr>
                <w:rStyle w:val="VerbatimChar"/>
              </w:rPr>
              <w:t xml:space="preserve">end_time</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Плановое время окончания операции</w:t>
            </w:r>
          </w:p>
        </w:tc>
        <w:tc>
          <w:tcPr/>
          <w:p>
            <w:pPr>
              <w:pStyle w:val="Compact"/>
              <w:jc w:val="left"/>
            </w:pPr>
            <w:r>
              <w:t xml:space="preserve">-</w:t>
            </w:r>
          </w:p>
        </w:tc>
      </w:tr>
      <w:tr>
        <w:tc>
          <w:tcPr/>
          <w:p>
            <w:pPr>
              <w:pStyle w:val="Compact"/>
              <w:jc w:val="left"/>
            </w:pPr>
            <w:r>
              <w:rPr>
                <w:rStyle w:val="VerbatimChar"/>
              </w:rPr>
              <w:t xml:space="preserve">sync_with_task_id</w:t>
            </w:r>
          </w:p>
        </w:tc>
        <w:tc>
          <w:tcPr/>
          <w:p>
            <w:pPr>
              <w:pStyle w:val="Compact"/>
              <w:jc w:val="left"/>
            </w:pPr>
            <w:r>
              <w:t xml:space="preserve">UUID (Ссылка)</w:t>
            </w:r>
          </w:p>
        </w:tc>
        <w:tc>
          <w:tcPr/>
          <w:p>
            <w:pPr>
              <w:pStyle w:val="Compact"/>
              <w:jc w:val="left"/>
            </w:pPr>
            <w:r>
              <w:t xml:space="preserve">Нет</w:t>
            </w:r>
          </w:p>
        </w:tc>
        <w:tc>
          <w:tcPr/>
          <w:p>
            <w:pPr>
              <w:pStyle w:val="Compact"/>
              <w:jc w:val="left"/>
            </w:pPr>
            <w:r>
              <w:t xml:space="preserve">ID задачи комбайна (для синхронизации "бункер-грузовик")</w:t>
            </w:r>
          </w:p>
        </w:tc>
        <w:tc>
          <w:tcPr/>
          <w:p>
            <w:pPr>
              <w:pStyle w:val="Compact"/>
              <w:jc w:val="left"/>
            </w:pPr>
            <w:r>
              <w:t xml:space="preserve">Внутренняя ссылка на другую запись в этой же таблице</w:t>
            </w:r>
          </w:p>
        </w:tc>
      </w:tr>
      <w:tr>
        <w:tc>
          <w:tcPr/>
          <w:p>
            <w:pPr>
              <w:pStyle w:val="Compact"/>
              <w:jc w:val="left"/>
            </w:pPr>
            <w:r>
              <w:rPr>
                <w:rStyle w:val="VerbatimChar"/>
              </w:rPr>
              <w:t xml:space="preserve">expected_volume</w:t>
            </w:r>
          </w:p>
        </w:tc>
        <w:tc>
          <w:tcPr/>
          <w:p>
            <w:pPr>
              <w:pStyle w:val="Compact"/>
              <w:jc w:val="left"/>
            </w:pPr>
            <w:r>
              <w:t xml:space="preserve">Число</w:t>
            </w:r>
          </w:p>
        </w:tc>
        <w:tc>
          <w:tcPr/>
          <w:p>
            <w:pPr>
              <w:pStyle w:val="Compact"/>
              <w:jc w:val="left"/>
            </w:pPr>
            <w:r>
              <w:t xml:space="preserve">Да</w:t>
            </w:r>
          </w:p>
        </w:tc>
        <w:tc>
          <w:tcPr/>
          <w:p>
            <w:pPr>
              <w:pStyle w:val="Compact"/>
              <w:jc w:val="left"/>
            </w:pPr>
            <w:r>
              <w:t xml:space="preserve">Ожидаемый объем (тонны зерна, га, литры)</w:t>
            </w:r>
          </w:p>
        </w:tc>
        <w:tc>
          <w:tcPr/>
          <w:p>
            <w:pPr>
              <w:pStyle w:val="Compact"/>
              <w:jc w:val="left"/>
            </w:pPr>
            <w:r>
              <w:t xml:space="preserve">-</w:t>
            </w:r>
          </w:p>
        </w:tc>
      </w:tr>
    </w:tbl>
    <w:bookmarkEnd w:id="929"/>
    <w:p>
      <w:r>
        <w:pict>
          <v:rect style="width:0;height:1.5pt" o:hralign="center" o:hrstd="t" o:hr="t"/>
        </w:pict>
      </w:r>
    </w:p>
    <w:bookmarkEnd w:id="930"/>
    <w:bookmarkStart w:id="932" w:name="X0f839bd360db0e5f13b23ae3f28146310f1fea1"/>
    <w:p>
      <w:pPr>
        <w:pStyle w:val="4"/>
      </w:pPr>
      <w:r>
        <w:t xml:space="preserve">4. Сущность: «Реестр коллизий и предупреждений» (Collision &amp; Warning Log)</w:t>
      </w:r>
    </w:p>
    <w:p>
      <w:pPr>
        <w:pStyle w:val="FirstParagraph"/>
      </w:pPr>
      <w:r>
        <w:t xml:space="preserve">Назначение: Фиксирует ситуации, где алгоритм не смог найти идеальное решение из-за жестких ограничений (нет водителя, элеватор переполнен, погодное окно слишком узкое). Это основа для АРМ Диспетчера.</w:t>
      </w:r>
    </w:p>
    <w:bookmarkStart w:id="931" w:name="X156670f02c731d10473d2a1dff1bb017e528943"/>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записи</w:t>
            </w:r>
          </w:p>
        </w:tc>
        <w:tc>
          <w:tcPr/>
          <w:p>
            <w:pPr>
              <w:pStyle w:val="Compact"/>
              <w:jc w:val="left"/>
            </w:pPr>
            <w:r>
              <w:t xml:space="preserve">-</w:t>
            </w:r>
          </w:p>
        </w:tc>
      </w:tr>
      <w:tr>
        <w:tc>
          <w:tcPr/>
          <w:p>
            <w:pPr>
              <w:pStyle w:val="Compact"/>
              <w:jc w:val="left"/>
            </w:pPr>
            <w:r>
              <w:rPr>
                <w:rStyle w:val="VerbatimChar"/>
              </w:rPr>
              <w:t xml:space="preserve">session_id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Ссылка на сессию оптимизации</w:t>
            </w:r>
          </w:p>
        </w:tc>
        <w:tc>
          <w:tcPr/>
          <w:p>
            <w:pPr>
              <w:pStyle w:val="Compact"/>
              <w:jc w:val="left"/>
            </w:pPr>
            <w:r>
              <w:t xml:space="preserve">Сущность «Сессия оптимизации графика»</w:t>
            </w:r>
          </w:p>
        </w:tc>
      </w:tr>
      <w:tr>
        <w:tc>
          <w:tcPr/>
          <w:p>
            <w:pPr>
              <w:pStyle w:val="Compact"/>
              <w:jc w:val="left"/>
            </w:pPr>
            <w:r>
              <w:rPr>
                <w:rStyle w:val="VerbatimChar"/>
              </w:rPr>
              <w:t xml:space="preserve">collision_type</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Погода</w:t>
            </w:r>
            <w:r>
              <w:t xml:space="preserve">,</w:t>
            </w:r>
            <w:r>
              <w:t xml:space="preserve"> </w:t>
            </w:r>
            <w:r>
              <w:rPr>
                <w:rStyle w:val="VerbatimChar"/>
              </w:rPr>
              <w:t xml:space="preserve">Дефицит_МТР</w:t>
            </w:r>
            <w:r>
              <w:t xml:space="preserve">,</w:t>
            </w:r>
            <w:r>
              <w:t xml:space="preserve"> </w:t>
            </w:r>
            <w:r>
              <w:rPr>
                <w:rStyle w:val="VerbatimChar"/>
              </w:rPr>
              <w:t xml:space="preserve">Перегрузка_Элеватора</w:t>
            </w:r>
            <w:r>
              <w:t xml:space="preserve">,</w:t>
            </w:r>
            <w:r>
              <w:t xml:space="preserve"> </w:t>
            </w:r>
            <w:r>
              <w:rPr>
                <w:rStyle w:val="VerbatimChar"/>
              </w:rPr>
              <w:t xml:space="preserve">Нет_Водителя</w:t>
            </w:r>
          </w:p>
        </w:tc>
        <w:tc>
          <w:tcPr/>
          <w:p>
            <w:pPr>
              <w:pStyle w:val="Compact"/>
              <w:jc w:val="left"/>
            </w:pPr>
            <w:r>
              <w:t xml:space="preserve">-</w:t>
            </w:r>
          </w:p>
        </w:tc>
      </w:tr>
      <w:tr>
        <w:tc>
          <w:tcPr/>
          <w:p>
            <w:pPr>
              <w:pStyle w:val="Compact"/>
              <w:jc w:val="left"/>
            </w:pPr>
            <w:r>
              <w:rPr>
                <w:rStyle w:val="VerbatimChar"/>
              </w:rPr>
              <w:t xml:space="preserve">severity</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Критично</w:t>
            </w:r>
            <w:r>
              <w:t xml:space="preserve"> </w:t>
            </w:r>
            <w:r>
              <w:t xml:space="preserve">(блок),</w:t>
            </w:r>
            <w:r>
              <w:t xml:space="preserve"> </w:t>
            </w:r>
            <w:r>
              <w:rPr>
                <w:rStyle w:val="VerbatimChar"/>
              </w:rPr>
              <w:t xml:space="preserve">Предупреждение</w:t>
            </w:r>
            <w:r>
              <w:t xml:space="preserve"> </w:t>
            </w:r>
            <w:r>
              <w:t xml:space="preserve">(требует внимания)</w:t>
            </w:r>
          </w:p>
        </w:tc>
        <w:tc>
          <w:tcPr/>
          <w:p>
            <w:pPr>
              <w:pStyle w:val="Compact"/>
              <w:jc w:val="left"/>
            </w:pPr>
            <w:r>
              <w:t xml:space="preserve">-</w:t>
            </w:r>
          </w:p>
        </w:tc>
      </w:tr>
      <w:tr>
        <w:tc>
          <w:tcPr/>
          <w:p>
            <w:pPr>
              <w:pStyle w:val="Compact"/>
              <w:jc w:val="left"/>
            </w:pPr>
            <w:r>
              <w:rPr>
                <w:rStyle w:val="VerbatimChar"/>
              </w:rPr>
              <w:t xml:space="preserve">related_field_id</w:t>
            </w:r>
          </w:p>
        </w:tc>
        <w:tc>
          <w:tcPr/>
          <w:p>
            <w:pPr>
              <w:pStyle w:val="Compact"/>
              <w:jc w:val="left"/>
            </w:pPr>
            <w:r>
              <w:t xml:space="preserve">UUID (Ссылка)</w:t>
            </w:r>
          </w:p>
        </w:tc>
        <w:tc>
          <w:tcPr/>
          <w:p>
            <w:pPr>
              <w:pStyle w:val="Compact"/>
              <w:jc w:val="left"/>
            </w:pPr>
            <w:r>
              <w:t xml:space="preserve">Нет</w:t>
            </w:r>
          </w:p>
        </w:tc>
        <w:tc>
          <w:tcPr/>
          <w:p>
            <w:pPr>
              <w:pStyle w:val="Compact"/>
              <w:jc w:val="left"/>
            </w:pPr>
            <w:r>
              <w:t xml:space="preserve">Поле, к которому относится проблема</w:t>
            </w:r>
          </w:p>
        </w:tc>
        <w:tc>
          <w:tcPr/>
          <w:p>
            <w:pPr>
              <w:pStyle w:val="Compact"/>
              <w:jc w:val="left"/>
            </w:pPr>
            <w:r>
              <w:t xml:space="preserve">Справочник «Поля»</w:t>
            </w:r>
          </w:p>
        </w:tc>
      </w:tr>
      <w:tr>
        <w:tc>
          <w:tcPr/>
          <w:p>
            <w:pPr>
              <w:pStyle w:val="Compact"/>
              <w:jc w:val="left"/>
            </w:pPr>
            <w:r>
              <w:rPr>
                <w:rStyle w:val="VerbatimChar"/>
              </w:rPr>
              <w:t xml:space="preserve">related_nomenclature_id</w:t>
            </w:r>
          </w:p>
        </w:tc>
        <w:tc>
          <w:tcPr/>
          <w:p>
            <w:pPr>
              <w:pStyle w:val="Compact"/>
              <w:jc w:val="left"/>
            </w:pPr>
            <w:r>
              <w:t xml:space="preserve">UUID (Ссылка)</w:t>
            </w:r>
          </w:p>
        </w:tc>
        <w:tc>
          <w:tcPr/>
          <w:p>
            <w:pPr>
              <w:pStyle w:val="Compact"/>
              <w:jc w:val="left"/>
            </w:pPr>
            <w:r>
              <w:t xml:space="preserve">Нет</w:t>
            </w:r>
          </w:p>
        </w:tc>
        <w:tc>
          <w:tcPr/>
          <w:p>
            <w:pPr>
              <w:pStyle w:val="Compact"/>
              <w:jc w:val="left"/>
            </w:pPr>
            <w:r>
              <w:t xml:space="preserve">Ресурс, которого не хватает</w:t>
            </w:r>
          </w:p>
        </w:tc>
        <w:tc>
          <w:tcPr/>
          <w:p>
            <w:pPr>
              <w:pStyle w:val="Compact"/>
              <w:jc w:val="left"/>
            </w:pPr>
            <w:r>
              <w:t xml:space="preserve">Справочник «Номенклатура»</w:t>
            </w:r>
          </w:p>
        </w:tc>
      </w:tr>
      <w:tr>
        <w:tc>
          <w:tcPr/>
          <w:p>
            <w:pPr>
              <w:pStyle w:val="Compact"/>
              <w:jc w:val="left"/>
            </w:pPr>
            <w:r>
              <w:rPr>
                <w:rStyle w:val="VerbatimChar"/>
              </w:rPr>
              <w:t xml:space="preserve">description</w:t>
            </w:r>
          </w:p>
        </w:tc>
        <w:tc>
          <w:tcPr/>
          <w:p>
            <w:pPr>
              <w:pStyle w:val="Compact"/>
              <w:jc w:val="left"/>
            </w:pPr>
            <w:r>
              <w:t xml:space="preserve">Текст</w:t>
            </w:r>
          </w:p>
        </w:tc>
        <w:tc>
          <w:tcPr/>
          <w:p>
            <w:pPr>
              <w:pStyle w:val="Compact"/>
              <w:jc w:val="left"/>
            </w:pPr>
            <w:r>
              <w:t xml:space="preserve">Да</w:t>
            </w:r>
          </w:p>
        </w:tc>
        <w:tc>
          <w:tcPr/>
          <w:p>
            <w:pPr>
              <w:pStyle w:val="Compact"/>
              <w:jc w:val="left"/>
            </w:pPr>
            <w:r>
              <w:t xml:space="preserve">Текстовое описание (напр., "Элеватор №3 заполнен на 96%, прием прекращен")</w:t>
            </w:r>
          </w:p>
        </w:tc>
        <w:tc>
          <w:tcPr/>
          <w:p>
            <w:pPr>
              <w:pStyle w:val="Compact"/>
              <w:jc w:val="left"/>
            </w:pPr>
            <w:r>
              <w:t xml:space="preserve">-</w:t>
            </w:r>
          </w:p>
        </w:tc>
      </w:tr>
      <w:tr>
        <w:tc>
          <w:tcPr/>
          <w:p>
            <w:pPr>
              <w:pStyle w:val="Compact"/>
              <w:jc w:val="left"/>
            </w:pPr>
            <w:r>
              <w:rPr>
                <w:rStyle w:val="VerbatimChar"/>
              </w:rPr>
              <w:t xml:space="preserve">suggested_action</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Рекомендация системы (напр., "Перенаправить на Элеватор №5")</w:t>
            </w:r>
          </w:p>
        </w:tc>
        <w:tc>
          <w:tcPr/>
          <w:p>
            <w:pPr>
              <w:pStyle w:val="Compact"/>
              <w:jc w:val="left"/>
            </w:pPr>
            <w:r>
              <w:t xml:space="preserve">-</w:t>
            </w:r>
          </w:p>
        </w:tc>
      </w:tr>
    </w:tbl>
    <w:bookmarkEnd w:id="931"/>
    <w:p>
      <w:r>
        <w:pict>
          <v:rect style="width:0;height:1.5pt" o:hralign="center" o:hrstd="t" o:hr="t"/>
        </w:pict>
      </w:r>
    </w:p>
    <w:bookmarkEnd w:id="932"/>
    <w:bookmarkStart w:id="937" w:name="X73bdb4fb8b1819c199d70d2196d767e6aa6863a"/>
    <w:p>
      <w:pPr>
        <w:pStyle w:val="4"/>
      </w:pPr>
      <w:r>
        <w:t xml:space="preserve">Архитектурный комментарий от эксперта (Матрица интеграции)</w:t>
      </w:r>
    </w:p>
    <w:p>
      <w:pPr>
        <w:pStyle w:val="FirstParagraph"/>
      </w:pPr>
      <w:r>
        <w:t xml:space="preserve">Коллеги, обратите особое внимание на то, как выстраивается поток данных без нарушения принципа Single Source of Truth (Единственный источник правды):</w:t>
      </w:r>
    </w:p>
    <w:bookmarkStart w:id="933" w:name="Xcee925ad02697834f1189e6549deba6b9c91e18"/>
    <w:p>
      <w:pPr>
        <w:numPr>
          <w:ilvl w:val="0"/>
          <w:numId w:val="1167"/>
        </w:numPr>
      </w:pPr>
      <w:r>
        <w:t xml:space="preserve">Входные данные (Контекст для алгоритма):</w:t>
      </w:r>
      <w:r>
        <w:br/>
      </w:r>
      <w:r>
        <w:t xml:space="preserve">Сервис не хранит у себя прогноз погоды или статус техники. Он делает запросы к витринам DWH (</w:t>
      </w:r>
      <w:r>
        <w:rPr>
          <w:rStyle w:val="VerbatimChar"/>
        </w:rPr>
        <w:t xml:space="preserve">v_weather_forecast</w:t>
      </w:r>
      <w:r>
        <w:t xml:space="preserve">,</w:t>
      </w:r>
      <w:r>
        <w:t xml:space="preserve"> </w:t>
      </w:r>
      <w:r>
        <w:rPr>
          <w:rStyle w:val="VerbatimChar"/>
        </w:rPr>
        <w:t xml:space="preserve">v_equipment_status</w:t>
      </w:r>
      <w:r>
        <w:t xml:space="preserve">,</w:t>
      </w:r>
      <w:r>
        <w:t xml:space="preserve"> </w:t>
      </w:r>
      <w:r>
        <w:rPr>
          <w:rStyle w:val="VerbatimChar"/>
        </w:rPr>
        <w:t xml:space="preserve">v_storage_status</w:t>
      </w:r>
      <w:r>
        <w:t xml:space="preserve">). Однако, когда алгоритм формирует Маршрутное задание, он жестко привязывается к</w:t>
      </w:r>
      <w:r>
        <w:t xml:space="preserve"> </w:t>
      </w:r>
      <w:r>
        <w:rPr>
          <w:rStyle w:val="VerbatimChar"/>
        </w:rPr>
        <w:t xml:space="preserve">Поле</w:t>
      </w:r>
      <w:r>
        <w:t xml:space="preserve"> </w:t>
      </w:r>
      <w:r>
        <w:t xml:space="preserve">(через</w:t>
      </w:r>
      <w:r>
        <w:t xml:space="preserve"> </w:t>
      </w:r>
      <w:r>
        <w:rPr>
          <w:rStyle w:val="VerbatimChar"/>
        </w:rPr>
        <w:t xml:space="preserve">field_id</w:t>
      </w:r>
      <w:r>
        <w:t xml:space="preserve"> </w:t>
      </w:r>
      <w:r>
        <w:t xml:space="preserve">из Справочника «Поля»), чтобы использовать его геометрию (GeoJSON) для расчета матрицы расстояний и построения треков.</w:t>
      </w:r>
    </w:p>
    <w:bookmarkEnd w:id="933"/>
    <w:bookmarkStart w:id="934" w:name="Xc9ebc794f4e22287d42b25a1be01310f23c1308"/>
    <w:p>
      <w:pPr>
        <w:numPr>
          <w:ilvl w:val="0"/>
          <w:numId w:val="1167"/>
        </w:numPr>
      </w:pPr>
      <w:r>
        <w:t xml:space="preserve">Ограничения (Матрица работоспособности):</w:t>
      </w:r>
      <w:r>
        <w:br/>
      </w:r>
      <w:r>
        <w:t xml:space="preserve">Алгоритм использует атрибуты из Справочника «Виды работ» (например,</w:t>
      </w:r>
      <w:r>
        <w:t xml:space="preserve"> </w:t>
      </w:r>
      <w:r>
        <w:rPr>
          <w:rStyle w:val="VerbatimChar"/>
        </w:rPr>
        <w:t xml:space="preserve">Минимальная/Максимальная температура</w:t>
      </w:r>
      <w:r>
        <w:t xml:space="preserve">,</w:t>
      </w:r>
      <w:r>
        <w:t xml:space="preserve"> </w:t>
      </w:r>
      <w:r>
        <w:rPr>
          <w:rStyle w:val="VerbatimChar"/>
        </w:rPr>
        <w:t xml:space="preserve">Фенологическая стадия BBCH</w:t>
      </w:r>
      <w:r>
        <w:t xml:space="preserve">) и Справочника «Номенклатура» (например,</w:t>
      </w:r>
      <w:r>
        <w:t xml:space="preserve"> </w:t>
      </w:r>
      <w:r>
        <w:rPr>
          <w:rStyle w:val="VerbatimChar"/>
        </w:rPr>
        <w:t xml:space="preserve">Класс опасности</w:t>
      </w:r>
      <w:r>
        <w:t xml:space="preserve">,</w:t>
      </w:r>
      <w:r>
        <w:t xml:space="preserve"> </w:t>
      </w:r>
      <w:r>
        <w:rPr>
          <w:rStyle w:val="VerbatimChar"/>
        </w:rPr>
        <w:t xml:space="preserve">Условия хранения</w:t>
      </w:r>
      <w:r>
        <w:t xml:space="preserve">), чтобы отсечь заведомо невыполнимые варианты маршрутов.</w:t>
      </w:r>
    </w:p>
    <w:bookmarkEnd w:id="934"/>
    <w:bookmarkStart w:id="935" w:name="Xa78b714d56578ce3cee347f5fd962ae349742da"/>
    <w:p>
      <w:pPr>
        <w:numPr>
          <w:ilvl w:val="0"/>
          <w:numId w:val="1167"/>
        </w:numPr>
      </w:pPr>
      <w:r>
        <w:t xml:space="preserve">Выходные данные (Действие):</w:t>
      </w:r>
      <w:r>
        <w:br/>
      </w:r>
      <w:r>
        <w:t xml:space="preserve">Сформированные Заявки на обеспечение МТР отправляются по API в ERP (1С:ФУС). При этом мы используем</w:t>
      </w:r>
      <w:r>
        <w:t xml:space="preserve"> </w:t>
      </w:r>
      <w:r>
        <w:rPr>
          <w:rStyle w:val="VerbatimChar"/>
        </w:rPr>
        <w:t xml:space="preserve">nomenclature_id</w:t>
      </w:r>
      <w:r>
        <w:t xml:space="preserve"> </w:t>
      </w:r>
      <w:r>
        <w:t xml:space="preserve">из Справочника «Номенклатура» и</w:t>
      </w:r>
      <w:r>
        <w:t xml:space="preserve"> </w:t>
      </w:r>
      <w:r>
        <w:rPr>
          <w:rStyle w:val="VerbatimChar"/>
        </w:rPr>
        <w:t xml:space="preserve">unit_id</w:t>
      </w:r>
      <w:r>
        <w:t xml:space="preserve"> </w:t>
      </w:r>
      <w:r>
        <w:t xml:space="preserve">из Справочника «Единиц измерения» (ОКЕИ). Это гарантирует, что кладовщик в ERP увидит привычные наименования и единицы измерения, а не внутренние коды оптимизатора.</w:t>
      </w:r>
    </w:p>
    <w:bookmarkEnd w:id="935"/>
    <w:bookmarkStart w:id="936" w:name="X0b7551c7f534bd3b8d4802d7680cad58ccc9701"/>
    <w:p>
      <w:pPr>
        <w:numPr>
          <w:ilvl w:val="0"/>
          <w:numId w:val="1167"/>
        </w:numPr>
      </w:pPr>
      <w:r>
        <w:t xml:space="preserve">Синхронизация (Уровень 2 - Зависимые ресурсы):</w:t>
      </w:r>
      <w:r>
        <w:br/>
      </w:r>
      <w:r>
        <w:t xml:space="preserve">Ключевая фича архитектуры — поле</w:t>
      </w:r>
      <w:r>
        <w:t xml:space="preserve"> </w:t>
      </w:r>
      <w:r>
        <w:rPr>
          <w:rStyle w:val="VerbatimChar"/>
        </w:rPr>
        <w:t xml:space="preserve">sync_with_task_id</w:t>
      </w:r>
      <w:r>
        <w:t xml:space="preserve"> </w:t>
      </w:r>
      <w:r>
        <w:t xml:space="preserve">в табличной части маршрута. Оно реализует паттерн "Call-off" (вызов по требованию): грузовик не едет на поле просто так, его маршрут жестко "сшит" с задачей комбайна, что минимизирует простои.</w:t>
      </w:r>
    </w:p>
    <w:bookmarkEnd w:id="936"/>
    <w:bookmarkEnd w:id="937"/>
    <w:bookmarkStart w:id="939" w:name="Xffc0a85c898142a90221a13e8958a7d95641e34"/>
    <w:p>
      <w:pPr>
        <w:pStyle w:val="4"/>
      </w:pPr>
      <w:r>
        <w:t xml:space="preserve">Бизнес-правила валидации (Business Rules)</w:t>
      </w:r>
    </w:p>
    <w:bookmarkStart w:id="938" w:name="X70cb0e9e58c9de0fb3146f5a0501e528cf23ff0"/>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Правило</w:t>
            </w:r>
          </w:p>
        </w:tc>
        <w:tc>
          <w:tcPr/>
          <w:p>
            <w:pPr>
              <w:pStyle w:val="Compact"/>
              <w:jc w:val="left"/>
            </w:pPr>
            <w:r>
              <w:t xml:space="preserve">Описание</w:t>
            </w:r>
          </w:p>
        </w:tc>
      </w:tr>
      <w:tr>
        <w:tc>
          <w:tcPr/>
          <w:p>
            <w:pPr>
              <w:pStyle w:val="Compact"/>
              <w:jc w:val="left"/>
            </w:pPr>
            <w:r>
              <w:t xml:space="preserve">BR-01</w:t>
            </w:r>
          </w:p>
        </w:tc>
        <w:tc>
          <w:tcPr/>
          <w:p>
            <w:pPr>
              <w:pStyle w:val="Compact"/>
              <w:jc w:val="left"/>
            </w:pPr>
            <w:r>
              <w:t xml:space="preserve">Жесткость погодных окон</w:t>
            </w:r>
          </w:p>
        </w:tc>
        <w:tc>
          <w:tcPr/>
          <w:p>
            <w:pPr>
              <w:pStyle w:val="Compact"/>
              <w:jc w:val="left"/>
            </w:pPr>
            <w:r>
              <w:t xml:space="preserve">Если</w:t>
            </w:r>
            <w:r>
              <w:t xml:space="preserve"> </w:t>
            </w:r>
            <w:r>
              <w:rPr>
                <w:rStyle w:val="VerbatimChar"/>
              </w:rPr>
              <w:t xml:space="preserve">v_weather_forecast</w:t>
            </w:r>
            <w:r>
              <w:t xml:space="preserve"> </w:t>
            </w:r>
            <w:r>
              <w:t xml:space="preserve">из DWH возвращает статус</w:t>
            </w:r>
            <w:r>
              <w:t xml:space="preserve"> </w:t>
            </w:r>
            <w:r>
              <w:rPr>
                <w:rStyle w:val="VerbatimChar"/>
              </w:rPr>
              <w:t xml:space="preserve">ЗАПРЕЩЕНО</w:t>
            </w:r>
            <w:r>
              <w:t xml:space="preserve"> </w:t>
            </w:r>
            <w:r>
              <w:t xml:space="preserve">для пары</w:t>
            </w:r>
            <w:r>
              <w:t xml:space="preserve"> </w:t>
            </w:r>
            <w:r>
              <w:rPr>
                <w:rStyle w:val="VerbatimChar"/>
              </w:rPr>
              <w:t xml:space="preserve">[Поле][Время][Вид_работы]</w:t>
            </w:r>
            <w:r>
              <w:t xml:space="preserve"> </w:t>
            </w:r>
            <w:r>
              <w:t xml:space="preserve">(напр., ветер &gt; 5 м/с для опрыскивания), Сервис физически не может включить эту операцию в</w:t>
            </w:r>
            <w:r>
              <w:t xml:space="preserve"> </w:t>
            </w:r>
            <w:r>
              <w:rPr>
                <w:rStyle w:val="VerbatimChar"/>
              </w:rPr>
              <w:t xml:space="preserve">Маршрутное задание</w:t>
            </w:r>
            <w:r>
              <w:t xml:space="preserve">. Она автоматически попадает в</w:t>
            </w:r>
            <w:r>
              <w:t xml:space="preserve"> </w:t>
            </w:r>
            <w:r>
              <w:rPr>
                <w:rStyle w:val="VerbatimChar"/>
              </w:rPr>
              <w:t xml:space="preserve">Реестр коллизий</w:t>
            </w:r>
            <w:r>
              <w:t xml:space="preserve">.</w:t>
            </w:r>
          </w:p>
        </w:tc>
      </w:tr>
      <w:tr>
        <w:tc>
          <w:tcPr/>
          <w:p>
            <w:pPr>
              <w:pStyle w:val="Compact"/>
              <w:jc w:val="left"/>
            </w:pPr>
            <w:r>
              <w:t xml:space="preserve">BR-02</w:t>
            </w:r>
          </w:p>
        </w:tc>
        <w:tc>
          <w:tcPr/>
          <w:p>
            <w:pPr>
              <w:pStyle w:val="Compact"/>
              <w:jc w:val="left"/>
            </w:pPr>
            <w:r>
              <w:t xml:space="preserve">Лимиты элеваторов</w:t>
            </w:r>
          </w:p>
        </w:tc>
        <w:tc>
          <w:tcPr/>
          <w:p>
            <w:pPr>
              <w:pStyle w:val="Compact"/>
              <w:jc w:val="left"/>
            </w:pPr>
            <w:r>
              <w:t xml:space="preserve">При планировании маршрута грузовика Сервис обязан проверить</w:t>
            </w:r>
            <w:r>
              <w:t xml:space="preserve"> </w:t>
            </w:r>
            <w:r>
              <w:rPr>
                <w:rStyle w:val="VerbatimChar"/>
              </w:rPr>
              <w:t xml:space="preserve">текущий_уровень_заполненности</w:t>
            </w:r>
            <w:r>
              <w:t xml:space="preserve"> </w:t>
            </w:r>
            <w:r>
              <w:t xml:space="preserve">из DWH. Если</w:t>
            </w:r>
            <w:r>
              <w:t xml:space="preserve"> </w:t>
            </w:r>
            <w:r>
              <w:rPr>
                <w:rStyle w:val="VerbatimChar"/>
              </w:rPr>
              <w:t xml:space="preserve">&gt; 95%</w:t>
            </w:r>
            <w:r>
              <w:t xml:space="preserve">, маршрут перестраивается на альтернативный склад, либо задача переходит в статус</w:t>
            </w:r>
            <w:r>
              <w:t xml:space="preserve"> </w:t>
            </w:r>
            <w:r>
              <w:rPr>
                <w:rStyle w:val="VerbatimChar"/>
              </w:rPr>
              <w:t xml:space="preserve">Ожидает_синхронизации</w:t>
            </w:r>
            <w:r>
              <w:t xml:space="preserve">.</w:t>
            </w:r>
          </w:p>
        </w:tc>
      </w:tr>
      <w:tr>
        <w:tc>
          <w:tcPr/>
          <w:p>
            <w:pPr>
              <w:pStyle w:val="Compact"/>
              <w:jc w:val="left"/>
            </w:pPr>
            <w:r>
              <w:t xml:space="preserve">BR-03</w:t>
            </w:r>
          </w:p>
        </w:tc>
        <w:tc>
          <w:tcPr/>
          <w:p>
            <w:pPr>
              <w:pStyle w:val="Compact"/>
              <w:jc w:val="left"/>
            </w:pPr>
            <w:r>
              <w:t xml:space="preserve">Неразрывность составных задач</w:t>
            </w:r>
          </w:p>
        </w:tc>
        <w:tc>
          <w:tcPr/>
          <w:p>
            <w:pPr>
              <w:pStyle w:val="Compact"/>
              <w:jc w:val="left"/>
            </w:pPr>
            <w:r>
              <w:t xml:space="preserve">Задача, состоящая из нескольких точек (маршрут сбора зерна с 3 полей), не может быть прервана задачей внесения удобрений. Алгоритм обязан соблюдать непрерывность технологического цикла.</w:t>
            </w:r>
          </w:p>
        </w:tc>
      </w:tr>
      <w:tr>
        <w:tc>
          <w:tcPr/>
          <w:p>
            <w:pPr>
              <w:pStyle w:val="Compact"/>
              <w:jc w:val="left"/>
            </w:pPr>
            <w:r>
              <w:t xml:space="preserve">BR-04</w:t>
            </w:r>
          </w:p>
        </w:tc>
        <w:tc>
          <w:tcPr/>
          <w:p>
            <w:pPr>
              <w:pStyle w:val="Compact"/>
              <w:jc w:val="left"/>
            </w:pPr>
            <w:r>
              <w:t xml:space="preserve">Паттерн «Автоматический выключатель»</w:t>
            </w:r>
          </w:p>
        </w:tc>
        <w:tc>
          <w:tcPr/>
          <w:p>
            <w:pPr>
              <w:pStyle w:val="Compact"/>
              <w:jc w:val="left"/>
            </w:pPr>
            <w:r>
              <w:t xml:space="preserve">Если DWH или API ERP недоступны в момент генерации Заявок на МТР, Сервис сохраняет Заявки в локальную очередь со статусом</w:t>
            </w:r>
            <w:r>
              <w:t xml:space="preserve"> </w:t>
            </w:r>
            <w:r>
              <w:rPr>
                <w:rStyle w:val="VerbatimChar"/>
              </w:rPr>
              <w:t xml:space="preserve">Отправлена_в_ERP (Ожидает подтверждения)</w:t>
            </w:r>
            <w:r>
              <w:t xml:space="preserve"> </w:t>
            </w:r>
            <w:r>
              <w:t xml:space="preserve">и инициирует фоновый механизм повторных попыток (Retry Policy).</w:t>
            </w:r>
          </w:p>
        </w:tc>
      </w:tr>
    </w:tbl>
    <w:bookmarkEnd w:id="938"/>
    <w:p>
      <w:pPr>
        <w:pStyle w:val="a0"/>
      </w:pPr>
      <w:r>
        <w:t xml:space="preserve">‍</w:t>
      </w:r>
    </w:p>
    <w:p>
      <w:pPr>
        <w:pStyle w:val="a0"/>
      </w:pPr>
      <w:r>
        <w:t xml:space="preserve">‍</w:t>
      </w:r>
    </w:p>
    <w:bookmarkEnd w:id="939"/>
    <w:bookmarkEnd w:id="940"/>
    <w:bookmarkEnd w:id="941"/>
    <w:bookmarkStart w:id="1083" w:name="X065ae5dc257bfd81aef6a404d614695b878b89e"/>
    <w:p>
      <w:pPr>
        <w:pStyle w:val="20"/>
      </w:pPr>
      <w:r>
        <w:t xml:space="preserve">Модуль «Отчётность и аналитика»</w:t>
      </w:r>
    </w:p>
    <w:bookmarkStart w:id="978" w:name="X3c15bbbeaac1120737850dde1f2a8f20aaed191"/>
    <w:p>
      <w:pPr>
        <w:pStyle w:val="3"/>
      </w:pPr>
      <w:r>
        <w:t xml:space="preserve">Сервис сбора и подготовки данных (ETL/ELT)</w:t>
      </w:r>
    </w:p>
    <w:p>
      <w:pPr>
        <w:pStyle w:val="FirstParagraph"/>
      </w:pPr>
      <w:r>
        <w:t xml:space="preserve">Примечание: Сервис является технологическим фундаментом аналитического контура. Он не имеет пользовательского интерфейса для бизнес-пользователей (агрономов, экономистов), а управляется инженерами данных и администраторами через подсистему администрирования. Взаимодействие с другими модулями осуществляется исключительно через хранилище данных (DWH) и шину данных.</w:t>
      </w:r>
    </w:p>
    <w:bookmarkStart w:id="964" w:name="X22fd8be57927b06ff578e24a57769c5224b9a57"/>
    <w:p>
      <w:pPr>
        <w:pStyle w:val="4"/>
      </w:pPr>
      <w:r>
        <w:t xml:space="preserve">Сценарии использования функции «Управление конвейерами данных и оркестрация ETL/ELT»</w:t>
      </w:r>
    </w:p>
    <w:bookmarkStart w:id="945" w:name="Xf1ef8e14a3502965a4dc176f3658e3c5db7eeef"/>
    <w:p>
      <w:pPr>
        <w:pStyle w:val="5"/>
      </w:pPr>
      <w:r>
        <w:t xml:space="preserve">Акторы</w:t>
      </w:r>
    </w:p>
    <w:bookmarkStart w:id="942" w:name="Xa65868f03ae5bc526734b4cd5f81ef8c152b05d"/>
    <w:p>
      <w:pPr>
        <w:numPr>
          <w:ilvl w:val="0"/>
          <w:numId w:val="1168"/>
        </w:numPr>
      </w:pPr>
      <w:r>
        <w:t xml:space="preserve">Инженер данных (Администратор DWH): Основной пользователь. Настраивает подключения, маппинг полей, расписания и правила валидации.</w:t>
      </w:r>
    </w:p>
    <w:bookmarkEnd w:id="942"/>
    <w:bookmarkStart w:id="943" w:name="X0b206ad1ea0b10dd0581ed57211180069bff4d9"/>
    <w:p>
      <w:pPr>
        <w:numPr>
          <w:ilvl w:val="0"/>
          <w:numId w:val="1168"/>
        </w:numPr>
      </w:pPr>
      <w:r>
        <w:t xml:space="preserve">Система (Оркестратор Apache Airflow): Автоматизированный агент. Выполняет фоновые задачи по расписанию (DAG), управляет зависимостями и обработкой сбоев.</w:t>
      </w:r>
    </w:p>
    <w:bookmarkEnd w:id="943"/>
    <w:bookmarkStart w:id="944" w:name="Xe5eac80dfad14cf229895fa2579380d177eca01"/>
    <w:p>
      <w:pPr>
        <w:numPr>
          <w:ilvl w:val="0"/>
          <w:numId w:val="1168"/>
        </w:numPr>
      </w:pPr>
      <w:r>
        <w:t xml:space="preserve">Подсистема мониторинга: Потребитель метрик и журналов выполнения для генерации алертов.</w:t>
      </w:r>
    </w:p>
    <w:bookmarkEnd w:id="944"/>
    <w:bookmarkEnd w:id="945"/>
    <w:bookmarkStart w:id="953" w:name="Xef8699c57377db414df9622390bb977ae7f7ed1"/>
    <w:p>
      <w:pPr>
        <w:pStyle w:val="5"/>
      </w:pPr>
      <w:r>
        <w:t xml:space="preserve">ФТ.ETL.1: Настройка и активация конвейера сбора данных (DAG)</w:t>
      </w:r>
    </w:p>
    <w:p>
      <w:pPr>
        <w:pStyle w:val="FirstParagraph"/>
      </w:pPr>
      <w:r>
        <w:t xml:space="preserve">Цель: Зарегистрировать новый источник данных, настроить правила извлечения и трансформации, и ввести конвейер в промышленную эксплуатацию.</w:t>
      </w:r>
      <w:r>
        <w:br/>
      </w:r>
      <w:r>
        <w:t xml:space="preserve">Предусловия: Пользователь авторизован с ролью «Инженер данных». В подсистеме ИБ зарегистрированы учетные данные для доступа к системе-источнику (например, 1С:ERP или API телематики).</w:t>
      </w:r>
    </w:p>
    <w:p>
      <w:pPr>
        <w:pStyle w:val="a0"/>
      </w:pPr>
      <w:r>
        <w:t xml:space="preserve">Основной поток:</w:t>
      </w:r>
    </w:p>
    <w:bookmarkStart w:id="946" w:name="X0e16616203442b125cd4c34ed82fc00c8d69fa5"/>
    <w:p>
      <w:pPr>
        <w:numPr>
          <w:ilvl w:val="0"/>
          <w:numId w:val="1169"/>
        </w:numPr>
      </w:pPr>
      <w:r>
        <w:t xml:space="preserve">Инженер данных открывает АРМ «Управление интеграциями и ETL».</w:t>
      </w:r>
    </w:p>
    <w:bookmarkEnd w:id="946"/>
    <w:bookmarkStart w:id="947" w:name="X03eb1da3095afc90d54d948ed6cec0753501c0a"/>
    <w:p>
      <w:pPr>
        <w:numPr>
          <w:ilvl w:val="0"/>
          <w:numId w:val="1169"/>
        </w:numPr>
      </w:pPr>
      <w:r>
        <w:t xml:space="preserve">Выбирает тип источника (Реляционная БД, REST API, Файл) и указывает параметры подключения (хост, порт, протокол).</w:t>
      </w:r>
    </w:p>
    <w:bookmarkEnd w:id="947"/>
    <w:bookmarkStart w:id="948" w:name="X4821497018c0546b77ccdecba847fbc008d8af8"/>
    <w:p>
      <w:pPr>
        <w:numPr>
          <w:ilvl w:val="0"/>
          <w:numId w:val="1169"/>
        </w:numPr>
      </w:pPr>
      <w:r>
        <w:t xml:space="preserve">Настраивает параметры инкрементальной загрузки (указывает поле-маркер времени, например,</w:t>
      </w:r>
      <w:r>
        <w:t xml:space="preserve"> </w:t>
      </w:r>
      <w:r>
        <w:rPr>
          <w:rStyle w:val="VerbatimChar"/>
        </w:rPr>
        <w:t xml:space="preserve">last_modified_date</w:t>
      </w:r>
      <w:r>
        <w:t xml:space="preserve">).</w:t>
      </w:r>
    </w:p>
    <w:bookmarkEnd w:id="948"/>
    <w:bookmarkStart w:id="949" w:name="X46d72d79d8c9293287fdbf71cbc3e364dadce28"/>
    <w:p>
      <w:pPr>
        <w:numPr>
          <w:ilvl w:val="0"/>
          <w:numId w:val="1169"/>
        </w:numPr>
      </w:pPr>
      <w:r>
        <w:t xml:space="preserve">Сопоставляет поля источника с целевой таблицей промежуточного слоя (Staging Area).</w:t>
      </w:r>
    </w:p>
    <w:bookmarkEnd w:id="949"/>
    <w:bookmarkStart w:id="950" w:name="Xd1ef806dcae8145894b36dcac8278dd79e9034c"/>
    <w:p>
      <w:pPr>
        <w:numPr>
          <w:ilvl w:val="0"/>
          <w:numId w:val="1169"/>
        </w:numPr>
      </w:pPr>
      <w:r>
        <w:t xml:space="preserve">Настраивает правила бизнес-валидации (например,</w:t>
      </w:r>
      <w:r>
        <w:t xml:space="preserve"> </w:t>
      </w:r>
      <w:r>
        <w:rPr>
          <w:rStyle w:val="VerbatimChar"/>
        </w:rPr>
        <w:t xml:space="preserve">влажность &gt;= 0 AND влажность &lt;= 100</w:t>
      </w:r>
      <w:r>
        <w:t xml:space="preserve">).</w:t>
      </w:r>
    </w:p>
    <w:bookmarkEnd w:id="950"/>
    <w:bookmarkStart w:id="951" w:name="X73e8b1ec237a1d3a237e71c1a65af3206ce1b53"/>
    <w:p>
      <w:pPr>
        <w:numPr>
          <w:ilvl w:val="0"/>
          <w:numId w:val="1169"/>
        </w:numPr>
      </w:pPr>
      <w:r>
        <w:t xml:space="preserve">Задает расписание выполнения (CRON-выражение) или привязку к событию из Шины данных.</w:t>
      </w:r>
    </w:p>
    <w:bookmarkEnd w:id="951"/>
    <w:bookmarkStart w:id="952" w:name="X9b4bfe9fcd363de571fc3077cbe09edbcd37911"/>
    <w:p>
      <w:pPr>
        <w:numPr>
          <w:ilvl w:val="0"/>
          <w:numId w:val="1169"/>
        </w:numPr>
      </w:pPr>
      <w:r>
        <w:t xml:space="preserve">Сохраняет конфигурацию. Система генерирует объект «Конвейер данных» и переводит его в статус «Активен».</w:t>
      </w:r>
    </w:p>
    <w:bookmarkEnd w:id="952"/>
    <w:p>
      <w:pPr>
        <w:pStyle w:val="FirstParagraph"/>
      </w:pPr>
      <w:r>
        <w:t xml:space="preserve">Постусловия: В оркестраторе создан DAG. При наступлении расписания Система инициирует выполнение.</w:t>
      </w:r>
    </w:p>
    <w:bookmarkEnd w:id="953"/>
    <w:bookmarkStart w:id="963" w:name="X58d7f49e466b3959ebe3269ce77ce33d3fbd16c"/>
    <w:p>
      <w:pPr>
        <w:pStyle w:val="5"/>
      </w:pPr>
      <w:r>
        <w:t xml:space="preserve">ФТ.ETL.2: Выполнение инкрементальной загрузки и пространственного обогащения</w:t>
      </w:r>
    </w:p>
    <w:p>
      <w:pPr>
        <w:pStyle w:val="FirstParagraph"/>
      </w:pPr>
      <w:r>
        <w:t xml:space="preserve">Цель: Извлечь новые данные, очистить их, обогатить ссылками на НСИ (в т.ч. геопространственными) и загрузить в DWH.</w:t>
      </w:r>
      <w:r>
        <w:br/>
      </w:r>
      <w:r>
        <w:t xml:space="preserve">Предусловия: Конвейер данных активен. Система-источник доступна.</w:t>
      </w:r>
    </w:p>
    <w:p>
      <w:pPr>
        <w:pStyle w:val="a0"/>
      </w:pPr>
      <w:r>
        <w:t xml:space="preserve">Основной поток:</w:t>
      </w:r>
    </w:p>
    <w:bookmarkStart w:id="954" w:name="Xed0e111072f87a5f00b3235f723d466c59ebf04"/>
    <w:p>
      <w:pPr>
        <w:numPr>
          <w:ilvl w:val="0"/>
          <w:numId w:val="1170"/>
        </w:numPr>
      </w:pPr>
      <w:r>
        <w:t xml:space="preserve">Оркестратор инициирует задачу</w:t>
      </w:r>
      <w:r>
        <w:t xml:space="preserve"> </w:t>
      </w:r>
      <w:r>
        <w:rPr>
          <w:rStyle w:val="VerbatimChar"/>
        </w:rPr>
        <w:t xml:space="preserve">Extract</w:t>
      </w:r>
      <w:r>
        <w:t xml:space="preserve">. Система подключается к источнику и извлекает записи, измененные с момента последней успешной загрузки.</w:t>
      </w:r>
    </w:p>
    <w:bookmarkEnd w:id="954"/>
    <w:bookmarkStart w:id="955" w:name="Xd16d2744768f8c8bf708b4308f5471169009e1c"/>
    <w:p>
      <w:pPr>
        <w:numPr>
          <w:ilvl w:val="0"/>
          <w:numId w:val="1170"/>
        </w:numPr>
      </w:pPr>
      <w:r>
        <w:t xml:space="preserve">Данные в исходном виде сохраняются в Staging Area (промежуточный слой).</w:t>
      </w:r>
    </w:p>
    <w:bookmarkEnd w:id="955"/>
    <w:bookmarkStart w:id="956" w:name="X43c21660f9155012e0f78d2a85e23650077744a"/>
    <w:p>
      <w:pPr>
        <w:numPr>
          <w:ilvl w:val="0"/>
          <w:numId w:val="1170"/>
        </w:numPr>
      </w:pPr>
      <w:r>
        <w:t xml:space="preserve">Оркестратор инициирует задачу</w:t>
      </w:r>
      <w:r>
        <w:t xml:space="preserve"> </w:t>
      </w:r>
      <w:r>
        <w:rPr>
          <w:rStyle w:val="VerbatimChar"/>
        </w:rPr>
        <w:t xml:space="preserve">Transform</w:t>
      </w:r>
      <w:r>
        <w:t xml:space="preserve">. Система применяет правила очистки (отсечение дубликатов, приведение типов).</w:t>
      </w:r>
    </w:p>
    <w:bookmarkEnd w:id="956"/>
    <w:bookmarkStart w:id="957" w:name="X572315982432bb234c7292c2a3b91ec38411e74"/>
    <w:p>
      <w:pPr>
        <w:numPr>
          <w:ilvl w:val="0"/>
          <w:numId w:val="1170"/>
        </w:numPr>
      </w:pPr>
      <w:r>
        <w:t xml:space="preserve">Система выполняет пространственное обогащение: для каждой записи телеметрии с GPS-координатами выполняется запрос</w:t>
      </w:r>
      <w:r>
        <w:t xml:space="preserve"> </w:t>
      </w:r>
      <w:r>
        <w:rPr>
          <w:rStyle w:val="VerbatimChar"/>
        </w:rPr>
        <w:t xml:space="preserve">Point-in-Polygon</w:t>
      </w:r>
      <w:r>
        <w:t xml:space="preserve"> </w:t>
      </w:r>
      <w:r>
        <w:t xml:space="preserve">к справочнику «Поля» (используя пространственные индексы R-Tree).</w:t>
      </w:r>
    </w:p>
    <w:bookmarkEnd w:id="957"/>
    <w:bookmarkStart w:id="958" w:name="Xb405d000c8630928cfa54029c033b1dce952288"/>
    <w:p>
      <w:pPr>
        <w:numPr>
          <w:ilvl w:val="0"/>
          <w:numId w:val="1170"/>
        </w:numPr>
      </w:pPr>
      <w:r>
        <w:t xml:space="preserve">Система выполняет нормализацию НСИ: заменяет текстовые наименования (например, "Удобрение Карбамид") на суррогатные ключи (UUID) из эталонного</w:t>
      </w:r>
      <w:r>
        <w:t xml:space="preserve"> </w:t>
      </w:r>
      <w:r>
        <w:rPr>
          <w:rStyle w:val="VerbatimChar"/>
        </w:rPr>
        <w:t xml:space="preserve">Справочника "Номенклатура"</w:t>
      </w:r>
      <w:r>
        <w:t xml:space="preserve">.</w:t>
      </w:r>
    </w:p>
    <w:bookmarkEnd w:id="958"/>
    <w:bookmarkStart w:id="959" w:name="X9c876bbaa889c91c6317180e1235b3bc503bfa9"/>
    <w:p>
      <w:pPr>
        <w:numPr>
          <w:ilvl w:val="0"/>
          <w:numId w:val="1170"/>
        </w:numPr>
      </w:pPr>
      <w:r>
        <w:t xml:space="preserve">Оркестратор инициирует задачу</w:t>
      </w:r>
      <w:r>
        <w:t xml:space="preserve"> </w:t>
      </w:r>
      <w:r>
        <w:rPr>
          <w:rStyle w:val="VerbatimChar"/>
        </w:rPr>
        <w:t xml:space="preserve">Load</w:t>
      </w:r>
      <w:r>
        <w:t xml:space="preserve">. Данные атомарно загружаются в целевые таблицы фактов (Fact) и измерений (Dim).</w:t>
      </w:r>
    </w:p>
    <w:bookmarkEnd w:id="959"/>
    <w:bookmarkStart w:id="960" w:name="Xb8ba70c381ba933d5489bccf8bc5fb79a53dc67"/>
    <w:p>
      <w:pPr>
        <w:numPr>
          <w:ilvl w:val="0"/>
          <w:numId w:val="1170"/>
        </w:numPr>
      </w:pPr>
      <w:r>
        <w:t xml:space="preserve">Система обновляет метаданные конвейера (фиксирует</w:t>
      </w:r>
      <w:r>
        <w:t xml:space="preserve"> </w:t>
      </w:r>
      <w:r>
        <w:rPr>
          <w:rStyle w:val="VerbatimChar"/>
        </w:rPr>
        <w:t xml:space="preserve">last_success_timestamp</w:t>
      </w:r>
      <w:r>
        <w:t xml:space="preserve">).</w:t>
      </w:r>
    </w:p>
    <w:bookmarkEnd w:id="960"/>
    <w:p>
      <w:pPr>
        <w:pStyle w:val="FirstParagraph"/>
      </w:pPr>
      <w:r>
        <w:t xml:space="preserve">Альтернативные потоки:</w:t>
      </w:r>
    </w:p>
    <w:bookmarkStart w:id="961" w:name="Xcfcb3be7274258c2c0ecb79939e127d46b95d5f"/>
    <w:p>
      <w:pPr>
        <w:numPr>
          <w:ilvl w:val="0"/>
          <w:numId w:val="1171"/>
        </w:numPr>
      </w:pPr>
      <w:r>
        <w:t xml:space="preserve">А1 (Запись не прошла валидацию): Если запись содержит критическую ошибку (например, некорректный кадастровый номер или отсутствие GPS-координаты для привязки к полю), система не прерывает весь конвейер, а изолирует запись, записывает её в «Карточку ошибочной записи» (Quarantine) и продолжает обработку остального массива.</w:t>
      </w:r>
    </w:p>
    <w:bookmarkEnd w:id="961"/>
    <w:bookmarkStart w:id="962" w:name="Xcdc262efac43ce8949a3914cef8b9d0d7c0ff5d"/>
    <w:p>
      <w:pPr>
        <w:numPr>
          <w:ilvl w:val="0"/>
          <w:numId w:val="1171"/>
        </w:numPr>
      </w:pPr>
      <w:r>
        <w:t xml:space="preserve">А2 (Некритическое расхождение НСИ): Если в источнике указана номенклатура, которой нет в эталонном справочнике, запись помечается флагом</w:t>
      </w:r>
      <w:r>
        <w:t xml:space="preserve"> </w:t>
      </w:r>
      <w:r>
        <w:rPr>
          <w:rStyle w:val="VerbatimChar"/>
        </w:rPr>
        <w:t xml:space="preserve">requires_manual_mapping</w:t>
      </w:r>
      <w:r>
        <w:t xml:space="preserve"> </w:t>
      </w:r>
      <w:r>
        <w:t xml:space="preserve">и загружается в DWH с временным суррогатным ключом «Неизвестный объект».</w:t>
      </w:r>
    </w:p>
    <w:bookmarkEnd w:id="962"/>
    <w:p>
      <w:pPr>
        <w:pStyle w:val="FirstParagraph"/>
      </w:pPr>
      <w:r>
        <w:t xml:space="preserve">Постусловия: DWH обновлен. Целостность данных обеспечена. Журнал выполнения зафиксировал количество обработанных и отбракованных записей.</w:t>
      </w:r>
    </w:p>
    <w:bookmarkEnd w:id="963"/>
    <w:bookmarkEnd w:id="964"/>
    <w:bookmarkStart w:id="973" w:name="Xc68850c92ce2efb3f6a7b7ff626bd9bb1ca8c29"/>
    <w:p>
      <w:pPr>
        <w:pStyle w:val="4"/>
      </w:pPr>
      <w:r>
        <w:t xml:space="preserve">Атрибутный состав сущностей Сервиса ETL/ELT</w:t>
      </w:r>
    </w:p>
    <w:p>
      <w:pPr>
        <w:pStyle w:val="FirstParagraph"/>
      </w:pPr>
      <w:r>
        <w:t xml:space="preserve">Сервис оперирует собственными метаданными для управления оркестрацией, а также формирует целевые структуры в DWH, строго связанные с сущностями из основной Спецификации.</w:t>
      </w:r>
    </w:p>
    <w:bookmarkStart w:id="966" w:name="Xb928f0926b4926ac8de23bff93f14ab78074584"/>
    <w:p>
      <w:pPr>
        <w:pStyle w:val="5"/>
      </w:pPr>
      <w:r>
        <w:t xml:space="preserve">1. Сущность: «Конвейер данных» (ETL Pipeline / DAG)</w:t>
      </w:r>
    </w:p>
    <w:p>
      <w:pPr>
        <w:pStyle w:val="FirstParagraph"/>
      </w:pPr>
      <w:r>
        <w:t xml:space="preserve">Назначение: Метаданные о настройках извлечения и трансформации данных из конкретного источника.</w:t>
      </w:r>
    </w:p>
    <w:bookmarkStart w:id="965" w:name="X1aab7a3bb84cd3eba03352146c9b99e8f89825a"/>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конвейера</w:t>
            </w:r>
          </w:p>
        </w:tc>
        <w:tc>
          <w:tcPr/>
          <w:p>
            <w:pPr>
              <w:pStyle w:val="Compact"/>
              <w:jc w:val="left"/>
            </w:pPr>
            <w:r>
              <w:t xml:space="preserve">Генерируется системой</w:t>
            </w:r>
          </w:p>
        </w:tc>
      </w:tr>
      <w:tr>
        <w:tc>
          <w:tcPr/>
          <w:p>
            <w:pPr>
              <w:pStyle w:val="Compact"/>
              <w:jc w:val="left"/>
            </w:pPr>
            <w:r>
              <w:rPr>
                <w:rStyle w:val="VerbatimChar"/>
              </w:rPr>
              <w:t xml:space="preserve">name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Наименование (напр., "1C_ERP_Fact_Operations")</w:t>
            </w:r>
          </w:p>
        </w:tc>
        <w:tc>
          <w:tcPr/>
          <w:p>
            <w:pPr>
              <w:pStyle w:val="Compact"/>
              <w:jc w:val="left"/>
            </w:pPr>
            <w:r>
              <w:t xml:space="preserve">-</w:t>
            </w:r>
          </w:p>
        </w:tc>
      </w:tr>
      <w:tr>
        <w:tc>
          <w:tcPr/>
          <w:p>
            <w:pPr>
              <w:pStyle w:val="Compact"/>
              <w:jc w:val="left"/>
            </w:pPr>
            <w:r>
              <w:rPr>
                <w:rStyle w:val="VerbatimChar"/>
              </w:rPr>
              <w:t xml:space="preserve">source_system_type</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Тип источника (1C, REST_API, MQTT, File)</w:t>
            </w:r>
          </w:p>
        </w:tc>
        <w:tc>
          <w:tcPr/>
          <w:p>
            <w:pPr>
              <w:pStyle w:val="Compact"/>
              <w:jc w:val="left"/>
            </w:pPr>
            <w:r>
              <w:t xml:space="preserve">-</w:t>
            </w:r>
          </w:p>
        </w:tc>
      </w:tr>
      <w:tr>
        <w:tc>
          <w:tcPr/>
          <w:p>
            <w:pPr>
              <w:pStyle w:val="Compact"/>
              <w:jc w:val="left"/>
            </w:pPr>
            <w:r>
              <w:rPr>
                <w:rStyle w:val="VerbatimChar"/>
              </w:rPr>
              <w:t xml:space="preserve">connection_config</w:t>
            </w:r>
          </w:p>
        </w:tc>
        <w:tc>
          <w:tcPr/>
          <w:p>
            <w:pPr>
              <w:pStyle w:val="Compact"/>
              <w:jc w:val="left"/>
            </w:pPr>
            <w:r>
              <w:t xml:space="preserve">JSON</w:t>
            </w:r>
          </w:p>
        </w:tc>
        <w:tc>
          <w:tcPr/>
          <w:p>
            <w:pPr>
              <w:pStyle w:val="Compact"/>
              <w:jc w:val="left"/>
            </w:pPr>
            <w:r>
              <w:t xml:space="preserve">Да</w:t>
            </w:r>
          </w:p>
        </w:tc>
        <w:tc>
          <w:tcPr/>
          <w:p>
            <w:pPr>
              <w:pStyle w:val="Compact"/>
              <w:jc w:val="left"/>
            </w:pPr>
            <w:r>
              <w:t xml:space="preserve">Зашифрованные параметры подключения</w:t>
            </w:r>
          </w:p>
        </w:tc>
        <w:tc>
          <w:tcPr/>
          <w:p>
            <w:pPr>
              <w:pStyle w:val="Compact"/>
              <w:jc w:val="left"/>
            </w:pPr>
            <w:r>
              <w:t xml:space="preserve">Подсистема ИБ (Хранилище секретов)</w:t>
            </w:r>
          </w:p>
        </w:tc>
      </w:tr>
      <w:tr>
        <w:tc>
          <w:tcPr/>
          <w:p>
            <w:pPr>
              <w:pStyle w:val="Compact"/>
              <w:jc w:val="left"/>
            </w:pPr>
            <w:r>
              <w:rPr>
                <w:rStyle w:val="VerbatimChar"/>
              </w:rPr>
              <w:t xml:space="preserve">schedule_cron</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Расписание (напр., "0 2 ")</w:t>
            </w:r>
          </w:p>
        </w:tc>
        <w:tc>
          <w:tcPr/>
          <w:p>
            <w:pPr>
              <w:pStyle w:val="Compact"/>
              <w:jc w:val="left"/>
            </w:pPr>
            <w:r>
              <w:t xml:space="preserve">-</w:t>
            </w:r>
          </w:p>
        </w:tc>
      </w:tr>
      <w:tr>
        <w:tc>
          <w:tcPr/>
          <w:p>
            <w:pPr>
              <w:pStyle w:val="Compact"/>
              <w:jc w:val="left"/>
            </w:pPr>
            <w:r>
              <w:rPr>
                <w:rStyle w:val="VerbatimChar"/>
              </w:rPr>
              <w:t xml:space="preserve">incremental_key</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Поле-маркер для инкрементальной загрузки</w:t>
            </w:r>
          </w:p>
        </w:tc>
        <w:tc>
          <w:tcPr/>
          <w:p>
            <w:pPr>
              <w:pStyle w:val="Compact"/>
              <w:jc w:val="left"/>
            </w:pPr>
            <w:r>
              <w:t xml:space="preserve">-</w:t>
            </w:r>
          </w:p>
        </w:tc>
      </w:tr>
      <w:tr>
        <w:tc>
          <w:tcPr/>
          <w:p>
            <w:pPr>
              <w:pStyle w:val="Compact"/>
              <w:jc w:val="left"/>
            </w:pPr>
            <w:r>
              <w:rPr>
                <w:rStyle w:val="VerbatimChar"/>
              </w:rPr>
              <w:t xml:space="preserve">status</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Активен, Приостановлен, Ошибка конфигурации</w:t>
            </w:r>
          </w:p>
        </w:tc>
        <w:tc>
          <w:tcPr/>
          <w:p>
            <w:pPr>
              <w:pStyle w:val="Compact"/>
              <w:jc w:val="left"/>
            </w:pPr>
            <w:r>
              <w:t xml:space="preserve">-</w:t>
            </w:r>
          </w:p>
        </w:tc>
      </w:tr>
      <w:tr>
        <w:tc>
          <w:tcPr/>
          <w:p>
            <w:pPr>
              <w:pStyle w:val="Compact"/>
              <w:jc w:val="left"/>
            </w:pPr>
            <w:r>
              <w:rPr>
                <w:rStyle w:val="VerbatimChar"/>
              </w:rPr>
              <w:t xml:space="preserve">target_dwh_table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Имя целевой таблицы в DWH</w:t>
            </w:r>
          </w:p>
        </w:tc>
        <w:tc>
          <w:tcPr/>
          <w:p>
            <w:pPr>
              <w:pStyle w:val="Compact"/>
              <w:jc w:val="left"/>
            </w:pPr>
            <w:r>
              <w:t xml:space="preserve">-</w:t>
            </w:r>
          </w:p>
        </w:tc>
      </w:tr>
    </w:tbl>
    <w:bookmarkEnd w:id="965"/>
    <w:bookmarkEnd w:id="966"/>
    <w:bookmarkStart w:id="968" w:name="X63a3a59f85cd25a2dac24381fc1f97d1edafe40"/>
    <w:p>
      <w:pPr>
        <w:pStyle w:val="5"/>
      </w:pPr>
      <w:r>
        <w:t xml:space="preserve">2. Сущность: «Журнал выполнения конвейера» (Pipeline Execution Log)</w:t>
      </w:r>
    </w:p>
    <w:p>
      <w:pPr>
        <w:pStyle w:val="FirstParagraph"/>
      </w:pPr>
      <w:r>
        <w:t xml:space="preserve">Назначение: Аудит и мониторинг запусков. Обеспечивает прослеживаемость (Data Lineage).</w:t>
      </w:r>
    </w:p>
    <w:bookmarkStart w:id="967" w:name="Xb1bccef4f1f85f0bf7009835f32358fd544dd66"/>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запуска</w:t>
            </w:r>
          </w:p>
        </w:tc>
        <w:tc>
          <w:tcPr/>
          <w:p>
            <w:pPr>
              <w:pStyle w:val="Compact"/>
              <w:jc w:val="left"/>
            </w:pPr>
            <w:r>
              <w:t xml:space="preserve">Генерируется системой</w:t>
            </w:r>
          </w:p>
        </w:tc>
      </w:tr>
      <w:tr>
        <w:tc>
          <w:tcPr/>
          <w:p>
            <w:pPr>
              <w:pStyle w:val="Compact"/>
              <w:jc w:val="left"/>
            </w:pPr>
            <w:r>
              <w:rPr>
                <w:rStyle w:val="VerbatimChar"/>
              </w:rPr>
              <w:t xml:space="preserve">pipeline_id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Ссылка на Конвейер данных</w:t>
            </w:r>
          </w:p>
        </w:tc>
        <w:tc>
          <w:tcPr/>
          <w:p>
            <w:pPr>
              <w:pStyle w:val="Compact"/>
              <w:jc w:val="left"/>
            </w:pPr>
            <w:r>
              <w:t xml:space="preserve">Сущность «Конвейер данных»</w:t>
            </w:r>
          </w:p>
        </w:tc>
      </w:tr>
      <w:tr>
        <w:tc>
          <w:tcPr/>
          <w:p>
            <w:pPr>
              <w:pStyle w:val="Compact"/>
              <w:jc w:val="left"/>
            </w:pPr>
            <w:r>
              <w:rPr>
                <w:rStyle w:val="VerbatimChar"/>
              </w:rPr>
              <w:t xml:space="preserve">run_id</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Внутренний ID запуска оркестратора (Airflow)</w:t>
            </w:r>
          </w:p>
        </w:tc>
        <w:tc>
          <w:tcPr/>
          <w:p>
            <w:pPr>
              <w:pStyle w:val="Compact"/>
              <w:jc w:val="left"/>
            </w:pPr>
            <w:r>
              <w:t xml:space="preserve">-</w:t>
            </w:r>
          </w:p>
        </w:tc>
      </w:tr>
      <w:tr>
        <w:tc>
          <w:tcPr/>
          <w:p>
            <w:pPr>
              <w:pStyle w:val="Compact"/>
              <w:jc w:val="left"/>
            </w:pPr>
            <w:r>
              <w:rPr>
                <w:rStyle w:val="VerbatimChar"/>
              </w:rPr>
              <w:t xml:space="preserve">start_time</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Время начала</w:t>
            </w:r>
          </w:p>
        </w:tc>
        <w:tc>
          <w:tcPr/>
          <w:p>
            <w:pPr>
              <w:pStyle w:val="Compact"/>
              <w:jc w:val="left"/>
            </w:pPr>
            <w:r>
              <w:t xml:space="preserve">-</w:t>
            </w:r>
          </w:p>
        </w:tc>
      </w:tr>
      <w:tr>
        <w:tc>
          <w:tcPr/>
          <w:p>
            <w:pPr>
              <w:pStyle w:val="Compact"/>
              <w:jc w:val="left"/>
            </w:pPr>
            <w:r>
              <w:rPr>
                <w:rStyle w:val="VerbatimChar"/>
              </w:rPr>
              <w:t xml:space="preserve">end_time</w:t>
            </w:r>
          </w:p>
        </w:tc>
        <w:tc>
          <w:tcPr/>
          <w:p>
            <w:pPr>
              <w:pStyle w:val="Compact"/>
              <w:jc w:val="left"/>
            </w:pPr>
            <w:r>
              <w:t xml:space="preserve">Дата-время</w:t>
            </w:r>
          </w:p>
        </w:tc>
        <w:tc>
          <w:tcPr/>
          <w:p>
            <w:pPr>
              <w:pStyle w:val="Compact"/>
              <w:jc w:val="left"/>
            </w:pPr>
            <w:r>
              <w:t xml:space="preserve">Нет</w:t>
            </w:r>
          </w:p>
        </w:tc>
        <w:tc>
          <w:tcPr/>
          <w:p>
            <w:pPr>
              <w:pStyle w:val="Compact"/>
              <w:jc w:val="left"/>
            </w:pPr>
            <w:r>
              <w:t xml:space="preserve">Время завершения</w:t>
            </w:r>
          </w:p>
        </w:tc>
        <w:tc>
          <w:tcPr/>
          <w:p>
            <w:pPr>
              <w:pStyle w:val="Compact"/>
              <w:jc w:val="left"/>
            </w:pPr>
            <w:r>
              <w:t xml:space="preserve">-</w:t>
            </w:r>
          </w:p>
        </w:tc>
      </w:tr>
      <w:tr>
        <w:tc>
          <w:tcPr/>
          <w:p>
            <w:pPr>
              <w:pStyle w:val="Compact"/>
              <w:jc w:val="left"/>
            </w:pPr>
            <w:r>
              <w:rPr>
                <w:rStyle w:val="VerbatimChar"/>
              </w:rPr>
              <w:t xml:space="preserve">status</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Успешно, Ошибка, Частичный успех</w:t>
            </w:r>
          </w:p>
        </w:tc>
        <w:tc>
          <w:tcPr/>
          <w:p>
            <w:pPr>
              <w:pStyle w:val="Compact"/>
              <w:jc w:val="left"/>
            </w:pPr>
            <w:r>
              <w:t xml:space="preserve">-</w:t>
            </w:r>
          </w:p>
        </w:tc>
      </w:tr>
      <w:tr>
        <w:tc>
          <w:tcPr/>
          <w:p>
            <w:pPr>
              <w:pStyle w:val="Compact"/>
              <w:jc w:val="left"/>
            </w:pPr>
            <w:r>
              <w:rPr>
                <w:rStyle w:val="VerbatimChar"/>
              </w:rPr>
              <w:t xml:space="preserve">records_extracted</w:t>
            </w:r>
          </w:p>
        </w:tc>
        <w:tc>
          <w:tcPr/>
          <w:p>
            <w:pPr>
              <w:pStyle w:val="Compact"/>
              <w:jc w:val="left"/>
            </w:pPr>
            <w:r>
              <w:t xml:space="preserve">Целое</w:t>
            </w:r>
          </w:p>
        </w:tc>
        <w:tc>
          <w:tcPr/>
          <w:p>
            <w:pPr>
              <w:pStyle w:val="Compact"/>
              <w:jc w:val="left"/>
            </w:pPr>
            <w:r>
              <w:t xml:space="preserve">Да</w:t>
            </w:r>
          </w:p>
        </w:tc>
        <w:tc>
          <w:tcPr/>
          <w:p>
            <w:pPr>
              <w:pStyle w:val="Compact"/>
              <w:jc w:val="left"/>
            </w:pPr>
            <w:r>
              <w:t xml:space="preserve">Количество извлеченных записей</w:t>
            </w:r>
          </w:p>
        </w:tc>
        <w:tc>
          <w:tcPr/>
          <w:p>
            <w:pPr>
              <w:pStyle w:val="Compact"/>
              <w:jc w:val="left"/>
            </w:pPr>
            <w:r>
              <w:t xml:space="preserve">-</w:t>
            </w:r>
          </w:p>
        </w:tc>
      </w:tr>
      <w:tr>
        <w:tc>
          <w:tcPr/>
          <w:p>
            <w:pPr>
              <w:pStyle w:val="Compact"/>
              <w:jc w:val="left"/>
            </w:pPr>
            <w:r>
              <w:rPr>
                <w:rStyle w:val="VerbatimChar"/>
              </w:rPr>
              <w:t xml:space="preserve">records_loaded</w:t>
            </w:r>
          </w:p>
        </w:tc>
        <w:tc>
          <w:tcPr/>
          <w:p>
            <w:pPr>
              <w:pStyle w:val="Compact"/>
              <w:jc w:val="left"/>
            </w:pPr>
            <w:r>
              <w:t xml:space="preserve">Целое</w:t>
            </w:r>
          </w:p>
        </w:tc>
        <w:tc>
          <w:tcPr/>
          <w:p>
            <w:pPr>
              <w:pStyle w:val="Compact"/>
              <w:jc w:val="left"/>
            </w:pPr>
            <w:r>
              <w:t xml:space="preserve">Да</w:t>
            </w:r>
          </w:p>
        </w:tc>
        <w:tc>
          <w:tcPr/>
          <w:p>
            <w:pPr>
              <w:pStyle w:val="Compact"/>
              <w:jc w:val="left"/>
            </w:pPr>
            <w:r>
              <w:t xml:space="preserve">Количество успешно загруженных в DWH</w:t>
            </w:r>
          </w:p>
        </w:tc>
        <w:tc>
          <w:tcPr/>
          <w:p>
            <w:pPr>
              <w:pStyle w:val="Compact"/>
              <w:jc w:val="left"/>
            </w:pPr>
            <w:r>
              <w:t xml:space="preserve">-</w:t>
            </w:r>
          </w:p>
        </w:tc>
      </w:tr>
      <w:tr>
        <w:tc>
          <w:tcPr/>
          <w:p>
            <w:pPr>
              <w:pStyle w:val="Compact"/>
              <w:jc w:val="left"/>
            </w:pPr>
            <w:r>
              <w:rPr>
                <w:rStyle w:val="VerbatimChar"/>
              </w:rPr>
              <w:t xml:space="preserve">records_rejected</w:t>
            </w:r>
          </w:p>
        </w:tc>
        <w:tc>
          <w:tcPr/>
          <w:p>
            <w:pPr>
              <w:pStyle w:val="Compact"/>
              <w:jc w:val="left"/>
            </w:pPr>
            <w:r>
              <w:t xml:space="preserve">Целое</w:t>
            </w:r>
          </w:p>
        </w:tc>
        <w:tc>
          <w:tcPr/>
          <w:p>
            <w:pPr>
              <w:pStyle w:val="Compact"/>
              <w:jc w:val="left"/>
            </w:pPr>
            <w:r>
              <w:t xml:space="preserve">Да</w:t>
            </w:r>
          </w:p>
        </w:tc>
        <w:tc>
          <w:tcPr/>
          <w:p>
            <w:pPr>
              <w:pStyle w:val="Compact"/>
              <w:jc w:val="left"/>
            </w:pPr>
            <w:r>
              <w:t xml:space="preserve">Количество записей, ушедших в карантин</w:t>
            </w:r>
          </w:p>
        </w:tc>
        <w:tc>
          <w:tcPr/>
          <w:p>
            <w:pPr>
              <w:pStyle w:val="Compact"/>
              <w:jc w:val="left"/>
            </w:pPr>
            <w:r>
              <w:t xml:space="preserve">-</w:t>
            </w:r>
          </w:p>
        </w:tc>
      </w:tr>
      <w:tr>
        <w:tc>
          <w:tcPr/>
          <w:p>
            <w:pPr>
              <w:pStyle w:val="Compact"/>
              <w:jc w:val="left"/>
            </w:pPr>
            <w:r>
              <w:rPr>
                <w:rStyle w:val="VerbatimChar"/>
              </w:rPr>
              <w:t xml:space="preserve">error_trace</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Трассировка стека ошибки (если статус=Ошибка)</w:t>
            </w:r>
          </w:p>
        </w:tc>
        <w:tc>
          <w:tcPr/>
          <w:p>
            <w:pPr>
              <w:pStyle w:val="Compact"/>
              <w:jc w:val="left"/>
            </w:pPr>
            <w:r>
              <w:t xml:space="preserve">-</w:t>
            </w:r>
          </w:p>
        </w:tc>
      </w:tr>
    </w:tbl>
    <w:bookmarkEnd w:id="967"/>
    <w:bookmarkEnd w:id="968"/>
    <w:bookmarkStart w:id="970" w:name="X0ce8f128ded0909e4aedebab094dab6dc02019e"/>
    <w:p>
      <w:pPr>
        <w:pStyle w:val="5"/>
      </w:pPr>
      <w:r>
        <w:t xml:space="preserve">3. Сущность: «Карточка ошибочной записи» (Data Quarantine)</w:t>
      </w:r>
    </w:p>
    <w:p>
      <w:pPr>
        <w:pStyle w:val="FirstParagraph"/>
      </w:pPr>
      <w:r>
        <w:t xml:space="preserve">Назначение: Хранение данных, не прошедших валидацию, для последующего ручного разбора инженером или бизнес-пользователем.</w:t>
      </w:r>
    </w:p>
    <w:bookmarkStart w:id="969" w:name="X6ce07eac7ddb87c3f02abe40414ae3839f22f9c"/>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w:t>
            </w:r>
          </w:p>
        </w:tc>
        <w:tc>
          <w:tcPr/>
          <w:p>
            <w:pPr>
              <w:pStyle w:val="Compact"/>
              <w:jc w:val="left"/>
            </w:pPr>
            <w:r>
              <w:t xml:space="preserve">Генерируется системой</w:t>
            </w:r>
          </w:p>
        </w:tc>
      </w:tr>
      <w:tr>
        <w:tc>
          <w:tcPr/>
          <w:p>
            <w:pPr>
              <w:pStyle w:val="Compact"/>
              <w:jc w:val="left"/>
            </w:pPr>
            <w:r>
              <w:rPr>
                <w:rStyle w:val="VerbatimChar"/>
              </w:rPr>
              <w:t xml:space="preserve">run_id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Ссылка на Журнал выполнения</w:t>
            </w:r>
          </w:p>
        </w:tc>
        <w:tc>
          <w:tcPr/>
          <w:p>
            <w:pPr>
              <w:pStyle w:val="Compact"/>
              <w:jc w:val="left"/>
            </w:pPr>
            <w:r>
              <w:t xml:space="preserve">«Журнал выполнения конвейера»</w:t>
            </w:r>
          </w:p>
        </w:tc>
      </w:tr>
      <w:tr>
        <w:tc>
          <w:tcPr/>
          <w:p>
            <w:pPr>
              <w:pStyle w:val="Compact"/>
              <w:jc w:val="left"/>
            </w:pPr>
            <w:r>
              <w:rPr>
                <w:rStyle w:val="VerbatimChar"/>
              </w:rPr>
              <w:t xml:space="preserve">source_table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Исходная таблица/топик</w:t>
            </w:r>
          </w:p>
        </w:tc>
        <w:tc>
          <w:tcPr/>
          <w:p>
            <w:pPr>
              <w:pStyle w:val="Compact"/>
              <w:jc w:val="left"/>
            </w:pPr>
            <w:r>
              <w:t xml:space="preserve">-</w:t>
            </w:r>
          </w:p>
        </w:tc>
      </w:tr>
      <w:tr>
        <w:tc>
          <w:tcPr/>
          <w:p>
            <w:pPr>
              <w:pStyle w:val="Compact"/>
              <w:jc w:val="left"/>
            </w:pPr>
            <w:r>
              <w:rPr>
                <w:rStyle w:val="VerbatimChar"/>
              </w:rPr>
              <w:t xml:space="preserve">raw_data_json</w:t>
            </w:r>
          </w:p>
        </w:tc>
        <w:tc>
          <w:tcPr/>
          <w:p>
            <w:pPr>
              <w:pStyle w:val="Compact"/>
              <w:jc w:val="left"/>
            </w:pPr>
            <w:r>
              <w:t xml:space="preserve">JSON</w:t>
            </w:r>
          </w:p>
        </w:tc>
        <w:tc>
          <w:tcPr/>
          <w:p>
            <w:pPr>
              <w:pStyle w:val="Compact"/>
              <w:jc w:val="left"/>
            </w:pPr>
            <w:r>
              <w:t xml:space="preserve">Да</w:t>
            </w:r>
          </w:p>
        </w:tc>
        <w:tc>
          <w:tcPr/>
          <w:p>
            <w:pPr>
              <w:pStyle w:val="Compact"/>
              <w:jc w:val="left"/>
            </w:pPr>
            <w:r>
              <w:t xml:space="preserve">"Сырые" данные в неизменном виде</w:t>
            </w:r>
          </w:p>
        </w:tc>
        <w:tc>
          <w:tcPr/>
          <w:p>
            <w:pPr>
              <w:pStyle w:val="Compact"/>
              <w:jc w:val="left"/>
            </w:pPr>
            <w:r>
              <w:t xml:space="preserve">-</w:t>
            </w:r>
          </w:p>
        </w:tc>
      </w:tr>
      <w:tr>
        <w:tc>
          <w:tcPr/>
          <w:p>
            <w:pPr>
              <w:pStyle w:val="Compact"/>
              <w:jc w:val="left"/>
            </w:pPr>
            <w:r>
              <w:rPr>
                <w:rStyle w:val="VerbatimChar"/>
              </w:rPr>
              <w:t xml:space="preserve">error_code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Код ошибки (напр.,</w:t>
            </w:r>
            <w:r>
              <w:t xml:space="preserve"> </w:t>
            </w:r>
            <w:r>
              <w:rPr>
                <w:rStyle w:val="VerbatimChar"/>
              </w:rPr>
              <w:t xml:space="preserve">SPATIAL_JOIN_FAILED</w:t>
            </w:r>
            <w:r>
              <w:t xml:space="preserve">,</w:t>
            </w:r>
            <w:r>
              <w:t xml:space="preserve"> </w:t>
            </w:r>
            <w:r>
              <w:rPr>
                <w:rStyle w:val="VerbatimChar"/>
              </w:rPr>
              <w:t xml:space="preserve">INVALID_FORMAT</w:t>
            </w:r>
            <w:r>
              <w:t xml:space="preserve">)</w:t>
            </w:r>
          </w:p>
        </w:tc>
        <w:tc>
          <w:tcPr/>
          <w:p>
            <w:pPr>
              <w:pStyle w:val="Compact"/>
              <w:jc w:val="left"/>
            </w:pPr>
            <w:r>
              <w:t xml:space="preserve">-</w:t>
            </w:r>
          </w:p>
        </w:tc>
      </w:tr>
      <w:tr>
        <w:tc>
          <w:tcPr/>
          <w:p>
            <w:pPr>
              <w:pStyle w:val="Compact"/>
              <w:jc w:val="left"/>
            </w:pPr>
            <w:r>
              <w:rPr>
                <w:rStyle w:val="VerbatimChar"/>
              </w:rPr>
              <w:t xml:space="preserve">error_description</w:t>
            </w:r>
          </w:p>
        </w:tc>
        <w:tc>
          <w:tcPr/>
          <w:p>
            <w:pPr>
              <w:pStyle w:val="Compact"/>
              <w:jc w:val="left"/>
            </w:pPr>
            <w:r>
              <w:t xml:space="preserve">Текст</w:t>
            </w:r>
          </w:p>
        </w:tc>
        <w:tc>
          <w:tcPr/>
          <w:p>
            <w:pPr>
              <w:pStyle w:val="Compact"/>
              <w:jc w:val="left"/>
            </w:pPr>
            <w:r>
              <w:t xml:space="preserve">Да</w:t>
            </w:r>
          </w:p>
        </w:tc>
        <w:tc>
          <w:tcPr/>
          <w:p>
            <w:pPr>
              <w:pStyle w:val="Compact"/>
              <w:jc w:val="left"/>
            </w:pPr>
            <w:r>
              <w:t xml:space="preserve">Описание (напр., "Точка GPS не попала ни в один полигон Поля")</w:t>
            </w:r>
          </w:p>
        </w:tc>
        <w:tc>
          <w:tcPr/>
          <w:p>
            <w:pPr>
              <w:pStyle w:val="Compact"/>
              <w:jc w:val="left"/>
            </w:pPr>
            <w:r>
              <w:t xml:space="preserve">-</w:t>
            </w:r>
          </w:p>
        </w:tc>
      </w:tr>
      <w:tr>
        <w:tc>
          <w:tcPr/>
          <w:p>
            <w:pPr>
              <w:pStyle w:val="Compact"/>
              <w:jc w:val="left"/>
            </w:pPr>
            <w:r>
              <w:rPr>
                <w:rStyle w:val="VerbatimChar"/>
              </w:rPr>
              <w:t xml:space="preserve">resolution_status</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Новая, В работе, Исправлено/Загружено, Отклонено</w:t>
            </w:r>
          </w:p>
        </w:tc>
        <w:tc>
          <w:tcPr/>
          <w:p>
            <w:pPr>
              <w:pStyle w:val="Compact"/>
              <w:jc w:val="left"/>
            </w:pPr>
            <w:r>
              <w:t xml:space="preserve">-</w:t>
            </w:r>
          </w:p>
        </w:tc>
      </w:tr>
    </w:tbl>
    <w:bookmarkEnd w:id="969"/>
    <w:bookmarkEnd w:id="970"/>
    <w:bookmarkStart w:id="972" w:name="X8aceeeb8dbd347bd1288453d36f51d7ad649362"/>
    <w:p>
      <w:pPr>
        <w:pStyle w:val="5"/>
      </w:pPr>
      <w:r>
        <w:t xml:space="preserve">4. Целевые структуры DWH (Пример реализации SCD Type 2)</w:t>
      </w:r>
    </w:p>
    <w:p>
      <w:pPr>
        <w:pStyle w:val="FirstParagraph"/>
      </w:pPr>
      <w:r>
        <w:t xml:space="preserve">Назначение: Обеспечение историчности данных (Медленно меняющиеся измерения).</w:t>
      </w:r>
      <w:r>
        <w:br/>
      </w:r>
      <w:r>
        <w:t xml:space="preserve">Переиспользуются атрибуты из</w:t>
      </w:r>
      <w:r>
        <w:t xml:space="preserve"> </w:t>
      </w:r>
      <w:r>
        <w:rPr>
          <w:rStyle w:val="VerbatimChar"/>
        </w:rPr>
        <w:t xml:space="preserve">Справочника "Поля"</w:t>
      </w:r>
      <w:r>
        <w:t xml:space="preserve"> </w:t>
      </w:r>
      <w:r>
        <w:t xml:space="preserve">и</w:t>
      </w:r>
      <w:r>
        <w:t xml:space="preserve"> </w:t>
      </w:r>
      <w:r>
        <w:rPr>
          <w:rStyle w:val="VerbatimChar"/>
        </w:rPr>
        <w:t xml:space="preserve">Справочника "Сотрудники"</w:t>
      </w:r>
      <w:r>
        <w:t xml:space="preserve"> </w:t>
      </w:r>
      <w:r>
        <w:t xml:space="preserve">основной Спецификации, но расширяются атрибутами временных срезов.</w:t>
      </w:r>
    </w:p>
    <w:bookmarkStart w:id="971" w:name="Xfe5d5d0b5ebb9f49c727ac0658d95fcb199b814"/>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w:t>
            </w:r>
          </w:p>
        </w:tc>
      </w:tr>
      <w:tr>
        <w:tc>
          <w:tcPr/>
          <w:p>
            <w:pPr>
              <w:pStyle w:val="Compact"/>
              <w:jc w:val="left"/>
            </w:pPr>
            <w:r>
              <w:rPr>
                <w:rStyle w:val="VerbatimChar"/>
              </w:rPr>
              <w:t xml:space="preserve">surrogate_key</w:t>
            </w:r>
          </w:p>
        </w:tc>
        <w:tc>
          <w:tcPr/>
          <w:p>
            <w:pPr>
              <w:pStyle w:val="Compact"/>
              <w:jc w:val="left"/>
            </w:pPr>
            <w:r>
              <w:t xml:space="preserve">UUID/Int</w:t>
            </w:r>
          </w:p>
        </w:tc>
        <w:tc>
          <w:tcPr/>
          <w:p>
            <w:pPr>
              <w:pStyle w:val="Compact"/>
              <w:jc w:val="left"/>
            </w:pPr>
            <w:r>
              <w:t xml:space="preserve">Да</w:t>
            </w:r>
          </w:p>
        </w:tc>
        <w:tc>
          <w:tcPr/>
          <w:p>
            <w:pPr>
              <w:pStyle w:val="Compact"/>
              <w:jc w:val="left"/>
            </w:pPr>
            <w:r>
              <w:t xml:space="preserve">Суррогатный ключ DWH</w:t>
            </w:r>
          </w:p>
        </w:tc>
        <w:tc>
          <w:tcPr/>
          <w:p>
            <w:pPr>
              <w:pStyle w:val="Compact"/>
              <w:jc w:val="left"/>
            </w:pPr>
            <w:r>
              <w:t xml:space="preserve">-</w:t>
            </w:r>
          </w:p>
        </w:tc>
      </w:tr>
      <w:tr>
        <w:tc>
          <w:tcPr/>
          <w:p>
            <w:pPr>
              <w:pStyle w:val="Compact"/>
              <w:jc w:val="left"/>
            </w:pPr>
            <w:r>
              <w:rPr>
                <w:rStyle w:val="VerbatimChar"/>
              </w:rPr>
              <w:t xml:space="preserve">business_key</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Сквозной идентификатор объекта (напр.,</w:t>
            </w:r>
            <w:r>
              <w:t xml:space="preserve"> </w:t>
            </w:r>
            <w:r>
              <w:rPr>
                <w:rStyle w:val="VerbatimChar"/>
              </w:rPr>
              <w:t xml:space="preserve">field_id</w:t>
            </w:r>
            <w:r>
              <w:t xml:space="preserve">)</w:t>
            </w:r>
          </w:p>
        </w:tc>
        <w:tc>
          <w:tcPr/>
          <w:p>
            <w:pPr>
              <w:pStyle w:val="Compact"/>
              <w:jc w:val="left"/>
            </w:pPr>
            <w:r>
              <w:rPr>
                <w:rStyle w:val="VerbatimChar"/>
              </w:rPr>
              <w:t xml:space="preserve">Справочник "Поля"</w:t>
            </w:r>
            <w:r>
              <w:t xml:space="preserve"> </w:t>
            </w:r>
            <w:r>
              <w:t xml:space="preserve">(Модуль Земельного банка)</w:t>
            </w:r>
          </w:p>
        </w:tc>
      </w:tr>
      <w:tr>
        <w:tc>
          <w:tcPr/>
          <w:p>
            <w:pPr>
              <w:pStyle w:val="Compact"/>
              <w:jc w:val="left"/>
            </w:pPr>
            <w:r>
              <w:rPr>
                <w:rStyle w:val="VerbatimChar"/>
              </w:rPr>
              <w:t xml:space="preserve">attribute_1..N</w:t>
            </w:r>
          </w:p>
        </w:tc>
        <w:tc>
          <w:tcPr/>
          <w:p>
            <w:pPr>
              <w:pStyle w:val="Compact"/>
              <w:jc w:val="left"/>
            </w:pPr>
            <w:r>
              <w:t xml:space="preserve">...</w:t>
            </w:r>
          </w:p>
        </w:tc>
        <w:tc>
          <w:tcPr/>
          <w:p>
            <w:pPr>
              <w:pStyle w:val="Compact"/>
              <w:jc w:val="left"/>
            </w:pPr>
            <w:r>
              <w:t xml:space="preserve">...</w:t>
            </w:r>
          </w:p>
        </w:tc>
        <w:tc>
          <w:tcPr/>
          <w:p>
            <w:pPr>
              <w:pStyle w:val="Compact"/>
              <w:jc w:val="left"/>
            </w:pPr>
            <w:r>
              <w:t xml:space="preserve">Атрибуты согласно основной Спецификации (Площадь, Название и т.д.)</w:t>
            </w:r>
          </w:p>
        </w:tc>
        <w:tc>
          <w:tcPr/>
          <w:p>
            <w:pPr>
              <w:pStyle w:val="Compact"/>
              <w:jc w:val="left"/>
            </w:pPr>
            <w:r>
              <w:t xml:space="preserve">-</w:t>
            </w:r>
          </w:p>
        </w:tc>
      </w:tr>
      <w:tr>
        <w:tc>
          <w:tcPr/>
          <w:p>
            <w:pPr>
              <w:pStyle w:val="Compact"/>
              <w:jc w:val="left"/>
            </w:pPr>
            <w:r>
              <w:rPr>
                <w:rStyle w:val="VerbatimChar"/>
              </w:rPr>
              <w:t xml:space="preserve">valid_from_date</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Дата, с которой запись стала актуальной</w:t>
            </w:r>
          </w:p>
        </w:tc>
        <w:tc>
          <w:tcPr/>
          <w:p>
            <w:pPr>
              <w:pStyle w:val="Compact"/>
              <w:jc w:val="left"/>
            </w:pPr>
            <w:r>
              <w:t xml:space="preserve">-</w:t>
            </w:r>
          </w:p>
        </w:tc>
      </w:tr>
      <w:tr>
        <w:tc>
          <w:tcPr/>
          <w:p>
            <w:pPr>
              <w:pStyle w:val="Compact"/>
              <w:jc w:val="left"/>
            </w:pPr>
            <w:r>
              <w:rPr>
                <w:rStyle w:val="VerbatimChar"/>
              </w:rPr>
              <w:t xml:space="preserve">valid_to_date</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Дата, до которой запись была актуальной (для текущей =</w:t>
            </w:r>
            <w:r>
              <w:t xml:space="preserve"> </w:t>
            </w:r>
            <w:r>
              <w:rPr>
                <w:rStyle w:val="VerbatimChar"/>
              </w:rPr>
              <w:t xml:space="preserve">9999-12-31</w:t>
            </w:r>
            <w:r>
              <w:t xml:space="preserve">)</w:t>
            </w:r>
          </w:p>
        </w:tc>
        <w:tc>
          <w:tcPr/>
          <w:p>
            <w:pPr>
              <w:pStyle w:val="Compact"/>
              <w:jc w:val="left"/>
            </w:pPr>
            <w:r>
              <w:t xml:space="preserve">-</w:t>
            </w:r>
          </w:p>
        </w:tc>
      </w:tr>
      <w:tr>
        <w:tc>
          <w:tcPr/>
          <w:p>
            <w:pPr>
              <w:pStyle w:val="Compact"/>
              <w:jc w:val="left"/>
            </w:pPr>
            <w:r>
              <w:rPr>
                <w:rStyle w:val="VerbatimChar"/>
              </w:rPr>
              <w:t xml:space="preserve">is_current</w:t>
            </w:r>
          </w:p>
        </w:tc>
        <w:tc>
          <w:tcPr/>
          <w:p>
            <w:pPr>
              <w:pStyle w:val="Compact"/>
              <w:jc w:val="left"/>
            </w:pPr>
            <w:r>
              <w:t xml:space="preserve">Булево</w:t>
            </w:r>
          </w:p>
        </w:tc>
        <w:tc>
          <w:tcPr/>
          <w:p>
            <w:pPr>
              <w:pStyle w:val="Compact"/>
              <w:jc w:val="left"/>
            </w:pPr>
            <w:r>
              <w:t xml:space="preserve">Да</w:t>
            </w:r>
          </w:p>
        </w:tc>
        <w:tc>
          <w:tcPr/>
          <w:p>
            <w:pPr>
              <w:pStyle w:val="Compact"/>
              <w:jc w:val="left"/>
            </w:pPr>
            <w:r>
              <w:t xml:space="preserve">Флаг актуальности (True/False)</w:t>
            </w:r>
          </w:p>
        </w:tc>
        <w:tc>
          <w:tcPr/>
          <w:p>
            <w:pPr>
              <w:pStyle w:val="Compact"/>
              <w:jc w:val="left"/>
            </w:pPr>
            <w:r>
              <w:t xml:space="preserve">-</w:t>
            </w:r>
          </w:p>
        </w:tc>
      </w:tr>
    </w:tbl>
    <w:bookmarkEnd w:id="971"/>
    <w:p>
      <w:r>
        <w:pict>
          <v:rect style="width:0;height:1.5pt" o:hralign="center" o:hrstd="t" o:hr="t"/>
        </w:pict>
      </w:r>
    </w:p>
    <w:bookmarkEnd w:id="972"/>
    <w:bookmarkEnd w:id="973"/>
    <w:bookmarkStart w:id="975" w:name="X5aff4e426761636528ec64e50ecf35b031b45d8"/>
    <w:p>
      <w:pPr>
        <w:pStyle w:val="4"/>
      </w:pPr>
      <w:r>
        <w:t xml:space="preserve">Матрица интеграции и переиспользования сущностей (Архитектурный комментарий)</w:t>
      </w:r>
    </w:p>
    <w:p>
      <w:pPr>
        <w:pStyle w:val="FirstParagraph"/>
      </w:pPr>
      <w:r>
        <w:t xml:space="preserve">‍</w:t>
      </w:r>
    </w:p>
    <w:bookmarkStart w:id="974" w:name="Xb2a2ebb995b58cc0cc345b00c376fda63be7f56"/>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Сущность / Справочник из Спецификации</w:t>
            </w:r>
          </w:p>
        </w:tc>
        <w:tc>
          <w:tcPr/>
          <w:p>
            <w:pPr>
              <w:pStyle w:val="Compact"/>
              <w:jc w:val="left"/>
            </w:pPr>
            <w:r>
              <w:t xml:space="preserve">Роль в процессах ETL/ELT</w:t>
            </w:r>
          </w:p>
        </w:tc>
      </w:tr>
      <w:tr>
        <w:tc>
          <w:tcPr/>
          <w:p>
            <w:pPr>
              <w:pStyle w:val="Compact"/>
              <w:jc w:val="left"/>
            </w:pPr>
            <w:r>
              <w:t xml:space="preserve">Справочник «Поля» (Геометрия / GeoJSON)</w:t>
            </w:r>
          </w:p>
        </w:tc>
        <w:tc>
          <w:tcPr/>
          <w:p>
            <w:pPr>
              <w:pStyle w:val="Compact"/>
              <w:jc w:val="left"/>
            </w:pPr>
            <w:r>
              <w:t xml:space="preserve">Критичен для пространственного обогащения. Алгоритм</w:t>
            </w:r>
            <w:r>
              <w:t xml:space="preserve"> </w:t>
            </w:r>
            <w:r>
              <w:rPr>
                <w:rStyle w:val="VerbatimChar"/>
              </w:rPr>
              <w:t xml:space="preserve">Point-in-Polygon</w:t>
            </w:r>
            <w:r>
              <w:t xml:space="preserve"> </w:t>
            </w:r>
            <w:r>
              <w:t xml:space="preserve">использует границы полей для привязки сырых GPS-треков техники к конкретным</w:t>
            </w:r>
            <w:r>
              <w:t xml:space="preserve"> </w:t>
            </w:r>
            <w:r>
              <w:rPr>
                <w:rStyle w:val="VerbatimChar"/>
              </w:rPr>
              <w:t xml:space="preserve">field_id</w:t>
            </w:r>
            <w:r>
              <w:t xml:space="preserve">.</w:t>
            </w:r>
          </w:p>
        </w:tc>
      </w:tr>
      <w:tr>
        <w:tc>
          <w:tcPr/>
          <w:p>
            <w:pPr>
              <w:pStyle w:val="Compact"/>
              <w:jc w:val="left"/>
            </w:pPr>
            <w:r>
              <w:t xml:space="preserve">Справочник «Номенклатура»</w:t>
            </w:r>
          </w:p>
        </w:tc>
        <w:tc>
          <w:tcPr/>
          <w:p>
            <w:pPr>
              <w:pStyle w:val="Compact"/>
              <w:jc w:val="left"/>
            </w:pPr>
            <w:r>
              <w:t xml:space="preserve">Используется для нормализации. Если 1С:ERP передает строку "Карбамид Марка Б", ETL-сервис ищет соответствие в справочнике и подставляет</w:t>
            </w:r>
            <w:r>
              <w:t xml:space="preserve"> </w:t>
            </w:r>
            <w:r>
              <w:rPr>
                <w:rStyle w:val="VerbatimChar"/>
              </w:rPr>
              <w:t xml:space="preserve">nomenclature_id</w:t>
            </w:r>
            <w:r>
              <w:t xml:space="preserve"> </w:t>
            </w:r>
            <w:r>
              <w:t xml:space="preserve">(UUID).</w:t>
            </w:r>
          </w:p>
        </w:tc>
      </w:tr>
      <w:tr>
        <w:tc>
          <w:tcPr/>
          <w:p>
            <w:pPr>
              <w:pStyle w:val="Compact"/>
              <w:jc w:val="left"/>
            </w:pPr>
            <w:r>
              <w:t xml:space="preserve">Справочник «Сотрудники» / «Техника»</w:t>
            </w:r>
          </w:p>
        </w:tc>
        <w:tc>
          <w:tcPr/>
          <w:p>
            <w:pPr>
              <w:pStyle w:val="Compact"/>
              <w:jc w:val="left"/>
            </w:pPr>
            <w:r>
              <w:t xml:space="preserve">Используются для ведения истории (SCD Type 2). Если механизатор сменил разряд или техника прошла ТО, ETL закрывает старую запись в DWH и открывает новую, сохраняя бесшовный исторический анализ.</w:t>
            </w:r>
          </w:p>
        </w:tc>
      </w:tr>
      <w:tr>
        <w:tc>
          <w:tcPr/>
          <w:p>
            <w:pPr>
              <w:pStyle w:val="Compact"/>
              <w:jc w:val="left"/>
            </w:pPr>
            <w:r>
              <w:t xml:space="preserve">Справочник «Виды работ»</w:t>
            </w:r>
          </w:p>
        </w:tc>
        <w:tc>
          <w:tcPr/>
          <w:p>
            <w:pPr>
              <w:pStyle w:val="Compact"/>
              <w:jc w:val="left"/>
            </w:pPr>
            <w:r>
              <w:t xml:space="preserve">Используется для маппинга кодов операций из телематических платформ (например, код</w:t>
            </w:r>
            <w:r>
              <w:t xml:space="preserve"> </w:t>
            </w:r>
            <w:r>
              <w:rPr>
                <w:rStyle w:val="VerbatimChar"/>
              </w:rPr>
              <w:t xml:space="preserve">15</w:t>
            </w:r>
            <w:r>
              <w:t xml:space="preserve"> </w:t>
            </w:r>
            <w:r>
              <w:t xml:space="preserve">от Wialon) в эталонный</w:t>
            </w:r>
            <w:r>
              <w:t xml:space="preserve"> </w:t>
            </w:r>
            <w:r>
              <w:rPr>
                <w:rStyle w:val="VerbatimChar"/>
              </w:rPr>
              <w:t xml:space="preserve">work_type_id</w:t>
            </w:r>
            <w:r>
              <w:t xml:space="preserve"> </w:t>
            </w:r>
            <w:r>
              <w:t xml:space="preserve">платформы.</w:t>
            </w:r>
          </w:p>
        </w:tc>
      </w:tr>
      <w:tr>
        <w:tc>
          <w:tcPr/>
          <w:p>
            <w:pPr>
              <w:pStyle w:val="Compact"/>
              <w:jc w:val="left"/>
            </w:pPr>
            <w:r>
              <w:t xml:space="preserve">Шина данных (Event Bus)</w:t>
            </w:r>
          </w:p>
        </w:tc>
        <w:tc>
          <w:tcPr/>
          <w:p>
            <w:pPr>
              <w:pStyle w:val="Compact"/>
              <w:jc w:val="left"/>
            </w:pPr>
            <w:r>
              <w:t xml:space="preserve">ETL-сервис подписан на события (например,</w:t>
            </w:r>
            <w:r>
              <w:t xml:space="preserve"> </w:t>
            </w:r>
            <w:r>
              <w:rPr>
                <w:rStyle w:val="VerbatimChar"/>
              </w:rPr>
              <w:t xml:space="preserve">НСИ_Обновлено</w:t>
            </w:r>
            <w:r>
              <w:t xml:space="preserve">). При изменении справочника полей ETL может инициировать пересчет пространственных привязок за вчерашний день.</w:t>
            </w:r>
          </w:p>
        </w:tc>
      </w:tr>
    </w:tbl>
    <w:bookmarkEnd w:id="974"/>
    <w:p>
      <w:r>
        <w:pict>
          <v:rect style="width:0;height:1.5pt" o:hralign="center" o:hrstd="t" o:hr="t"/>
        </w:pict>
      </w:r>
    </w:p>
    <w:bookmarkEnd w:id="975"/>
    <w:bookmarkStart w:id="977" w:name="Xf8ec54e5e1f511df24ceab8fadf4c9ed0b33bf6"/>
    <w:p>
      <w:pPr>
        <w:pStyle w:val="4"/>
      </w:pPr>
      <w:r>
        <w:t xml:space="preserve">Бизнес-правила и ограничения (Business Rules)</w:t>
      </w:r>
    </w:p>
    <w:bookmarkStart w:id="976" w:name="Xa3c557585c1cc5226762c7a1fde01a617309a93"/>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Правило</w:t>
            </w:r>
          </w:p>
        </w:tc>
        <w:tc>
          <w:tcPr/>
          <w:p>
            <w:pPr>
              <w:pStyle w:val="Compact"/>
              <w:jc w:val="left"/>
            </w:pPr>
            <w:r>
              <w:t xml:space="preserve">Описание</w:t>
            </w:r>
          </w:p>
        </w:tc>
      </w:tr>
      <w:tr>
        <w:tc>
          <w:tcPr/>
          <w:p>
            <w:pPr>
              <w:pStyle w:val="Compact"/>
              <w:jc w:val="left"/>
            </w:pPr>
            <w:r>
              <w:t xml:space="preserve">BR-01</w:t>
            </w:r>
          </w:p>
        </w:tc>
        <w:tc>
          <w:tcPr/>
          <w:p>
            <w:pPr>
              <w:pStyle w:val="Compact"/>
              <w:jc w:val="left"/>
            </w:pPr>
            <w:r>
              <w:t xml:space="preserve">Идемпотентность загрузки</w:t>
            </w:r>
          </w:p>
        </w:tc>
        <w:tc>
          <w:tcPr/>
          <w:p>
            <w:pPr>
              <w:pStyle w:val="Compact"/>
              <w:jc w:val="left"/>
            </w:pPr>
            <w:r>
              <w:t xml:space="preserve">Повторный запуск конвейера за один и тот же временной интервал (например, из-за сбоя сети) не должен приводить к дублированию записей в таблицах фактов DWH. Достигается за счет использования</w:t>
            </w:r>
            <w:r>
              <w:t xml:space="preserve"> </w:t>
            </w:r>
            <w:r>
              <w:rPr>
                <w:rStyle w:val="VerbatimChar"/>
              </w:rPr>
              <w:t xml:space="preserve">MERGE</w:t>
            </w:r>
            <w:r>
              <w:t xml:space="preserve"> </w:t>
            </w:r>
            <w:r>
              <w:t xml:space="preserve">(UPSERT) операций по бизнес-ключам.</w:t>
            </w:r>
          </w:p>
        </w:tc>
      </w:tr>
      <w:tr>
        <w:tc>
          <w:tcPr/>
          <w:p>
            <w:pPr>
              <w:pStyle w:val="Compact"/>
              <w:jc w:val="left"/>
            </w:pPr>
            <w:r>
              <w:t xml:space="preserve">BR-02</w:t>
            </w:r>
          </w:p>
        </w:tc>
        <w:tc>
          <w:tcPr/>
          <w:p>
            <w:pPr>
              <w:pStyle w:val="Compact"/>
              <w:jc w:val="left"/>
            </w:pPr>
            <w:r>
              <w:t xml:space="preserve">Изоляция сбоев (Circuit Breaker)</w:t>
            </w:r>
          </w:p>
        </w:tc>
        <w:tc>
          <w:tcPr/>
          <w:p>
            <w:pPr>
              <w:pStyle w:val="Compact"/>
              <w:jc w:val="left"/>
            </w:pPr>
            <w:r>
              <w:t xml:space="preserve">Если источник данных (например, API метеосервиса) недоступен, ETL-сервис не должен "падать" или блокировать загрузку из других источников (например, из 1С). Сбой фиксируется в журнале, генерируется алерт в Подсистему мониторинга, остальные конвейеры работают штатно.</w:t>
            </w:r>
          </w:p>
        </w:tc>
      </w:tr>
      <w:tr>
        <w:tc>
          <w:tcPr/>
          <w:p>
            <w:pPr>
              <w:pStyle w:val="Compact"/>
              <w:jc w:val="left"/>
            </w:pPr>
            <w:r>
              <w:t xml:space="preserve">BR-03</w:t>
            </w:r>
          </w:p>
        </w:tc>
        <w:tc>
          <w:tcPr/>
          <w:p>
            <w:pPr>
              <w:pStyle w:val="Compact"/>
              <w:jc w:val="left"/>
            </w:pPr>
            <w:r>
              <w:t xml:space="preserve">Атомарность транзакций DWH</w:t>
            </w:r>
          </w:p>
        </w:tc>
        <w:tc>
          <w:tcPr/>
          <w:p>
            <w:pPr>
              <w:pStyle w:val="Compact"/>
              <w:jc w:val="left"/>
            </w:pPr>
            <w:r>
              <w:t xml:space="preserve">Загрузка данных в витрины и фактовые таблицы должна происходить в рамках единой транзакции СУБД. Если на этапе обогащения произошла критическая ошибка, все изменения за этот батч откатываются (Rollback).</w:t>
            </w:r>
          </w:p>
        </w:tc>
      </w:tr>
      <w:tr>
        <w:tc>
          <w:tcPr/>
          <w:p>
            <w:pPr>
              <w:pStyle w:val="Compact"/>
              <w:jc w:val="left"/>
            </w:pPr>
            <w:r>
              <w:t xml:space="preserve">BR-04</w:t>
            </w:r>
          </w:p>
        </w:tc>
        <w:tc>
          <w:tcPr/>
          <w:p>
            <w:pPr>
              <w:pStyle w:val="Compact"/>
              <w:jc w:val="left"/>
            </w:pPr>
            <w:r>
              <w:t xml:space="preserve">Защита от "мусорных" GPS</w:t>
            </w:r>
          </w:p>
        </w:tc>
        <w:tc>
          <w:tcPr/>
          <w:p>
            <w:pPr>
              <w:pStyle w:val="Compact"/>
              <w:jc w:val="left"/>
            </w:pPr>
            <w:r>
              <w:t xml:space="preserve">Если координаты техники указывают на "нулевой остров" (Null Island: 0,0) или заведомо вне региона присутствия предприятия, запись не проходит пространственное обогащение, а отправляется в «Карточку ошибочной записи» с кодом</w:t>
            </w:r>
            <w:r>
              <w:t xml:space="preserve"> </w:t>
            </w:r>
            <w:r>
              <w:rPr>
                <w:rStyle w:val="VerbatimChar"/>
              </w:rPr>
              <w:t xml:space="preserve">INVALID_GEO</w:t>
            </w:r>
            <w:r>
              <w:t xml:space="preserve">.</w:t>
            </w:r>
          </w:p>
        </w:tc>
      </w:tr>
      <w:tr>
        <w:tc>
          <w:tcPr/>
          <w:p>
            <w:pPr>
              <w:pStyle w:val="Compact"/>
              <w:jc w:val="left"/>
            </w:pPr>
            <w:r>
              <w:t xml:space="preserve">BR-05</w:t>
            </w:r>
          </w:p>
        </w:tc>
        <w:tc>
          <w:tcPr/>
          <w:p>
            <w:pPr>
              <w:pStyle w:val="Compact"/>
              <w:jc w:val="left"/>
            </w:pPr>
            <w:r>
              <w:t xml:space="preserve">Конфиденциальность и маскирование</w:t>
            </w:r>
          </w:p>
        </w:tc>
        <w:tc>
          <w:tcPr/>
          <w:p>
            <w:pPr>
              <w:pStyle w:val="Compact"/>
              <w:jc w:val="left"/>
            </w:pPr>
            <w:r>
              <w:t xml:space="preserve">При загрузке данных из внешних контуров в центральное DWH, сервис обязан применять маскирование чувствительных данных (например, персональных номеров телефонов водителей), если это требуется политиками ИБ.</w:t>
            </w:r>
          </w:p>
        </w:tc>
      </w:tr>
    </w:tbl>
    <w:bookmarkEnd w:id="976"/>
    <w:bookmarkEnd w:id="977"/>
    <w:bookmarkEnd w:id="978"/>
    <w:bookmarkStart w:id="1014" w:name="Xd4b6498bc2b740285f8ee8137ed1bda7ed05dde"/>
    <w:p>
      <w:pPr>
        <w:pStyle w:val="3"/>
      </w:pPr>
      <w:r>
        <w:t xml:space="preserve">Сервис управления хранилищем данных DWH</w:t>
      </w:r>
    </w:p>
    <w:p>
      <w:pPr>
        <w:pStyle w:val="FirstParagraph"/>
      </w:pPr>
      <w:r>
        <w:t xml:space="preserve">Примечание: Сервис является технологическим, инфраструктурным ядром аналитического контура. Он не имеет пользовательского интерфейса для бизнес-пользователей (агрономов, экономистов). Управление структурой, жизненным циклом данных и регламентными задачами осуществляется инженерами данных и администраторами СУБД через средства оркестрации (Apache Airflow) и прямые SQL-интерфейсы. Взаимодействие с бизнес-сервисами (Конструктор отчётов, Геоаналитика) осуществляется исключительно через программные интерфейсы чтения данных и метаданных.</w:t>
      </w:r>
    </w:p>
    <w:bookmarkStart w:id="980" w:name="X28c4b05de9356db3394d9ea01abecd307401d37"/>
    <w:p>
      <w:pPr>
        <w:pStyle w:val="4"/>
      </w:pPr>
      <w:r>
        <w:t xml:space="preserve">Функциональные требования</w:t>
      </w:r>
    </w:p>
    <w:bookmarkStart w:id="979" w:name="X5794cae15b18ad2297801e88c833b58be212d63"/>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 требования</w:t>
            </w:r>
          </w:p>
        </w:tc>
        <w:tc>
          <w:tcPr/>
          <w:p>
            <w:pPr>
              <w:pStyle w:val="Compact"/>
              <w:jc w:val="left"/>
            </w:pPr>
            <w:r>
              <w:t xml:space="preserve">Объект(ы)</w:t>
            </w:r>
          </w:p>
        </w:tc>
        <w:tc>
          <w:tcPr/>
          <w:p>
            <w:pPr>
              <w:pStyle w:val="Compact"/>
              <w:jc w:val="left"/>
            </w:pPr>
            <w:r>
              <w:t xml:space="preserve">Суть требования</w:t>
            </w:r>
          </w:p>
        </w:tc>
      </w:tr>
      <w:tr>
        <w:tc>
          <w:tcPr/>
          <w:p>
            <w:pPr>
              <w:pStyle w:val="Compact"/>
              <w:jc w:val="left"/>
            </w:pPr>
            <w:r>
              <w:t xml:space="preserve">ФТ.DWH.1</w:t>
            </w:r>
          </w:p>
        </w:tc>
        <w:tc>
          <w:tcPr/>
          <w:p>
            <w:pPr>
              <w:pStyle w:val="Compact"/>
              <w:jc w:val="left"/>
            </w:pPr>
            <w:r>
              <w:t xml:space="preserve">Слои DWH (Staging, Core, Datamart)</w:t>
            </w:r>
          </w:p>
        </w:tc>
        <w:tc>
          <w:tcPr/>
          <w:p>
            <w:pPr>
              <w:pStyle w:val="Compact"/>
              <w:jc w:val="left"/>
            </w:pPr>
            <w:r>
              <w:t xml:space="preserve">Сервис должен обеспечивать физическое и логическое разделение данных на три слоя: промежуточный (сырые данные), основной (нормализованные данные по схеме «звезда») и слой витрин (денормализованные агрегаты).</w:t>
            </w:r>
          </w:p>
        </w:tc>
      </w:tr>
      <w:tr>
        <w:tc>
          <w:tcPr/>
          <w:p>
            <w:pPr>
              <w:pStyle w:val="Compact"/>
              <w:jc w:val="left"/>
            </w:pPr>
            <w:r>
              <w:t xml:space="preserve">ФТ.DWH.2</w:t>
            </w:r>
          </w:p>
        </w:tc>
        <w:tc>
          <w:tcPr/>
          <w:p>
            <w:pPr>
              <w:pStyle w:val="Compact"/>
              <w:jc w:val="left"/>
            </w:pPr>
            <w:r>
              <w:t xml:space="preserve">Таблицы измерений (Dimensions)</w:t>
            </w:r>
          </w:p>
        </w:tc>
        <w:tc>
          <w:tcPr/>
          <w:p>
            <w:pPr>
              <w:pStyle w:val="Compact"/>
              <w:jc w:val="left"/>
            </w:pPr>
            <w:r>
              <w:t xml:space="preserve">Сервис должен поддерживать ведение истории изменений справочников по методологии SCD Type 2 (Slowly Changing Dimensions), обеспечивая корректность ретроспективного анализа.</w:t>
            </w:r>
          </w:p>
        </w:tc>
      </w:tr>
      <w:tr>
        <w:tc>
          <w:tcPr/>
          <w:p>
            <w:pPr>
              <w:pStyle w:val="Compact"/>
              <w:jc w:val="left"/>
            </w:pPr>
            <w:r>
              <w:t xml:space="preserve">ФТ.DWH.3</w:t>
            </w:r>
          </w:p>
        </w:tc>
        <w:tc>
          <w:tcPr/>
          <w:p>
            <w:pPr>
              <w:pStyle w:val="Compact"/>
              <w:jc w:val="left"/>
            </w:pPr>
            <w:r>
              <w:t xml:space="preserve">Аналитические витрины и OLAP-кубы</w:t>
            </w:r>
          </w:p>
        </w:tc>
        <w:tc>
          <w:tcPr/>
          <w:p>
            <w:pPr>
              <w:pStyle w:val="Compact"/>
              <w:jc w:val="left"/>
            </w:pPr>
            <w:r>
              <w:t xml:space="preserve">Сервис должен предоставлять механизмы автоматического пересчёта предварительно агрегированных витрин данных и многомерных OLAP-кубов по расписанию.</w:t>
            </w:r>
          </w:p>
        </w:tc>
      </w:tr>
      <w:tr>
        <w:tc>
          <w:tcPr/>
          <w:p>
            <w:pPr>
              <w:pStyle w:val="Compact"/>
              <w:jc w:val="left"/>
            </w:pPr>
            <w:r>
              <w:t xml:space="preserve">ФТ.DWH.4</w:t>
            </w:r>
          </w:p>
        </w:tc>
        <w:tc>
          <w:tcPr/>
          <w:p>
            <w:pPr>
              <w:pStyle w:val="Compact"/>
              <w:jc w:val="left"/>
            </w:pPr>
            <w:r>
              <w:t xml:space="preserve">Фактовые таблицы (Facts)</w:t>
            </w:r>
          </w:p>
        </w:tc>
        <w:tc>
          <w:tcPr/>
          <w:p>
            <w:pPr>
              <w:pStyle w:val="Compact"/>
              <w:jc w:val="left"/>
            </w:pPr>
            <w:r>
              <w:t xml:space="preserve">Сервис должен обеспечивать хранение числовых показателей (фактов) с использованием суррогатных ключей для связи с таблицами измерений и обязательным секционированием по дате.</w:t>
            </w:r>
          </w:p>
        </w:tc>
      </w:tr>
      <w:tr>
        <w:tc>
          <w:tcPr/>
          <w:p>
            <w:pPr>
              <w:pStyle w:val="Compact"/>
              <w:jc w:val="left"/>
            </w:pPr>
            <w:r>
              <w:t xml:space="preserve">ФТ.DWH.5</w:t>
            </w:r>
          </w:p>
        </w:tc>
        <w:tc>
          <w:tcPr/>
          <w:p>
            <w:pPr>
              <w:pStyle w:val="Compact"/>
              <w:jc w:val="left"/>
            </w:pPr>
            <w:r>
              <w:t xml:space="preserve">API Метаданных</w:t>
            </w:r>
          </w:p>
        </w:tc>
        <w:tc>
          <w:tcPr/>
          <w:p>
            <w:pPr>
              <w:pStyle w:val="Compact"/>
              <w:jc w:val="left"/>
            </w:pPr>
            <w:r>
              <w:t xml:space="preserve">Сервис должен предоставлять REST API для динамического получения структуры витрин и кубов (перечень полей, типы данных, описания) для использования в Конструкторе отчётов.</w:t>
            </w:r>
          </w:p>
        </w:tc>
      </w:tr>
      <w:tr>
        <w:tc>
          <w:tcPr/>
          <w:p>
            <w:pPr>
              <w:pStyle w:val="Compact"/>
              <w:jc w:val="left"/>
            </w:pPr>
            <w:r>
              <w:t xml:space="preserve">ФТ.DWH.6</w:t>
            </w:r>
          </w:p>
        </w:tc>
        <w:tc>
          <w:tcPr/>
          <w:p>
            <w:pPr>
              <w:pStyle w:val="Compact"/>
              <w:jc w:val="left"/>
            </w:pPr>
            <w:r>
              <w:t xml:space="preserve">Жизненный цикл данных</w:t>
            </w:r>
          </w:p>
        </w:tc>
        <w:tc>
          <w:tcPr/>
          <w:p>
            <w:pPr>
              <w:pStyle w:val="Compact"/>
              <w:jc w:val="left"/>
            </w:pPr>
            <w:r>
              <w:t xml:space="preserve">Сервис должен поддерживать автоматические процедуры архивации «холодных» данных и удаления устаревших секций согласно политикам хранения ЦП «Код Урожая».</w:t>
            </w:r>
          </w:p>
        </w:tc>
      </w:tr>
    </w:tbl>
    <w:bookmarkEnd w:id="979"/>
    <w:p>
      <w:pPr>
        <w:pStyle w:val="a0"/>
      </w:pPr>
      <w:r>
        <w:t xml:space="preserve">‍</w:t>
      </w:r>
    </w:p>
    <w:bookmarkEnd w:id="980"/>
    <w:bookmarkStart w:id="1000" w:name="Xcd7852e2d528b318164601ccef8815545d08a98"/>
    <w:p>
      <w:pPr>
        <w:pStyle w:val="4"/>
      </w:pPr>
      <w:r>
        <w:t xml:space="preserve">Сценарии использования функций Сервиса управления DWH</w:t>
      </w:r>
    </w:p>
    <w:bookmarkStart w:id="984" w:name="Xe4f08de4c8692f7d4a22f02207c3b949a80f510"/>
    <w:p>
      <w:pPr>
        <w:pStyle w:val="5"/>
      </w:pPr>
      <w:r>
        <w:t xml:space="preserve">Акторы</w:t>
      </w:r>
    </w:p>
    <w:bookmarkStart w:id="981" w:name="Xba2af0973676d4b84075d186ba42435800511ef"/>
    <w:p>
      <w:pPr>
        <w:numPr>
          <w:ilvl w:val="0"/>
          <w:numId w:val="1172"/>
        </w:numPr>
      </w:pPr>
      <w:r>
        <w:t xml:space="preserve">Система (Оркестратор Apache Airflow): Автоматизированный агент, запускающий регламентные SQL-процедуры (DAGs).</w:t>
      </w:r>
    </w:p>
    <w:bookmarkEnd w:id="981"/>
    <w:bookmarkStart w:id="982" w:name="Xfe30d332867655323f6f4c86b4b42f87b672ab8"/>
    <w:p>
      <w:pPr>
        <w:numPr>
          <w:ilvl w:val="0"/>
          <w:numId w:val="1172"/>
        </w:numPr>
      </w:pPr>
      <w:r>
        <w:t xml:space="preserve">Администратор хранилища данных (Инженер данных): Настраивает политики секционирования, витрины и контролирует здоровье кластера Arenadata DB.</w:t>
      </w:r>
    </w:p>
    <w:bookmarkEnd w:id="982"/>
    <w:bookmarkStart w:id="983" w:name="Xe43f108c640577673df4d7a9421eaeb3df7ec0c"/>
    <w:p>
      <w:pPr>
        <w:numPr>
          <w:ilvl w:val="0"/>
          <w:numId w:val="1172"/>
        </w:numPr>
      </w:pPr>
      <w:r>
        <w:t xml:space="preserve">Сервис «Конструктор отчётов» / «Сервис геоаналитики»: Потребители метаданных и данных DWH.</w:t>
      </w:r>
    </w:p>
    <w:bookmarkEnd w:id="983"/>
    <w:bookmarkEnd w:id="984"/>
    <w:bookmarkStart w:id="990" w:name="X37d69be5e5a357672bd693877ed0541fd4ba37d"/>
    <w:p>
      <w:pPr>
        <w:pStyle w:val="5"/>
      </w:pPr>
      <w:r>
        <w:t xml:space="preserve">ФТ.DWH.1.1: Регламентное обновление аналитической витрины данных</w:t>
      </w:r>
    </w:p>
    <w:p>
      <w:pPr>
        <w:pStyle w:val="FirstParagraph"/>
      </w:pPr>
      <w:r>
        <w:t xml:space="preserve">Цель: Подготовить предварительно агрегированные данные для ускорения работы BI-инструментов и дашбордов.</w:t>
      </w:r>
      <w:r>
        <w:br/>
      </w:r>
      <w:r>
        <w:t xml:space="preserve">Предусловия: Оркестратор Airflow инициировал задачу по расписанию (например, ежечасно). Данные в основном слое (Core) обновлены сервисом ETL/ELT.</w:t>
      </w:r>
    </w:p>
    <w:p>
      <w:pPr>
        <w:pStyle w:val="a0"/>
      </w:pPr>
      <w:r>
        <w:t xml:space="preserve">Основной поток:</w:t>
      </w:r>
    </w:p>
    <w:bookmarkStart w:id="985" w:name="Xe0af28f61a9c037142ed7e29cc60502c490a371"/>
    <w:p>
      <w:pPr>
        <w:numPr>
          <w:ilvl w:val="0"/>
          <w:numId w:val="1173"/>
        </w:numPr>
      </w:pPr>
      <w:r>
        <w:t xml:space="preserve">Оркестратор запускает DAG</w:t>
      </w:r>
      <w:r>
        <w:t xml:space="preserve"> </w:t>
      </w:r>
      <w:r>
        <w:rPr>
          <w:rStyle w:val="VerbatimChar"/>
        </w:rPr>
        <w:t xml:space="preserve">update_dm_agronomy_kpi</w:t>
      </w:r>
      <w:r>
        <w:t xml:space="preserve">.</w:t>
      </w:r>
    </w:p>
    <w:bookmarkEnd w:id="985"/>
    <w:bookmarkStart w:id="986" w:name="Xff06623c61a7fd8a527e49e03f0a1227be8d38a"/>
    <w:p>
      <w:pPr>
        <w:numPr>
          <w:ilvl w:val="0"/>
          <w:numId w:val="1173"/>
        </w:numPr>
      </w:pPr>
      <w:r>
        <w:t xml:space="preserve">Система выполняет SQL-скрипт, который объединяет таблицы фактов (например,</w:t>
      </w:r>
      <w:r>
        <w:t xml:space="preserve"> </w:t>
      </w:r>
      <w:r>
        <w:rPr>
          <w:rStyle w:val="VerbatimChar"/>
        </w:rPr>
        <w:t xml:space="preserve">Fact_FieldOperations</w:t>
      </w:r>
      <w:r>
        <w:t xml:space="preserve">,</w:t>
      </w:r>
      <w:r>
        <w:t xml:space="preserve"> </w:t>
      </w:r>
      <w:r>
        <w:rPr>
          <w:rStyle w:val="VerbatimChar"/>
        </w:rPr>
        <w:t xml:space="preserve">Fact_MaterialsCost</w:t>
      </w:r>
      <w:r>
        <w:t xml:space="preserve">) с таблицами измерений (</w:t>
      </w:r>
      <w:r>
        <w:rPr>
          <w:rStyle w:val="VerbatimChar"/>
        </w:rPr>
        <w:t xml:space="preserve">Dim_Field</w:t>
      </w:r>
      <w:r>
        <w:t xml:space="preserve">,</w:t>
      </w:r>
      <w:r>
        <w:t xml:space="preserve"> </w:t>
      </w:r>
      <w:r>
        <w:rPr>
          <w:rStyle w:val="VerbatimChar"/>
        </w:rPr>
        <w:t xml:space="preserve">Dim_Date</w:t>
      </w:r>
      <w:r>
        <w:t xml:space="preserve">,</w:t>
      </w:r>
      <w:r>
        <w:t xml:space="preserve"> </w:t>
      </w:r>
      <w:r>
        <w:rPr>
          <w:rStyle w:val="VerbatimChar"/>
        </w:rPr>
        <w:t xml:space="preserve">Dim_Culture</w:t>
      </w:r>
      <w:r>
        <w:t xml:space="preserve">).</w:t>
      </w:r>
    </w:p>
    <w:bookmarkEnd w:id="986"/>
    <w:bookmarkStart w:id="987" w:name="Xa53fa6933d08505533d7a61883ca8d277140326"/>
    <w:p>
      <w:pPr>
        <w:numPr>
          <w:ilvl w:val="0"/>
          <w:numId w:val="1173"/>
        </w:numPr>
      </w:pPr>
      <w:r>
        <w:t xml:space="preserve">Система выполняет агрегацию (суммирование площадей, расхода ГСМ, стоимости) в разрезе дня, региона и культуры.</w:t>
      </w:r>
    </w:p>
    <w:bookmarkEnd w:id="987"/>
    <w:bookmarkStart w:id="988" w:name="X7cb63ed80c6d5a1889b652231262d727359ae7a"/>
    <w:p>
      <w:pPr>
        <w:numPr>
          <w:ilvl w:val="0"/>
          <w:numId w:val="1173"/>
        </w:numPr>
      </w:pPr>
      <w:r>
        <w:t xml:space="preserve">Система атомарно заменяет данные в целевой витрине</w:t>
      </w:r>
      <w:r>
        <w:t xml:space="preserve"> </w:t>
      </w:r>
      <w:r>
        <w:rPr>
          <w:rStyle w:val="VerbatimChar"/>
        </w:rPr>
        <w:t xml:space="preserve">dm_agronomy_kpi</w:t>
      </w:r>
      <w:r>
        <w:t xml:space="preserve"> </w:t>
      </w:r>
      <w:r>
        <w:t xml:space="preserve">(используя паттерн</w:t>
      </w:r>
      <w:r>
        <w:t xml:space="preserve"> </w:t>
      </w:r>
      <w:r>
        <w:rPr>
          <w:rStyle w:val="VerbatimChar"/>
        </w:rPr>
        <w:t xml:space="preserve">INSERT OVERWRITE</w:t>
      </w:r>
      <w:r>
        <w:t xml:space="preserve"> </w:t>
      </w:r>
      <w:r>
        <w:t xml:space="preserve">или</w:t>
      </w:r>
      <w:r>
        <w:t xml:space="preserve"> </w:t>
      </w:r>
      <w:r>
        <w:rPr>
          <w:rStyle w:val="VerbatimChar"/>
        </w:rPr>
        <w:t xml:space="preserve">MERGE</w:t>
      </w:r>
      <w:r>
        <w:t xml:space="preserve"> </w:t>
      </w:r>
      <w:r>
        <w:t xml:space="preserve">в секцию за текущий период).</w:t>
      </w:r>
    </w:p>
    <w:bookmarkEnd w:id="988"/>
    <w:bookmarkStart w:id="989" w:name="X28da297d8a156f873db82de2c5ea8e68923906d"/>
    <w:p>
      <w:pPr>
        <w:numPr>
          <w:ilvl w:val="0"/>
          <w:numId w:val="1173"/>
        </w:numPr>
      </w:pPr>
      <w:r>
        <w:t xml:space="preserve">Система инициирует сбор статистики оптимизатором запросов СУБД для обновлённой витрины.</w:t>
      </w:r>
      <w:r>
        <w:br/>
      </w:r>
      <w:r>
        <w:t xml:space="preserve">Постусловия: Витрина данных содержит актуальные агрегаты. Время выполнения не превышает заданный SLA.</w:t>
      </w:r>
    </w:p>
    <w:bookmarkEnd w:id="989"/>
    <w:bookmarkEnd w:id="990"/>
    <w:bookmarkStart w:id="995" w:name="X955a63bdd047db364bf7d2cdf2b1090e12aa6bd"/>
    <w:p>
      <w:pPr>
        <w:pStyle w:val="5"/>
      </w:pPr>
      <w:r>
        <w:t xml:space="preserve">ФТ.DWH.2.1: Применение SCD Type 2 для справочника «Поля»</w:t>
      </w:r>
    </w:p>
    <w:p>
      <w:pPr>
        <w:pStyle w:val="FirstParagraph"/>
      </w:pPr>
      <w:r>
        <w:t xml:space="preserve">Цель: Сохранить историческую целостность данных при изменении атрибутов мастер-данных (например, уточнение площади поля или его разделение).</w:t>
      </w:r>
      <w:r>
        <w:br/>
      </w:r>
      <w:r>
        <w:t xml:space="preserve">Предусловия: Сервис ETL/ELT обнаружил изменение атрибута</w:t>
      </w:r>
      <w:r>
        <w:t xml:space="preserve"> </w:t>
      </w:r>
      <w:r>
        <w:rPr>
          <w:rStyle w:val="VerbatimChar"/>
        </w:rPr>
        <w:t xml:space="preserve">Площадь</w:t>
      </w:r>
      <w:r>
        <w:t xml:space="preserve"> </w:t>
      </w:r>
      <w:r>
        <w:t xml:space="preserve">для поля с</w:t>
      </w:r>
      <w:r>
        <w:t xml:space="preserve"> </w:t>
      </w:r>
      <w:r>
        <w:rPr>
          <w:rStyle w:val="VerbatimChar"/>
        </w:rPr>
        <w:t xml:space="preserve">business_key = UUID-123</w:t>
      </w:r>
      <w:r>
        <w:t xml:space="preserve"> </w:t>
      </w:r>
      <w:r>
        <w:t xml:space="preserve">в источнике (1С:ERP или Кадастр).</w:t>
      </w:r>
    </w:p>
    <w:p>
      <w:pPr>
        <w:pStyle w:val="a0"/>
      </w:pPr>
      <w:r>
        <w:t xml:space="preserve">Основной поток:</w:t>
      </w:r>
    </w:p>
    <w:bookmarkStart w:id="991" w:name="X52697b64cdcdba66ad8eefffae351093e9f1444"/>
    <w:p>
      <w:pPr>
        <w:numPr>
          <w:ilvl w:val="0"/>
          <w:numId w:val="1174"/>
        </w:numPr>
      </w:pPr>
      <w:r>
        <w:t xml:space="preserve">Система находит в таблице измерений</w:t>
      </w:r>
      <w:r>
        <w:t xml:space="preserve"> </w:t>
      </w:r>
      <w:r>
        <w:rPr>
          <w:rStyle w:val="VerbatimChar"/>
        </w:rPr>
        <w:t xml:space="preserve">Dim_Field</w:t>
      </w:r>
      <w:r>
        <w:t xml:space="preserve"> </w:t>
      </w:r>
      <w:r>
        <w:t xml:space="preserve">текущую активную запись для</w:t>
      </w:r>
      <w:r>
        <w:t xml:space="preserve"> </w:t>
      </w:r>
      <w:r>
        <w:rPr>
          <w:rStyle w:val="VerbatimChar"/>
        </w:rPr>
        <w:t xml:space="preserve">business_key = UUID-123</w:t>
      </w:r>
      <w:r>
        <w:t xml:space="preserve"> </w:t>
      </w:r>
      <w:r>
        <w:t xml:space="preserve">(где</w:t>
      </w:r>
      <w:r>
        <w:t xml:space="preserve"> </w:t>
      </w:r>
      <w:r>
        <w:rPr>
          <w:rStyle w:val="VerbatimChar"/>
        </w:rPr>
        <w:t xml:space="preserve">is_current = true</w:t>
      </w:r>
      <w:r>
        <w:t xml:space="preserve">).</w:t>
      </w:r>
    </w:p>
    <w:bookmarkEnd w:id="991"/>
    <w:bookmarkStart w:id="992" w:name="X5c9a7937db74babc81293398c514608f99a0bbc"/>
    <w:p>
      <w:pPr>
        <w:numPr>
          <w:ilvl w:val="0"/>
          <w:numId w:val="1174"/>
        </w:numPr>
      </w:pPr>
      <w:r>
        <w:t xml:space="preserve">Система обновляет найденную запись: устанавливает</w:t>
      </w:r>
      <w:r>
        <w:t xml:space="preserve"> </w:t>
      </w:r>
      <w:r>
        <w:rPr>
          <w:rStyle w:val="VerbatimChar"/>
        </w:rPr>
        <w:t xml:space="preserve">valid_to_date</w:t>
      </w:r>
      <w:r>
        <w:t xml:space="preserve"> </w:t>
      </w:r>
      <w:r>
        <w:t xml:space="preserve">=</w:t>
      </w:r>
      <w:r>
        <w:t xml:space="preserve"> </w:t>
      </w:r>
      <w:r>
        <w:rPr>
          <w:rStyle w:val="VerbatimChar"/>
        </w:rPr>
        <w:t xml:space="preserve">текущая_дата - 1 день</w:t>
      </w:r>
      <w:r>
        <w:t xml:space="preserve">,</w:t>
      </w:r>
      <w:r>
        <w:t xml:space="preserve"> </w:t>
      </w:r>
      <w:r>
        <w:rPr>
          <w:rStyle w:val="VerbatimChar"/>
        </w:rPr>
        <w:t xml:space="preserve">is_current</w:t>
      </w:r>
      <w:r>
        <w:t xml:space="preserve"> </w:t>
      </w:r>
      <w:r>
        <w:t xml:space="preserve">=</w:t>
      </w:r>
      <w:r>
        <w:t xml:space="preserve"> </w:t>
      </w:r>
      <w:r>
        <w:rPr>
          <w:rStyle w:val="VerbatimChar"/>
        </w:rPr>
        <w:t xml:space="preserve">false</w:t>
      </w:r>
      <w:r>
        <w:t xml:space="preserve">.</w:t>
      </w:r>
    </w:p>
    <w:bookmarkEnd w:id="992"/>
    <w:bookmarkStart w:id="993" w:name="X73bae90a79f9fe9abe3108d7fceb5934c8f37be"/>
    <w:p>
      <w:pPr>
        <w:numPr>
          <w:ilvl w:val="0"/>
          <w:numId w:val="1174"/>
        </w:numPr>
      </w:pPr>
      <w:r>
        <w:t xml:space="preserve">Система создаёт новую запись с тем же</w:t>
      </w:r>
      <w:r>
        <w:t xml:space="preserve"> </w:t>
      </w:r>
      <w:r>
        <w:rPr>
          <w:rStyle w:val="VerbatimChar"/>
        </w:rPr>
        <w:t xml:space="preserve">business_key</w:t>
      </w:r>
      <w:r>
        <w:t xml:space="preserve">, но новыми атрибутами (новая площадь), устанавливает</w:t>
      </w:r>
      <w:r>
        <w:t xml:space="preserve"> </w:t>
      </w:r>
      <w:r>
        <w:rPr>
          <w:rStyle w:val="VerbatimChar"/>
        </w:rPr>
        <w:t xml:space="preserve">valid_from_date</w:t>
      </w:r>
      <w:r>
        <w:t xml:space="preserve"> </w:t>
      </w:r>
      <w:r>
        <w:t xml:space="preserve">=</w:t>
      </w:r>
      <w:r>
        <w:t xml:space="preserve"> </w:t>
      </w:r>
      <w:r>
        <w:rPr>
          <w:rStyle w:val="VerbatimChar"/>
        </w:rPr>
        <w:t xml:space="preserve">текущая_дата</w:t>
      </w:r>
      <w:r>
        <w:t xml:space="preserve">,</w:t>
      </w:r>
      <w:r>
        <w:t xml:space="preserve"> </w:t>
      </w:r>
      <w:r>
        <w:rPr>
          <w:rStyle w:val="VerbatimChar"/>
        </w:rPr>
        <w:t xml:space="preserve">valid_to_date</w:t>
      </w:r>
      <w:r>
        <w:t xml:space="preserve"> </w:t>
      </w:r>
      <w:r>
        <w:t xml:space="preserve">=</w:t>
      </w:r>
      <w:r>
        <w:t xml:space="preserve"> </w:t>
      </w:r>
      <w:r>
        <w:rPr>
          <w:rStyle w:val="VerbatimChar"/>
        </w:rPr>
        <w:t xml:space="preserve">9999-12-31</w:t>
      </w:r>
      <w:r>
        <w:t xml:space="preserve">,</w:t>
      </w:r>
      <w:r>
        <w:t xml:space="preserve"> </w:t>
      </w:r>
      <w:r>
        <w:rPr>
          <w:rStyle w:val="VerbatimChar"/>
        </w:rPr>
        <w:t xml:space="preserve">is_current</w:t>
      </w:r>
      <w:r>
        <w:t xml:space="preserve"> </w:t>
      </w:r>
      <w:r>
        <w:t xml:space="preserve">=</w:t>
      </w:r>
      <w:r>
        <w:t xml:space="preserve"> </w:t>
      </w:r>
      <w:r>
        <w:rPr>
          <w:rStyle w:val="VerbatimChar"/>
        </w:rPr>
        <w:t xml:space="preserve">true</w:t>
      </w:r>
      <w:r>
        <w:t xml:space="preserve">.</w:t>
      </w:r>
    </w:p>
    <w:bookmarkEnd w:id="993"/>
    <w:bookmarkStart w:id="994" w:name="Xe1df31129c60d28e17d4f0f8a90cbadc0e12704"/>
    <w:p>
      <w:pPr>
        <w:numPr>
          <w:ilvl w:val="0"/>
          <w:numId w:val="1174"/>
        </w:numPr>
      </w:pPr>
      <w:r>
        <w:t xml:space="preserve">Система генерирует новый</w:t>
      </w:r>
      <w:r>
        <w:t xml:space="preserve"> </w:t>
      </w:r>
      <w:r>
        <w:rPr>
          <w:rStyle w:val="VerbatimChar"/>
        </w:rPr>
        <w:t xml:space="preserve">surrogate_key</w:t>
      </w:r>
      <w:r>
        <w:t xml:space="preserve"> </w:t>
      </w:r>
      <w:r>
        <w:t xml:space="preserve">(суррогатный ключ) для новой записи.</w:t>
      </w:r>
      <w:r>
        <w:br/>
      </w:r>
      <w:r>
        <w:t xml:space="preserve">Постусловия: История изменения поля сохранена. Факты прошлых периодов, связанные со старым</w:t>
      </w:r>
      <w:r>
        <w:t xml:space="preserve"> </w:t>
      </w:r>
      <w:r>
        <w:rPr>
          <w:rStyle w:val="VerbatimChar"/>
        </w:rPr>
        <w:t xml:space="preserve">surrogate_key</w:t>
      </w:r>
      <w:r>
        <w:t xml:space="preserve">, по-прежнему корректно отображают площадь на момент тех событий.</w:t>
      </w:r>
    </w:p>
    <w:bookmarkEnd w:id="994"/>
    <w:bookmarkEnd w:id="995"/>
    <w:bookmarkStart w:id="999" w:name="Xa3dce644d7eab5821505e98dd281c364dd63b80"/>
    <w:p>
      <w:pPr>
        <w:pStyle w:val="5"/>
      </w:pPr>
      <w:r>
        <w:t xml:space="preserve">ФТ.DWH.3.1: Предоставление метаданных для Конструктора отчётов</w:t>
      </w:r>
    </w:p>
    <w:p>
      <w:pPr>
        <w:pStyle w:val="FirstParagraph"/>
      </w:pPr>
      <w:r>
        <w:t xml:space="preserve">Цель: Динамически сформировать панель доступных полей для бизнес-пользователя без жёсткого кодирования структуры в UI.</w:t>
      </w:r>
      <w:r>
        <w:br/>
      </w:r>
      <w:r>
        <w:t xml:space="preserve">Предусловия: Пользователь открыл Конструктор отчётов.</w:t>
      </w:r>
    </w:p>
    <w:p>
      <w:pPr>
        <w:pStyle w:val="a0"/>
      </w:pPr>
      <w:r>
        <w:t xml:space="preserve">Основной поток:</w:t>
      </w:r>
    </w:p>
    <w:bookmarkStart w:id="996" w:name="X978780d0d442883d26190cd226819d4baf41eea"/>
    <w:p>
      <w:pPr>
        <w:numPr>
          <w:ilvl w:val="0"/>
          <w:numId w:val="1175"/>
        </w:numPr>
      </w:pPr>
      <w:r>
        <w:t xml:space="preserve">Сервис «Конструктор отчётов» отправляет GET-запрос к API метаданных DWH (</w:t>
      </w:r>
      <w:r>
        <w:rPr>
          <w:rStyle w:val="VerbatimChar"/>
        </w:rPr>
        <w:t xml:space="preserve">/api/dwh/metadata/datamarts</w:t>
      </w:r>
      <w:r>
        <w:t xml:space="preserve">).</w:t>
      </w:r>
    </w:p>
    <w:bookmarkEnd w:id="996"/>
    <w:bookmarkStart w:id="997" w:name="Xb8032e269c6f15104367d30d5ce58e3594c4f89"/>
    <w:p>
      <w:pPr>
        <w:numPr>
          <w:ilvl w:val="0"/>
          <w:numId w:val="1175"/>
        </w:numPr>
      </w:pPr>
      <w:r>
        <w:t xml:space="preserve">Сервис DWH считывает системный каталог Arenadata DB и возвращает JSON-ответ.</w:t>
      </w:r>
    </w:p>
    <w:bookmarkEnd w:id="997"/>
    <w:bookmarkStart w:id="998" w:name="X527d451630c5d8afdbc9df2983337b3da2ed962"/>
    <w:p>
      <w:pPr>
        <w:numPr>
          <w:ilvl w:val="0"/>
          <w:numId w:val="1175"/>
        </w:numPr>
      </w:pPr>
      <w:r>
        <w:t xml:space="preserve">Ответ содержит массив витрин, а для каждой витрины — массив полей с атрибутами:</w:t>
      </w:r>
      <w:r>
        <w:t xml:space="preserve"> </w:t>
      </w:r>
      <w:r>
        <w:rPr>
          <w:rStyle w:val="VerbatimChar"/>
        </w:rPr>
        <w:t xml:space="preserve">field_name</w:t>
      </w:r>
      <w:r>
        <w:t xml:space="preserve">,</w:t>
      </w:r>
      <w:r>
        <w:t xml:space="preserve"> </w:t>
      </w:r>
      <w:r>
        <w:rPr>
          <w:rStyle w:val="VerbatimChar"/>
        </w:rPr>
        <w:t xml:space="preserve">display_name</w:t>
      </w:r>
      <w:r>
        <w:t xml:space="preserve"> </w:t>
      </w:r>
      <w:r>
        <w:t xml:space="preserve">(из комментариев к таблицам),</w:t>
      </w:r>
      <w:r>
        <w:t xml:space="preserve"> </w:t>
      </w:r>
      <w:r>
        <w:rPr>
          <w:rStyle w:val="VerbatimChar"/>
        </w:rPr>
        <w:t xml:space="preserve">data_type</w:t>
      </w:r>
      <w:r>
        <w:t xml:space="preserve">,</w:t>
      </w:r>
      <w:r>
        <w:t xml:space="preserve"> </w:t>
      </w:r>
      <w:r>
        <w:rPr>
          <w:rStyle w:val="VerbatimChar"/>
        </w:rPr>
        <w:t xml:space="preserve">is_aggregate</w:t>
      </w:r>
      <w:r>
        <w:t xml:space="preserve">.</w:t>
      </w:r>
      <w:r>
        <w:br/>
      </w:r>
      <w:r>
        <w:t xml:space="preserve">Постусловия: Интерфейс Конструктора отчётов отобразил актуальное дерево доступных показателей и измерений.</w:t>
      </w:r>
    </w:p>
    <w:bookmarkEnd w:id="998"/>
    <w:p>
      <w:pPr>
        <w:pStyle w:val="FirstParagraph"/>
      </w:pPr>
      <w:r>
        <w:t xml:space="preserve">‍</w:t>
      </w:r>
    </w:p>
    <w:bookmarkEnd w:id="999"/>
    <w:bookmarkEnd w:id="1000"/>
    <w:bookmarkStart w:id="1009" w:name="X50eb50898254579ff6fb102f3eb25921711283b"/>
    <w:p>
      <w:pPr>
        <w:pStyle w:val="4"/>
      </w:pPr>
      <w:r>
        <w:t xml:space="preserve">Атрибутный состав сущностей DWH (Логическая модель)</w:t>
      </w:r>
    </w:p>
    <w:p>
      <w:pPr>
        <w:pStyle w:val="FirstParagraph"/>
      </w:pPr>
      <w:r>
        <w:t xml:space="preserve">Архитектурный комментарий: В DWH не создаются дубликаты операционных справочников. DWH использует суррогатные ключи и расширяет бизнес-атрибуты из основной Спецификации техническими атрибутами историчности и агрегации.</w:t>
      </w:r>
    </w:p>
    <w:bookmarkStart w:id="1002" w:name="X257d4b28ca55e3afb4ae7df4052dd3d237023a0"/>
    <w:p>
      <w:pPr>
        <w:pStyle w:val="5"/>
      </w:pPr>
      <w:r>
        <w:t xml:space="preserve">1. Универсальный шаблон Таблицы Измерений (Dimension) с SCD Type 2</w:t>
      </w:r>
    </w:p>
    <w:p>
      <w:pPr>
        <w:pStyle w:val="FirstParagraph"/>
      </w:pPr>
      <w:r>
        <w:t xml:space="preserve">Применяется для:</w:t>
      </w:r>
      <w:r>
        <w:t xml:space="preserve"> </w:t>
      </w:r>
      <w:r>
        <w:rPr>
          <w:rStyle w:val="VerbatimChar"/>
        </w:rPr>
        <w:t xml:space="preserve">Dim_Field</w:t>
      </w:r>
      <w:r>
        <w:t xml:space="preserve"> </w:t>
      </w:r>
      <w:r>
        <w:t xml:space="preserve">(Поля),</w:t>
      </w:r>
      <w:r>
        <w:t xml:space="preserve"> </w:t>
      </w:r>
      <w:r>
        <w:rPr>
          <w:rStyle w:val="VerbatimChar"/>
        </w:rPr>
        <w:t xml:space="preserve">Dim_Culture</w:t>
      </w:r>
      <w:r>
        <w:t xml:space="preserve"> </w:t>
      </w:r>
      <w:r>
        <w:t xml:space="preserve">(Культуры),</w:t>
      </w:r>
      <w:r>
        <w:t xml:space="preserve"> </w:t>
      </w:r>
      <w:r>
        <w:rPr>
          <w:rStyle w:val="VerbatimChar"/>
        </w:rPr>
        <w:t xml:space="preserve">Dim_Equipment</w:t>
      </w:r>
      <w:r>
        <w:t xml:space="preserve"> </w:t>
      </w:r>
      <w:r>
        <w:t xml:space="preserve">(Техника),</w:t>
      </w:r>
      <w:r>
        <w:t xml:space="preserve"> </w:t>
      </w:r>
      <w:r>
        <w:rPr>
          <w:rStyle w:val="VerbatimChar"/>
        </w:rPr>
        <w:t xml:space="preserve">Dim_Nomenclature</w:t>
      </w:r>
      <w:r>
        <w:t xml:space="preserve"> </w:t>
      </w:r>
      <w:r>
        <w:t xml:space="preserve">(Номенклатура).</w:t>
      </w:r>
    </w:p>
    <w:bookmarkStart w:id="1001" w:name="X591e6acbd3043a86dbb171fc5d0f210d97e17b8"/>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w:t>
            </w:r>
          </w:p>
        </w:tc>
      </w:tr>
      <w:tr>
        <w:tc>
          <w:tcPr/>
          <w:p>
            <w:pPr>
              <w:pStyle w:val="Compact"/>
              <w:jc w:val="left"/>
            </w:pPr>
            <w:r>
              <w:rPr>
                <w:rStyle w:val="VerbatimChar"/>
              </w:rPr>
              <w:t xml:space="preserve">surrogate_key</w:t>
            </w:r>
          </w:p>
        </w:tc>
        <w:tc>
          <w:tcPr/>
          <w:p>
            <w:pPr>
              <w:pStyle w:val="Compact"/>
              <w:jc w:val="left"/>
            </w:pPr>
            <w:r>
              <w:t xml:space="preserve">UUID / BigInt</w:t>
            </w:r>
          </w:p>
        </w:tc>
        <w:tc>
          <w:tcPr/>
          <w:p>
            <w:pPr>
              <w:pStyle w:val="Compact"/>
              <w:jc w:val="left"/>
            </w:pPr>
            <w:r>
              <w:t xml:space="preserve">Да</w:t>
            </w:r>
          </w:p>
        </w:tc>
        <w:tc>
          <w:tcPr/>
          <w:p>
            <w:pPr>
              <w:pStyle w:val="Compact"/>
              <w:jc w:val="left"/>
            </w:pPr>
            <w:r>
              <w:t xml:space="preserve">Внутренний суррогатный ключ DWH (PK)</w:t>
            </w:r>
          </w:p>
        </w:tc>
        <w:tc>
          <w:tcPr/>
          <w:p>
            <w:pPr>
              <w:pStyle w:val="Compact"/>
              <w:jc w:val="left"/>
            </w:pPr>
            <w:r>
              <w:t xml:space="preserve">Генерируется СУБД</w:t>
            </w:r>
          </w:p>
        </w:tc>
      </w:tr>
      <w:tr>
        <w:tc>
          <w:tcPr/>
          <w:p>
            <w:pPr>
              <w:pStyle w:val="Compact"/>
              <w:jc w:val="left"/>
            </w:pPr>
            <w:r>
              <w:rPr>
                <w:rStyle w:val="VerbatimChar"/>
              </w:rPr>
              <w:t xml:space="preserve">business_key</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Сквозной идентификатор объекта из операционной системы</w:t>
            </w:r>
          </w:p>
        </w:tc>
        <w:tc>
          <w:tcPr/>
          <w:p>
            <w:pPr>
              <w:pStyle w:val="Compact"/>
              <w:jc w:val="left"/>
            </w:pPr>
            <w:r>
              <w:rPr>
                <w:rStyle w:val="VerbatimChar"/>
              </w:rPr>
              <w:t xml:space="preserve">Справочник "Поля"</w:t>
            </w:r>
            <w:r>
              <w:t xml:space="preserve">,</w:t>
            </w:r>
            <w:r>
              <w:t xml:space="preserve"> </w:t>
            </w:r>
            <w:r>
              <w:rPr>
                <w:rStyle w:val="VerbatimChar"/>
              </w:rPr>
              <w:t xml:space="preserve">Справочник "Номенклатура"</w:t>
            </w:r>
            <w:r>
              <w:t xml:space="preserve"> </w:t>
            </w:r>
            <w:r>
              <w:t xml:space="preserve">и т.д.</w:t>
            </w:r>
          </w:p>
        </w:tc>
      </w:tr>
      <w:tr>
        <w:tc>
          <w:tcPr/>
          <w:p>
            <w:pPr>
              <w:pStyle w:val="Compact"/>
              <w:jc w:val="left"/>
            </w:pPr>
            <w:r>
              <w:rPr>
                <w:rStyle w:val="VerbatimChar"/>
              </w:rPr>
              <w:t xml:space="preserve">attribute_1..N</w:t>
            </w:r>
          </w:p>
        </w:tc>
        <w:tc>
          <w:tcPr/>
          <w:p>
            <w:pPr>
              <w:pStyle w:val="Compact"/>
              <w:jc w:val="left"/>
            </w:pPr>
            <w:r>
              <w:t xml:space="preserve">...</w:t>
            </w:r>
          </w:p>
        </w:tc>
        <w:tc>
          <w:tcPr/>
          <w:p>
            <w:pPr>
              <w:pStyle w:val="Compact"/>
              <w:jc w:val="left"/>
            </w:pPr>
            <w:r>
              <w:t xml:space="preserve">...</w:t>
            </w:r>
          </w:p>
        </w:tc>
        <w:tc>
          <w:tcPr/>
          <w:p>
            <w:pPr>
              <w:pStyle w:val="Compact"/>
              <w:jc w:val="left"/>
            </w:pPr>
            <w:r>
              <w:t xml:space="preserve">Бизнес-атрибуты (Наименование, Площадь, Тип почвы и т.д.)</w:t>
            </w:r>
          </w:p>
        </w:tc>
        <w:tc>
          <w:tcPr/>
          <w:p>
            <w:pPr>
              <w:pStyle w:val="Compact"/>
              <w:jc w:val="left"/>
            </w:pPr>
            <w:r>
              <w:t xml:space="preserve">Полностью переиспользуются из справочников Спецификации</w:t>
            </w:r>
          </w:p>
        </w:tc>
      </w:tr>
      <w:tr>
        <w:tc>
          <w:tcPr/>
          <w:p>
            <w:pPr>
              <w:pStyle w:val="Compact"/>
              <w:jc w:val="left"/>
            </w:pPr>
            <w:r>
              <w:rPr>
                <w:rStyle w:val="VerbatimChar"/>
              </w:rPr>
              <w:t xml:space="preserve">valid_from_date</w:t>
            </w:r>
          </w:p>
        </w:tc>
        <w:tc>
          <w:tcPr/>
          <w:p>
            <w:pPr>
              <w:pStyle w:val="Compact"/>
              <w:jc w:val="left"/>
            </w:pPr>
            <w:r>
              <w:t xml:space="preserve">Дата</w:t>
            </w:r>
          </w:p>
        </w:tc>
        <w:tc>
          <w:tcPr/>
          <w:p>
            <w:pPr>
              <w:pStyle w:val="Compact"/>
              <w:jc w:val="left"/>
            </w:pPr>
            <w:r>
              <w:t xml:space="preserve">Да</w:t>
            </w:r>
          </w:p>
        </w:tc>
        <w:tc>
          <w:tcPr/>
          <w:p>
            <w:pPr>
              <w:pStyle w:val="Compact"/>
              <w:jc w:val="left"/>
            </w:pPr>
            <w:r>
              <w:t xml:space="preserve">Дата начала действия текущей версии записи</w:t>
            </w:r>
          </w:p>
        </w:tc>
        <w:tc>
          <w:tcPr/>
          <w:p>
            <w:pPr>
              <w:pStyle w:val="Compact"/>
              <w:jc w:val="left"/>
            </w:pPr>
            <w:r>
              <w:t xml:space="preserve">-</w:t>
            </w:r>
          </w:p>
        </w:tc>
      </w:tr>
      <w:tr>
        <w:tc>
          <w:tcPr/>
          <w:p>
            <w:pPr>
              <w:pStyle w:val="Compact"/>
              <w:jc w:val="left"/>
            </w:pPr>
            <w:r>
              <w:rPr>
                <w:rStyle w:val="VerbatimChar"/>
              </w:rPr>
              <w:t xml:space="preserve">valid_to_date</w:t>
            </w:r>
          </w:p>
        </w:tc>
        <w:tc>
          <w:tcPr/>
          <w:p>
            <w:pPr>
              <w:pStyle w:val="Compact"/>
              <w:jc w:val="left"/>
            </w:pPr>
            <w:r>
              <w:t xml:space="preserve">Дата</w:t>
            </w:r>
          </w:p>
        </w:tc>
        <w:tc>
          <w:tcPr/>
          <w:p>
            <w:pPr>
              <w:pStyle w:val="Compact"/>
              <w:jc w:val="left"/>
            </w:pPr>
            <w:r>
              <w:t xml:space="preserve">Да</w:t>
            </w:r>
          </w:p>
        </w:tc>
        <w:tc>
          <w:tcPr/>
          <w:p>
            <w:pPr>
              <w:pStyle w:val="Compact"/>
              <w:jc w:val="left"/>
            </w:pPr>
            <w:r>
              <w:t xml:space="preserve">Дата окончания действия (для активных =</w:t>
            </w:r>
            <w:r>
              <w:t xml:space="preserve"> </w:t>
            </w:r>
            <w:r>
              <w:rPr>
                <w:rStyle w:val="VerbatimChar"/>
              </w:rPr>
              <w:t xml:space="preserve">9999-12-31</w:t>
            </w:r>
            <w:r>
              <w:t xml:space="preserve">)</w:t>
            </w:r>
          </w:p>
        </w:tc>
        <w:tc>
          <w:tcPr/>
          <w:p>
            <w:pPr>
              <w:pStyle w:val="Compact"/>
              <w:jc w:val="left"/>
            </w:pPr>
            <w:r>
              <w:t xml:space="preserve">-</w:t>
            </w:r>
          </w:p>
        </w:tc>
      </w:tr>
      <w:tr>
        <w:tc>
          <w:tcPr/>
          <w:p>
            <w:pPr>
              <w:pStyle w:val="Compact"/>
              <w:jc w:val="left"/>
            </w:pPr>
            <w:r>
              <w:rPr>
                <w:rStyle w:val="VerbatimChar"/>
              </w:rPr>
              <w:t xml:space="preserve">is_current</w:t>
            </w:r>
          </w:p>
        </w:tc>
        <w:tc>
          <w:tcPr/>
          <w:p>
            <w:pPr>
              <w:pStyle w:val="Compact"/>
              <w:jc w:val="left"/>
            </w:pPr>
            <w:r>
              <w:t xml:space="preserve">Булево</w:t>
            </w:r>
          </w:p>
        </w:tc>
        <w:tc>
          <w:tcPr/>
          <w:p>
            <w:pPr>
              <w:pStyle w:val="Compact"/>
              <w:jc w:val="left"/>
            </w:pPr>
            <w:r>
              <w:t xml:space="preserve">Да</w:t>
            </w:r>
          </w:p>
        </w:tc>
        <w:tc>
          <w:tcPr/>
          <w:p>
            <w:pPr>
              <w:pStyle w:val="Compact"/>
              <w:jc w:val="left"/>
            </w:pPr>
            <w:r>
              <w:t xml:space="preserve">Флаг актуальности записи (True/False)</w:t>
            </w:r>
          </w:p>
        </w:tc>
        <w:tc>
          <w:tcPr/>
          <w:p>
            <w:pPr>
              <w:pStyle w:val="Compact"/>
              <w:jc w:val="left"/>
            </w:pPr>
            <w:r>
              <w:t xml:space="preserve">-</w:t>
            </w:r>
          </w:p>
        </w:tc>
      </w:tr>
      <w:tr>
        <w:tc>
          <w:tcPr/>
          <w:p>
            <w:pPr>
              <w:pStyle w:val="Compact"/>
              <w:jc w:val="left"/>
            </w:pPr>
            <w:r>
              <w:rPr>
                <w:rStyle w:val="VerbatimChar"/>
              </w:rPr>
              <w:t xml:space="preserve">etl_batch_id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Идентификатор пакетной загрузки, для аудита и отката</w:t>
            </w:r>
          </w:p>
        </w:tc>
        <w:tc>
          <w:tcPr/>
          <w:p>
            <w:pPr>
              <w:pStyle w:val="Compact"/>
              <w:jc w:val="left"/>
            </w:pPr>
            <w:r>
              <w:t xml:space="preserve">Связь с</w:t>
            </w:r>
            <w:r>
              <w:t xml:space="preserve"> </w:t>
            </w:r>
            <w:r>
              <w:rPr>
                <w:rStyle w:val="VerbatimChar"/>
              </w:rPr>
              <w:t xml:space="preserve">Журнал выполнения ETL</w:t>
            </w:r>
          </w:p>
        </w:tc>
      </w:tr>
    </w:tbl>
    <w:bookmarkEnd w:id="1001"/>
    <w:bookmarkEnd w:id="1002"/>
    <w:bookmarkStart w:id="1004" w:name="Xdbea0e9805cbb6fe830b5c1f541cc97d2a9dec7"/>
    <w:p>
      <w:pPr>
        <w:pStyle w:val="5"/>
      </w:pPr>
      <w:r>
        <w:t xml:space="preserve">2. Универсальный шаблон Таблицы Фактов (Fact)</w:t>
      </w:r>
    </w:p>
    <w:p>
      <w:pPr>
        <w:pStyle w:val="FirstParagraph"/>
      </w:pPr>
      <w:r>
        <w:t xml:space="preserve">Применяется для:</w:t>
      </w:r>
      <w:r>
        <w:t xml:space="preserve"> </w:t>
      </w:r>
      <w:r>
        <w:rPr>
          <w:rStyle w:val="VerbatimChar"/>
        </w:rPr>
        <w:t xml:space="preserve">Fact_FieldOperations</w:t>
      </w:r>
      <w:r>
        <w:t xml:space="preserve">,</w:t>
      </w:r>
      <w:r>
        <w:t xml:space="preserve"> </w:t>
      </w:r>
      <w:r>
        <w:rPr>
          <w:rStyle w:val="VerbatimChar"/>
        </w:rPr>
        <w:t xml:space="preserve">Fact_Harvest</w:t>
      </w:r>
      <w:r>
        <w:t xml:space="preserve">,</w:t>
      </w:r>
      <w:r>
        <w:t xml:space="preserve"> </w:t>
      </w:r>
      <w:r>
        <w:rPr>
          <w:rStyle w:val="VerbatimChar"/>
        </w:rPr>
        <w:t xml:space="preserve">Fact_Costs</w:t>
      </w:r>
      <w:r>
        <w:t xml:space="preserve">.</w:t>
      </w:r>
    </w:p>
    <w:bookmarkStart w:id="1003" w:name="Xae1ca13a13d02e6c23899cdab066e0279da930c"/>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w:t>
            </w:r>
          </w:p>
        </w:tc>
      </w:tr>
      <w:tr>
        <w:tc>
          <w:tcPr/>
          <w:p>
            <w:pPr>
              <w:pStyle w:val="Compact"/>
              <w:jc w:val="left"/>
            </w:pPr>
            <w:r>
              <w:rPr>
                <w:rStyle w:val="VerbatimChar"/>
              </w:rPr>
              <w:t xml:space="preserve">fact_id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факта (для дедупликации)</w:t>
            </w:r>
          </w:p>
        </w:tc>
        <w:tc>
          <w:tcPr/>
          <w:p>
            <w:pPr>
              <w:pStyle w:val="Compact"/>
              <w:jc w:val="left"/>
            </w:pPr>
            <w:r>
              <w:t xml:space="preserve">Генерируется СУБД</w:t>
            </w:r>
          </w:p>
        </w:tc>
      </w:tr>
      <w:tr>
        <w:tc>
          <w:tcPr/>
          <w:p>
            <w:pPr>
              <w:pStyle w:val="Compact"/>
              <w:jc w:val="left"/>
            </w:pPr>
            <w:r>
              <w:rPr>
                <w:rStyle w:val="VerbatimChar"/>
              </w:rPr>
              <w:t xml:space="preserve">date_sk</w:t>
            </w:r>
          </w:p>
        </w:tc>
        <w:tc>
          <w:tcPr/>
          <w:p>
            <w:pPr>
              <w:pStyle w:val="Compact"/>
              <w:jc w:val="left"/>
            </w:pPr>
            <w:r>
              <w:t xml:space="preserve">UUID / Int</w:t>
            </w:r>
          </w:p>
        </w:tc>
        <w:tc>
          <w:tcPr/>
          <w:p>
            <w:pPr>
              <w:pStyle w:val="Compact"/>
              <w:jc w:val="left"/>
            </w:pPr>
            <w:r>
              <w:t xml:space="preserve">Да</w:t>
            </w:r>
          </w:p>
        </w:tc>
        <w:tc>
          <w:tcPr/>
          <w:p>
            <w:pPr>
              <w:pStyle w:val="Compact"/>
              <w:jc w:val="left"/>
            </w:pPr>
            <w:r>
              <w:t xml:space="preserve">Ссылка на</w:t>
            </w:r>
            <w:r>
              <w:t xml:space="preserve"> </w:t>
            </w:r>
            <w:r>
              <w:rPr>
                <w:rStyle w:val="VerbatimChar"/>
              </w:rPr>
              <w:t xml:space="preserve">Dim_Date</w:t>
            </w:r>
            <w:r>
              <w:t xml:space="preserve"> </w:t>
            </w:r>
            <w:r>
              <w:t xml:space="preserve">(Календарь)</w:t>
            </w:r>
          </w:p>
        </w:tc>
        <w:tc>
          <w:tcPr/>
          <w:p>
            <w:pPr>
              <w:pStyle w:val="Compact"/>
              <w:jc w:val="left"/>
            </w:pPr>
            <w:r>
              <w:t xml:space="preserve">-</w:t>
            </w:r>
          </w:p>
        </w:tc>
      </w:tr>
      <w:tr>
        <w:tc>
          <w:tcPr/>
          <w:p>
            <w:pPr>
              <w:pStyle w:val="Compact"/>
              <w:jc w:val="left"/>
            </w:pPr>
            <w:r>
              <w:rPr>
                <w:rStyle w:val="VerbatimChar"/>
              </w:rPr>
              <w:t xml:space="preserve">field_sk</w:t>
            </w:r>
          </w:p>
        </w:tc>
        <w:tc>
          <w:tcPr/>
          <w:p>
            <w:pPr>
              <w:pStyle w:val="Compact"/>
              <w:jc w:val="left"/>
            </w:pPr>
            <w:r>
              <w:t xml:space="preserve">UUID / Int</w:t>
            </w:r>
          </w:p>
        </w:tc>
        <w:tc>
          <w:tcPr/>
          <w:p>
            <w:pPr>
              <w:pStyle w:val="Compact"/>
              <w:jc w:val="left"/>
            </w:pPr>
            <w:r>
              <w:t xml:space="preserve">Да</w:t>
            </w:r>
          </w:p>
        </w:tc>
        <w:tc>
          <w:tcPr/>
          <w:p>
            <w:pPr>
              <w:pStyle w:val="Compact"/>
              <w:jc w:val="left"/>
            </w:pPr>
            <w:r>
              <w:t xml:space="preserve">Ссылка на</w:t>
            </w:r>
            <w:r>
              <w:t xml:space="preserve"> </w:t>
            </w:r>
            <w:r>
              <w:rPr>
                <w:rStyle w:val="VerbatimChar"/>
              </w:rPr>
              <w:t xml:space="preserve">Dim_Field</w:t>
            </w:r>
            <w:r>
              <w:t xml:space="preserve"> </w:t>
            </w:r>
            <w:r>
              <w:t xml:space="preserve">(конкретный срез истории поля)</w:t>
            </w:r>
          </w:p>
        </w:tc>
        <w:tc>
          <w:tcPr/>
          <w:p>
            <w:pPr>
              <w:pStyle w:val="Compact"/>
              <w:jc w:val="left"/>
            </w:pPr>
            <w:r>
              <w:rPr>
                <w:rStyle w:val="VerbatimChar"/>
              </w:rPr>
              <w:t xml:space="preserve">surrogate_key</w:t>
            </w:r>
            <w:r>
              <w:t xml:space="preserve"> </w:t>
            </w:r>
            <w:r>
              <w:t xml:space="preserve">из</w:t>
            </w:r>
            <w:r>
              <w:t xml:space="preserve"> </w:t>
            </w:r>
            <w:r>
              <w:rPr>
                <w:rStyle w:val="VerbatimChar"/>
              </w:rPr>
              <w:t xml:space="preserve">Dim_Field</w:t>
            </w:r>
          </w:p>
        </w:tc>
      </w:tr>
      <w:tr>
        <w:tc>
          <w:tcPr/>
          <w:p>
            <w:pPr>
              <w:pStyle w:val="Compact"/>
              <w:jc w:val="left"/>
            </w:pPr>
            <w:r>
              <w:rPr>
                <w:rStyle w:val="VerbatimChar"/>
              </w:rPr>
              <w:t xml:space="preserve">culture_sk</w:t>
            </w:r>
          </w:p>
        </w:tc>
        <w:tc>
          <w:tcPr/>
          <w:p>
            <w:pPr>
              <w:pStyle w:val="Compact"/>
              <w:jc w:val="left"/>
            </w:pPr>
            <w:r>
              <w:t xml:space="preserve">UUID / Int</w:t>
            </w:r>
          </w:p>
        </w:tc>
        <w:tc>
          <w:tcPr/>
          <w:p>
            <w:pPr>
              <w:pStyle w:val="Compact"/>
              <w:jc w:val="left"/>
            </w:pPr>
            <w:r>
              <w:t xml:space="preserve">Да</w:t>
            </w:r>
          </w:p>
        </w:tc>
        <w:tc>
          <w:tcPr/>
          <w:p>
            <w:pPr>
              <w:pStyle w:val="Compact"/>
              <w:jc w:val="left"/>
            </w:pPr>
            <w:r>
              <w:t xml:space="preserve">Ссылка на</w:t>
            </w:r>
            <w:r>
              <w:t xml:space="preserve"> </w:t>
            </w:r>
            <w:r>
              <w:rPr>
                <w:rStyle w:val="VerbatimChar"/>
              </w:rPr>
              <w:t xml:space="preserve">Dim_Culture</w:t>
            </w:r>
          </w:p>
        </w:tc>
        <w:tc>
          <w:tcPr/>
          <w:p>
            <w:pPr>
              <w:pStyle w:val="Compact"/>
              <w:jc w:val="left"/>
            </w:pPr>
            <w:r>
              <w:rPr>
                <w:rStyle w:val="VerbatimChar"/>
              </w:rPr>
              <w:t xml:space="preserve">surrogate_key</w:t>
            </w:r>
            <w:r>
              <w:t xml:space="preserve"> </w:t>
            </w:r>
            <w:r>
              <w:t xml:space="preserve">из</w:t>
            </w:r>
            <w:r>
              <w:t xml:space="preserve"> </w:t>
            </w:r>
            <w:r>
              <w:rPr>
                <w:rStyle w:val="VerbatimChar"/>
              </w:rPr>
              <w:t xml:space="preserve">Dim_Culture</w:t>
            </w:r>
          </w:p>
        </w:tc>
      </w:tr>
      <w:tr>
        <w:tc>
          <w:tcPr/>
          <w:p>
            <w:pPr>
              <w:pStyle w:val="Compact"/>
              <w:jc w:val="left"/>
            </w:pPr>
            <w:r>
              <w:rPr>
                <w:rStyle w:val="VerbatimChar"/>
              </w:rPr>
              <w:t xml:space="preserve">equipment_sk</w:t>
            </w:r>
          </w:p>
        </w:tc>
        <w:tc>
          <w:tcPr/>
          <w:p>
            <w:pPr>
              <w:pStyle w:val="Compact"/>
              <w:jc w:val="left"/>
            </w:pPr>
            <w:r>
              <w:t xml:space="preserve">UUID / Int</w:t>
            </w:r>
          </w:p>
        </w:tc>
        <w:tc>
          <w:tcPr/>
          <w:p>
            <w:pPr>
              <w:pStyle w:val="Compact"/>
              <w:jc w:val="left"/>
            </w:pPr>
            <w:r>
              <w:t xml:space="preserve">Да</w:t>
            </w:r>
          </w:p>
        </w:tc>
        <w:tc>
          <w:tcPr/>
          <w:p>
            <w:pPr>
              <w:pStyle w:val="Compact"/>
              <w:jc w:val="left"/>
            </w:pPr>
            <w:r>
              <w:t xml:space="preserve">Ссылка на</w:t>
            </w:r>
            <w:r>
              <w:t xml:space="preserve"> </w:t>
            </w:r>
            <w:r>
              <w:rPr>
                <w:rStyle w:val="VerbatimChar"/>
              </w:rPr>
              <w:t xml:space="preserve">Dim_Equipment</w:t>
            </w:r>
          </w:p>
        </w:tc>
        <w:tc>
          <w:tcPr/>
          <w:p>
            <w:pPr>
              <w:pStyle w:val="Compact"/>
              <w:jc w:val="left"/>
            </w:pPr>
            <w:r>
              <w:rPr>
                <w:rStyle w:val="VerbatimChar"/>
              </w:rPr>
              <w:t xml:space="preserve">surrogate_key</w:t>
            </w:r>
            <w:r>
              <w:t xml:space="preserve"> </w:t>
            </w:r>
            <w:r>
              <w:t xml:space="preserve">из</w:t>
            </w:r>
            <w:r>
              <w:t xml:space="preserve"> </w:t>
            </w:r>
            <w:r>
              <w:rPr>
                <w:rStyle w:val="VerbatimChar"/>
              </w:rPr>
              <w:t xml:space="preserve">Dim_Equipment</w:t>
            </w:r>
          </w:p>
        </w:tc>
      </w:tr>
      <w:tr>
        <w:tc>
          <w:tcPr/>
          <w:p>
            <w:pPr>
              <w:pStyle w:val="Compact"/>
              <w:jc w:val="left"/>
            </w:pPr>
            <w:r>
              <w:rPr>
                <w:rStyle w:val="VerbatimChar"/>
              </w:rPr>
              <w:t xml:space="preserve">metric_1..N</w:t>
            </w:r>
          </w:p>
        </w:tc>
        <w:tc>
          <w:tcPr/>
          <w:p>
            <w:pPr>
              <w:pStyle w:val="Compact"/>
              <w:jc w:val="left"/>
            </w:pPr>
            <w:r>
              <w:t xml:space="preserve">Numeric</w:t>
            </w:r>
          </w:p>
        </w:tc>
        <w:tc>
          <w:tcPr/>
          <w:p>
            <w:pPr>
              <w:pStyle w:val="Compact"/>
              <w:jc w:val="left"/>
            </w:pPr>
            <w:r>
              <w:t xml:space="preserve">Да</w:t>
            </w:r>
          </w:p>
        </w:tc>
        <w:tc>
          <w:tcPr/>
          <w:p>
            <w:pPr>
              <w:pStyle w:val="Compact"/>
              <w:jc w:val="left"/>
            </w:pPr>
            <w:r>
              <w:t xml:space="preserve">Числовые показатели (Площадь, Расход ГСМ, Стоимость)</w:t>
            </w:r>
          </w:p>
        </w:tc>
        <w:tc>
          <w:tcPr/>
          <w:p>
            <w:pPr>
              <w:pStyle w:val="Compact"/>
              <w:jc w:val="left"/>
            </w:pPr>
            <w:r>
              <w:t xml:space="preserve">Агрегируются из операционных фактов</w:t>
            </w:r>
          </w:p>
        </w:tc>
      </w:tr>
      <w:tr>
        <w:tc>
          <w:tcPr/>
          <w:p>
            <w:pPr>
              <w:pStyle w:val="Compact"/>
              <w:jc w:val="left"/>
            </w:pPr>
            <w:r>
              <w:rPr>
                <w:rStyle w:val="VerbatimChar"/>
              </w:rPr>
              <w:t xml:space="preserve">operation_date</w:t>
            </w:r>
          </w:p>
        </w:tc>
        <w:tc>
          <w:tcPr/>
          <w:p>
            <w:pPr>
              <w:pStyle w:val="Compact"/>
              <w:jc w:val="left"/>
            </w:pPr>
            <w:r>
              <w:t xml:space="preserve">Дата</w:t>
            </w:r>
          </w:p>
        </w:tc>
        <w:tc>
          <w:tcPr/>
          <w:p>
            <w:pPr>
              <w:pStyle w:val="Compact"/>
              <w:jc w:val="left"/>
            </w:pPr>
            <w:r>
              <w:t xml:space="preserve">Да</w:t>
            </w:r>
          </w:p>
        </w:tc>
        <w:tc>
          <w:tcPr/>
          <w:p>
            <w:pPr>
              <w:pStyle w:val="Compact"/>
              <w:jc w:val="left"/>
            </w:pPr>
            <w:r>
              <w:t xml:space="preserve">Ключ секционирования (Partition Key)</w:t>
            </w:r>
          </w:p>
        </w:tc>
        <w:tc>
          <w:tcPr/>
          <w:p>
            <w:pPr>
              <w:pStyle w:val="Compact"/>
              <w:jc w:val="left"/>
            </w:pPr>
            <w:r>
              <w:t xml:space="preserve">Физическое разделение таблицы по месяцам</w:t>
            </w:r>
          </w:p>
        </w:tc>
      </w:tr>
    </w:tbl>
    <w:bookmarkEnd w:id="1003"/>
    <w:bookmarkEnd w:id="1004"/>
    <w:bookmarkStart w:id="1006" w:name="Xb94ba0bc59288e211cdd1a216d58c1dd05f3ca1"/>
    <w:p>
      <w:pPr>
        <w:pStyle w:val="5"/>
      </w:pPr>
      <w:r>
        <w:t xml:space="preserve">3. Сущность: Аналитическая Витрина Данных (Data Mart)</w:t>
      </w:r>
    </w:p>
    <w:p>
      <w:pPr>
        <w:pStyle w:val="FirstParagraph"/>
      </w:pPr>
      <w:r>
        <w:t xml:space="preserve">Пример:</w:t>
      </w:r>
      <w:r>
        <w:t xml:space="preserve"> </w:t>
      </w:r>
      <w:r>
        <w:rPr>
          <w:rStyle w:val="VerbatimChar"/>
        </w:rPr>
        <w:t xml:space="preserve">dm_agronomy_kpi</w:t>
      </w:r>
      <w:r>
        <w:t xml:space="preserve">,</w:t>
      </w:r>
      <w:r>
        <w:t xml:space="preserve"> </w:t>
      </w:r>
      <w:r>
        <w:rPr>
          <w:rStyle w:val="VerbatimChar"/>
        </w:rPr>
        <w:t xml:space="preserve">dm_equipment_efficiency</w:t>
      </w:r>
      <w:r>
        <w:t xml:space="preserve">.</w:t>
      </w:r>
    </w:p>
    <w:bookmarkStart w:id="1005" w:name="X43cdd0c9ff4359522d93b154d7987c192141930"/>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r>
      <w:tr>
        <w:tc>
          <w:tcPr/>
          <w:p>
            <w:pPr>
              <w:pStyle w:val="Compact"/>
              <w:jc w:val="left"/>
            </w:pPr>
            <w:r>
              <w:rPr>
                <w:rStyle w:val="VerbatimChar"/>
              </w:rPr>
              <w:t xml:space="preserve">datamart_name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Имя таблицы (например,</w:t>
            </w:r>
            <w:r>
              <w:t xml:space="preserve"> </w:t>
            </w:r>
            <w:r>
              <w:rPr>
                <w:rStyle w:val="VerbatimChar"/>
              </w:rPr>
              <w:t xml:space="preserve">dm_agronomy_kpi</w:t>
            </w:r>
            <w:r>
              <w:t xml:space="preserve">)</w:t>
            </w:r>
          </w:p>
        </w:tc>
      </w:tr>
      <w:tr>
        <w:tc>
          <w:tcPr/>
          <w:p>
            <w:pPr>
              <w:pStyle w:val="Compact"/>
              <w:jc w:val="left"/>
            </w:pPr>
            <w:r>
              <w:rPr>
                <w:rStyle w:val="VerbatimChar"/>
              </w:rPr>
              <w:t xml:space="preserve">date</w:t>
            </w:r>
          </w:p>
        </w:tc>
        <w:tc>
          <w:tcPr/>
          <w:p>
            <w:pPr>
              <w:pStyle w:val="Compact"/>
              <w:jc w:val="left"/>
            </w:pPr>
            <w:r>
              <w:t xml:space="preserve">Дата</w:t>
            </w:r>
          </w:p>
        </w:tc>
        <w:tc>
          <w:tcPr/>
          <w:p>
            <w:pPr>
              <w:pStyle w:val="Compact"/>
              <w:jc w:val="left"/>
            </w:pPr>
            <w:r>
              <w:t xml:space="preserve">Да</w:t>
            </w:r>
          </w:p>
        </w:tc>
        <w:tc>
          <w:tcPr/>
          <w:p>
            <w:pPr>
              <w:pStyle w:val="Compact"/>
              <w:jc w:val="left"/>
            </w:pPr>
            <w:r>
              <w:t xml:space="preserve">Период агрегации</w:t>
            </w:r>
          </w:p>
        </w:tc>
      </w:tr>
      <w:tr>
        <w:tc>
          <w:tcPr/>
          <w:p>
            <w:pPr>
              <w:pStyle w:val="Compact"/>
              <w:jc w:val="left"/>
            </w:pPr>
            <w:r>
              <w:rPr>
                <w:rStyle w:val="VerbatimChar"/>
              </w:rPr>
              <w:t xml:space="preserve">region_name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Денормализованное наименование региона (для быстрого среза)</w:t>
            </w:r>
          </w:p>
        </w:tc>
      </w:tr>
      <w:tr>
        <w:tc>
          <w:tcPr/>
          <w:p>
            <w:pPr>
              <w:pStyle w:val="Compact"/>
              <w:jc w:val="left"/>
            </w:pPr>
            <w:r>
              <w:rPr>
                <w:rStyle w:val="VerbatimChar"/>
              </w:rPr>
              <w:t xml:space="preserve">field_name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Денормализованное наименование поля</w:t>
            </w:r>
          </w:p>
        </w:tc>
      </w:tr>
      <w:tr>
        <w:tc>
          <w:tcPr/>
          <w:p>
            <w:pPr>
              <w:pStyle w:val="Compact"/>
              <w:jc w:val="left"/>
            </w:pPr>
            <w:r>
              <w:rPr>
                <w:rStyle w:val="VerbatimChar"/>
              </w:rPr>
              <w:t xml:space="preserve">culture_name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Денормализованное наименование культуры</w:t>
            </w:r>
          </w:p>
        </w:tc>
      </w:tr>
      <w:tr>
        <w:tc>
          <w:tcPr/>
          <w:p>
            <w:pPr>
              <w:pStyle w:val="Compact"/>
              <w:jc w:val="left"/>
            </w:pPr>
            <w:r>
              <w:rPr>
                <w:rStyle w:val="VerbatimChar"/>
              </w:rPr>
              <w:t xml:space="preserve">total_processed_area_ha</w:t>
            </w:r>
          </w:p>
        </w:tc>
        <w:tc>
          <w:tcPr/>
          <w:p>
            <w:pPr>
              <w:pStyle w:val="Compact"/>
              <w:jc w:val="left"/>
            </w:pPr>
            <w:r>
              <w:t xml:space="preserve">Numeric</w:t>
            </w:r>
          </w:p>
        </w:tc>
        <w:tc>
          <w:tcPr/>
          <w:p>
            <w:pPr>
              <w:pStyle w:val="Compact"/>
              <w:jc w:val="left"/>
            </w:pPr>
            <w:r>
              <w:t xml:space="preserve">Да</w:t>
            </w:r>
          </w:p>
        </w:tc>
        <w:tc>
          <w:tcPr/>
          <w:p>
            <w:pPr>
              <w:pStyle w:val="Compact"/>
              <w:jc w:val="left"/>
            </w:pPr>
            <w:r>
              <w:t xml:space="preserve">Предварительно рассчитанный показатель (Сумма площади)</w:t>
            </w:r>
          </w:p>
        </w:tc>
      </w:tr>
      <w:tr>
        <w:tc>
          <w:tcPr/>
          <w:p>
            <w:pPr>
              <w:pStyle w:val="Compact"/>
              <w:jc w:val="left"/>
            </w:pPr>
            <w:r>
              <w:rPr>
                <w:rStyle w:val="VerbatimChar"/>
              </w:rPr>
              <w:t xml:space="preserve">total_fuel_consumed_l</w:t>
            </w:r>
          </w:p>
        </w:tc>
        <w:tc>
          <w:tcPr/>
          <w:p>
            <w:pPr>
              <w:pStyle w:val="Compact"/>
              <w:jc w:val="left"/>
            </w:pPr>
            <w:r>
              <w:t xml:space="preserve">Numeric</w:t>
            </w:r>
          </w:p>
        </w:tc>
        <w:tc>
          <w:tcPr/>
          <w:p>
            <w:pPr>
              <w:pStyle w:val="Compact"/>
              <w:jc w:val="left"/>
            </w:pPr>
            <w:r>
              <w:t xml:space="preserve">Да</w:t>
            </w:r>
          </w:p>
        </w:tc>
        <w:tc>
          <w:tcPr/>
          <w:p>
            <w:pPr>
              <w:pStyle w:val="Compact"/>
              <w:jc w:val="left"/>
            </w:pPr>
            <w:r>
              <w:t xml:space="preserve">Предварительно рассчитанный показатель (Сумма ГСМ)</w:t>
            </w:r>
          </w:p>
        </w:tc>
      </w:tr>
      <w:tr>
        <w:tc>
          <w:tcPr/>
          <w:p>
            <w:pPr>
              <w:pStyle w:val="Compact"/>
              <w:jc w:val="left"/>
            </w:pPr>
            <w:r>
              <w:rPr>
                <w:rStyle w:val="VerbatimChar"/>
              </w:rPr>
              <w:t xml:space="preserve">total_materials_cost</w:t>
            </w:r>
          </w:p>
        </w:tc>
        <w:tc>
          <w:tcPr/>
          <w:p>
            <w:pPr>
              <w:pStyle w:val="Compact"/>
              <w:jc w:val="left"/>
            </w:pPr>
            <w:r>
              <w:t xml:space="preserve">Numeric</w:t>
            </w:r>
          </w:p>
        </w:tc>
        <w:tc>
          <w:tcPr/>
          <w:p>
            <w:pPr>
              <w:pStyle w:val="Compact"/>
              <w:jc w:val="left"/>
            </w:pPr>
            <w:r>
              <w:t xml:space="preserve">Да</w:t>
            </w:r>
          </w:p>
        </w:tc>
        <w:tc>
          <w:tcPr/>
          <w:p>
            <w:pPr>
              <w:pStyle w:val="Compact"/>
              <w:jc w:val="left"/>
            </w:pPr>
            <w:r>
              <w:t xml:space="preserve">Предварительно рассчитанный показатель (Сумма затрат)</w:t>
            </w:r>
          </w:p>
        </w:tc>
      </w:tr>
    </w:tbl>
    <w:bookmarkEnd w:id="1005"/>
    <w:bookmarkEnd w:id="1006"/>
    <w:bookmarkStart w:id="1008" w:name="X697c9b414efa57fb97bf18a91fab4c1e4bd559b"/>
    <w:p>
      <w:pPr>
        <w:pStyle w:val="5"/>
      </w:pPr>
      <w:r>
        <w:t xml:space="preserve">4. Сущность: Метаданные DWH (Служебный реестр для API)</w:t>
      </w:r>
    </w:p>
    <w:p>
      <w:pPr>
        <w:pStyle w:val="FirstParagraph"/>
      </w:pPr>
      <w:r>
        <w:t xml:space="preserve">Хранится в служебной схеме DWH, используется для генерации ответов API.</w:t>
      </w:r>
    </w:p>
    <w:bookmarkStart w:id="1007" w:name="X0b8b2dce757a89b93effd55bb1cc864579c7a5d"/>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r>
      <w:tr>
        <w:tc>
          <w:tcPr/>
          <w:p>
            <w:pPr>
              <w:pStyle w:val="Compact"/>
              <w:jc w:val="left"/>
            </w:pPr>
            <w:r>
              <w:rPr>
                <w:rStyle w:val="VerbatimChar"/>
              </w:rPr>
              <w:t xml:space="preserve">entity_id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Идентификатор витрины или куба</w:t>
            </w:r>
          </w:p>
        </w:tc>
      </w:tr>
      <w:tr>
        <w:tc>
          <w:tcPr/>
          <w:p>
            <w:pPr>
              <w:pStyle w:val="Compact"/>
              <w:jc w:val="left"/>
            </w:pPr>
            <w:r>
              <w:rPr>
                <w:rStyle w:val="VerbatimChar"/>
              </w:rPr>
              <w:t xml:space="preserve">entity_type</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DataMart</w:t>
            </w:r>
            <w:r>
              <w:t xml:space="preserve">,</w:t>
            </w:r>
            <w:r>
              <w:t xml:space="preserve"> </w:t>
            </w:r>
            <w:r>
              <w:rPr>
                <w:rStyle w:val="VerbatimChar"/>
              </w:rPr>
              <w:t xml:space="preserve">OLAP_Cube</w:t>
            </w:r>
          </w:p>
        </w:tc>
      </w:tr>
      <w:tr>
        <w:tc>
          <w:tcPr/>
          <w:p>
            <w:pPr>
              <w:pStyle w:val="Compact"/>
              <w:jc w:val="left"/>
            </w:pPr>
            <w:r>
              <w:rPr>
                <w:rStyle w:val="VerbatimChar"/>
              </w:rPr>
              <w:t xml:space="preserve">display_name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Человеко-читаемое имя (для UI Конструктора)</w:t>
            </w:r>
          </w:p>
        </w:tc>
      </w:tr>
      <w:tr>
        <w:tc>
          <w:tcPr/>
          <w:p>
            <w:pPr>
              <w:pStyle w:val="Compact"/>
              <w:jc w:val="left"/>
            </w:pPr>
            <w:r>
              <w:rPr>
                <w:rStyle w:val="VerbatimChar"/>
              </w:rPr>
              <w:t xml:space="preserve">description</w:t>
            </w:r>
          </w:p>
        </w:tc>
        <w:tc>
          <w:tcPr/>
          <w:p>
            <w:pPr>
              <w:pStyle w:val="Compact"/>
              <w:jc w:val="left"/>
            </w:pPr>
            <w:r>
              <w:t xml:space="preserve">Текст</w:t>
            </w:r>
          </w:p>
        </w:tc>
        <w:tc>
          <w:tcPr/>
          <w:p>
            <w:pPr>
              <w:pStyle w:val="Compact"/>
              <w:jc w:val="left"/>
            </w:pPr>
            <w:r>
              <w:t xml:space="preserve">Да</w:t>
            </w:r>
          </w:p>
        </w:tc>
        <w:tc>
          <w:tcPr/>
          <w:p>
            <w:pPr>
              <w:pStyle w:val="Compact"/>
              <w:jc w:val="left"/>
            </w:pPr>
            <w:r>
              <w:t xml:space="preserve">Бизнес-описание витрины</w:t>
            </w:r>
          </w:p>
        </w:tc>
      </w:tr>
      <w:tr>
        <w:tc>
          <w:tcPr/>
          <w:p>
            <w:pPr>
              <w:pStyle w:val="Compact"/>
              <w:jc w:val="left"/>
            </w:pPr>
            <w:r>
              <w:rPr>
                <w:rStyle w:val="VerbatimChar"/>
              </w:rPr>
              <w:t xml:space="preserve">owner_role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Ответственный домен (например,</w:t>
            </w:r>
            <w:r>
              <w:t xml:space="preserve"> </w:t>
            </w:r>
            <w:r>
              <w:rPr>
                <w:rStyle w:val="VerbatimChar"/>
              </w:rPr>
              <w:t xml:space="preserve">Агрономическая_служба</w:t>
            </w:r>
            <w:r>
              <w:t xml:space="preserve">)</w:t>
            </w:r>
          </w:p>
        </w:tc>
      </w:tr>
      <w:tr>
        <w:tc>
          <w:tcPr/>
          <w:p>
            <w:pPr>
              <w:pStyle w:val="Compact"/>
              <w:jc w:val="left"/>
            </w:pPr>
            <w:r>
              <w:rPr>
                <w:rStyle w:val="VerbatimChar"/>
              </w:rPr>
              <w:t xml:space="preserve">refresh_cron</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Расписание обновления (из Airflow)</w:t>
            </w:r>
          </w:p>
        </w:tc>
      </w:tr>
      <w:tr>
        <w:tc>
          <w:tcPr/>
          <w:p>
            <w:pPr>
              <w:pStyle w:val="Compact"/>
              <w:jc w:val="left"/>
            </w:pPr>
            <w:r>
              <w:rPr>
                <w:rStyle w:val="VerbatimChar"/>
              </w:rPr>
              <w:t xml:space="preserve">last_success_run</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Время последнего успешного пересчёта</w:t>
            </w:r>
          </w:p>
        </w:tc>
      </w:tr>
    </w:tbl>
    <w:bookmarkEnd w:id="1007"/>
    <w:p>
      <w:r>
        <w:pict>
          <v:rect style="width:0;height:1.5pt" o:hralign="center" o:hrstd="t" o:hr="t"/>
        </w:pict>
      </w:r>
    </w:p>
    <w:bookmarkEnd w:id="1008"/>
    <w:bookmarkEnd w:id="1009"/>
    <w:bookmarkStart w:id="1011" w:name="Xf3ee6d036448ca40a21899f1676039d1e88156b"/>
    <w:p>
      <w:pPr>
        <w:pStyle w:val="4"/>
      </w:pPr>
      <w:r>
        <w:t xml:space="preserve">Матрица интеграции и переиспользования сущностей (Архитектурный комментарий)</w:t>
      </w:r>
    </w:p>
    <w:p>
      <w:pPr>
        <w:pStyle w:val="FirstParagraph"/>
      </w:pPr>
      <w:r>
        <w:t xml:space="preserve">Как эксперт, я обращаю ваше внимание на строгое соблюдение принципа Single Source of Truth. Сервис DWH никогда не хранит собственные версии справочников. Он использует механизм ETL-обогащения, подтягивая</w:t>
      </w:r>
      <w:r>
        <w:t xml:space="preserve"> </w:t>
      </w:r>
      <w:r>
        <w:rPr>
          <w:rStyle w:val="VerbatimChar"/>
        </w:rPr>
        <w:t xml:space="preserve">business_key</w:t>
      </w:r>
      <w:r>
        <w:t xml:space="preserve"> </w:t>
      </w:r>
      <w:r>
        <w:t xml:space="preserve">из операционной НСИ.</w:t>
      </w:r>
    </w:p>
    <w:bookmarkStart w:id="1010" w:name="X10ea296c8c855f174de020cc054359487680b52"/>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Справочник из основной Спецификации</w:t>
            </w:r>
          </w:p>
        </w:tc>
        <w:tc>
          <w:tcPr/>
          <w:p>
            <w:pPr>
              <w:pStyle w:val="Compact"/>
              <w:jc w:val="left"/>
            </w:pPr>
            <w:r>
              <w:t xml:space="preserve">Роль и отражение в DWH (Таблица Измерений)</w:t>
            </w:r>
          </w:p>
        </w:tc>
      </w:tr>
      <w:tr>
        <w:tc>
          <w:tcPr/>
          <w:p>
            <w:pPr>
              <w:pStyle w:val="Compact"/>
              <w:jc w:val="left"/>
            </w:pPr>
            <w:r>
              <w:t xml:space="preserve">Справочник «Поля»</w:t>
            </w:r>
          </w:p>
        </w:tc>
        <w:tc>
          <w:tcPr/>
          <w:p>
            <w:pPr>
              <w:pStyle w:val="Compact"/>
              <w:jc w:val="left"/>
            </w:pPr>
            <w:r>
              <w:t xml:space="preserve">Формирует</w:t>
            </w:r>
            <w:r>
              <w:t xml:space="preserve"> </w:t>
            </w:r>
            <w:r>
              <w:rPr>
                <w:rStyle w:val="VerbatimChar"/>
              </w:rPr>
              <w:t xml:space="preserve">Dim_Field</w:t>
            </w:r>
            <w:r>
              <w:t xml:space="preserve">. Переиспользуются атрибуты:</w:t>
            </w:r>
            <w:r>
              <w:t xml:space="preserve"> </w:t>
            </w:r>
            <w:r>
              <w:rPr>
                <w:rStyle w:val="VerbatimChar"/>
              </w:rPr>
              <w:t xml:space="preserve">Границы поля (GeoJSON)</w:t>
            </w:r>
            <w:r>
              <w:t xml:space="preserve">,</w:t>
            </w:r>
            <w:r>
              <w:t xml:space="preserve"> </w:t>
            </w:r>
            <w:r>
              <w:rPr>
                <w:rStyle w:val="VerbatimChar"/>
              </w:rPr>
              <w:t xml:space="preserve">Площадь</w:t>
            </w:r>
            <w:r>
              <w:t xml:space="preserve">,</w:t>
            </w:r>
            <w:r>
              <w:t xml:space="preserve"> </w:t>
            </w:r>
            <w:r>
              <w:rPr>
                <w:rStyle w:val="VerbatimChar"/>
              </w:rPr>
              <w:t xml:space="preserve">Тип почвы</w:t>
            </w:r>
            <w:r>
              <w:t xml:space="preserve">,</w:t>
            </w:r>
            <w:r>
              <w:t xml:space="preserve"> </w:t>
            </w:r>
            <w:r>
              <w:rPr>
                <w:rStyle w:val="VerbatimChar"/>
              </w:rPr>
              <w:t xml:space="preserve">Кадастровый номер</w:t>
            </w:r>
            <w:r>
              <w:t xml:space="preserve">. Применяется SCD Type 2 для отслеживания изменения границ или площади.</w:t>
            </w:r>
          </w:p>
        </w:tc>
      </w:tr>
      <w:tr>
        <w:tc>
          <w:tcPr/>
          <w:p>
            <w:pPr>
              <w:pStyle w:val="Compact"/>
              <w:jc w:val="left"/>
            </w:pPr>
            <w:r>
              <w:t xml:space="preserve">Справочник «Сельхоз. культуры»</w:t>
            </w:r>
          </w:p>
        </w:tc>
        <w:tc>
          <w:tcPr/>
          <w:p>
            <w:pPr>
              <w:pStyle w:val="Compact"/>
              <w:jc w:val="left"/>
            </w:pPr>
            <w:r>
              <w:t xml:space="preserve">Формирует</w:t>
            </w:r>
            <w:r>
              <w:t xml:space="preserve"> </w:t>
            </w:r>
            <w:r>
              <w:rPr>
                <w:rStyle w:val="VerbatimChar"/>
              </w:rPr>
              <w:t xml:space="preserve">Dim_Culture</w:t>
            </w:r>
            <w:r>
              <w:t xml:space="preserve">. Переиспользуются атрибуты:</w:t>
            </w:r>
            <w:r>
              <w:t xml:space="preserve"> </w:t>
            </w:r>
            <w:r>
              <w:rPr>
                <w:rStyle w:val="VerbatimChar"/>
              </w:rPr>
              <w:t xml:space="preserve">Наименование</w:t>
            </w:r>
            <w:r>
              <w:t xml:space="preserve">,</w:t>
            </w:r>
            <w:r>
              <w:t xml:space="preserve"> </w:t>
            </w:r>
            <w:r>
              <w:rPr>
                <w:rStyle w:val="VerbatimChar"/>
              </w:rPr>
              <w:t xml:space="preserve">Тип культуры</w:t>
            </w:r>
            <w:r>
              <w:t xml:space="preserve">,</w:t>
            </w:r>
            <w:r>
              <w:t xml:space="preserve"> </w:t>
            </w:r>
            <w:r>
              <w:rPr>
                <w:rStyle w:val="VerbatimChar"/>
              </w:rPr>
              <w:t xml:space="preserve">Код Госреестра</w:t>
            </w:r>
            <w:r>
              <w:t xml:space="preserve">.</w:t>
            </w:r>
          </w:p>
        </w:tc>
      </w:tr>
      <w:tr>
        <w:tc>
          <w:tcPr/>
          <w:p>
            <w:pPr>
              <w:pStyle w:val="Compact"/>
              <w:jc w:val="left"/>
            </w:pPr>
            <w:r>
              <w:t xml:space="preserve">Справочник «Номенклатура»</w:t>
            </w:r>
          </w:p>
        </w:tc>
        <w:tc>
          <w:tcPr/>
          <w:p>
            <w:pPr>
              <w:pStyle w:val="Compact"/>
              <w:jc w:val="left"/>
            </w:pPr>
            <w:r>
              <w:t xml:space="preserve">Формирует</w:t>
            </w:r>
            <w:r>
              <w:t xml:space="preserve"> </w:t>
            </w:r>
            <w:r>
              <w:rPr>
                <w:rStyle w:val="VerbatimChar"/>
              </w:rPr>
              <w:t xml:space="preserve">Dim_Nomenclature</w:t>
            </w:r>
            <w:r>
              <w:t xml:space="preserve">. Переиспользуются атрибуты:</w:t>
            </w:r>
            <w:r>
              <w:t xml:space="preserve"> </w:t>
            </w:r>
            <w:r>
              <w:rPr>
                <w:rStyle w:val="VerbatimChar"/>
              </w:rPr>
              <w:t xml:space="preserve">Тип номенклатуры</w:t>
            </w:r>
            <w:r>
              <w:t xml:space="preserve">,</w:t>
            </w:r>
            <w:r>
              <w:t xml:space="preserve"> </w:t>
            </w:r>
            <w:r>
              <w:rPr>
                <w:rStyle w:val="VerbatimChar"/>
              </w:rPr>
              <w:t xml:space="preserve">Единица измерения</w:t>
            </w:r>
            <w:r>
              <w:t xml:space="preserve">,</w:t>
            </w:r>
            <w:r>
              <w:t xml:space="preserve"> </w:t>
            </w:r>
            <w:r>
              <w:rPr>
                <w:rStyle w:val="VerbatimChar"/>
              </w:rPr>
              <w:t xml:space="preserve">Действующее вещество</w:t>
            </w:r>
            <w:r>
              <w:t xml:space="preserve">. Критично для витрин анализа затрат.</w:t>
            </w:r>
          </w:p>
        </w:tc>
      </w:tr>
      <w:tr>
        <w:tc>
          <w:tcPr/>
          <w:p>
            <w:pPr>
              <w:pStyle w:val="Compact"/>
              <w:jc w:val="left"/>
            </w:pPr>
            <w:r>
              <w:t xml:space="preserve">Справочник «Виды работ»</w:t>
            </w:r>
          </w:p>
        </w:tc>
        <w:tc>
          <w:tcPr/>
          <w:p>
            <w:pPr>
              <w:pStyle w:val="Compact"/>
              <w:jc w:val="left"/>
            </w:pPr>
            <w:r>
              <w:t xml:space="preserve">Формирует</w:t>
            </w:r>
            <w:r>
              <w:t xml:space="preserve"> </w:t>
            </w:r>
            <w:r>
              <w:rPr>
                <w:rStyle w:val="VerbatimChar"/>
              </w:rPr>
              <w:t xml:space="preserve">Dim_WorkType</w:t>
            </w:r>
            <w:r>
              <w:t xml:space="preserve">. Переиспользуются атрибуты:</w:t>
            </w:r>
            <w:r>
              <w:t xml:space="preserve"> </w:t>
            </w:r>
            <w:r>
              <w:rPr>
                <w:rStyle w:val="VerbatimChar"/>
              </w:rPr>
              <w:t xml:space="preserve">Группа работ</w:t>
            </w:r>
            <w:r>
              <w:t xml:space="preserve">,</w:t>
            </w:r>
            <w:r>
              <w:t xml:space="preserve"> </w:t>
            </w:r>
            <w:r>
              <w:rPr>
                <w:rStyle w:val="VerbatimChar"/>
              </w:rPr>
              <w:t xml:space="preserve">Сезонность</w:t>
            </w:r>
            <w:r>
              <w:t xml:space="preserve">.</w:t>
            </w:r>
          </w:p>
        </w:tc>
      </w:tr>
      <w:tr>
        <w:tc>
          <w:tcPr/>
          <w:p>
            <w:pPr>
              <w:pStyle w:val="Compact"/>
              <w:jc w:val="left"/>
            </w:pPr>
            <w:r>
              <w:t xml:space="preserve">Справочник «Сотрудники» / «Техника»</w:t>
            </w:r>
          </w:p>
        </w:tc>
        <w:tc>
          <w:tcPr/>
          <w:p>
            <w:pPr>
              <w:pStyle w:val="Compact"/>
              <w:jc w:val="left"/>
            </w:pPr>
            <w:r>
              <w:t xml:space="preserve">Формируют</w:t>
            </w:r>
            <w:r>
              <w:t xml:space="preserve"> </w:t>
            </w:r>
            <w:r>
              <w:rPr>
                <w:rStyle w:val="VerbatimChar"/>
              </w:rPr>
              <w:t xml:space="preserve">Dim_Employee</w:t>
            </w:r>
            <w:r>
              <w:t xml:space="preserve">,</w:t>
            </w:r>
            <w:r>
              <w:t xml:space="preserve"> </w:t>
            </w:r>
            <w:r>
              <w:rPr>
                <w:rStyle w:val="VerbatimChar"/>
              </w:rPr>
              <w:t xml:space="preserve">Dim_Equipment</w:t>
            </w:r>
            <w:r>
              <w:t xml:space="preserve">. Применяется SCD Type 2 (смена должности механизатора или списание техники).</w:t>
            </w:r>
          </w:p>
        </w:tc>
      </w:tr>
    </w:tbl>
    <w:bookmarkEnd w:id="1010"/>
    <w:p>
      <w:r>
        <w:pict>
          <v:rect style="width:0;height:1.5pt" o:hralign="center" o:hrstd="t" o:hr="t"/>
        </w:pict>
      </w:r>
    </w:p>
    <w:bookmarkEnd w:id="1011"/>
    <w:bookmarkStart w:id="1013" w:name="X484f5cbd61296d10ade54f255b15ebf139b6572"/>
    <w:p>
      <w:pPr>
        <w:pStyle w:val="4"/>
      </w:pPr>
      <w:r>
        <w:t xml:space="preserve">Бизнес-правила и ограничения (Business Rules)</w:t>
      </w:r>
    </w:p>
    <w:bookmarkStart w:id="1012" w:name="Xb7214893f627275e6113e5a51d2eefd8e58ebfa"/>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Правило</w:t>
            </w:r>
          </w:p>
        </w:tc>
        <w:tc>
          <w:tcPr/>
          <w:p>
            <w:pPr>
              <w:pStyle w:val="Compact"/>
              <w:jc w:val="left"/>
            </w:pPr>
            <w:r>
              <w:t xml:space="preserve">Описание</w:t>
            </w:r>
          </w:p>
        </w:tc>
      </w:tr>
      <w:tr>
        <w:tc>
          <w:tcPr/>
          <w:p>
            <w:pPr>
              <w:pStyle w:val="Compact"/>
              <w:jc w:val="left"/>
            </w:pPr>
            <w:r>
              <w:t xml:space="preserve">BR-DWH-01</w:t>
            </w:r>
          </w:p>
        </w:tc>
        <w:tc>
          <w:tcPr/>
          <w:p>
            <w:pPr>
              <w:pStyle w:val="Compact"/>
              <w:jc w:val="left"/>
            </w:pPr>
            <w:r>
              <w:t xml:space="preserve">Запрет транзакционной модификации</w:t>
            </w:r>
          </w:p>
        </w:tc>
        <w:tc>
          <w:tcPr/>
          <w:p>
            <w:pPr>
              <w:pStyle w:val="Compact"/>
              <w:jc w:val="left"/>
            </w:pPr>
            <w:r>
              <w:t xml:space="preserve">DWH не поддерживает операционных транзакций (INSERT/UPDATE/DELETE) из бизнес-приложений в реальном времени. Все изменения вносятся исключительно пакетными ETL/ELT-процессами или регламентными SQL-скриптами оркестратора.</w:t>
            </w:r>
          </w:p>
        </w:tc>
      </w:tr>
      <w:tr>
        <w:tc>
          <w:tcPr/>
          <w:p>
            <w:pPr>
              <w:pStyle w:val="Compact"/>
              <w:jc w:val="left"/>
            </w:pPr>
            <w:r>
              <w:t xml:space="preserve">BR-DWH-02</w:t>
            </w:r>
          </w:p>
        </w:tc>
        <w:tc>
          <w:tcPr/>
          <w:p>
            <w:pPr>
              <w:pStyle w:val="Compact"/>
              <w:jc w:val="left"/>
            </w:pPr>
            <w:r>
              <w:t xml:space="preserve">Обязательность суррогатных ключей</w:t>
            </w:r>
          </w:p>
        </w:tc>
        <w:tc>
          <w:tcPr/>
          <w:p>
            <w:pPr>
              <w:pStyle w:val="Compact"/>
              <w:jc w:val="left"/>
            </w:pPr>
            <w:r>
              <w:t xml:space="preserve">Все связи между таблицами фактов и измерений должны осуществляться через внутренние</w:t>
            </w:r>
            <w:r>
              <w:t xml:space="preserve"> </w:t>
            </w:r>
            <w:r>
              <w:rPr>
                <w:rStyle w:val="VerbatimChar"/>
              </w:rPr>
              <w:t xml:space="preserve">surrogate_key</w:t>
            </w:r>
            <w:r>
              <w:t xml:space="preserve">. Использование бизнес-ключей (UUID из 1С) для JOIN-операций в аналитических запросах запрещено в целях производительности MPP-СУБД.</w:t>
            </w:r>
          </w:p>
        </w:tc>
      </w:tr>
      <w:tr>
        <w:tc>
          <w:tcPr/>
          <w:p>
            <w:pPr>
              <w:pStyle w:val="Compact"/>
              <w:jc w:val="left"/>
            </w:pPr>
            <w:r>
              <w:t xml:space="preserve">BR-DWH-03</w:t>
            </w:r>
          </w:p>
        </w:tc>
        <w:tc>
          <w:tcPr/>
          <w:p>
            <w:pPr>
              <w:pStyle w:val="Compact"/>
              <w:jc w:val="left"/>
            </w:pPr>
            <w:r>
              <w:t xml:space="preserve">Секционирование по времени</w:t>
            </w:r>
          </w:p>
        </w:tc>
        <w:tc>
          <w:tcPr/>
          <w:p>
            <w:pPr>
              <w:pStyle w:val="Compact"/>
              <w:jc w:val="left"/>
            </w:pPr>
            <w:r>
              <w:t xml:space="preserve">Все крупные фактовые таблицы и витрины обязаны быть физически секционированы по полю</w:t>
            </w:r>
            <w:r>
              <w:t xml:space="preserve"> </w:t>
            </w:r>
            <w:r>
              <w:rPr>
                <w:rStyle w:val="VerbatimChar"/>
              </w:rPr>
              <w:t xml:space="preserve">operation_date</w:t>
            </w:r>
            <w:r>
              <w:t xml:space="preserve"> </w:t>
            </w:r>
            <w:r>
              <w:t xml:space="preserve">(или</w:t>
            </w:r>
            <w:r>
              <w:t xml:space="preserve"> </w:t>
            </w:r>
            <w:r>
              <w:rPr>
                <w:rStyle w:val="VerbatimChar"/>
              </w:rPr>
              <w:t xml:space="preserve">date</w:t>
            </w:r>
            <w:r>
              <w:t xml:space="preserve">) с гранулярностью не менее 1 месяца. Это обеспечивает механизм Partition Pruning при фильтрации по датам.</w:t>
            </w:r>
          </w:p>
        </w:tc>
      </w:tr>
      <w:tr>
        <w:tc>
          <w:tcPr/>
          <w:p>
            <w:pPr>
              <w:pStyle w:val="Compact"/>
              <w:jc w:val="left"/>
            </w:pPr>
            <w:r>
              <w:t xml:space="preserve">BR-DWH-04</w:t>
            </w:r>
          </w:p>
        </w:tc>
        <w:tc>
          <w:tcPr/>
          <w:p>
            <w:pPr>
              <w:pStyle w:val="Compact"/>
              <w:jc w:val="left"/>
            </w:pPr>
            <w:r>
              <w:t xml:space="preserve">Изоляция OLAP и Витрин</w:t>
            </w:r>
          </w:p>
        </w:tc>
        <w:tc>
          <w:tcPr/>
          <w:p>
            <w:pPr>
              <w:pStyle w:val="Compact"/>
              <w:jc w:val="left"/>
            </w:pPr>
            <w:r>
              <w:t xml:space="preserve">Прямые запросы от пользователей и BI-инструментов должны направляться исключительно на Витрины данных или OLAP-кубы. Запросы к "сырым" фактовым таблицам основного слоя должны блокироваться на уровне ролевой модели СУБД (кроме администраторов).</w:t>
            </w:r>
          </w:p>
        </w:tc>
      </w:tr>
      <w:tr>
        <w:tc>
          <w:tcPr/>
          <w:p>
            <w:pPr>
              <w:pStyle w:val="Compact"/>
              <w:jc w:val="left"/>
            </w:pPr>
            <w:r>
              <w:t xml:space="preserve">BR-DWH-05</w:t>
            </w:r>
          </w:p>
        </w:tc>
        <w:tc>
          <w:tcPr/>
          <w:p>
            <w:pPr>
              <w:pStyle w:val="Compact"/>
              <w:jc w:val="left"/>
            </w:pPr>
            <w:r>
              <w:t xml:space="preserve">Колоночное хранение и сжатие</w:t>
            </w:r>
          </w:p>
        </w:tc>
        <w:tc>
          <w:tcPr/>
          <w:p>
            <w:pPr>
              <w:pStyle w:val="Compact"/>
              <w:jc w:val="left"/>
            </w:pPr>
            <w:r>
              <w:t xml:space="preserve">Физическая модель всех таблиц в Arenadata DB должна использовать колоночное хранение (Columnar Storage) и алгоритмы сжатия (например, ZSTD), что является критическим требованием для аналитических выборок по узким срезам.</w:t>
            </w:r>
          </w:p>
        </w:tc>
      </w:tr>
    </w:tbl>
    <w:bookmarkEnd w:id="1012"/>
    <w:bookmarkEnd w:id="1013"/>
    <w:bookmarkEnd w:id="1014"/>
    <w:bookmarkStart w:id="1050" w:name="X2c711d6ecaf4abe4c83797b0aa1cf3a84656f44"/>
    <w:p>
      <w:pPr>
        <w:pStyle w:val="3"/>
      </w:pPr>
      <w:r>
        <w:t xml:space="preserve">Сервис «Конструктор отчётов»</w:t>
      </w:r>
    </w:p>
    <w:p>
      <w:pPr>
        <w:pStyle w:val="FirstParagraph"/>
      </w:pPr>
      <w:r>
        <w:t xml:space="preserve">Примечание: Сервис является потребительским интерфейсом аналитического контура. Он не хранит аналитические данные, а оперирует только метаданными (структурой витрин) и шаблонами визуализации. Все «тяжёлые» вычисления делегируются на сторону СУБД Arenadata DB.</w:t>
      </w:r>
    </w:p>
    <w:bookmarkStart w:id="1016" w:name="Xa48b0027fe4da30810bb6fcb7253b15f0abe642"/>
    <w:p>
      <w:pPr>
        <w:pStyle w:val="4"/>
      </w:pPr>
      <w:r>
        <w:t xml:space="preserve">Функциональные требования</w:t>
      </w:r>
    </w:p>
    <w:bookmarkStart w:id="1015" w:name="X54a2eb187f1feeec786e550e956b49a44740ac4"/>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 требования</w:t>
            </w:r>
          </w:p>
        </w:tc>
        <w:tc>
          <w:tcPr/>
          <w:p>
            <w:pPr>
              <w:pStyle w:val="Compact"/>
              <w:jc w:val="left"/>
            </w:pPr>
            <w:r>
              <w:t xml:space="preserve">Объект(ы)</w:t>
            </w:r>
          </w:p>
        </w:tc>
        <w:tc>
          <w:tcPr/>
          <w:p>
            <w:pPr>
              <w:pStyle w:val="Compact"/>
              <w:jc w:val="left"/>
            </w:pPr>
            <w:r>
              <w:t xml:space="preserve">Суть требования</w:t>
            </w:r>
          </w:p>
        </w:tc>
      </w:tr>
      <w:tr>
        <w:tc>
          <w:tcPr/>
          <w:p>
            <w:pPr>
              <w:pStyle w:val="Compact"/>
              <w:jc w:val="left"/>
            </w:pPr>
            <w:r>
              <w:t xml:space="preserve">ФТ.REP.1</w:t>
            </w:r>
          </w:p>
        </w:tc>
        <w:tc>
          <w:tcPr/>
          <w:p>
            <w:pPr>
              <w:pStyle w:val="Compact"/>
              <w:jc w:val="left"/>
            </w:pPr>
            <w:r>
              <w:t xml:space="preserve">Визуальный холст</w:t>
            </w:r>
          </w:p>
        </w:tc>
        <w:tc>
          <w:tcPr/>
          <w:p>
            <w:pPr>
              <w:pStyle w:val="Compact"/>
              <w:jc w:val="left"/>
            </w:pPr>
            <w:r>
              <w:t xml:space="preserve">Сервис должен предоставлять интерфейс типа «drag-and-drop» для формирования структуры отчёта (строки, столбцы, значения, фильтры) без написания кода.</w:t>
            </w:r>
          </w:p>
        </w:tc>
      </w:tr>
      <w:tr>
        <w:tc>
          <w:tcPr/>
          <w:p>
            <w:pPr>
              <w:pStyle w:val="Compact"/>
              <w:jc w:val="left"/>
            </w:pPr>
            <w:r>
              <w:t xml:space="preserve">ФТ.REP.2</w:t>
            </w:r>
          </w:p>
        </w:tc>
        <w:tc>
          <w:tcPr/>
          <w:p>
            <w:pPr>
              <w:pStyle w:val="Compact"/>
              <w:jc w:val="left"/>
            </w:pPr>
            <w:r>
              <w:t xml:space="preserve">API Метаданных</w:t>
            </w:r>
          </w:p>
        </w:tc>
        <w:tc>
          <w:tcPr/>
          <w:p>
            <w:pPr>
              <w:pStyle w:val="Compact"/>
              <w:jc w:val="left"/>
            </w:pPr>
            <w:r>
              <w:t xml:space="preserve">Сервис должен динамически формировать панель доступных полей на основе JSON-ответа от «Сервиса управления DWH», группируя их по тематическим папкам.</w:t>
            </w:r>
          </w:p>
        </w:tc>
      </w:tr>
      <w:tr>
        <w:tc>
          <w:tcPr/>
          <w:p>
            <w:pPr>
              <w:pStyle w:val="Compact"/>
              <w:jc w:val="left"/>
            </w:pPr>
            <w:r>
              <w:t xml:space="preserve">ФТ.REP.3</w:t>
            </w:r>
          </w:p>
        </w:tc>
        <w:tc>
          <w:tcPr/>
          <w:p>
            <w:pPr>
              <w:pStyle w:val="Compact"/>
              <w:jc w:val="left"/>
            </w:pPr>
            <w:r>
              <w:t xml:space="preserve">Генератор запросов</w:t>
            </w:r>
          </w:p>
        </w:tc>
        <w:tc>
          <w:tcPr/>
          <w:p>
            <w:pPr>
              <w:pStyle w:val="Compact"/>
              <w:jc w:val="left"/>
            </w:pPr>
            <w:r>
              <w:t xml:space="preserve">Серверная часть должна транслировать визуальную конфигурацию компонента в оптимизированный SQL (для витрин) или MDX (для OLAP-кубов) запрос.</w:t>
            </w:r>
          </w:p>
        </w:tc>
      </w:tr>
      <w:tr>
        <w:tc>
          <w:tcPr/>
          <w:p>
            <w:pPr>
              <w:pStyle w:val="Compact"/>
              <w:jc w:val="left"/>
            </w:pPr>
            <w:r>
              <w:t xml:space="preserve">ФТ.REP.4</w:t>
            </w:r>
          </w:p>
        </w:tc>
        <w:tc>
          <w:tcPr/>
          <w:p>
            <w:pPr>
              <w:pStyle w:val="Compact"/>
              <w:jc w:val="left"/>
            </w:pPr>
            <w:r>
              <w:t xml:space="preserve">Асинхронное выполнение</w:t>
            </w:r>
          </w:p>
        </w:tc>
        <w:tc>
          <w:tcPr/>
          <w:p>
            <w:pPr>
              <w:pStyle w:val="Compact"/>
              <w:jc w:val="left"/>
            </w:pPr>
            <w:r>
              <w:t xml:space="preserve">Для запросов с временем выполнения более 5 секунд сервис должен инициировать фоновую задачу, возвращая клиенту</w:t>
            </w:r>
            <w:r>
              <w:t xml:space="preserve"> </w:t>
            </w:r>
            <w:r>
              <w:rPr>
                <w:rStyle w:val="VerbatimChar"/>
              </w:rPr>
              <w:t xml:space="preserve">task_id</w:t>
            </w:r>
            <w:r>
              <w:t xml:space="preserve"> </w:t>
            </w:r>
            <w:r>
              <w:t xml:space="preserve">для опроса статуса.</w:t>
            </w:r>
          </w:p>
        </w:tc>
      </w:tr>
      <w:tr>
        <w:tc>
          <w:tcPr/>
          <w:p>
            <w:pPr>
              <w:pStyle w:val="Compact"/>
              <w:jc w:val="left"/>
            </w:pPr>
            <w:r>
              <w:t xml:space="preserve">ФТ.REP.5</w:t>
            </w:r>
          </w:p>
        </w:tc>
        <w:tc>
          <w:tcPr/>
          <w:p>
            <w:pPr>
              <w:pStyle w:val="Compact"/>
              <w:jc w:val="left"/>
            </w:pPr>
            <w:r>
              <w:t xml:space="preserve">Экспорт данных</w:t>
            </w:r>
          </w:p>
        </w:tc>
        <w:tc>
          <w:tcPr/>
          <w:p>
            <w:pPr>
              <w:pStyle w:val="Compact"/>
              <w:jc w:val="left"/>
            </w:pPr>
            <w:r>
              <w:t xml:space="preserve">Сервис должен обеспечивать выгрузку сформированного отчёта в форматы</w:t>
            </w:r>
            <w:r>
              <w:t xml:space="preserve"> </w:t>
            </w:r>
            <w:r>
              <w:rPr>
                <w:rStyle w:val="VerbatimChar"/>
              </w:rPr>
              <w:t xml:space="preserve">.pdf</w:t>
            </w:r>
            <w:r>
              <w:t xml:space="preserve"> </w:t>
            </w:r>
            <w:r>
              <w:t xml:space="preserve">(с сохранением визуального шаблона) и</w:t>
            </w:r>
            <w:r>
              <w:t xml:space="preserve"> </w:t>
            </w:r>
            <w:r>
              <w:rPr>
                <w:rStyle w:val="VerbatimChar"/>
              </w:rPr>
              <w:t xml:space="preserve">.xlsx</w:t>
            </w:r>
            <w:r>
              <w:t xml:space="preserve"> </w:t>
            </w:r>
            <w:r>
              <w:t xml:space="preserve">(с сохранением табличной структуры).</w:t>
            </w:r>
          </w:p>
        </w:tc>
      </w:tr>
      <w:tr>
        <w:tc>
          <w:tcPr/>
          <w:p>
            <w:pPr>
              <w:pStyle w:val="Compact"/>
              <w:jc w:val="left"/>
            </w:pPr>
            <w:r>
              <w:t xml:space="preserve">ФТ.REP.6</w:t>
            </w:r>
          </w:p>
        </w:tc>
        <w:tc>
          <w:tcPr/>
          <w:p>
            <w:pPr>
              <w:pStyle w:val="Compact"/>
              <w:jc w:val="left"/>
            </w:pPr>
            <w:r>
              <w:t xml:space="preserve">Безопасность (RLS)</w:t>
            </w:r>
          </w:p>
        </w:tc>
        <w:tc>
          <w:tcPr/>
          <w:p>
            <w:pPr>
              <w:pStyle w:val="Compact"/>
              <w:jc w:val="left"/>
            </w:pPr>
            <w:r>
              <w:t xml:space="preserve">При генерации SQL-запроса сервис обязан неявно внедрять условия фильтрации (Row-Level Security) на основе ролевой модели пользователя (например, ограничение по</w:t>
            </w:r>
            <w:r>
              <w:t xml:space="preserve"> </w:t>
            </w:r>
            <w:r>
              <w:rPr>
                <w:rStyle w:val="VerbatimChar"/>
              </w:rPr>
              <w:t xml:space="preserve">region_id</w:t>
            </w:r>
            <w:r>
              <w:t xml:space="preserve"> </w:t>
            </w:r>
            <w:r>
              <w:t xml:space="preserve">или</w:t>
            </w:r>
            <w:r>
              <w:t xml:space="preserve"> </w:t>
            </w:r>
            <w:r>
              <w:rPr>
                <w:rStyle w:val="VerbatimChar"/>
              </w:rPr>
              <w:t xml:space="preserve">organization_id</w:t>
            </w:r>
            <w:r>
              <w:t xml:space="preserve">).</w:t>
            </w:r>
          </w:p>
        </w:tc>
      </w:tr>
    </w:tbl>
    <w:bookmarkEnd w:id="1015"/>
    <w:p>
      <w:r>
        <w:pict>
          <v:rect style="width:0;height:1.5pt" o:hralign="center" o:hrstd="t" o:hr="t"/>
        </w:pict>
      </w:r>
    </w:p>
    <w:bookmarkEnd w:id="1016"/>
    <w:bookmarkStart w:id="1040" w:name="X88aae6f34f8be8a4e34cc2519beb913da08476d"/>
    <w:p>
      <w:pPr>
        <w:pStyle w:val="4"/>
      </w:pPr>
      <w:r>
        <w:t xml:space="preserve">Сценарии использования функций Сервиса «Конструктор отчётов»</w:t>
      </w:r>
    </w:p>
    <w:bookmarkStart w:id="1020" w:name="X2e9d5aa80e151aa01c5890c611b6bab0d35159a"/>
    <w:p>
      <w:pPr>
        <w:pStyle w:val="5"/>
      </w:pPr>
      <w:r>
        <w:t xml:space="preserve">Акторы</w:t>
      </w:r>
    </w:p>
    <w:bookmarkStart w:id="1017" w:name="X7e59cbf6033db21255a776a00caac280a120c6d"/>
    <w:p>
      <w:pPr>
        <w:numPr>
          <w:ilvl w:val="0"/>
          <w:numId w:val="1176"/>
        </w:numPr>
      </w:pPr>
      <w:r>
        <w:t xml:space="preserve">Бизнес-пользователь (Руководитель, Агроном, Экономист): Формирует визуальные запросы, сохраняет шаблоны, экспортирует результаты.</w:t>
      </w:r>
    </w:p>
    <w:bookmarkEnd w:id="1017"/>
    <w:bookmarkStart w:id="1018" w:name="Xaaf3b63e7ff0ccdd42ce40654792e8f4f528de3"/>
    <w:p>
      <w:pPr>
        <w:numPr>
          <w:ilvl w:val="0"/>
          <w:numId w:val="1176"/>
        </w:numPr>
      </w:pPr>
      <w:r>
        <w:t xml:space="preserve">Система (Генератор запросов / Оркестратор): Транслирует UI-действия в SQL/MDX, управляет асинхронными задачами, формирует файлы.</w:t>
      </w:r>
    </w:p>
    <w:bookmarkEnd w:id="1018"/>
    <w:bookmarkStart w:id="1019" w:name="X4b17c104265ba394b7de130f02c976bd46edb5f"/>
    <w:p>
      <w:pPr>
        <w:numPr>
          <w:ilvl w:val="0"/>
          <w:numId w:val="1176"/>
        </w:numPr>
      </w:pPr>
      <w:r>
        <w:t xml:space="preserve">Сервис управления DWH (Поставщик метаданных): Предоставляет структуру витрин и кубов.</w:t>
      </w:r>
    </w:p>
    <w:bookmarkEnd w:id="1019"/>
    <w:bookmarkEnd w:id="1020"/>
    <w:bookmarkStart w:id="1029" w:name="X53943bc69471b5a7ab2c581cd6be03c61c8b28b"/>
    <w:p>
      <w:pPr>
        <w:pStyle w:val="5"/>
      </w:pPr>
      <w:r>
        <w:t xml:space="preserve">ФТ.REP.1.1: Создание и сохранение шаблона отчёта (Visual Query Building)</w:t>
      </w:r>
    </w:p>
    <w:p>
      <w:pPr>
        <w:pStyle w:val="FirstParagraph"/>
      </w:pPr>
      <w:r>
        <w:t xml:space="preserve">Цель: Сохранить визуальную конфигурацию аналитического отчёта для многократного использования.</w:t>
      </w:r>
      <w:r>
        <w:br/>
      </w:r>
      <w:r>
        <w:t xml:space="preserve">Предусловия: Пользователь авторизован. В DWH существуют опубликованные витрины данных.</w:t>
      </w:r>
    </w:p>
    <w:p>
      <w:pPr>
        <w:pStyle w:val="a0"/>
      </w:pPr>
      <w:r>
        <w:t xml:space="preserve">Основной поток:</w:t>
      </w:r>
    </w:p>
    <w:bookmarkStart w:id="1021" w:name="X4ac88ce9bfcb567812d8fcd46cce0f2f0686ee8"/>
    <w:p>
      <w:pPr>
        <w:numPr>
          <w:ilvl w:val="0"/>
          <w:numId w:val="1177"/>
        </w:numPr>
      </w:pPr>
      <w:r>
        <w:t xml:space="preserve">Пользователь открывает АРМ «Конструктор отчётов» и нажимает «Создать шаблон».</w:t>
      </w:r>
    </w:p>
    <w:bookmarkEnd w:id="1021"/>
    <w:bookmarkStart w:id="1022" w:name="Xe0ebf5044444052f2648356e9397110dba8e4de"/>
    <w:p>
      <w:pPr>
        <w:numPr>
          <w:ilvl w:val="0"/>
          <w:numId w:val="1177"/>
        </w:numPr>
      </w:pPr>
      <w:r>
        <w:t xml:space="preserve">Система инициирует GET-запрос к API метаданных DWH (</w:t>
      </w:r>
      <w:r>
        <w:rPr>
          <w:rStyle w:val="VerbatimChar"/>
        </w:rPr>
        <w:t xml:space="preserve">/api/dwh/metadata/datamarts</w:t>
      </w:r>
      <w:r>
        <w:t xml:space="preserve">).</w:t>
      </w:r>
    </w:p>
    <w:bookmarkEnd w:id="1022"/>
    <w:bookmarkStart w:id="1023" w:name="X16437b8554dae2052809a44621e7825abb205d9"/>
    <w:p>
      <w:pPr>
        <w:numPr>
          <w:ilvl w:val="0"/>
          <w:numId w:val="1177"/>
        </w:numPr>
      </w:pPr>
      <w:r>
        <w:t xml:space="preserve">Система отображает в левой панели дерево доступных витрин и полей (с бизнес-наименованиями, например, «Сумма затрат», а не</w:t>
      </w:r>
      <w:r>
        <w:t xml:space="preserve"> </w:t>
      </w:r>
      <w:r>
        <w:rPr>
          <w:rStyle w:val="VerbatimChar"/>
        </w:rPr>
        <w:t xml:space="preserve">total_cost</w:t>
      </w:r>
      <w:r>
        <w:t xml:space="preserve">).</w:t>
      </w:r>
    </w:p>
    <w:bookmarkEnd w:id="1023"/>
    <w:bookmarkStart w:id="1024" w:name="X3da1b7a30ec3b18e9021a238b331730d08e1045"/>
    <w:p>
      <w:pPr>
        <w:numPr>
          <w:ilvl w:val="0"/>
          <w:numId w:val="1177"/>
        </w:numPr>
      </w:pPr>
      <w:r>
        <w:t xml:space="preserve">Пользователь перетаскивает компонент «Сводная таблица» на холст.</w:t>
      </w:r>
    </w:p>
    <w:bookmarkEnd w:id="1024"/>
    <w:bookmarkStart w:id="1025" w:name="X9ab9c7f8e1368a6e4af79a89dd7a0ead6b89bf3"/>
    <w:p>
      <w:pPr>
        <w:numPr>
          <w:ilvl w:val="0"/>
          <w:numId w:val="1177"/>
        </w:numPr>
      </w:pPr>
      <w:r>
        <w:t xml:space="preserve">Пользователь перетаскивает поле «Название региона» в область «Строки», «Название культуры» в «Столбцы», «Сумма затрат» в «Значения».</w:t>
      </w:r>
    </w:p>
    <w:bookmarkEnd w:id="1025"/>
    <w:bookmarkStart w:id="1026" w:name="X2a2ca5528543090b0fceb561bd3815faa446581"/>
    <w:p>
      <w:pPr>
        <w:numPr>
          <w:ilvl w:val="0"/>
          <w:numId w:val="1177"/>
        </w:numPr>
      </w:pPr>
      <w:r>
        <w:t xml:space="preserve">Пользователь применяет глобальный фильтр: «Год = 2024».</w:t>
      </w:r>
    </w:p>
    <w:bookmarkEnd w:id="1026"/>
    <w:bookmarkStart w:id="1027" w:name="Xc48c719e3c363601af96e2f6ca9d1d852198293"/>
    <w:p>
      <w:pPr>
        <w:numPr>
          <w:ilvl w:val="0"/>
          <w:numId w:val="1177"/>
        </w:numPr>
      </w:pPr>
      <w:r>
        <w:t xml:space="preserve">Пользователь нажимает «Сохранить шаблон», указывает имя «Рентабельность культур по регионам 2024» и выбирает уровень доступа «Публичный (для всех экономистов)».</w:t>
      </w:r>
    </w:p>
    <w:bookmarkEnd w:id="1027"/>
    <w:bookmarkStart w:id="1028" w:name="X266ad3ee4b501eec435486b49ba058ae114f8b4"/>
    <w:p>
      <w:pPr>
        <w:numPr>
          <w:ilvl w:val="0"/>
          <w:numId w:val="1177"/>
        </w:numPr>
      </w:pPr>
      <w:r>
        <w:t xml:space="preserve">Система формирует JSON-объект конфигурации и сохраняет его в БД сервиса.</w:t>
      </w:r>
    </w:p>
    <w:bookmarkEnd w:id="1028"/>
    <w:p>
      <w:pPr>
        <w:pStyle w:val="FirstParagraph"/>
      </w:pPr>
      <w:r>
        <w:t xml:space="preserve">Постусловия: Шаблон сохранён. Данные ещё не запрашивались из DWH.</w:t>
      </w:r>
    </w:p>
    <w:bookmarkEnd w:id="1029"/>
    <w:bookmarkStart w:id="1039" w:name="Xd93274ebf3668e7213e84a491355f4474b41fff"/>
    <w:p>
      <w:pPr>
        <w:pStyle w:val="5"/>
      </w:pPr>
      <w:r>
        <w:t xml:space="preserve">ФТ.REP.1.2: Асинхронное выполнение и экспорт отчёта</w:t>
      </w:r>
    </w:p>
    <w:p>
      <w:pPr>
        <w:pStyle w:val="FirstParagraph"/>
      </w:pPr>
      <w:r>
        <w:t xml:space="preserve">Цель: Получить готовый файл отчёта без блокировки интерфейса браузера.</w:t>
      </w:r>
      <w:r>
        <w:br/>
      </w:r>
      <w:r>
        <w:t xml:space="preserve">Предусловия: Шаблон отчёта сохранён.</w:t>
      </w:r>
    </w:p>
    <w:p>
      <w:pPr>
        <w:pStyle w:val="a0"/>
      </w:pPr>
      <w:r>
        <w:t xml:space="preserve">Основной поток:</w:t>
      </w:r>
    </w:p>
    <w:bookmarkStart w:id="1030" w:name="X0b49231406754ec81572f2b0b1c10ecd199cc09"/>
    <w:p>
      <w:pPr>
        <w:numPr>
          <w:ilvl w:val="0"/>
          <w:numId w:val="1178"/>
        </w:numPr>
      </w:pPr>
      <w:r>
        <w:t xml:space="preserve">Пользователь открывает сохранённый шаблон и нажимает «Сформировать и экспортировать в XLSX».</w:t>
      </w:r>
    </w:p>
    <w:bookmarkEnd w:id="1030"/>
    <w:bookmarkStart w:id="1031" w:name="Xf4b17033ba7b179c7bc70ce54a2a3b1297c9421"/>
    <w:p>
      <w:pPr>
        <w:numPr>
          <w:ilvl w:val="0"/>
          <w:numId w:val="1178"/>
        </w:numPr>
      </w:pPr>
      <w:r>
        <w:t xml:space="preserve">Клиентская часть отправляет POST-запрос на сервер:</w:t>
      </w:r>
      <w:r>
        <w:t xml:space="preserve"> </w:t>
      </w:r>
      <w:r>
        <w:rPr>
          <w:rStyle w:val="VerbatimChar"/>
        </w:rPr>
        <w:t xml:space="preserve">{ "template_id": "uuid", "format": "xlsx", "filters": {...} }</w:t>
      </w:r>
      <w:r>
        <w:t xml:space="preserve">.</w:t>
      </w:r>
    </w:p>
    <w:bookmarkEnd w:id="1031"/>
    <w:bookmarkStart w:id="1032" w:name="Xa58a0b6122d447cdd6e099c2aae9fe09ca7b690"/>
    <w:p>
      <w:pPr>
        <w:numPr>
          <w:ilvl w:val="0"/>
          <w:numId w:val="1178"/>
        </w:numPr>
      </w:pPr>
      <w:r>
        <w:t xml:space="preserve">Серверная часть оценивает сложность запроса. Если ожидаемое время &gt; 5 сек, система создаёт запись в таблице «Задача генерации отчёта» со статусом</w:t>
      </w:r>
      <w:r>
        <w:t xml:space="preserve"> </w:t>
      </w:r>
      <w:r>
        <w:rPr>
          <w:rStyle w:val="VerbatimChar"/>
        </w:rPr>
        <w:t xml:space="preserve">В очереди</w:t>
      </w:r>
      <w:r>
        <w:t xml:space="preserve">.</w:t>
      </w:r>
    </w:p>
    <w:bookmarkEnd w:id="1032"/>
    <w:bookmarkStart w:id="1033" w:name="X95094575424f9b4aa5eac39e631cb18b31aa8fd"/>
    <w:p>
      <w:pPr>
        <w:numPr>
          <w:ilvl w:val="0"/>
          <w:numId w:val="1178"/>
        </w:numPr>
      </w:pPr>
      <w:r>
        <w:t xml:space="preserve">Система возвращает клиенту</w:t>
      </w:r>
      <w:r>
        <w:t xml:space="preserve"> </w:t>
      </w:r>
      <w:r>
        <w:rPr>
          <w:rStyle w:val="VerbatimChar"/>
        </w:rPr>
        <w:t xml:space="preserve">task_id</w:t>
      </w:r>
      <w:r>
        <w:t xml:space="preserve">. Интерфейс показывает спиннер: «Отчёт формируется...».</w:t>
      </w:r>
    </w:p>
    <w:bookmarkEnd w:id="1033"/>
    <w:bookmarkStart w:id="1034" w:name="Xd0489dbe3e6cedb81b2126b075899a8a56a1408"/>
    <w:p>
      <w:pPr>
        <w:numPr>
          <w:ilvl w:val="0"/>
          <w:numId w:val="1178"/>
        </w:numPr>
      </w:pPr>
      <w:r>
        <w:t xml:space="preserve">Фоновый воркер (Celery/Airflow) извлекает задачу, подставляет фильтры, применяет Row-Level Security (RLS) и отправляет SQL-запрос в Arenadata DB.</w:t>
      </w:r>
    </w:p>
    <w:bookmarkEnd w:id="1034"/>
    <w:bookmarkStart w:id="1035" w:name="X3d31e4d2d5e496bfc3945949d07b206d2ff1b76"/>
    <w:p>
      <w:pPr>
        <w:numPr>
          <w:ilvl w:val="0"/>
          <w:numId w:val="1178"/>
        </w:numPr>
      </w:pPr>
      <w:r>
        <w:t xml:space="preserve">СУБД возвращает массив данных.</w:t>
      </w:r>
    </w:p>
    <w:bookmarkEnd w:id="1035"/>
    <w:bookmarkStart w:id="1036" w:name="Xa2a6d7a52cdfe9d64beb0d4ae8f289e47299f5e"/>
    <w:p>
      <w:pPr>
        <w:numPr>
          <w:ilvl w:val="0"/>
          <w:numId w:val="1178"/>
        </w:numPr>
      </w:pPr>
      <w:r>
        <w:t xml:space="preserve">Воркер использует библиотеку (например, Apache POI) для генерации</w:t>
      </w:r>
      <w:r>
        <w:t xml:space="preserve"> </w:t>
      </w:r>
      <w:r>
        <w:rPr>
          <w:rStyle w:val="VerbatimChar"/>
        </w:rPr>
        <w:t xml:space="preserve">.xlsx</w:t>
      </w:r>
      <w:r>
        <w:t xml:space="preserve"> </w:t>
      </w:r>
      <w:r>
        <w:t xml:space="preserve">файла и загружает его в S3-совместимое объектное хранилище.</w:t>
      </w:r>
    </w:p>
    <w:bookmarkEnd w:id="1036"/>
    <w:bookmarkStart w:id="1037" w:name="X0fea094651fb2634f876b457dfb316c6546c1c1"/>
    <w:p>
      <w:pPr>
        <w:numPr>
          <w:ilvl w:val="0"/>
          <w:numId w:val="1178"/>
        </w:numPr>
      </w:pPr>
      <w:r>
        <w:t xml:space="preserve">Система обновляет статус задачи на</w:t>
      </w:r>
      <w:r>
        <w:t xml:space="preserve"> </w:t>
      </w:r>
      <w:r>
        <w:rPr>
          <w:rStyle w:val="VerbatimChar"/>
        </w:rPr>
        <w:t xml:space="preserve">Завершено</w:t>
      </w:r>
      <w:r>
        <w:t xml:space="preserve"> </w:t>
      </w:r>
      <w:r>
        <w:t xml:space="preserve">и сохраняет</w:t>
      </w:r>
      <w:r>
        <w:t xml:space="preserve"> </w:t>
      </w:r>
      <w:r>
        <w:rPr>
          <w:rStyle w:val="VerbatimChar"/>
        </w:rPr>
        <w:t xml:space="preserve">file_url</w:t>
      </w:r>
      <w:r>
        <w:t xml:space="preserve">.</w:t>
      </w:r>
    </w:p>
    <w:bookmarkEnd w:id="1037"/>
    <w:bookmarkStart w:id="1038" w:name="Xd6680871e75014bd86dec4b24d61ac0d5ba7503"/>
    <w:p>
      <w:pPr>
        <w:numPr>
          <w:ilvl w:val="0"/>
          <w:numId w:val="1178"/>
        </w:numPr>
      </w:pPr>
      <w:r>
        <w:t xml:space="preserve">Клиент получает уведомление (по WebSocket или polling) и ссылку на скачивание.</w:t>
      </w:r>
    </w:p>
    <w:bookmarkEnd w:id="1038"/>
    <w:p>
      <w:pPr>
        <w:pStyle w:val="FirstParagraph"/>
      </w:pPr>
      <w:r>
        <w:t xml:space="preserve">Постусловия: Файл сформирован, доступен для скачивания. Задача логирована.</w:t>
      </w:r>
    </w:p>
    <w:p>
      <w:r>
        <w:pict>
          <v:rect style="width:0;height:1.5pt" o:hralign="center" o:hrstd="t" o:hr="t"/>
        </w:pict>
      </w:r>
    </w:p>
    <w:bookmarkEnd w:id="1039"/>
    <w:bookmarkEnd w:id="1040"/>
    <w:bookmarkStart w:id="1045" w:name="X567064b78bf338ed72b36d8ebba9aecfd50aeb1"/>
    <w:p>
      <w:pPr>
        <w:pStyle w:val="4"/>
      </w:pPr>
      <w:r>
        <w:t xml:space="preserve">Атрибутный состав сущностей Сервиса «Конструктор отчётов»</w:t>
      </w:r>
    </w:p>
    <w:p>
      <w:pPr>
        <w:pStyle w:val="FirstParagraph"/>
      </w:pPr>
      <w:r>
        <w:t xml:space="preserve">Архитектурный комментарий: Сервис хранит только свои операционные сущности (шаблоны, задачи). Аналитические данные остаются в DWH. Это строгое соблюдение принципа разделения ответственности.</w:t>
      </w:r>
    </w:p>
    <w:bookmarkStart w:id="1042" w:name="X44c156ac9f3a3097446743500d695a28a012f69"/>
    <w:p>
      <w:pPr>
        <w:pStyle w:val="5"/>
      </w:pPr>
      <w:r>
        <w:t xml:space="preserve">1. Сущность: «Шаблон отчёта» (Report Template)</w:t>
      </w:r>
    </w:p>
    <w:p>
      <w:pPr>
        <w:pStyle w:val="FirstParagraph"/>
      </w:pPr>
      <w:r>
        <w:t xml:space="preserve">Назначение: Хранение визуальной конфигурации и привязки к источнику данных.</w:t>
      </w:r>
    </w:p>
    <w:bookmarkStart w:id="1041" w:name="X17b8f76a937a5456f81cd64c035d20fb5e32553"/>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шаблона</w:t>
            </w:r>
          </w:p>
        </w:tc>
        <w:tc>
          <w:tcPr/>
          <w:p>
            <w:pPr>
              <w:pStyle w:val="Compact"/>
              <w:jc w:val="left"/>
            </w:pPr>
            <w:r>
              <w:t xml:space="preserve">Генерируется системой</w:t>
            </w:r>
          </w:p>
        </w:tc>
      </w:tr>
      <w:tr>
        <w:tc>
          <w:tcPr/>
          <w:p>
            <w:pPr>
              <w:pStyle w:val="Compact"/>
              <w:jc w:val="left"/>
            </w:pPr>
            <w:r>
              <w:rPr>
                <w:rStyle w:val="VerbatimChar"/>
              </w:rPr>
              <w:t xml:space="preserve">name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Наименование шаблона</w:t>
            </w:r>
          </w:p>
        </w:tc>
        <w:tc>
          <w:tcPr/>
          <w:p>
            <w:pPr>
              <w:pStyle w:val="Compact"/>
              <w:jc w:val="left"/>
            </w:pPr>
            <w:r>
              <w:t xml:space="preserve">-</w:t>
            </w:r>
          </w:p>
        </w:tc>
      </w:tr>
      <w:tr>
        <w:tc>
          <w:tcPr/>
          <w:p>
            <w:pPr>
              <w:pStyle w:val="Compact"/>
              <w:jc w:val="left"/>
            </w:pPr>
            <w:r>
              <w:rPr>
                <w:rStyle w:val="VerbatimChar"/>
              </w:rPr>
              <w:t xml:space="preserve">description</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Бизнес-описание назначения отчёта</w:t>
            </w:r>
          </w:p>
        </w:tc>
        <w:tc>
          <w:tcPr/>
          <w:p>
            <w:pPr>
              <w:pStyle w:val="Compact"/>
              <w:jc w:val="left"/>
            </w:pPr>
            <w:r>
              <w:t xml:space="preserve">-</w:t>
            </w:r>
          </w:p>
        </w:tc>
      </w:tr>
      <w:tr>
        <w:tc>
          <w:tcPr/>
          <w:p>
            <w:pPr>
              <w:pStyle w:val="Compact"/>
              <w:jc w:val="left"/>
            </w:pPr>
            <w:r>
              <w:rPr>
                <w:rStyle w:val="VerbatimChar"/>
              </w:rPr>
              <w:t xml:space="preserve">owner_id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Автор шаблона</w:t>
            </w:r>
          </w:p>
        </w:tc>
        <w:tc>
          <w:tcPr/>
          <w:p>
            <w:pPr>
              <w:pStyle w:val="Compact"/>
              <w:jc w:val="left"/>
            </w:pPr>
            <w:r>
              <w:rPr>
                <w:rStyle w:val="VerbatimChar"/>
              </w:rPr>
              <w:t xml:space="preserve">Справочник "Сотрудники"</w:t>
            </w:r>
            <w:r>
              <w:t xml:space="preserve"> </w:t>
            </w:r>
            <w:r>
              <w:t xml:space="preserve">(Подсистема ИБ)</w:t>
            </w:r>
          </w:p>
        </w:tc>
      </w:tr>
      <w:tr>
        <w:tc>
          <w:tcPr/>
          <w:p>
            <w:pPr>
              <w:pStyle w:val="Compact"/>
              <w:jc w:val="left"/>
            </w:pPr>
            <w:r>
              <w:rPr>
                <w:rStyle w:val="VerbatimChar"/>
              </w:rPr>
              <w:t xml:space="preserve">access_level</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Private</w:t>
            </w:r>
            <w:r>
              <w:t xml:space="preserve">,</w:t>
            </w:r>
            <w:r>
              <w:t xml:space="preserve"> </w:t>
            </w:r>
            <w:r>
              <w:rPr>
                <w:rStyle w:val="VerbatimChar"/>
              </w:rPr>
              <w:t xml:space="preserve">RoleBased</w:t>
            </w:r>
            <w:r>
              <w:t xml:space="preserve">,</w:t>
            </w:r>
            <w:r>
              <w:t xml:space="preserve"> </w:t>
            </w:r>
            <w:r>
              <w:rPr>
                <w:rStyle w:val="VerbatimChar"/>
              </w:rPr>
              <w:t xml:space="preserve">Public</w:t>
            </w:r>
          </w:p>
        </w:tc>
        <w:tc>
          <w:tcPr/>
          <w:p>
            <w:pPr>
              <w:pStyle w:val="Compact"/>
              <w:jc w:val="left"/>
            </w:pPr>
            <w:r>
              <w:t xml:space="preserve">-</w:t>
            </w:r>
          </w:p>
        </w:tc>
      </w:tr>
      <w:tr>
        <w:tc>
          <w:tcPr/>
          <w:p>
            <w:pPr>
              <w:pStyle w:val="Compact"/>
              <w:jc w:val="left"/>
            </w:pPr>
            <w:r>
              <w:rPr>
                <w:rStyle w:val="VerbatimChar"/>
              </w:rPr>
              <w:t xml:space="preserve">allowed_roles</w:t>
            </w:r>
          </w:p>
        </w:tc>
        <w:tc>
          <w:tcPr/>
          <w:p>
            <w:pPr>
              <w:pStyle w:val="Compact"/>
              <w:jc w:val="left"/>
            </w:pPr>
            <w:r>
              <w:t xml:space="preserve">Массив UUID</w:t>
            </w:r>
          </w:p>
        </w:tc>
        <w:tc>
          <w:tcPr/>
          <w:p>
            <w:pPr>
              <w:pStyle w:val="Compact"/>
              <w:jc w:val="left"/>
            </w:pPr>
            <w:r>
              <w:t xml:space="preserve">Нет</w:t>
            </w:r>
          </w:p>
        </w:tc>
        <w:tc>
          <w:tcPr/>
          <w:p>
            <w:pPr>
              <w:pStyle w:val="Compact"/>
              <w:jc w:val="left"/>
            </w:pPr>
            <w:r>
              <w:t xml:space="preserve">Список ролей, если</w:t>
            </w:r>
            <w:r>
              <w:t xml:space="preserve"> </w:t>
            </w:r>
            <w:r>
              <w:rPr>
                <w:rStyle w:val="VerbatimChar"/>
              </w:rPr>
              <w:t xml:space="preserve">access_level = RoleBased</w:t>
            </w:r>
          </w:p>
        </w:tc>
        <w:tc>
          <w:tcPr/>
          <w:p>
            <w:pPr>
              <w:pStyle w:val="Compact"/>
              <w:jc w:val="left"/>
            </w:pPr>
            <w:r>
              <w:rPr>
                <w:rStyle w:val="VerbatimChar"/>
              </w:rPr>
              <w:t xml:space="preserve">Реестр ролей</w:t>
            </w:r>
            <w:r>
              <w:t xml:space="preserve"> </w:t>
            </w:r>
            <w:r>
              <w:t xml:space="preserve">(Подсистема ИБ)</w:t>
            </w:r>
          </w:p>
        </w:tc>
      </w:tr>
      <w:tr>
        <w:tc>
          <w:tcPr/>
          <w:p>
            <w:pPr>
              <w:pStyle w:val="Compact"/>
              <w:jc w:val="left"/>
            </w:pPr>
            <w:r>
              <w:rPr>
                <w:rStyle w:val="VerbatimChar"/>
              </w:rPr>
              <w:t xml:space="preserve">source_entity_id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ID витрины или OLAP-куба из API метаданных</w:t>
            </w:r>
          </w:p>
        </w:tc>
        <w:tc>
          <w:tcPr/>
          <w:p>
            <w:pPr>
              <w:pStyle w:val="Compact"/>
              <w:jc w:val="left"/>
            </w:pPr>
            <w:r>
              <w:rPr>
                <w:rStyle w:val="VerbatimChar"/>
              </w:rPr>
              <w:t xml:space="preserve">Сущность "Метаданные DWH"</w:t>
            </w:r>
            <w:r>
              <w:t xml:space="preserve"> </w:t>
            </w:r>
            <w:r>
              <w:t xml:space="preserve">(Сервис DWH)</w:t>
            </w:r>
          </w:p>
        </w:tc>
      </w:tr>
      <w:tr>
        <w:tc>
          <w:tcPr/>
          <w:p>
            <w:pPr>
              <w:pStyle w:val="Compact"/>
              <w:jc w:val="left"/>
            </w:pPr>
            <w:r>
              <w:rPr>
                <w:rStyle w:val="VerbatimChar"/>
              </w:rPr>
              <w:t xml:space="preserve">source_entity_type</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DataMart</w:t>
            </w:r>
            <w:r>
              <w:t xml:space="preserve">,</w:t>
            </w:r>
            <w:r>
              <w:t xml:space="preserve"> </w:t>
            </w:r>
            <w:r>
              <w:rPr>
                <w:rStyle w:val="VerbatimChar"/>
              </w:rPr>
              <w:t xml:space="preserve">OLAP_Cube</w:t>
            </w:r>
          </w:p>
        </w:tc>
        <w:tc>
          <w:tcPr/>
          <w:p>
            <w:pPr>
              <w:pStyle w:val="Compact"/>
              <w:jc w:val="left"/>
            </w:pPr>
            <w:r>
              <w:t xml:space="preserve">-</w:t>
            </w:r>
          </w:p>
        </w:tc>
      </w:tr>
      <w:tr>
        <w:tc>
          <w:tcPr/>
          <w:p>
            <w:pPr>
              <w:pStyle w:val="Compact"/>
              <w:jc w:val="left"/>
            </w:pPr>
            <w:r>
              <w:rPr>
                <w:rStyle w:val="VerbatimChar"/>
              </w:rPr>
              <w:t xml:space="preserve">layout_config</w:t>
            </w:r>
          </w:p>
        </w:tc>
        <w:tc>
          <w:tcPr/>
          <w:p>
            <w:pPr>
              <w:pStyle w:val="Compact"/>
              <w:jc w:val="left"/>
            </w:pPr>
            <w:r>
              <w:t xml:space="preserve">JSONB</w:t>
            </w:r>
          </w:p>
        </w:tc>
        <w:tc>
          <w:tcPr/>
          <w:p>
            <w:pPr>
              <w:pStyle w:val="Compact"/>
              <w:jc w:val="left"/>
            </w:pPr>
            <w:r>
              <w:t xml:space="preserve">Да</w:t>
            </w:r>
          </w:p>
        </w:tc>
        <w:tc>
          <w:tcPr/>
          <w:p>
            <w:pPr>
              <w:pStyle w:val="Compact"/>
              <w:jc w:val="left"/>
            </w:pPr>
            <w:r>
              <w:t xml:space="preserve">Полная структура холста (виджеты, оси, сортировки)</w:t>
            </w:r>
          </w:p>
        </w:tc>
        <w:tc>
          <w:tcPr/>
          <w:p>
            <w:pPr>
              <w:pStyle w:val="Compact"/>
              <w:jc w:val="left"/>
            </w:pPr>
            <w:r>
              <w:t xml:space="preserve">-</w:t>
            </w:r>
          </w:p>
        </w:tc>
      </w:tr>
      <w:tr>
        <w:tc>
          <w:tcPr/>
          <w:p>
            <w:pPr>
              <w:pStyle w:val="Compact"/>
              <w:jc w:val="left"/>
            </w:pPr>
            <w:r>
              <w:rPr>
                <w:rStyle w:val="VerbatimChar"/>
              </w:rPr>
              <w:t xml:space="preserve">global_filters</w:t>
            </w:r>
          </w:p>
        </w:tc>
        <w:tc>
          <w:tcPr/>
          <w:p>
            <w:pPr>
              <w:pStyle w:val="Compact"/>
              <w:jc w:val="left"/>
            </w:pPr>
            <w:r>
              <w:t xml:space="preserve">JSONB</w:t>
            </w:r>
          </w:p>
        </w:tc>
        <w:tc>
          <w:tcPr/>
          <w:p>
            <w:pPr>
              <w:pStyle w:val="Compact"/>
              <w:jc w:val="left"/>
            </w:pPr>
            <w:r>
              <w:t xml:space="preserve">Нет</w:t>
            </w:r>
          </w:p>
        </w:tc>
        <w:tc>
          <w:tcPr/>
          <w:p>
            <w:pPr>
              <w:pStyle w:val="Compact"/>
              <w:jc w:val="left"/>
            </w:pPr>
            <w:r>
              <w:t xml:space="preserve">Предустановленные глобальные фильтры</w:t>
            </w:r>
          </w:p>
        </w:tc>
        <w:tc>
          <w:tcPr/>
          <w:p>
            <w:pPr>
              <w:pStyle w:val="Compact"/>
              <w:jc w:val="left"/>
            </w:pPr>
            <w:r>
              <w:t xml:space="preserve">-</w:t>
            </w:r>
          </w:p>
        </w:tc>
      </w:tr>
      <w:tr>
        <w:tc>
          <w:tcPr/>
          <w:p>
            <w:pPr>
              <w:pStyle w:val="Compact"/>
              <w:jc w:val="left"/>
            </w:pPr>
            <w:r>
              <w:rPr>
                <w:rStyle w:val="VerbatimChar"/>
              </w:rPr>
              <w:t xml:space="preserve">created_at</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Время создания</w:t>
            </w:r>
          </w:p>
        </w:tc>
        <w:tc>
          <w:tcPr/>
          <w:p>
            <w:pPr>
              <w:pStyle w:val="Compact"/>
              <w:jc w:val="left"/>
            </w:pPr>
            <w:r>
              <w:t xml:space="preserve">-</w:t>
            </w:r>
          </w:p>
        </w:tc>
      </w:tr>
      <w:tr>
        <w:tc>
          <w:tcPr/>
          <w:p>
            <w:pPr>
              <w:pStyle w:val="Compact"/>
              <w:jc w:val="left"/>
            </w:pPr>
            <w:r>
              <w:rPr>
                <w:rStyle w:val="VerbatimChar"/>
              </w:rPr>
              <w:t xml:space="preserve">updated_at</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Время последней модификации</w:t>
            </w:r>
          </w:p>
        </w:tc>
        <w:tc>
          <w:tcPr/>
          <w:p>
            <w:pPr>
              <w:pStyle w:val="Compact"/>
              <w:jc w:val="left"/>
            </w:pPr>
            <w:r>
              <w:t xml:space="preserve">-</w:t>
            </w:r>
          </w:p>
        </w:tc>
      </w:tr>
    </w:tbl>
    <w:bookmarkEnd w:id="1041"/>
    <w:bookmarkEnd w:id="1042"/>
    <w:bookmarkStart w:id="1044" w:name="Xccd3ffec93daf68df7d0086ac6733784852f184"/>
    <w:p>
      <w:pPr>
        <w:pStyle w:val="5"/>
      </w:pPr>
      <w:r>
        <w:t xml:space="preserve">2. Сущность: «Задача генерации отчёта» (Report Generation Task)</w:t>
      </w:r>
    </w:p>
    <w:p>
      <w:pPr>
        <w:pStyle w:val="FirstParagraph"/>
      </w:pPr>
      <w:r>
        <w:t xml:space="preserve">Назначение: Управление асинхронными запросами, аудит нагрузки, хранение ссылок на сгенерированные файлы.</w:t>
      </w:r>
    </w:p>
    <w:bookmarkStart w:id="1043" w:name="X3401c57a38ee365bfadf0da950d426fbac07933"/>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задачи</w:t>
            </w:r>
          </w:p>
        </w:tc>
        <w:tc>
          <w:tcPr/>
          <w:p>
            <w:pPr>
              <w:pStyle w:val="Compact"/>
              <w:jc w:val="left"/>
            </w:pPr>
            <w:r>
              <w:t xml:space="preserve">Генерируется системой</w:t>
            </w:r>
          </w:p>
        </w:tc>
      </w:tr>
      <w:tr>
        <w:tc>
          <w:tcPr/>
          <w:p>
            <w:pPr>
              <w:pStyle w:val="Compact"/>
              <w:jc w:val="left"/>
            </w:pPr>
            <w:r>
              <w:rPr>
                <w:rStyle w:val="VerbatimChar"/>
              </w:rPr>
              <w:t xml:space="preserve">template_id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Ссылка на Шаблон отчёта</w:t>
            </w:r>
          </w:p>
        </w:tc>
        <w:tc>
          <w:tcPr/>
          <w:p>
            <w:pPr>
              <w:pStyle w:val="Compact"/>
              <w:jc w:val="left"/>
            </w:pPr>
            <w:r>
              <w:t xml:space="preserve">«Шаблон отчёта»</w:t>
            </w:r>
          </w:p>
        </w:tc>
      </w:tr>
      <w:tr>
        <w:tc>
          <w:tcPr/>
          <w:p>
            <w:pPr>
              <w:pStyle w:val="Compact"/>
              <w:jc w:val="left"/>
            </w:pPr>
            <w:r>
              <w:rPr>
                <w:rStyle w:val="VerbatimChar"/>
              </w:rPr>
              <w:t xml:space="preserve">user_id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Инициатор запуска</w:t>
            </w:r>
          </w:p>
        </w:tc>
        <w:tc>
          <w:tcPr/>
          <w:p>
            <w:pPr>
              <w:pStyle w:val="Compact"/>
              <w:jc w:val="left"/>
            </w:pPr>
            <w:r>
              <w:rPr>
                <w:rStyle w:val="VerbatimChar"/>
              </w:rPr>
              <w:t xml:space="preserve">Справочник "Сотрудники"</w:t>
            </w:r>
          </w:p>
        </w:tc>
      </w:tr>
      <w:tr>
        <w:tc>
          <w:tcPr/>
          <w:p>
            <w:pPr>
              <w:pStyle w:val="Compact"/>
              <w:jc w:val="left"/>
            </w:pPr>
            <w:r>
              <w:rPr>
                <w:rStyle w:val="VerbatimChar"/>
              </w:rPr>
              <w:t xml:space="preserve">status</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Queued</w:t>
            </w:r>
            <w:r>
              <w:t xml:space="preserve">,</w:t>
            </w:r>
            <w:r>
              <w:t xml:space="preserve"> </w:t>
            </w:r>
            <w:r>
              <w:rPr>
                <w:rStyle w:val="VerbatimChar"/>
              </w:rPr>
              <w:t xml:space="preserve">Running</w:t>
            </w:r>
            <w:r>
              <w:t xml:space="preserve">,</w:t>
            </w:r>
            <w:r>
              <w:t xml:space="preserve"> </w:t>
            </w:r>
            <w:r>
              <w:rPr>
                <w:rStyle w:val="VerbatimChar"/>
              </w:rPr>
              <w:t xml:space="preserve">Completed</w:t>
            </w:r>
            <w:r>
              <w:t xml:space="preserve">,</w:t>
            </w:r>
            <w:r>
              <w:t xml:space="preserve"> </w:t>
            </w:r>
            <w:r>
              <w:rPr>
                <w:rStyle w:val="VerbatimChar"/>
              </w:rPr>
              <w:t xml:space="preserve">Failed</w:t>
            </w:r>
          </w:p>
        </w:tc>
        <w:tc>
          <w:tcPr/>
          <w:p>
            <w:pPr>
              <w:pStyle w:val="Compact"/>
              <w:jc w:val="left"/>
            </w:pPr>
            <w:r>
              <w:t xml:space="preserve">-</w:t>
            </w:r>
          </w:p>
        </w:tc>
      </w:tr>
      <w:tr>
        <w:tc>
          <w:tcPr/>
          <w:p>
            <w:pPr>
              <w:pStyle w:val="Compact"/>
              <w:jc w:val="left"/>
            </w:pPr>
            <w:r>
              <w:rPr>
                <w:rStyle w:val="VerbatimChar"/>
              </w:rPr>
              <w:t xml:space="preserve">export_format</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PDF</w:t>
            </w:r>
            <w:r>
              <w:t xml:space="preserve">,</w:t>
            </w:r>
            <w:r>
              <w:t xml:space="preserve"> </w:t>
            </w:r>
            <w:r>
              <w:rPr>
                <w:rStyle w:val="VerbatimChar"/>
              </w:rPr>
              <w:t xml:space="preserve">XLSX</w:t>
            </w:r>
            <w:r>
              <w:t xml:space="preserve">,</w:t>
            </w:r>
            <w:r>
              <w:t xml:space="preserve"> </w:t>
            </w:r>
            <w:r>
              <w:rPr>
                <w:rStyle w:val="VerbatimChar"/>
              </w:rPr>
              <w:t xml:space="preserve">CSV</w:t>
            </w:r>
          </w:p>
        </w:tc>
        <w:tc>
          <w:tcPr/>
          <w:p>
            <w:pPr>
              <w:pStyle w:val="Compact"/>
              <w:jc w:val="left"/>
            </w:pPr>
            <w:r>
              <w:t xml:space="preserve">-</w:t>
            </w:r>
          </w:p>
        </w:tc>
      </w:tr>
      <w:tr>
        <w:tc>
          <w:tcPr/>
          <w:p>
            <w:pPr>
              <w:pStyle w:val="Compact"/>
              <w:jc w:val="left"/>
            </w:pPr>
            <w:r>
              <w:rPr>
                <w:rStyle w:val="VerbatimChar"/>
              </w:rPr>
              <w:t xml:space="preserve">applied_filters</w:t>
            </w:r>
          </w:p>
        </w:tc>
        <w:tc>
          <w:tcPr/>
          <w:p>
            <w:pPr>
              <w:pStyle w:val="Compact"/>
              <w:jc w:val="left"/>
            </w:pPr>
            <w:r>
              <w:t xml:space="preserve">JSONB</w:t>
            </w:r>
          </w:p>
        </w:tc>
        <w:tc>
          <w:tcPr/>
          <w:p>
            <w:pPr>
              <w:pStyle w:val="Compact"/>
              <w:jc w:val="left"/>
            </w:pPr>
            <w:r>
              <w:t xml:space="preserve">Нет</w:t>
            </w:r>
          </w:p>
        </w:tc>
        <w:tc>
          <w:tcPr/>
          <w:p>
            <w:pPr>
              <w:pStyle w:val="Compact"/>
              <w:jc w:val="left"/>
            </w:pPr>
            <w:r>
              <w:t xml:space="preserve">Динамические фильтры, применённые пользователем</w:t>
            </w:r>
          </w:p>
        </w:tc>
        <w:tc>
          <w:tcPr/>
          <w:p>
            <w:pPr>
              <w:pStyle w:val="Compact"/>
              <w:jc w:val="left"/>
            </w:pPr>
            <w:r>
              <w:t xml:space="preserve">-</w:t>
            </w:r>
          </w:p>
        </w:tc>
      </w:tr>
      <w:tr>
        <w:tc>
          <w:tcPr/>
          <w:p>
            <w:pPr>
              <w:pStyle w:val="Compact"/>
              <w:jc w:val="left"/>
            </w:pPr>
            <w:r>
              <w:rPr>
                <w:rStyle w:val="VerbatimChar"/>
              </w:rPr>
              <w:t xml:space="preserve">generated_sql</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Финальный SQL/MDX запрос (для отладки и аудита)</w:t>
            </w:r>
          </w:p>
        </w:tc>
        <w:tc>
          <w:tcPr/>
          <w:p>
            <w:pPr>
              <w:pStyle w:val="Compact"/>
              <w:jc w:val="left"/>
            </w:pPr>
            <w:r>
              <w:t xml:space="preserve">-</w:t>
            </w:r>
          </w:p>
        </w:tc>
      </w:tr>
      <w:tr>
        <w:tc>
          <w:tcPr/>
          <w:p>
            <w:pPr>
              <w:pStyle w:val="Compact"/>
              <w:jc w:val="left"/>
            </w:pPr>
            <w:r>
              <w:rPr>
                <w:rStyle w:val="VerbatimChar"/>
              </w:rPr>
              <w:t xml:space="preserve">file_url</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Ссылка на файл в объектном хранилище</w:t>
            </w:r>
          </w:p>
        </w:tc>
        <w:tc>
          <w:tcPr/>
          <w:p>
            <w:pPr>
              <w:pStyle w:val="Compact"/>
              <w:jc w:val="left"/>
            </w:pPr>
            <w:r>
              <w:t xml:space="preserve">S3-хранилище ЦП «Код Урожая»</w:t>
            </w:r>
          </w:p>
        </w:tc>
      </w:tr>
      <w:tr>
        <w:tc>
          <w:tcPr/>
          <w:p>
            <w:pPr>
              <w:pStyle w:val="Compact"/>
              <w:jc w:val="left"/>
            </w:pPr>
            <w:r>
              <w:rPr>
                <w:rStyle w:val="VerbatimChar"/>
              </w:rPr>
              <w:t xml:space="preserve">rows_count</w:t>
            </w:r>
          </w:p>
        </w:tc>
        <w:tc>
          <w:tcPr/>
          <w:p>
            <w:pPr>
              <w:pStyle w:val="Compact"/>
              <w:jc w:val="left"/>
            </w:pPr>
            <w:r>
              <w:t xml:space="preserve">Целое</w:t>
            </w:r>
          </w:p>
        </w:tc>
        <w:tc>
          <w:tcPr/>
          <w:p>
            <w:pPr>
              <w:pStyle w:val="Compact"/>
              <w:jc w:val="left"/>
            </w:pPr>
            <w:r>
              <w:t xml:space="preserve">Нет</w:t>
            </w:r>
          </w:p>
        </w:tc>
        <w:tc>
          <w:tcPr/>
          <w:p>
            <w:pPr>
              <w:pStyle w:val="Compact"/>
              <w:jc w:val="left"/>
            </w:pPr>
            <w:r>
              <w:t xml:space="preserve">Количество возвращённых строк</w:t>
            </w:r>
          </w:p>
        </w:tc>
        <w:tc>
          <w:tcPr/>
          <w:p>
            <w:pPr>
              <w:pStyle w:val="Compact"/>
              <w:jc w:val="left"/>
            </w:pPr>
            <w:r>
              <w:t xml:space="preserve">-</w:t>
            </w:r>
          </w:p>
        </w:tc>
      </w:tr>
      <w:tr>
        <w:tc>
          <w:tcPr/>
          <w:p>
            <w:pPr>
              <w:pStyle w:val="Compact"/>
              <w:jc w:val="left"/>
            </w:pPr>
            <w:r>
              <w:rPr>
                <w:rStyle w:val="VerbatimChar"/>
              </w:rPr>
              <w:t xml:space="preserve">execution_time_ms</w:t>
            </w:r>
          </w:p>
        </w:tc>
        <w:tc>
          <w:tcPr/>
          <w:p>
            <w:pPr>
              <w:pStyle w:val="Compact"/>
              <w:jc w:val="left"/>
            </w:pPr>
            <w:r>
              <w:t xml:space="preserve">Целое</w:t>
            </w:r>
          </w:p>
        </w:tc>
        <w:tc>
          <w:tcPr/>
          <w:p>
            <w:pPr>
              <w:pStyle w:val="Compact"/>
              <w:jc w:val="left"/>
            </w:pPr>
            <w:r>
              <w:t xml:space="preserve">Нет</w:t>
            </w:r>
          </w:p>
        </w:tc>
        <w:tc>
          <w:tcPr/>
          <w:p>
            <w:pPr>
              <w:pStyle w:val="Compact"/>
              <w:jc w:val="left"/>
            </w:pPr>
            <w:r>
              <w:t xml:space="preserve">Время выполнения запроса в СУБД</w:t>
            </w:r>
          </w:p>
        </w:tc>
        <w:tc>
          <w:tcPr/>
          <w:p>
            <w:pPr>
              <w:pStyle w:val="Compact"/>
              <w:jc w:val="left"/>
            </w:pPr>
            <w:r>
              <w:t xml:space="preserve">-</w:t>
            </w:r>
          </w:p>
        </w:tc>
      </w:tr>
      <w:tr>
        <w:tc>
          <w:tcPr/>
          <w:p>
            <w:pPr>
              <w:pStyle w:val="Compact"/>
              <w:jc w:val="left"/>
            </w:pPr>
            <w:r>
              <w:rPr>
                <w:rStyle w:val="VerbatimChar"/>
              </w:rPr>
              <w:t xml:space="preserve">error_message</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Текст ошибки (если</w:t>
            </w:r>
            <w:r>
              <w:t xml:space="preserve"> </w:t>
            </w:r>
            <w:r>
              <w:rPr>
                <w:rStyle w:val="VerbatimChar"/>
              </w:rPr>
              <w:t xml:space="preserve">status = Failed</w:t>
            </w:r>
            <w:r>
              <w:t xml:space="preserve">)</w:t>
            </w:r>
          </w:p>
        </w:tc>
        <w:tc>
          <w:tcPr/>
          <w:p>
            <w:pPr>
              <w:pStyle w:val="Compact"/>
              <w:jc w:val="left"/>
            </w:pPr>
            <w:r>
              <w:t xml:space="preserve">-</w:t>
            </w:r>
          </w:p>
        </w:tc>
      </w:tr>
      <w:tr>
        <w:tc>
          <w:tcPr/>
          <w:p>
            <w:pPr>
              <w:pStyle w:val="Compact"/>
              <w:jc w:val="left"/>
            </w:pPr>
            <w:r>
              <w:rPr>
                <w:rStyle w:val="VerbatimChar"/>
              </w:rPr>
              <w:t xml:space="preserve">started_at</w:t>
            </w:r>
          </w:p>
        </w:tc>
        <w:tc>
          <w:tcPr/>
          <w:p>
            <w:pPr>
              <w:pStyle w:val="Compact"/>
              <w:jc w:val="left"/>
            </w:pPr>
            <w:r>
              <w:t xml:space="preserve">Дата-время</w:t>
            </w:r>
          </w:p>
        </w:tc>
        <w:tc>
          <w:tcPr/>
          <w:p>
            <w:pPr>
              <w:pStyle w:val="Compact"/>
              <w:jc w:val="left"/>
            </w:pPr>
            <w:r>
              <w:t xml:space="preserve">Нет</w:t>
            </w:r>
          </w:p>
        </w:tc>
        <w:tc>
          <w:tcPr/>
          <w:p>
            <w:pPr>
              <w:pStyle w:val="Compact"/>
              <w:jc w:val="left"/>
            </w:pPr>
            <w:r>
              <w:t xml:space="preserve">Время начала выполнения воркером</w:t>
            </w:r>
          </w:p>
        </w:tc>
        <w:tc>
          <w:tcPr/>
          <w:p>
            <w:pPr>
              <w:pStyle w:val="Compact"/>
              <w:jc w:val="left"/>
            </w:pPr>
            <w:r>
              <w:t xml:space="preserve">-</w:t>
            </w:r>
          </w:p>
        </w:tc>
      </w:tr>
      <w:tr>
        <w:tc>
          <w:tcPr/>
          <w:p>
            <w:pPr>
              <w:pStyle w:val="Compact"/>
              <w:jc w:val="left"/>
            </w:pPr>
            <w:r>
              <w:rPr>
                <w:rStyle w:val="VerbatimChar"/>
              </w:rPr>
              <w:t xml:space="preserve">completed_at</w:t>
            </w:r>
          </w:p>
        </w:tc>
        <w:tc>
          <w:tcPr/>
          <w:p>
            <w:pPr>
              <w:pStyle w:val="Compact"/>
              <w:jc w:val="left"/>
            </w:pPr>
            <w:r>
              <w:t xml:space="preserve">Дата-время</w:t>
            </w:r>
          </w:p>
        </w:tc>
        <w:tc>
          <w:tcPr/>
          <w:p>
            <w:pPr>
              <w:pStyle w:val="Compact"/>
              <w:jc w:val="left"/>
            </w:pPr>
            <w:r>
              <w:t xml:space="preserve">Нет</w:t>
            </w:r>
          </w:p>
        </w:tc>
        <w:tc>
          <w:tcPr/>
          <w:p>
            <w:pPr>
              <w:pStyle w:val="Compact"/>
              <w:jc w:val="left"/>
            </w:pPr>
            <w:r>
              <w:t xml:space="preserve">Время завершения</w:t>
            </w:r>
          </w:p>
        </w:tc>
        <w:tc>
          <w:tcPr/>
          <w:p>
            <w:pPr>
              <w:pStyle w:val="Compact"/>
              <w:jc w:val="left"/>
            </w:pPr>
            <w:r>
              <w:t xml:space="preserve">-</w:t>
            </w:r>
          </w:p>
        </w:tc>
      </w:tr>
    </w:tbl>
    <w:bookmarkEnd w:id="1043"/>
    <w:p>
      <w:r>
        <w:pict>
          <v:rect style="width:0;height:1.5pt" o:hralign="center" o:hrstd="t" o:hr="t"/>
        </w:pict>
      </w:r>
    </w:p>
    <w:bookmarkEnd w:id="1044"/>
    <w:bookmarkEnd w:id="1045"/>
    <w:bookmarkStart w:id="1047" w:name="X55cb719510c15fee8245021602cff5a8775e45b"/>
    <w:p>
      <w:pPr>
        <w:pStyle w:val="4"/>
      </w:pPr>
      <w:r>
        <w:t xml:space="preserve">Матрица интеграции и переиспользования сущностей</w:t>
      </w:r>
    </w:p>
    <w:p>
      <w:pPr>
        <w:pStyle w:val="FirstParagraph"/>
      </w:pPr>
      <w:r>
        <w:t xml:space="preserve">Как эксперт, я обращаю ваше внимание на то, что Конструктор отчётов никогда не создаёт собственных справочников. Он работает исключительно с метаданными и файлами, строго следуя федеративной модели платформы.</w:t>
      </w:r>
    </w:p>
    <w:bookmarkStart w:id="1046" w:name="Xd49c7bd88f5da1fc53102e921f73afa62ceb288"/>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Сущность / Компонент из Спецификации</w:t>
            </w:r>
          </w:p>
        </w:tc>
        <w:tc>
          <w:tcPr/>
          <w:p>
            <w:pPr>
              <w:pStyle w:val="Compact"/>
              <w:jc w:val="left"/>
            </w:pPr>
            <w:r>
              <w:t xml:space="preserve">Роль в процессах Сервиса «Конструктор отчётов»</w:t>
            </w:r>
          </w:p>
        </w:tc>
      </w:tr>
      <w:tr>
        <w:tc>
          <w:tcPr/>
          <w:p>
            <w:pPr>
              <w:pStyle w:val="Compact"/>
              <w:jc w:val="left"/>
            </w:pPr>
            <w:r>
              <w:t xml:space="preserve">Витрины данных / OLAP-кубы (DWH)</w:t>
            </w:r>
          </w:p>
        </w:tc>
        <w:tc>
          <w:tcPr/>
          <w:p>
            <w:pPr>
              <w:pStyle w:val="Compact"/>
              <w:jc w:val="left"/>
            </w:pPr>
            <w:r>
              <w:t xml:space="preserve">Единственный источник данных. Запросы формируются только к ним. Прямые запросы к таблицам фактов/измерений заблокированы на уровне ролей СУБД.</w:t>
            </w:r>
          </w:p>
        </w:tc>
      </w:tr>
      <w:tr>
        <w:tc>
          <w:tcPr/>
          <w:p>
            <w:pPr>
              <w:pStyle w:val="Compact"/>
              <w:jc w:val="left"/>
            </w:pPr>
            <w:r>
              <w:t xml:space="preserve">API Метаданных DWH</w:t>
            </w:r>
          </w:p>
        </w:tc>
        <w:tc>
          <w:tcPr/>
          <w:p>
            <w:pPr>
              <w:pStyle w:val="Compact"/>
              <w:jc w:val="left"/>
            </w:pPr>
            <w:r>
              <w:t xml:space="preserve">Поставщик структуры полей. Позволяет реализовать паттерн Metadata-Driven UI (интерфейс строит сам себя на основе данных).</w:t>
            </w:r>
          </w:p>
        </w:tc>
      </w:tr>
      <w:tr>
        <w:tc>
          <w:tcPr/>
          <w:p>
            <w:pPr>
              <w:pStyle w:val="Compact"/>
              <w:jc w:val="left"/>
            </w:pPr>
            <w:r>
              <w:t xml:space="preserve">Подсистема ИБ (Роли и Атрибуты)</w:t>
            </w:r>
          </w:p>
        </w:tc>
        <w:tc>
          <w:tcPr/>
          <w:p>
            <w:pPr>
              <w:pStyle w:val="Compact"/>
              <w:jc w:val="left"/>
            </w:pPr>
            <w:r>
              <w:t xml:space="preserve">Источник данных для Row-Level Security (RLS). Генератор SQL подставляет</w:t>
            </w:r>
            <w:r>
              <w:t xml:space="preserve"> </w:t>
            </w:r>
            <w:r>
              <w:rPr>
                <w:rStyle w:val="VerbatimChar"/>
              </w:rPr>
              <w:t xml:space="preserve">WHERE org_id = &lt;user_org_id&gt;</w:t>
            </w:r>
            <w:r>
              <w:t xml:space="preserve">, чтобы директор Краснодарского края не увидел данные Ставрополья, даже если они в одной витрине.</w:t>
            </w:r>
          </w:p>
        </w:tc>
      </w:tr>
      <w:tr>
        <w:tc>
          <w:tcPr/>
          <w:p>
            <w:pPr>
              <w:pStyle w:val="Compact"/>
              <w:jc w:val="left"/>
            </w:pPr>
            <w:r>
              <w:t xml:space="preserve">S3-совместимое объектное хранилище</w:t>
            </w:r>
          </w:p>
        </w:tc>
        <w:tc>
          <w:tcPr/>
          <w:p>
            <w:pPr>
              <w:pStyle w:val="Compact"/>
              <w:jc w:val="left"/>
            </w:pPr>
            <w:r>
              <w:t xml:space="preserve">Хранилище сгенерированных файлов</w:t>
            </w:r>
            <w:r>
              <w:t xml:space="preserve"> </w:t>
            </w:r>
            <w:r>
              <w:rPr>
                <w:rStyle w:val="VerbatimChar"/>
              </w:rPr>
              <w:t xml:space="preserve">.pdf</w:t>
            </w:r>
            <w:r>
              <w:t xml:space="preserve"> </w:t>
            </w:r>
            <w:r>
              <w:t xml:space="preserve">и</w:t>
            </w:r>
            <w:r>
              <w:t xml:space="preserve"> </w:t>
            </w:r>
            <w:r>
              <w:rPr>
                <w:rStyle w:val="VerbatimChar"/>
              </w:rPr>
              <w:t xml:space="preserve">.xlsx</w:t>
            </w:r>
            <w:r>
              <w:t xml:space="preserve">. Обеспечивает разгрузку реляционной БД сервиса от хранения бинарных файлов.</w:t>
            </w:r>
          </w:p>
        </w:tc>
      </w:tr>
      <w:tr>
        <w:tc>
          <w:tcPr/>
          <w:p>
            <w:pPr>
              <w:pStyle w:val="Compact"/>
              <w:jc w:val="left"/>
            </w:pPr>
            <w:r>
              <w:t xml:space="preserve">Шина данных (Event Bus)</w:t>
            </w:r>
          </w:p>
        </w:tc>
        <w:tc>
          <w:tcPr/>
          <w:p>
            <w:pPr>
              <w:pStyle w:val="Compact"/>
              <w:jc w:val="left"/>
            </w:pPr>
            <w:r>
              <w:t xml:space="preserve">Сервис публикует событие</w:t>
            </w:r>
            <w:r>
              <w:t xml:space="preserve"> </w:t>
            </w:r>
            <w:r>
              <w:rPr>
                <w:rStyle w:val="VerbatimChar"/>
              </w:rPr>
              <w:t xml:space="preserve">Отчёт_сформирован</w:t>
            </w:r>
            <w:r>
              <w:t xml:space="preserve"> </w:t>
            </w:r>
            <w:r>
              <w:t xml:space="preserve">(для уведомления пользователя) и</w:t>
            </w:r>
            <w:r>
              <w:t xml:space="preserve"> </w:t>
            </w:r>
            <w:r>
              <w:rPr>
                <w:rStyle w:val="VerbatimChar"/>
              </w:rPr>
              <w:t xml:space="preserve">Задача_выполнена</w:t>
            </w:r>
            <w:r>
              <w:t xml:space="preserve"> </w:t>
            </w:r>
            <w:r>
              <w:t xml:space="preserve">(для сбора метрик производительности в Подсистему мониторинга).</w:t>
            </w:r>
          </w:p>
        </w:tc>
      </w:tr>
    </w:tbl>
    <w:bookmarkEnd w:id="1046"/>
    <w:p>
      <w:r>
        <w:pict>
          <v:rect style="width:0;height:1.5pt" o:hralign="center" o:hrstd="t" o:hr="t"/>
        </w:pict>
      </w:r>
    </w:p>
    <w:bookmarkEnd w:id="1047"/>
    <w:bookmarkStart w:id="1049" w:name="Xa2afc4bd42b893e8c0ab83e4abfb9b4966ebec1"/>
    <w:p>
      <w:pPr>
        <w:pStyle w:val="4"/>
      </w:pPr>
      <w:r>
        <w:t xml:space="preserve">Бизнес-правила и ограничения (Business Rules)</w:t>
      </w:r>
    </w:p>
    <w:bookmarkStart w:id="1048" w:name="X9083368c3496d8b1cb27d3e174cd9caf104a352"/>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Правило</w:t>
            </w:r>
          </w:p>
        </w:tc>
        <w:tc>
          <w:tcPr/>
          <w:p>
            <w:pPr>
              <w:pStyle w:val="Compact"/>
              <w:jc w:val="left"/>
            </w:pPr>
            <w:r>
              <w:t xml:space="preserve">Описание</w:t>
            </w:r>
          </w:p>
        </w:tc>
      </w:tr>
      <w:tr>
        <w:tc>
          <w:tcPr/>
          <w:p>
            <w:pPr>
              <w:pStyle w:val="Compact"/>
              <w:jc w:val="left"/>
            </w:pPr>
            <w:r>
              <w:t xml:space="preserve">BR-REP-01</w:t>
            </w:r>
          </w:p>
        </w:tc>
        <w:tc>
          <w:tcPr/>
          <w:p>
            <w:pPr>
              <w:pStyle w:val="Compact"/>
              <w:jc w:val="left"/>
            </w:pPr>
            <w:r>
              <w:t xml:space="preserve">Запрет на "сырые" данные</w:t>
            </w:r>
          </w:p>
        </w:tc>
        <w:tc>
          <w:tcPr/>
          <w:p>
            <w:pPr>
              <w:pStyle w:val="Compact"/>
              <w:jc w:val="left"/>
            </w:pPr>
            <w:r>
              <w:t xml:space="preserve">Генератор запросов на стороне сервера должен содержать "белый список" (whitelist) витрин и кубов. Любая попытка сформировать SQL-запрос к таблицам</w:t>
            </w:r>
            <w:r>
              <w:t xml:space="preserve"> </w:t>
            </w:r>
            <w:r>
              <w:rPr>
                <w:rStyle w:val="VerbatimChar"/>
              </w:rPr>
              <w:t xml:space="preserve">staging_</w:t>
            </w:r>
            <w:r>
              <w:t xml:space="preserve"> </w:t>
            </w:r>
            <w:r>
              <w:t xml:space="preserve">или</w:t>
            </w:r>
            <w:r>
              <w:t xml:space="preserve"> </w:t>
            </w:r>
            <w:r>
              <w:rPr>
                <w:rStyle w:val="VerbatimChar"/>
              </w:rPr>
              <w:t xml:space="preserve">core_</w:t>
            </w:r>
            <w:r>
              <w:t xml:space="preserve"> </w:t>
            </w:r>
            <w:r>
              <w:t xml:space="preserve">(основной слой) должна блокироваться и логироваться как инцидент ИБ.</w:t>
            </w:r>
          </w:p>
        </w:tc>
      </w:tr>
      <w:tr>
        <w:tc>
          <w:tcPr/>
          <w:p>
            <w:pPr>
              <w:pStyle w:val="Compact"/>
              <w:jc w:val="left"/>
            </w:pPr>
            <w:r>
              <w:t xml:space="preserve">BR-REP-02</w:t>
            </w:r>
          </w:p>
        </w:tc>
        <w:tc>
          <w:tcPr/>
          <w:p>
            <w:pPr>
              <w:pStyle w:val="Compact"/>
              <w:jc w:val="left"/>
            </w:pPr>
            <w:r>
              <w:t xml:space="preserve">Асинхронный порог</w:t>
            </w:r>
          </w:p>
        </w:tc>
        <w:tc>
          <w:tcPr/>
          <w:p>
            <w:pPr>
              <w:pStyle w:val="Compact"/>
              <w:jc w:val="left"/>
            </w:pPr>
            <w:r>
              <w:t xml:space="preserve">Если оптимизатор СУБД или сервер приложений оценивает время выполнения запроса более чем в 5000 мс, запрос обязан быть переведён в асинхронный режим. Синхронные HTTP-соединения не должны удерживаться дольше этого таймаута.</w:t>
            </w:r>
          </w:p>
        </w:tc>
      </w:tr>
      <w:tr>
        <w:tc>
          <w:tcPr/>
          <w:p>
            <w:pPr>
              <w:pStyle w:val="Compact"/>
              <w:jc w:val="left"/>
            </w:pPr>
            <w:r>
              <w:t xml:space="preserve">BR-REP-03</w:t>
            </w:r>
          </w:p>
        </w:tc>
        <w:tc>
          <w:tcPr/>
          <w:p>
            <w:pPr>
              <w:pStyle w:val="Compact"/>
              <w:jc w:val="left"/>
            </w:pPr>
            <w:r>
              <w:t xml:space="preserve">Лимиты экспорта</w:t>
            </w:r>
          </w:p>
        </w:tc>
        <w:tc>
          <w:tcPr/>
          <w:p>
            <w:pPr>
              <w:pStyle w:val="Compact"/>
              <w:jc w:val="left"/>
            </w:pPr>
            <w:r>
              <w:t xml:space="preserve">Для предотвращения исчерпания памяти (OOM) сервера, лимит строк для экспорта в</w:t>
            </w:r>
            <w:r>
              <w:t xml:space="preserve"> </w:t>
            </w:r>
            <w:r>
              <w:rPr>
                <w:rStyle w:val="VerbatimChar"/>
              </w:rPr>
              <w:t xml:space="preserve">.xlsx</w:t>
            </w:r>
            <w:r>
              <w:t xml:space="preserve"> </w:t>
            </w:r>
            <w:r>
              <w:t xml:space="preserve">не должен превышать 1 000 000. Для</w:t>
            </w:r>
            <w:r>
              <w:t xml:space="preserve"> </w:t>
            </w:r>
            <w:r>
              <w:rPr>
                <w:rStyle w:val="VerbatimChar"/>
              </w:rPr>
              <w:t xml:space="preserve">.pdf</w:t>
            </w:r>
            <w:r>
              <w:t xml:space="preserve"> </w:t>
            </w:r>
            <w:r>
              <w:t xml:space="preserve">— не более 10 000 строк. При превышении система должна возвращать ошибку: «Превышен лимит данных, сузьте фильтры».</w:t>
            </w:r>
          </w:p>
        </w:tc>
      </w:tr>
      <w:tr>
        <w:tc>
          <w:tcPr/>
          <w:p>
            <w:pPr>
              <w:pStyle w:val="Compact"/>
              <w:jc w:val="left"/>
            </w:pPr>
            <w:r>
              <w:t xml:space="preserve">BR-REP-04</w:t>
            </w:r>
          </w:p>
        </w:tc>
        <w:tc>
          <w:tcPr/>
          <w:p>
            <w:pPr>
              <w:pStyle w:val="Compact"/>
              <w:jc w:val="left"/>
            </w:pPr>
            <w:r>
              <w:t xml:space="preserve">Неизменяемость шаблона при выполнении</w:t>
            </w:r>
          </w:p>
        </w:tc>
        <w:tc>
          <w:tcPr/>
          <w:p>
            <w:pPr>
              <w:pStyle w:val="Compact"/>
              <w:jc w:val="left"/>
            </w:pPr>
            <w:r>
              <w:t xml:space="preserve">При запуске асинхронной задачи система фиксирует снимок (snapshot) конфигурации шаблона и прав доступа на момент старта. Если автор изменит шаблон или у пользователя отзовут права во время выполнения фоновой задачи, это не повлияет на уже запущенный процесс генерации.</w:t>
            </w:r>
          </w:p>
        </w:tc>
      </w:tr>
      <w:tr>
        <w:tc>
          <w:tcPr/>
          <w:p>
            <w:pPr>
              <w:pStyle w:val="Compact"/>
              <w:jc w:val="left"/>
            </w:pPr>
            <w:r>
              <w:t xml:space="preserve">BR-REP-05</w:t>
            </w:r>
          </w:p>
        </w:tc>
        <w:tc>
          <w:tcPr/>
          <w:p>
            <w:pPr>
              <w:pStyle w:val="Compact"/>
              <w:jc w:val="left"/>
            </w:pPr>
            <w:r>
              <w:t xml:space="preserve">Жизненный цикл файлов</w:t>
            </w:r>
          </w:p>
        </w:tc>
        <w:tc>
          <w:tcPr/>
          <w:p>
            <w:pPr>
              <w:pStyle w:val="Compact"/>
              <w:jc w:val="left"/>
            </w:pPr>
            <w:r>
              <w:t xml:space="preserve">Файлы отчётов в S3-хранилище должны иметь автоматическую политику жизненного цикла (Lifecycle Policy): удаление через 30 дней после генерации для экономии дискового пространства. Ссылка</w:t>
            </w:r>
            <w:r>
              <w:t xml:space="preserve"> </w:t>
            </w:r>
            <w:r>
              <w:rPr>
                <w:rStyle w:val="VerbatimChar"/>
              </w:rPr>
              <w:t xml:space="preserve">file_url</w:t>
            </w:r>
            <w:r>
              <w:t xml:space="preserve"> </w:t>
            </w:r>
            <w:r>
              <w:t xml:space="preserve">становится невалидной.</w:t>
            </w:r>
          </w:p>
        </w:tc>
      </w:tr>
    </w:tbl>
    <w:bookmarkEnd w:id="1048"/>
    <w:p>
      <w:pPr>
        <w:pStyle w:val="a0"/>
      </w:pPr>
      <w:r>
        <w:t xml:space="preserve">‍</w:t>
      </w:r>
    </w:p>
    <w:bookmarkEnd w:id="1049"/>
    <w:bookmarkEnd w:id="1050"/>
    <w:bookmarkStart w:id="1082" w:name="Xa40c5cf76206243afab213e8ded9df710204e22"/>
    <w:p>
      <w:pPr>
        <w:pStyle w:val="3"/>
      </w:pPr>
      <w:r>
        <w:t xml:space="preserve">Сервис геоаналитики</w:t>
      </w:r>
    </w:p>
    <w:p>
      <w:pPr>
        <w:pStyle w:val="FirstParagraph"/>
      </w:pPr>
      <w:r>
        <w:t xml:space="preserve">Примечание: Сервис является инструментом визуализации и пространственного анализа. Он не хранит первичные операционные данные и не предназначен для их ручного редактирования (цифровки). Сервис потребляет геометрию и атрибуты из DWH (PostGIS) и рендерит их на клиентской стороне (React/Mapbox GL JS) или серверной стороне (GeoServer) по стандартам OGC.</w:t>
      </w:r>
    </w:p>
    <w:bookmarkStart w:id="1052" w:name="X2b97ef3c8e22bd77cef917ad463457d37569336"/>
    <w:p>
      <w:pPr>
        <w:pStyle w:val="4"/>
      </w:pPr>
      <w:r>
        <w:t xml:space="preserve">Функциональные требования</w:t>
      </w:r>
    </w:p>
    <w:bookmarkStart w:id="1051" w:name="X5d73210ee7df2cd0177fd0c402fa14c3cf01a58"/>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 требования</w:t>
            </w:r>
          </w:p>
        </w:tc>
        <w:tc>
          <w:tcPr/>
          <w:p>
            <w:pPr>
              <w:pStyle w:val="Compact"/>
              <w:jc w:val="left"/>
            </w:pPr>
            <w:r>
              <w:t xml:space="preserve">Объект(ы)</w:t>
            </w:r>
          </w:p>
        </w:tc>
        <w:tc>
          <w:tcPr/>
          <w:p>
            <w:pPr>
              <w:pStyle w:val="Compact"/>
              <w:jc w:val="left"/>
            </w:pPr>
            <w:r>
              <w:t xml:space="preserve">Суть требования</w:t>
            </w:r>
          </w:p>
        </w:tc>
      </w:tr>
      <w:tr>
        <w:tc>
          <w:tcPr/>
          <w:p>
            <w:pPr>
              <w:pStyle w:val="Compact"/>
              <w:jc w:val="left"/>
            </w:pPr>
            <w:r>
              <w:t xml:space="preserve">ФТ.GEO.1</w:t>
            </w:r>
          </w:p>
        </w:tc>
        <w:tc>
          <w:tcPr/>
          <w:p>
            <w:pPr>
              <w:pStyle w:val="Compact"/>
              <w:jc w:val="left"/>
            </w:pPr>
            <w:r>
              <w:t xml:space="preserve">Интерактивная карта</w:t>
            </w:r>
          </w:p>
        </w:tc>
        <w:tc>
          <w:tcPr/>
          <w:p>
            <w:pPr>
              <w:pStyle w:val="Compact"/>
              <w:jc w:val="left"/>
            </w:pPr>
            <w:r>
              <w:t xml:space="preserve">Сервис должен обеспечивать отображение картографической подложки (спутник, вектор, гибрид) с поддержкой плавного масштабирования и панорамирования.</w:t>
            </w:r>
          </w:p>
        </w:tc>
      </w:tr>
      <w:tr>
        <w:tc>
          <w:tcPr/>
          <w:p>
            <w:pPr>
              <w:pStyle w:val="Compact"/>
              <w:jc w:val="left"/>
            </w:pPr>
            <w:r>
              <w:t xml:space="preserve">ФТ.GEO.2</w:t>
            </w:r>
          </w:p>
        </w:tc>
        <w:tc>
          <w:tcPr/>
          <w:p>
            <w:pPr>
              <w:pStyle w:val="Compact"/>
              <w:jc w:val="left"/>
            </w:pPr>
            <w:r>
              <w:t xml:space="preserve">Управление слоями</w:t>
            </w:r>
          </w:p>
        </w:tc>
        <w:tc>
          <w:tcPr/>
          <w:p>
            <w:pPr>
              <w:pStyle w:val="Compact"/>
              <w:jc w:val="left"/>
            </w:pPr>
            <w:r>
              <w:t xml:space="preserve">Сервис должен поддерживать одновременное наложение и настройку прозрачности базовых, тематических и динамических (треки техники) слоев.</w:t>
            </w:r>
          </w:p>
        </w:tc>
      </w:tr>
      <w:tr>
        <w:tc>
          <w:tcPr/>
          <w:p>
            <w:pPr>
              <w:pStyle w:val="Compact"/>
              <w:jc w:val="left"/>
            </w:pPr>
            <w:r>
              <w:t xml:space="preserve">ФТ.GEO.3</w:t>
            </w:r>
          </w:p>
        </w:tc>
        <w:tc>
          <w:tcPr/>
          <w:p>
            <w:pPr>
              <w:pStyle w:val="Compact"/>
              <w:jc w:val="left"/>
            </w:pPr>
            <w:r>
              <w:t xml:space="preserve">Тематическая раскраска</w:t>
            </w:r>
          </w:p>
        </w:tc>
        <w:tc>
          <w:tcPr/>
          <w:p>
            <w:pPr>
              <w:pStyle w:val="Compact"/>
              <w:jc w:val="left"/>
            </w:pPr>
            <w:r>
              <w:t xml:space="preserve">Сервис должен позволять настраивать правила условной раскраски векторных объектов «на лету» (например, градиент от красного к зеленому) на основе значений атрибутивных полей из DWH.</w:t>
            </w:r>
          </w:p>
        </w:tc>
      </w:tr>
      <w:tr>
        <w:tc>
          <w:tcPr/>
          <w:p>
            <w:pPr>
              <w:pStyle w:val="Compact"/>
              <w:jc w:val="left"/>
            </w:pPr>
            <w:r>
              <w:t xml:space="preserve">ФТ.GEO.4</w:t>
            </w:r>
          </w:p>
        </w:tc>
        <w:tc>
          <w:tcPr/>
          <w:p>
            <w:pPr>
              <w:pStyle w:val="Compact"/>
              <w:jc w:val="left"/>
            </w:pPr>
            <w:r>
              <w:t xml:space="preserve">Временной анализ</w:t>
            </w:r>
          </w:p>
        </w:tc>
        <w:tc>
          <w:tcPr/>
          <w:p>
            <w:pPr>
              <w:pStyle w:val="Compact"/>
              <w:jc w:val="left"/>
            </w:pPr>
            <w:r>
              <w:t xml:space="preserve">Сервис должен предоставлять инструмент «Временной слайдер» для анимации и анализа динамики показателей (например, NDVI) во времени.</w:t>
            </w:r>
          </w:p>
        </w:tc>
      </w:tr>
      <w:tr>
        <w:tc>
          <w:tcPr/>
          <w:p>
            <w:pPr>
              <w:pStyle w:val="Compact"/>
              <w:jc w:val="left"/>
            </w:pPr>
            <w:r>
              <w:t xml:space="preserve">ФТ.GEO.5</w:t>
            </w:r>
          </w:p>
        </w:tc>
        <w:tc>
          <w:tcPr/>
          <w:p>
            <w:pPr>
              <w:pStyle w:val="Compact"/>
              <w:jc w:val="left"/>
            </w:pPr>
            <w:r>
              <w:t xml:space="preserve">Пространственные инструменты</w:t>
            </w:r>
          </w:p>
        </w:tc>
        <w:tc>
          <w:tcPr/>
          <w:p>
            <w:pPr>
              <w:pStyle w:val="Compact"/>
              <w:jc w:val="left"/>
            </w:pPr>
            <w:r>
              <w:t xml:space="preserve">Сервис должен предоставлять инструменты измерения (расстояние, площадь) и построения буферных зон вокруг выбранных объектов.</w:t>
            </w:r>
          </w:p>
        </w:tc>
      </w:tr>
      <w:tr>
        <w:tc>
          <w:tcPr/>
          <w:p>
            <w:pPr>
              <w:pStyle w:val="Compact"/>
              <w:jc w:val="left"/>
            </w:pPr>
            <w:r>
              <w:t xml:space="preserve">ФТ.GEO.6</w:t>
            </w:r>
          </w:p>
        </w:tc>
        <w:tc>
          <w:tcPr/>
          <w:p>
            <w:pPr>
              <w:pStyle w:val="Compact"/>
              <w:jc w:val="left"/>
            </w:pPr>
            <w:r>
              <w:t xml:space="preserve">Идентификация объектов</w:t>
            </w:r>
          </w:p>
        </w:tc>
        <w:tc>
          <w:tcPr/>
          <w:p>
            <w:pPr>
              <w:pStyle w:val="Compact"/>
              <w:jc w:val="left"/>
            </w:pPr>
            <w:r>
              <w:t xml:space="preserve">Сервис должен обеспечивать получение атрибутивной информации (popup) при клике на пространственный объект с возможностью перехода к его карточке в операционном модуле.</w:t>
            </w:r>
          </w:p>
        </w:tc>
      </w:tr>
      <w:tr>
        <w:tc>
          <w:tcPr/>
          <w:p>
            <w:pPr>
              <w:pStyle w:val="Compact"/>
              <w:jc w:val="left"/>
            </w:pPr>
            <w:r>
              <w:t xml:space="preserve">ФТ.GEO.7</w:t>
            </w:r>
          </w:p>
        </w:tc>
        <w:tc>
          <w:tcPr/>
          <w:p>
            <w:pPr>
              <w:pStyle w:val="Compact"/>
              <w:jc w:val="left"/>
            </w:pPr>
            <w:r>
              <w:t xml:space="preserve">Ролевая безопасность (RLS)</w:t>
            </w:r>
          </w:p>
        </w:tc>
        <w:tc>
          <w:tcPr/>
          <w:p>
            <w:pPr>
              <w:pStyle w:val="Compact"/>
              <w:jc w:val="left"/>
            </w:pPr>
            <w:r>
              <w:t xml:space="preserve">При формировании запросов к геосерверу сервис обязан неявно внедрять пространственные и атрибутивные фильтры (Row-Level Security) на основе</w:t>
            </w:r>
            <w:r>
              <w:t xml:space="preserve"> </w:t>
            </w:r>
            <w:r>
              <w:rPr>
                <w:rStyle w:val="VerbatimChar"/>
              </w:rPr>
              <w:t xml:space="preserve">organization_id</w:t>
            </w:r>
            <w:r>
              <w:t xml:space="preserve"> </w:t>
            </w:r>
            <w:r>
              <w:t xml:space="preserve">пользователя.</w:t>
            </w:r>
          </w:p>
        </w:tc>
      </w:tr>
    </w:tbl>
    <w:bookmarkEnd w:id="1051"/>
    <w:p>
      <w:r>
        <w:pict>
          <v:rect style="width:0;height:1.5pt" o:hralign="center" o:hrstd="t" o:hr="t"/>
        </w:pict>
      </w:r>
    </w:p>
    <w:bookmarkEnd w:id="1052"/>
    <w:bookmarkStart w:id="1070" w:name="Xdf8b1fd7909d50fea8bc921dd2422b82ce27458"/>
    <w:p>
      <w:pPr>
        <w:pStyle w:val="4"/>
      </w:pPr>
      <w:r>
        <w:t xml:space="preserve">Сценарии использования функций Сервиса геоаналитики</w:t>
      </w:r>
    </w:p>
    <w:bookmarkStart w:id="1056" w:name="X61e1f920508b0252cd2c54849ac6b5d3f6c6cf3"/>
    <w:p>
      <w:pPr>
        <w:pStyle w:val="5"/>
      </w:pPr>
      <w:r>
        <w:t xml:space="preserve">Акторы</w:t>
      </w:r>
    </w:p>
    <w:bookmarkStart w:id="1053" w:name="X4aa7c8edb159d8dec5878bd3ac9e961c2667b26"/>
    <w:p>
      <w:pPr>
        <w:numPr>
          <w:ilvl w:val="0"/>
          <w:numId w:val="1179"/>
        </w:numPr>
      </w:pPr>
      <w:r>
        <w:t xml:space="preserve">Главный агроном / Аналитик: Основной пользователь. Использует карту для выявления пространственных закономерностей, стрессовых зон и контроля техники.</w:t>
      </w:r>
    </w:p>
    <w:bookmarkEnd w:id="1053"/>
    <w:bookmarkStart w:id="1054" w:name="X811d8780ae449e7b720e95410533ae8b60adab3"/>
    <w:p>
      <w:pPr>
        <w:numPr>
          <w:ilvl w:val="0"/>
          <w:numId w:val="1179"/>
        </w:numPr>
      </w:pPr>
      <w:r>
        <w:t xml:space="preserve">Система (GeoServer / PostGIS): Автоматизированный агент. Выполняет пространственные запросы, генерирует тайлы и применяет индексы (R-Tree).</w:t>
      </w:r>
    </w:p>
    <w:bookmarkEnd w:id="1054"/>
    <w:bookmarkStart w:id="1055" w:name="Xd1adbb1237892c63a50f95840be09d05a90d349"/>
    <w:p>
      <w:pPr>
        <w:numPr>
          <w:ilvl w:val="0"/>
          <w:numId w:val="1179"/>
        </w:numPr>
      </w:pPr>
      <w:r>
        <w:t xml:space="preserve">Клиентское приложение (React/Mapbox): Отвечает за рендеринг, кэширование тайлов и взаимодействие с пользователем.</w:t>
      </w:r>
    </w:p>
    <w:bookmarkEnd w:id="1055"/>
    <w:bookmarkEnd w:id="1056"/>
    <w:bookmarkStart w:id="1063" w:name="X5584b2e3aa1e04c3893dd1c4abf5f43fb55ca08"/>
    <w:p>
      <w:pPr>
        <w:pStyle w:val="5"/>
      </w:pPr>
      <w:r>
        <w:t xml:space="preserve">ФТ.GEO.1.1: Пространственный анализ вегетации и выявление стресс-зон</w:t>
      </w:r>
    </w:p>
    <w:p>
      <w:pPr>
        <w:pStyle w:val="FirstParagraph"/>
      </w:pPr>
      <w:r>
        <w:t xml:space="preserve">Цель: Выявить неоднородность развития посевов и локализовать зоны потенциального стресса (дефицит влаги, болезни).</w:t>
      </w:r>
      <w:r>
        <w:br/>
      </w:r>
      <w:r>
        <w:t xml:space="preserve">Предусловия: Пользователь авторизован. В DWH загружены спутниковые снимки и рассчитаны индексы NDVI за текущий сезон.</w:t>
      </w:r>
    </w:p>
    <w:p>
      <w:pPr>
        <w:pStyle w:val="a0"/>
      </w:pPr>
      <w:r>
        <w:t xml:space="preserve">Основной поток:</w:t>
      </w:r>
    </w:p>
    <w:bookmarkStart w:id="1057" w:name="X31035e3a8ca1019efd4c9c189cc365ef14dc53c"/>
    <w:p>
      <w:pPr>
        <w:numPr>
          <w:ilvl w:val="0"/>
          <w:numId w:val="1180"/>
        </w:numPr>
      </w:pPr>
      <w:r>
        <w:t xml:space="preserve">Пользователь открывает АРМ «Геоаналитика». Система инициализирует карту, центрируя её на земельном банке предприятия (на основе RLS).</w:t>
      </w:r>
    </w:p>
    <w:bookmarkEnd w:id="1057"/>
    <w:bookmarkStart w:id="1058" w:name="Xfa10b826808971e32b2426634a5da6a70bdaa2b"/>
    <w:p>
      <w:pPr>
        <w:numPr>
          <w:ilvl w:val="0"/>
          <w:numId w:val="1180"/>
        </w:numPr>
      </w:pPr>
      <w:r>
        <w:t xml:space="preserve">Пользователь включает тематический слой «Границы полей» (источник: WFS из DWH).</w:t>
      </w:r>
    </w:p>
    <w:bookmarkEnd w:id="1058"/>
    <w:bookmarkStart w:id="1059" w:name="X1dc117146aa4aac810eb5aca4f535cbef63d999"/>
    <w:p>
      <w:pPr>
        <w:numPr>
          <w:ilvl w:val="0"/>
          <w:numId w:val="1180"/>
        </w:numPr>
      </w:pPr>
      <w:r>
        <w:t xml:space="preserve">Пользователь настраивает правило тематической раскраски: связывает поле</w:t>
      </w:r>
      <w:r>
        <w:t xml:space="preserve"> </w:t>
      </w:r>
      <w:r>
        <w:rPr>
          <w:rStyle w:val="VerbatimChar"/>
        </w:rPr>
        <w:t xml:space="preserve">avg_ndvi</w:t>
      </w:r>
      <w:r>
        <w:t xml:space="preserve"> </w:t>
      </w:r>
      <w:r>
        <w:t xml:space="preserve">с цветовой шкалой (красный &lt; 0.3, зеленый &gt; 0.7).</w:t>
      </w:r>
    </w:p>
    <w:bookmarkEnd w:id="1059"/>
    <w:bookmarkStart w:id="1060" w:name="Xea0690420439e59a4f10707d9030f47dccebff3"/>
    <w:p>
      <w:pPr>
        <w:numPr>
          <w:ilvl w:val="0"/>
          <w:numId w:val="1180"/>
        </w:numPr>
      </w:pPr>
      <w:r>
        <w:t xml:space="preserve">Пользователь активирует инструмент «Временной слайдер» и выбирает слой «История NDVI».</w:t>
      </w:r>
    </w:p>
    <w:bookmarkEnd w:id="1060"/>
    <w:bookmarkStart w:id="1061" w:name="X4735c9a7dbdb50a8a3fa83664d2a3f2a93e335f"/>
    <w:p>
      <w:pPr>
        <w:numPr>
          <w:ilvl w:val="0"/>
          <w:numId w:val="1180"/>
        </w:numPr>
      </w:pPr>
      <w:r>
        <w:t xml:space="preserve">Пользователь запускает анимацию по неделям. На карте визуально проявляется поле, где индекс NDVI начал резко падать на 3-й неделе мая.</w:t>
      </w:r>
    </w:p>
    <w:bookmarkEnd w:id="1061"/>
    <w:bookmarkStart w:id="1062" w:name="X74c06ba3c4daa6de18b90397b543cd4e5b1fd42"/>
    <w:p>
      <w:pPr>
        <w:numPr>
          <w:ilvl w:val="0"/>
          <w:numId w:val="1180"/>
        </w:numPr>
      </w:pPr>
      <w:r>
        <w:t xml:space="preserve">Пользователь кликает на проблемную зону. Система выполняет пространственный запрос</w:t>
      </w:r>
      <w:r>
        <w:t xml:space="preserve"> </w:t>
      </w:r>
      <w:r>
        <w:rPr>
          <w:rStyle w:val="VerbatimChar"/>
        </w:rPr>
        <w:t xml:space="preserve">ST_Intersects</w:t>
      </w:r>
      <w:r>
        <w:t xml:space="preserve"> </w:t>
      </w:r>
      <w:r>
        <w:t xml:space="preserve">к DWH и возвращает popup с историей операций на этом участке (например, «Внесение гербицидов 10 мая»).</w:t>
      </w:r>
      <w:r>
        <w:br/>
      </w:r>
      <w:r>
        <w:t xml:space="preserve">Постусловия: Агроном локализовал проблему, сопоставил её с фактом агрохимических воздействий и сформировал гипотезу для скаутинга.</w:t>
      </w:r>
    </w:p>
    <w:bookmarkEnd w:id="1062"/>
    <w:bookmarkEnd w:id="1063"/>
    <w:bookmarkStart w:id="1069" w:name="Xfd52fb3cdbee61d94a01549013fc4a81ace4cdb"/>
    <w:p>
      <w:pPr>
        <w:pStyle w:val="5"/>
      </w:pPr>
      <w:r>
        <w:t xml:space="preserve">ФТ.GEO.2.1: Контроль соблюдения экологических норм (Буферные зоны)</w:t>
      </w:r>
    </w:p>
    <w:p>
      <w:pPr>
        <w:pStyle w:val="FirstParagraph"/>
      </w:pPr>
      <w:r>
        <w:t xml:space="preserve">Цель: Проверить, не попадают ли планируемые или фактические обработки СЗР в водоохранные зоны.</w:t>
      </w:r>
      <w:r>
        <w:br/>
      </w:r>
      <w:r>
        <w:t xml:space="preserve">Предусловия: На карте включен слой «Водоохранные зоны» и слой «Фактическое внесение СЗР».</w:t>
      </w:r>
    </w:p>
    <w:p>
      <w:pPr>
        <w:pStyle w:val="a0"/>
      </w:pPr>
      <w:r>
        <w:t xml:space="preserve">Основной поток:</w:t>
      </w:r>
    </w:p>
    <w:bookmarkStart w:id="1064" w:name="Xef29b26ba5b828890d0a7d17eb84b346647424c"/>
    <w:p>
      <w:pPr>
        <w:numPr>
          <w:ilvl w:val="0"/>
          <w:numId w:val="1181"/>
        </w:numPr>
      </w:pPr>
      <w:r>
        <w:t xml:space="preserve">Пользователь выбирает инструмент «Построение буферной зоны».</w:t>
      </w:r>
    </w:p>
    <w:bookmarkEnd w:id="1064"/>
    <w:bookmarkStart w:id="1065" w:name="Xa9a1980f99943dc60322201c941a376d2e0450c"/>
    <w:p>
      <w:pPr>
        <w:numPr>
          <w:ilvl w:val="0"/>
          <w:numId w:val="1181"/>
        </w:numPr>
      </w:pPr>
      <w:r>
        <w:t xml:space="preserve">Пользователь кликает на объект «Река» (векторный слой) и задает радиус 500 метров.</w:t>
      </w:r>
    </w:p>
    <w:bookmarkEnd w:id="1065"/>
    <w:bookmarkStart w:id="1066" w:name="X2892dfa2c6f1695e4e87ad1b673d4fb8aa70845"/>
    <w:p>
      <w:pPr>
        <w:numPr>
          <w:ilvl w:val="0"/>
          <w:numId w:val="1181"/>
        </w:numPr>
      </w:pPr>
      <w:r>
        <w:t xml:space="preserve">Система формирует временный полигон буфера на клиенте.</w:t>
      </w:r>
    </w:p>
    <w:bookmarkEnd w:id="1066"/>
    <w:bookmarkStart w:id="1067" w:name="X0e253ec5f1a9cd8ed3a696a826772c60fb9e9ec"/>
    <w:p>
      <w:pPr>
        <w:numPr>
          <w:ilvl w:val="0"/>
          <w:numId w:val="1181"/>
        </w:numPr>
      </w:pPr>
      <w:r>
        <w:t xml:space="preserve">Система автоматически выполняет запрос на пересечение (</w:t>
      </w:r>
      <w:r>
        <w:rPr>
          <w:rStyle w:val="VerbatimChar"/>
        </w:rPr>
        <w:t xml:space="preserve">ST_Intersects</w:t>
      </w:r>
      <w:r>
        <w:t xml:space="preserve">) между буфером и слоем «Фактическое внесение СЗР».</w:t>
      </w:r>
    </w:p>
    <w:bookmarkEnd w:id="1067"/>
    <w:bookmarkStart w:id="1068" w:name="X4fe5363b2af95867dcd909b47971e6f8faef2b7"/>
    <w:p>
      <w:pPr>
        <w:numPr>
          <w:ilvl w:val="0"/>
          <w:numId w:val="1181"/>
        </w:numPr>
      </w:pPr>
      <w:r>
        <w:t xml:space="preserve">Система подсвечивает красным цветом треки техники и контуры полей, которые попали в буферную зону, и выводит предупреждение: «Выявлено 3 операции в водоохранной зоне».</w:t>
      </w:r>
      <w:r>
        <w:br/>
      </w:r>
      <w:r>
        <w:t xml:space="preserve">Постусловия: Пользователь получил визуальное подтверждение нарушения (или его отсутствия) для формирования отчета в экологическую службу.</w:t>
      </w:r>
    </w:p>
    <w:bookmarkEnd w:id="1068"/>
    <w:p>
      <w:r>
        <w:pict>
          <v:rect style="width:0;height:1.5pt" o:hralign="center" o:hrstd="t" o:hr="t"/>
        </w:pict>
      </w:r>
    </w:p>
    <w:bookmarkEnd w:id="1069"/>
    <w:bookmarkEnd w:id="1070"/>
    <w:bookmarkStart w:id="1077" w:name="X57f3b15da4fdf12b9c4fe9083fcc7cf40beb2e3"/>
    <w:p>
      <w:pPr>
        <w:pStyle w:val="4"/>
      </w:pPr>
      <w:r>
        <w:t xml:space="preserve">Атрибутный состав сущностей Сервиса геоаналитики</w:t>
      </w:r>
    </w:p>
    <w:p>
      <w:pPr>
        <w:pStyle w:val="FirstParagraph"/>
      </w:pPr>
      <w:r>
        <w:t xml:space="preserve">Архитектурный комментарий: Сервис геоаналитики не создает новых справочников полей или техники. Он использует метаданные для описания правил отображения (стилей) и настройки пользовательского пространства. Вся геометрия и факты берутся из DWH.</w:t>
      </w:r>
    </w:p>
    <w:bookmarkStart w:id="1072" w:name="X49b0de286ea6442b0465b11d7c2970c0906c362"/>
    <w:p>
      <w:pPr>
        <w:pStyle w:val="5"/>
      </w:pPr>
      <w:r>
        <w:t xml:space="preserve">1. Сущность: «Конфигурация слоя карты» (Map Layer Configuration)</w:t>
      </w:r>
    </w:p>
    <w:p>
      <w:pPr>
        <w:pStyle w:val="FirstParagraph"/>
      </w:pPr>
      <w:r>
        <w:t xml:space="preserve">Назначение: Хранение правил визуализации, источников данных и фильтров для тематических и динамических слоев. Позволяет администраторам и аналитикам настраивать слои без участия разработчиков.</w:t>
      </w:r>
    </w:p>
    <w:bookmarkStart w:id="1071" w:name="X2819e374bc8b4330e4ff43048f6a292cc1b97c0"/>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конфигурации слоя</w:t>
            </w:r>
          </w:p>
        </w:tc>
        <w:tc>
          <w:tcPr/>
          <w:p>
            <w:pPr>
              <w:pStyle w:val="Compact"/>
              <w:jc w:val="left"/>
            </w:pPr>
            <w:r>
              <w:t xml:space="preserve">Генерируется системой</w:t>
            </w:r>
          </w:p>
        </w:tc>
      </w:tr>
      <w:tr>
        <w:tc>
          <w:tcPr/>
          <w:p>
            <w:pPr>
              <w:pStyle w:val="Compact"/>
              <w:jc w:val="left"/>
            </w:pPr>
            <w:r>
              <w:rPr>
                <w:rStyle w:val="VerbatimChar"/>
              </w:rPr>
              <w:t xml:space="preserve">name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Наименование слоя (напр., «Урожайность 2024»)</w:t>
            </w:r>
          </w:p>
        </w:tc>
        <w:tc>
          <w:tcPr/>
          <w:p>
            <w:pPr>
              <w:pStyle w:val="Compact"/>
              <w:jc w:val="left"/>
            </w:pPr>
            <w:r>
              <w:t xml:space="preserve">-</w:t>
            </w:r>
          </w:p>
        </w:tc>
      </w:tr>
      <w:tr>
        <w:tc>
          <w:tcPr/>
          <w:p>
            <w:pPr>
              <w:pStyle w:val="Compact"/>
              <w:jc w:val="left"/>
            </w:pPr>
            <w:r>
              <w:rPr>
                <w:rStyle w:val="VerbatimChar"/>
              </w:rPr>
              <w:t xml:space="preserve">layer_type</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Base</w:t>
            </w:r>
            <w:r>
              <w:t xml:space="preserve">,</w:t>
            </w:r>
            <w:r>
              <w:t xml:space="preserve"> </w:t>
            </w:r>
            <w:r>
              <w:rPr>
                <w:rStyle w:val="VerbatimChar"/>
              </w:rPr>
              <w:t xml:space="preserve">Thematic</w:t>
            </w:r>
            <w:r>
              <w:t xml:space="preserve">,</w:t>
            </w:r>
            <w:r>
              <w:t xml:space="preserve"> </w:t>
            </w:r>
            <w:r>
              <w:rPr>
                <w:rStyle w:val="VerbatimChar"/>
              </w:rPr>
              <w:t xml:space="preserve">Dynamic</w:t>
            </w:r>
            <w:r>
              <w:t xml:space="preserve"> </w:t>
            </w:r>
            <w:r>
              <w:t xml:space="preserve">(треки)</w:t>
            </w:r>
          </w:p>
        </w:tc>
        <w:tc>
          <w:tcPr/>
          <w:p>
            <w:pPr>
              <w:pStyle w:val="Compact"/>
              <w:jc w:val="left"/>
            </w:pPr>
            <w:r>
              <w:t xml:space="preserve">-</w:t>
            </w:r>
          </w:p>
        </w:tc>
      </w:tr>
      <w:tr>
        <w:tc>
          <w:tcPr/>
          <w:p>
            <w:pPr>
              <w:pStyle w:val="Compact"/>
              <w:jc w:val="left"/>
            </w:pPr>
            <w:r>
              <w:rPr>
                <w:rStyle w:val="VerbatimChar"/>
              </w:rPr>
              <w:t xml:space="preserve">source_type</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WFS</w:t>
            </w:r>
            <w:r>
              <w:t xml:space="preserve"> </w:t>
            </w:r>
            <w:r>
              <w:t xml:space="preserve">(вектор),</w:t>
            </w:r>
            <w:r>
              <w:t xml:space="preserve"> </w:t>
            </w:r>
            <w:r>
              <w:rPr>
                <w:rStyle w:val="VerbatimChar"/>
              </w:rPr>
              <w:t xml:space="preserve">WMS</w:t>
            </w:r>
            <w:r>
              <w:t xml:space="preserve"> </w:t>
            </w:r>
            <w:r>
              <w:t xml:space="preserve">(растр),</w:t>
            </w:r>
            <w:r>
              <w:t xml:space="preserve"> </w:t>
            </w:r>
            <w:r>
              <w:rPr>
                <w:rStyle w:val="VerbatimChar"/>
              </w:rPr>
              <w:t xml:space="preserve">GeoJSON</w:t>
            </w:r>
          </w:p>
        </w:tc>
        <w:tc>
          <w:tcPr/>
          <w:p>
            <w:pPr>
              <w:pStyle w:val="Compact"/>
              <w:jc w:val="left"/>
            </w:pPr>
            <w:r>
              <w:t xml:space="preserve">-</w:t>
            </w:r>
          </w:p>
        </w:tc>
      </w:tr>
      <w:tr>
        <w:tc>
          <w:tcPr/>
          <w:p>
            <w:pPr>
              <w:pStyle w:val="Compact"/>
              <w:jc w:val="left"/>
            </w:pPr>
            <w:r>
              <w:rPr>
                <w:rStyle w:val="VerbatimChar"/>
              </w:rPr>
              <w:t xml:space="preserve">target_entity_ref</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Имя витрины или таблицы в DWH (напр.,</w:t>
            </w:r>
            <w:r>
              <w:t xml:space="preserve"> </w:t>
            </w:r>
            <w:r>
              <w:rPr>
                <w:rStyle w:val="VerbatimChar"/>
              </w:rPr>
              <w:t xml:space="preserve">dm_field_yield</w:t>
            </w:r>
            <w:r>
              <w:t xml:space="preserve">)</w:t>
            </w:r>
          </w:p>
        </w:tc>
        <w:tc>
          <w:tcPr/>
          <w:p>
            <w:pPr>
              <w:pStyle w:val="Compact"/>
              <w:jc w:val="left"/>
            </w:pPr>
            <w:r>
              <w:t xml:space="preserve">DWH (Витрины данных)</w:t>
            </w:r>
          </w:p>
        </w:tc>
      </w:tr>
      <w:tr>
        <w:tc>
          <w:tcPr/>
          <w:p>
            <w:pPr>
              <w:pStyle w:val="Compact"/>
              <w:jc w:val="left"/>
            </w:pPr>
            <w:r>
              <w:rPr>
                <w:rStyle w:val="VerbatimChar"/>
              </w:rPr>
              <w:t xml:space="preserve">geometry_column</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Имя поля с геометрией (напр.,</w:t>
            </w:r>
            <w:r>
              <w:t xml:space="preserve"> </w:t>
            </w:r>
            <w:r>
              <w:rPr>
                <w:rStyle w:val="VerbatimChar"/>
              </w:rPr>
              <w:t xml:space="preserve">field_polygon</w:t>
            </w:r>
            <w:r>
              <w:t xml:space="preserve">)</w:t>
            </w:r>
          </w:p>
        </w:tc>
        <w:tc>
          <w:tcPr/>
          <w:p>
            <w:pPr>
              <w:pStyle w:val="Compact"/>
              <w:jc w:val="left"/>
            </w:pPr>
            <w:r>
              <w:rPr>
                <w:rStyle w:val="VerbatimChar"/>
              </w:rPr>
              <w:t xml:space="preserve">Справочник "Поля"</w:t>
            </w:r>
            <w:r>
              <w:t xml:space="preserve"> </w:t>
            </w:r>
            <w:r>
              <w:t xml:space="preserve">(атрибут Границы поля)</w:t>
            </w:r>
          </w:p>
        </w:tc>
      </w:tr>
      <w:tr>
        <w:tc>
          <w:tcPr/>
          <w:p>
            <w:pPr>
              <w:pStyle w:val="Compact"/>
              <w:jc w:val="left"/>
            </w:pPr>
            <w:r>
              <w:rPr>
                <w:rStyle w:val="VerbatimChar"/>
              </w:rPr>
              <w:t xml:space="preserve">styling_rules</w:t>
            </w:r>
          </w:p>
        </w:tc>
        <w:tc>
          <w:tcPr/>
          <w:p>
            <w:pPr>
              <w:pStyle w:val="Compact"/>
              <w:jc w:val="left"/>
            </w:pPr>
            <w:r>
              <w:t xml:space="preserve">JSONB</w:t>
            </w:r>
          </w:p>
        </w:tc>
        <w:tc>
          <w:tcPr/>
          <w:p>
            <w:pPr>
              <w:pStyle w:val="Compact"/>
              <w:jc w:val="left"/>
            </w:pPr>
            <w:r>
              <w:t xml:space="preserve">Да</w:t>
            </w:r>
          </w:p>
        </w:tc>
        <w:tc>
          <w:tcPr/>
          <w:p>
            <w:pPr>
              <w:pStyle w:val="Compact"/>
              <w:jc w:val="left"/>
            </w:pPr>
            <w:r>
              <w:t xml:space="preserve">Правила раскраски (цвет, прозрачность, условия)</w:t>
            </w:r>
          </w:p>
        </w:tc>
        <w:tc>
          <w:tcPr/>
          <w:p>
            <w:pPr>
              <w:pStyle w:val="Compact"/>
              <w:jc w:val="left"/>
            </w:pPr>
            <w:r>
              <w:t xml:space="preserve">-</w:t>
            </w:r>
          </w:p>
        </w:tc>
      </w:tr>
      <w:tr>
        <w:tc>
          <w:tcPr/>
          <w:p>
            <w:pPr>
              <w:pStyle w:val="Compact"/>
              <w:jc w:val="left"/>
            </w:pPr>
            <w:r>
              <w:rPr>
                <w:rStyle w:val="VerbatimChar"/>
              </w:rPr>
              <w:t xml:space="preserve">access_roles</w:t>
            </w:r>
          </w:p>
        </w:tc>
        <w:tc>
          <w:tcPr/>
          <w:p>
            <w:pPr>
              <w:pStyle w:val="Compact"/>
              <w:jc w:val="left"/>
            </w:pPr>
            <w:r>
              <w:t xml:space="preserve">Массив UUID</w:t>
            </w:r>
          </w:p>
        </w:tc>
        <w:tc>
          <w:tcPr/>
          <w:p>
            <w:pPr>
              <w:pStyle w:val="Compact"/>
              <w:jc w:val="left"/>
            </w:pPr>
            <w:r>
              <w:t xml:space="preserve">Нет</w:t>
            </w:r>
          </w:p>
        </w:tc>
        <w:tc>
          <w:tcPr/>
          <w:p>
            <w:pPr>
              <w:pStyle w:val="Compact"/>
              <w:jc w:val="left"/>
            </w:pPr>
            <w:r>
              <w:t xml:space="preserve">Роли, которым доступен слой</w:t>
            </w:r>
          </w:p>
        </w:tc>
        <w:tc>
          <w:tcPr/>
          <w:p>
            <w:pPr>
              <w:pStyle w:val="Compact"/>
              <w:jc w:val="left"/>
            </w:pPr>
            <w:r>
              <w:rPr>
                <w:rStyle w:val="VerbatimChar"/>
              </w:rPr>
              <w:t xml:space="preserve">Реестр ролей</w:t>
            </w:r>
            <w:r>
              <w:t xml:space="preserve"> </w:t>
            </w:r>
            <w:r>
              <w:t xml:space="preserve">(Подсистема ИБ)</w:t>
            </w:r>
          </w:p>
        </w:tc>
      </w:tr>
    </w:tbl>
    <w:bookmarkEnd w:id="1071"/>
    <w:bookmarkEnd w:id="1072"/>
    <w:bookmarkStart w:id="1074" w:name="Xe04098d89796a816378fb81b54f7e028e9b298e"/>
    <w:p>
      <w:pPr>
        <w:pStyle w:val="5"/>
      </w:pPr>
      <w:r>
        <w:t xml:space="preserve">2. Сущность: «Закладка карты пользователя» (User Map Bookmark)</w:t>
      </w:r>
    </w:p>
    <w:p>
      <w:pPr>
        <w:pStyle w:val="FirstParagraph"/>
      </w:pPr>
      <w:r>
        <w:t xml:space="preserve">Назначение: Сохранение персонализированного состояния карты (центр, зум, включенные слои, положение слайдера) для быстрого возврата к рабочему контексту.</w:t>
      </w:r>
    </w:p>
    <w:bookmarkStart w:id="1073" w:name="X05ce812a01f69a92164855f24709722815fb22b"/>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закладки</w:t>
            </w:r>
          </w:p>
        </w:tc>
        <w:tc>
          <w:tcPr/>
          <w:p>
            <w:pPr>
              <w:pStyle w:val="Compact"/>
              <w:jc w:val="left"/>
            </w:pPr>
            <w:r>
              <w:t xml:space="preserve">Генерируется системой</w:t>
            </w:r>
          </w:p>
        </w:tc>
      </w:tr>
      <w:tr>
        <w:tc>
          <w:tcPr/>
          <w:p>
            <w:pPr>
              <w:pStyle w:val="Compact"/>
              <w:jc w:val="left"/>
            </w:pPr>
            <w:r>
              <w:rPr>
                <w:rStyle w:val="VerbatimChar"/>
              </w:rPr>
              <w:t xml:space="preserve">user_id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Автор закладки</w:t>
            </w:r>
          </w:p>
        </w:tc>
        <w:tc>
          <w:tcPr/>
          <w:p>
            <w:pPr>
              <w:pStyle w:val="Compact"/>
              <w:jc w:val="left"/>
            </w:pPr>
            <w:r>
              <w:rPr>
                <w:rStyle w:val="VerbatimChar"/>
              </w:rPr>
              <w:t xml:space="preserve">Справочник "Сотрудники"</w:t>
            </w:r>
          </w:p>
        </w:tc>
      </w:tr>
      <w:tr>
        <w:tc>
          <w:tcPr/>
          <w:p>
            <w:pPr>
              <w:pStyle w:val="Compact"/>
              <w:jc w:val="left"/>
            </w:pPr>
            <w:r>
              <w:rPr>
                <w:rStyle w:val="VerbatimChar"/>
              </w:rPr>
              <w:t xml:space="preserve">name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Наименование (напр., «Мониторинг уборки Юг»)</w:t>
            </w:r>
          </w:p>
        </w:tc>
        <w:tc>
          <w:tcPr/>
          <w:p>
            <w:pPr>
              <w:pStyle w:val="Compact"/>
              <w:jc w:val="left"/>
            </w:pPr>
            <w:r>
              <w:t xml:space="preserve">-</w:t>
            </w:r>
          </w:p>
        </w:tc>
      </w:tr>
      <w:tr>
        <w:tc>
          <w:tcPr/>
          <w:p>
            <w:pPr>
              <w:pStyle w:val="Compact"/>
              <w:jc w:val="left"/>
            </w:pPr>
            <w:r>
              <w:rPr>
                <w:rStyle w:val="VerbatimChar"/>
              </w:rPr>
              <w:t xml:space="preserve">center_point</w:t>
            </w:r>
          </w:p>
        </w:tc>
        <w:tc>
          <w:tcPr/>
          <w:p>
            <w:pPr>
              <w:pStyle w:val="Compact"/>
              <w:jc w:val="left"/>
            </w:pPr>
            <w:r>
              <w:t xml:space="preserve">PostGIS Point</w:t>
            </w:r>
          </w:p>
        </w:tc>
        <w:tc>
          <w:tcPr/>
          <w:p>
            <w:pPr>
              <w:pStyle w:val="Compact"/>
              <w:jc w:val="left"/>
            </w:pPr>
            <w:r>
              <w:t xml:space="preserve">Да</w:t>
            </w:r>
          </w:p>
        </w:tc>
        <w:tc>
          <w:tcPr/>
          <w:p>
            <w:pPr>
              <w:pStyle w:val="Compact"/>
              <w:jc w:val="left"/>
            </w:pPr>
            <w:r>
              <w:t xml:space="preserve">Координаты центра карты (SRID: 4326)</w:t>
            </w:r>
          </w:p>
        </w:tc>
        <w:tc>
          <w:tcPr/>
          <w:p>
            <w:pPr>
              <w:pStyle w:val="Compact"/>
              <w:jc w:val="left"/>
            </w:pPr>
            <w:r>
              <w:t xml:space="preserve">-</w:t>
            </w:r>
          </w:p>
        </w:tc>
      </w:tr>
      <w:tr>
        <w:tc>
          <w:tcPr/>
          <w:p>
            <w:pPr>
              <w:pStyle w:val="Compact"/>
              <w:jc w:val="left"/>
            </w:pPr>
            <w:r>
              <w:rPr>
                <w:rStyle w:val="VerbatimChar"/>
              </w:rPr>
              <w:t xml:space="preserve">zoom_level</w:t>
            </w:r>
          </w:p>
        </w:tc>
        <w:tc>
          <w:tcPr/>
          <w:p>
            <w:pPr>
              <w:pStyle w:val="Compact"/>
              <w:jc w:val="left"/>
            </w:pPr>
            <w:r>
              <w:t xml:space="preserve">Целое</w:t>
            </w:r>
          </w:p>
        </w:tc>
        <w:tc>
          <w:tcPr/>
          <w:p>
            <w:pPr>
              <w:pStyle w:val="Compact"/>
              <w:jc w:val="left"/>
            </w:pPr>
            <w:r>
              <w:t xml:space="preserve">Да</w:t>
            </w:r>
          </w:p>
        </w:tc>
        <w:tc>
          <w:tcPr/>
          <w:p>
            <w:pPr>
              <w:pStyle w:val="Compact"/>
              <w:jc w:val="left"/>
            </w:pPr>
            <w:r>
              <w:t xml:space="preserve">Уровень масштабирования (0-22)</w:t>
            </w:r>
          </w:p>
        </w:tc>
        <w:tc>
          <w:tcPr/>
          <w:p>
            <w:pPr>
              <w:pStyle w:val="Compact"/>
              <w:jc w:val="left"/>
            </w:pPr>
            <w:r>
              <w:t xml:space="preserve">-</w:t>
            </w:r>
          </w:p>
        </w:tc>
      </w:tr>
      <w:tr>
        <w:tc>
          <w:tcPr/>
          <w:p>
            <w:pPr>
              <w:pStyle w:val="Compact"/>
              <w:jc w:val="left"/>
            </w:pPr>
            <w:r>
              <w:rPr>
                <w:rStyle w:val="VerbatimChar"/>
              </w:rPr>
              <w:t xml:space="preserve">active_layers</w:t>
            </w:r>
          </w:p>
        </w:tc>
        <w:tc>
          <w:tcPr/>
          <w:p>
            <w:pPr>
              <w:pStyle w:val="Compact"/>
              <w:jc w:val="left"/>
            </w:pPr>
            <w:r>
              <w:t xml:space="preserve">JSONB</w:t>
            </w:r>
          </w:p>
        </w:tc>
        <w:tc>
          <w:tcPr/>
          <w:p>
            <w:pPr>
              <w:pStyle w:val="Compact"/>
              <w:jc w:val="left"/>
            </w:pPr>
            <w:r>
              <w:t xml:space="preserve">Да</w:t>
            </w:r>
          </w:p>
        </w:tc>
        <w:tc>
          <w:tcPr/>
          <w:p>
            <w:pPr>
              <w:pStyle w:val="Compact"/>
              <w:jc w:val="left"/>
            </w:pPr>
            <w:r>
              <w:t xml:space="preserve">Массив ID включенных слоев и их прозрачность</w:t>
            </w:r>
          </w:p>
        </w:tc>
        <w:tc>
          <w:tcPr/>
          <w:p>
            <w:pPr>
              <w:pStyle w:val="Compact"/>
              <w:jc w:val="left"/>
            </w:pPr>
            <w:r>
              <w:t xml:space="preserve">Ссылки на «Конфигурация слоя карты»</w:t>
            </w:r>
          </w:p>
        </w:tc>
      </w:tr>
      <w:tr>
        <w:tc>
          <w:tcPr/>
          <w:p>
            <w:pPr>
              <w:pStyle w:val="Compact"/>
              <w:jc w:val="left"/>
            </w:pPr>
            <w:r>
              <w:rPr>
                <w:rStyle w:val="VerbatimChar"/>
              </w:rPr>
              <w:t xml:space="preserve">time_slider_state</w:t>
            </w:r>
          </w:p>
        </w:tc>
        <w:tc>
          <w:tcPr/>
          <w:p>
            <w:pPr>
              <w:pStyle w:val="Compact"/>
              <w:jc w:val="left"/>
            </w:pPr>
            <w:r>
              <w:t xml:space="preserve">JSONB</w:t>
            </w:r>
          </w:p>
        </w:tc>
        <w:tc>
          <w:tcPr/>
          <w:p>
            <w:pPr>
              <w:pStyle w:val="Compact"/>
              <w:jc w:val="left"/>
            </w:pPr>
            <w:r>
              <w:t xml:space="preserve">Нет</w:t>
            </w:r>
          </w:p>
        </w:tc>
        <w:tc>
          <w:tcPr/>
          <w:p>
            <w:pPr>
              <w:pStyle w:val="Compact"/>
              <w:jc w:val="left"/>
            </w:pPr>
            <w:r>
              <w:t xml:space="preserve">Текущая дата/период на временном слайдере</w:t>
            </w:r>
          </w:p>
        </w:tc>
        <w:tc>
          <w:tcPr/>
          <w:p>
            <w:pPr>
              <w:pStyle w:val="Compact"/>
              <w:jc w:val="left"/>
            </w:pPr>
            <w:r>
              <w:t xml:space="preserve">-</w:t>
            </w:r>
          </w:p>
        </w:tc>
      </w:tr>
    </w:tbl>
    <w:bookmarkEnd w:id="1073"/>
    <w:bookmarkEnd w:id="1074"/>
    <w:bookmarkStart w:id="1076" w:name="X870d29c7177ed5d12495fdf5f483118da60398d"/>
    <w:p>
      <w:pPr>
        <w:pStyle w:val="5"/>
      </w:pPr>
      <w:r>
        <w:t xml:space="preserve">3. Переиспользуемые сущности из DWH (Пространственный контекст)</w:t>
      </w:r>
    </w:p>
    <w:p>
      <w:pPr>
        <w:pStyle w:val="FirstParagraph"/>
      </w:pPr>
      <w:r>
        <w:t xml:space="preserve">Сервис геоаналитики напрямую читает следующие сущности из DWH (PostGIS), не дублируя их:</w:t>
      </w:r>
    </w:p>
    <w:bookmarkStart w:id="1075" w:name="X5760e4b907ea8182a0efb97ad99e5f0a3741296"/>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Сущность из Спецификации / DWH</w:t>
            </w:r>
          </w:p>
        </w:tc>
        <w:tc>
          <w:tcPr/>
          <w:p>
            <w:pPr>
              <w:pStyle w:val="Compact"/>
              <w:jc w:val="left"/>
            </w:pPr>
            <w:r>
              <w:t xml:space="preserve">Роль в Сервисе геоаналитики</w:t>
            </w:r>
          </w:p>
        </w:tc>
      </w:tr>
      <w:tr>
        <w:tc>
          <w:tcPr/>
          <w:p>
            <w:pPr>
              <w:pStyle w:val="Compact"/>
              <w:jc w:val="left"/>
            </w:pPr>
            <w:r>
              <w:t xml:space="preserve">Справочник «Поля» (Витрина</w:t>
            </w:r>
            <w:r>
              <w:t xml:space="preserve"> </w:t>
            </w:r>
            <w:r>
              <w:rPr>
                <w:rStyle w:val="VerbatimChar"/>
              </w:rPr>
              <w:t xml:space="preserve">dim_field</w:t>
            </w:r>
            <w:r>
              <w:t xml:space="preserve">)</w:t>
            </w:r>
          </w:p>
        </w:tc>
        <w:tc>
          <w:tcPr/>
          <w:p>
            <w:pPr>
              <w:pStyle w:val="Compact"/>
              <w:jc w:val="left"/>
            </w:pPr>
            <w:r>
              <w:t xml:space="preserve">Основной векторный слой. Атрибут</w:t>
            </w:r>
            <w:r>
              <w:t xml:space="preserve"> </w:t>
            </w:r>
            <w:r>
              <w:rPr>
                <w:rStyle w:val="VerbatimChar"/>
              </w:rPr>
              <w:t xml:space="preserve">Границы поля (GeoJSON/WKT)</w:t>
            </w:r>
            <w:r>
              <w:t xml:space="preserve"> </w:t>
            </w:r>
            <w:r>
              <w:t xml:space="preserve">используется для отрисовки контуров. Атрибуты (Площадь, Культура) используются для popup и раскраски.</w:t>
            </w:r>
          </w:p>
        </w:tc>
      </w:tr>
      <w:tr>
        <w:tc>
          <w:tcPr/>
          <w:p>
            <w:pPr>
              <w:pStyle w:val="Compact"/>
              <w:jc w:val="left"/>
            </w:pPr>
            <w:r>
              <w:t xml:space="preserve">Справочник «Земельный участок»</w:t>
            </w:r>
          </w:p>
        </w:tc>
        <w:tc>
          <w:tcPr/>
          <w:p>
            <w:pPr>
              <w:pStyle w:val="Compact"/>
              <w:jc w:val="left"/>
            </w:pPr>
            <w:r>
              <w:t xml:space="preserve">Базовый кадастровый слой. Используется для проверки юридических границ и обременений.</w:t>
            </w:r>
          </w:p>
        </w:tc>
      </w:tr>
      <w:tr>
        <w:tc>
          <w:tcPr/>
          <w:p>
            <w:pPr>
              <w:pStyle w:val="Compact"/>
              <w:jc w:val="left"/>
            </w:pPr>
            <w:r>
              <w:t xml:space="preserve">Витрина «Треки техники»</w:t>
            </w:r>
          </w:p>
        </w:tc>
        <w:tc>
          <w:tcPr/>
          <w:p>
            <w:pPr>
              <w:pStyle w:val="Compact"/>
              <w:jc w:val="left"/>
            </w:pPr>
            <w:r>
              <w:t xml:space="preserve">Динамический слой. Хранит временные ряды GPS-координат. Отображается с учетом временного слайдера.</w:t>
            </w:r>
          </w:p>
        </w:tc>
      </w:tr>
      <w:tr>
        <w:tc>
          <w:tcPr/>
          <w:p>
            <w:pPr>
              <w:pStyle w:val="Compact"/>
              <w:jc w:val="left"/>
            </w:pPr>
            <w:r>
              <w:t xml:space="preserve">Витрина «NDVI / Спутниковые данные»</w:t>
            </w:r>
          </w:p>
        </w:tc>
        <w:tc>
          <w:tcPr/>
          <w:p>
            <w:pPr>
              <w:pStyle w:val="Compact"/>
              <w:jc w:val="left"/>
            </w:pPr>
            <w:r>
              <w:t xml:space="preserve">Растровый или векторный слой. Используется для тематической раскраски и анализа вегетации.</w:t>
            </w:r>
          </w:p>
        </w:tc>
      </w:tr>
    </w:tbl>
    <w:bookmarkEnd w:id="1075"/>
    <w:p>
      <w:r>
        <w:pict>
          <v:rect style="width:0;height:1.5pt" o:hralign="center" o:hrstd="t" o:hr="t"/>
        </w:pict>
      </w:r>
    </w:p>
    <w:bookmarkEnd w:id="1076"/>
    <w:bookmarkEnd w:id="1077"/>
    <w:bookmarkStart w:id="1079" w:name="Xe9127aa89c217c17d8c87f7b8836607dc9b32f6"/>
    <w:p>
      <w:pPr>
        <w:pStyle w:val="4"/>
      </w:pPr>
      <w:r>
        <w:t xml:space="preserve">Матрица интеграции и переиспользования сущностей</w:t>
      </w:r>
    </w:p>
    <w:p>
      <w:pPr>
        <w:pStyle w:val="FirstParagraph"/>
      </w:pPr>
      <w:r>
        <w:t xml:space="preserve">Как эксперт, я обращаю ваше внимание на то, что Сервис геоаналитики реализует паттерн Read-Only Spatial Gateway. Он не модифицирует бизнес-данные.</w:t>
      </w:r>
    </w:p>
    <w:bookmarkStart w:id="1078" w:name="X3ea735cce1176bb90f3b6a58ba6429f5da1aa56"/>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Компонент / Сущность из Спецификации</w:t>
            </w:r>
          </w:p>
        </w:tc>
        <w:tc>
          <w:tcPr/>
          <w:p>
            <w:pPr>
              <w:pStyle w:val="Compact"/>
              <w:jc w:val="left"/>
            </w:pPr>
            <w:r>
              <w:t xml:space="preserve">Роль в архитектуре Сервиса геоаналитики</w:t>
            </w:r>
          </w:p>
        </w:tc>
      </w:tr>
      <w:tr>
        <w:tc>
          <w:tcPr/>
          <w:p>
            <w:pPr>
              <w:pStyle w:val="Compact"/>
              <w:jc w:val="left"/>
            </w:pPr>
            <w:r>
              <w:t xml:space="preserve">Arenadata DB (PostGIS)</w:t>
            </w:r>
          </w:p>
        </w:tc>
        <w:tc>
          <w:tcPr/>
          <w:p>
            <w:pPr>
              <w:pStyle w:val="Compact"/>
              <w:jc w:val="left"/>
            </w:pPr>
            <w:r>
              <w:t xml:space="preserve">Единое хранилище геометрии и атрибутов. Использование пространственных индексов (GiST / R-Tree) обязательно для ускорения запросов</w:t>
            </w:r>
            <w:r>
              <w:t xml:space="preserve"> </w:t>
            </w:r>
            <w:r>
              <w:rPr>
                <w:rStyle w:val="VerbatimChar"/>
              </w:rPr>
              <w:t xml:space="preserve">ST_Intersects</w:t>
            </w:r>
            <w:r>
              <w:t xml:space="preserve">,</w:t>
            </w:r>
            <w:r>
              <w:t xml:space="preserve"> </w:t>
            </w:r>
            <w:r>
              <w:rPr>
                <w:rStyle w:val="VerbatimChar"/>
              </w:rPr>
              <w:t xml:space="preserve">ST_Contains</w:t>
            </w:r>
            <w:r>
              <w:t xml:space="preserve">.</w:t>
            </w:r>
          </w:p>
        </w:tc>
      </w:tr>
      <w:tr>
        <w:tc>
          <w:tcPr/>
          <w:p>
            <w:pPr>
              <w:pStyle w:val="Compact"/>
              <w:jc w:val="left"/>
            </w:pPr>
            <w:r>
              <w:t xml:space="preserve">GeoServer</w:t>
            </w:r>
          </w:p>
        </w:tc>
        <w:tc>
          <w:tcPr/>
          <w:p>
            <w:pPr>
              <w:pStyle w:val="Compact"/>
              <w:jc w:val="left"/>
            </w:pPr>
            <w:r>
              <w:t xml:space="preserve">Публикует данные из PostGIS в форматах OGC (WMS, WFS, Vector Tiles). Выполняет серверную генерализацию геометрии при мелком масштабе (алгоритм Дугласа-Пекера).</w:t>
            </w:r>
          </w:p>
        </w:tc>
      </w:tr>
      <w:tr>
        <w:tc>
          <w:tcPr/>
          <w:p>
            <w:pPr>
              <w:pStyle w:val="Compact"/>
              <w:jc w:val="left"/>
            </w:pPr>
            <w:r>
              <w:t xml:space="preserve">Подсистема ИБ (RLS)</w:t>
            </w:r>
          </w:p>
        </w:tc>
        <w:tc>
          <w:tcPr/>
          <w:p>
            <w:pPr>
              <w:pStyle w:val="Compact"/>
              <w:jc w:val="left"/>
            </w:pPr>
            <w:r>
              <w:t xml:space="preserve">При каждом запросе к GeoServer передается токен пользователя. GeoServer или слой DWH применяют фильтр</w:t>
            </w:r>
            <w:r>
              <w:t xml:space="preserve"> </w:t>
            </w:r>
            <w:r>
              <w:rPr>
                <w:rStyle w:val="VerbatimChar"/>
              </w:rPr>
              <w:t xml:space="preserve">WHERE organization_id = current_user_org_id</w:t>
            </w:r>
            <w:r>
              <w:t xml:space="preserve">, чтобы исключить утечку данных соседних хозяйств.</w:t>
            </w:r>
          </w:p>
        </w:tc>
      </w:tr>
      <w:tr>
        <w:tc>
          <w:tcPr/>
          <w:p>
            <w:pPr>
              <w:pStyle w:val="Compact"/>
              <w:jc w:val="left"/>
            </w:pPr>
            <w:r>
              <w:t xml:space="preserve">Справочник «Культуры»</w:t>
            </w:r>
          </w:p>
        </w:tc>
        <w:tc>
          <w:tcPr/>
          <w:p>
            <w:pPr>
              <w:pStyle w:val="Compact"/>
              <w:jc w:val="left"/>
            </w:pPr>
            <w:r>
              <w:t xml:space="preserve">Используется для фильтрации слоев (например, «Показать только поля с Пшеницей озимой»).</w:t>
            </w:r>
          </w:p>
        </w:tc>
      </w:tr>
    </w:tbl>
    <w:bookmarkEnd w:id="1078"/>
    <w:p>
      <w:r>
        <w:pict>
          <v:rect style="width:0;height:1.5pt" o:hralign="center" o:hrstd="t" o:hr="t"/>
        </w:pict>
      </w:r>
    </w:p>
    <w:bookmarkEnd w:id="1079"/>
    <w:bookmarkStart w:id="1081" w:name="X87139d837a279d1774b1be7be0b1c240dafd386"/>
    <w:p>
      <w:pPr>
        <w:pStyle w:val="4"/>
      </w:pPr>
      <w:r>
        <w:t xml:space="preserve">Бизнес-правила и ограничения (Business Rules)</w:t>
      </w:r>
    </w:p>
    <w:bookmarkStart w:id="1080" w:name="Xfb09c6ee08ae4eede1324e9ce898582a8ce410e"/>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Правило</w:t>
            </w:r>
          </w:p>
        </w:tc>
        <w:tc>
          <w:tcPr/>
          <w:p>
            <w:pPr>
              <w:pStyle w:val="Compact"/>
              <w:jc w:val="left"/>
            </w:pPr>
            <w:r>
              <w:t xml:space="preserve">Описание</w:t>
            </w:r>
          </w:p>
        </w:tc>
      </w:tr>
      <w:tr>
        <w:tc>
          <w:tcPr/>
          <w:p>
            <w:pPr>
              <w:pStyle w:val="Compact"/>
              <w:jc w:val="left"/>
            </w:pPr>
            <w:r>
              <w:t xml:space="preserve">BR-GEO-01</w:t>
            </w:r>
          </w:p>
        </w:tc>
        <w:tc>
          <w:tcPr/>
          <w:p>
            <w:pPr>
              <w:pStyle w:val="Compact"/>
              <w:jc w:val="left"/>
            </w:pPr>
            <w:r>
              <w:t xml:space="preserve">Соблюдение стандартов OGC</w:t>
            </w:r>
          </w:p>
        </w:tc>
        <w:tc>
          <w:tcPr/>
          <w:p>
            <w:pPr>
              <w:pStyle w:val="Compact"/>
              <w:jc w:val="left"/>
            </w:pPr>
            <w:r>
              <w:t xml:space="preserve">Все взаимодействия между клиентом (Mapbox) и сервером (GeoServer) должны осуществляться исключительно по стандартам Open Geospatial Consortium (WMS, WMTS, WFS, Vector Tiles). Использование проприетарных форматов запрещено.</w:t>
            </w:r>
          </w:p>
        </w:tc>
      </w:tr>
      <w:tr>
        <w:tc>
          <w:tcPr/>
          <w:p>
            <w:pPr>
              <w:pStyle w:val="Compact"/>
              <w:jc w:val="left"/>
            </w:pPr>
            <w:r>
              <w:t xml:space="preserve">BR-GEO-02</w:t>
            </w:r>
          </w:p>
        </w:tc>
        <w:tc>
          <w:tcPr/>
          <w:p>
            <w:pPr>
              <w:pStyle w:val="Compact"/>
              <w:jc w:val="left"/>
            </w:pPr>
            <w:r>
              <w:t xml:space="preserve">Пространственное индексирование</w:t>
            </w:r>
          </w:p>
        </w:tc>
        <w:tc>
          <w:tcPr/>
          <w:p>
            <w:pPr>
              <w:pStyle w:val="Compact"/>
              <w:jc w:val="left"/>
            </w:pPr>
            <w:r>
              <w:t xml:space="preserve">Все таблицы в DWH, содержащие геометрию (POLYGON, LINESTRING, POINT), обязаны иметь созданный пространственный индекс (GiST). Запросы без использования индексов должны блокироваться на уровне СУБД.</w:t>
            </w:r>
          </w:p>
        </w:tc>
      </w:tr>
      <w:tr>
        <w:tc>
          <w:tcPr/>
          <w:p>
            <w:pPr>
              <w:pStyle w:val="Compact"/>
              <w:jc w:val="left"/>
            </w:pPr>
            <w:r>
              <w:t xml:space="preserve">BR-GEO-03</w:t>
            </w:r>
          </w:p>
        </w:tc>
        <w:tc>
          <w:tcPr/>
          <w:p>
            <w:pPr>
              <w:pStyle w:val="Compact"/>
              <w:jc w:val="left"/>
            </w:pPr>
            <w:r>
              <w:t xml:space="preserve">Динамическая генерализация</w:t>
            </w:r>
          </w:p>
        </w:tc>
        <w:tc>
          <w:tcPr/>
          <w:p>
            <w:pPr>
              <w:pStyle w:val="Compact"/>
              <w:jc w:val="left"/>
            </w:pPr>
            <w:r>
              <w:t xml:space="preserve">При уровне зума &lt; 10 (обзор страны/региона) сервер обязан отдавать упрощенную геометрию (Generalized), чтобы не перегружать клиентский браузер и каналы связи. Детализация до сантиметров разрешена только на зуме &gt; 16.</w:t>
            </w:r>
          </w:p>
        </w:tc>
      </w:tr>
      <w:tr>
        <w:tc>
          <w:tcPr/>
          <w:p>
            <w:pPr>
              <w:pStyle w:val="Compact"/>
              <w:jc w:val="left"/>
            </w:pPr>
            <w:r>
              <w:t xml:space="preserve">BR-GEO-04</w:t>
            </w:r>
          </w:p>
        </w:tc>
        <w:tc>
          <w:tcPr/>
          <w:p>
            <w:pPr>
              <w:pStyle w:val="Compact"/>
              <w:jc w:val="left"/>
            </w:pPr>
            <w:r>
              <w:t xml:space="preserve">Единая система координат (CRS)</w:t>
            </w:r>
          </w:p>
        </w:tc>
        <w:tc>
          <w:tcPr/>
          <w:p>
            <w:pPr>
              <w:pStyle w:val="Compact"/>
              <w:jc w:val="left"/>
            </w:pPr>
            <w:r>
              <w:t xml:space="preserve">Внутреннее хранение и обмен данными между DWH и GeoServer осуществляются в системе координат WGS 84 (EPSG:4326). Клиентская часть отображает данные в сферической проекции Меркатора (EPSG:3857).</w:t>
            </w:r>
          </w:p>
        </w:tc>
      </w:tr>
      <w:tr>
        <w:tc>
          <w:tcPr/>
          <w:p>
            <w:pPr>
              <w:pStyle w:val="Compact"/>
              <w:jc w:val="left"/>
            </w:pPr>
            <w:r>
              <w:t xml:space="preserve">BR-GEO-05</w:t>
            </w:r>
          </w:p>
        </w:tc>
        <w:tc>
          <w:tcPr/>
          <w:p>
            <w:pPr>
              <w:pStyle w:val="Compact"/>
              <w:jc w:val="left"/>
            </w:pPr>
            <w:r>
              <w:t xml:space="preserve">Ограничение на экспорт геометрии</w:t>
            </w:r>
          </w:p>
        </w:tc>
        <w:tc>
          <w:tcPr/>
          <w:p>
            <w:pPr>
              <w:pStyle w:val="Compact"/>
              <w:jc w:val="left"/>
            </w:pPr>
            <w:r>
              <w:t xml:space="preserve">Пользователям без роли «Администратор НСИ» или «Юрист» запрещено экспортировать слои с точными кадастровыми границами и координатами в форматы SHP/KML для предотвращения несанкционированного тиражирования пространственных данных.</w:t>
            </w:r>
          </w:p>
        </w:tc>
      </w:tr>
    </w:tbl>
    <w:bookmarkEnd w:id="1080"/>
    <w:p>
      <w:r>
        <w:pict>
          <v:rect style="width:0;height:1.5pt" o:hralign="center" o:hrstd="t" o:hr="t"/>
        </w:pict>
      </w:r>
    </w:p>
    <w:p>
      <w:pPr>
        <w:pStyle w:val="FirstParagraph"/>
      </w:pPr>
      <w:r>
        <w:t xml:space="preserve">Коллеги, данный раздел закрывает требования к визуально-пространственному контуру платформы. Мы создали мощный инструмент, который превращает абстрактные строки в DWH в наглядную карту для принятия агрономических и управленческих решений, строго соблюдая принципы безопасности и федеративной архитектуры.</w:t>
      </w:r>
    </w:p>
    <w:p>
      <w:pPr>
        <w:pStyle w:val="a0"/>
      </w:pPr>
      <w:r>
        <w:t xml:space="preserve">Жду ваших указаний. Можем ли мы перейти к проектированию контрактов событий (Schema Registry) для Шины данных или к детальному описанию математического алгоритма кластеризации k-means для модуля дифференцированного внесения (VRT)?</w:t>
      </w:r>
    </w:p>
    <w:p>
      <w:pPr>
        <w:pStyle w:val="a0"/>
      </w:pPr>
      <w:r>
        <w:t xml:space="preserve">‍</w:t>
      </w:r>
    </w:p>
    <w:bookmarkEnd w:id="1081"/>
    <w:bookmarkEnd w:id="1082"/>
    <w:bookmarkEnd w:id="1083"/>
    <w:bookmarkStart w:id="1794" w:name="X75ff8508f72cd465c2a50407772a7e6ec3cc2cd"/>
    <w:p>
      <w:pPr>
        <w:pStyle w:val="20"/>
      </w:pPr>
      <w:r>
        <w:t xml:space="preserve">Модуль "Симуляция"</w:t>
      </w:r>
    </w:p>
    <w:bookmarkStart w:id="1170" w:name="Xdc812c2895072c277e9b305d2a12bf4bb55e5a5"/>
    <w:p>
      <w:pPr>
        <w:pStyle w:val="3"/>
      </w:pPr>
      <w:r>
        <w:t xml:space="preserve">Функция управления жизненным циклом задач моделирования Сервиса имитационного моделирования роста и развития культуры</w:t>
      </w:r>
    </w:p>
    <w:bookmarkStart w:id="1084" w:name="X5c1323df7d86b6d478db8fe3ccfc7571041f864"/>
    <w:p>
      <w:pPr>
        <w:pStyle w:val="4"/>
      </w:pPr>
      <w:r>
        <w:t xml:space="preserve">1. Общее описание функции</w:t>
      </w:r>
    </w:p>
    <w:p>
      <w:pPr>
        <w:pStyle w:val="FirstParagraph"/>
      </w:pPr>
      <w:r>
        <w:t xml:space="preserve">Функция управления жизненным циклом задач моделирования предназначена для организации, контроля и мониторинга процесса выполнения фоновых вычислительных задач имитационного моделирования роста и развития сельскохозяйственных культур. Функция обеспечивает надежное и управляемое выполнение сложных вычислений, интегрируя модуль симуляции с модулем планирования и бюджетирования в единую систему.</w:t>
      </w:r>
    </w:p>
    <w:bookmarkEnd w:id="1084"/>
    <w:bookmarkStart w:id="1102" w:name="Xdf2dcb36f45931387e0578a7311f583094964ec"/>
    <w:p>
      <w:pPr>
        <w:pStyle w:val="4"/>
      </w:pPr>
      <w:r>
        <w:t xml:space="preserve">2. Атрибутный состав</w:t>
      </w:r>
    </w:p>
    <w:bookmarkStart w:id="1095" w:name="X18d2e1f45f053e53c833d9bb5520588c5a0b54c"/>
    <w:p>
      <w:pPr>
        <w:pStyle w:val="5"/>
      </w:pPr>
      <w:r>
        <w:t xml:space="preserve">2.1. Основные сущности</w:t>
      </w:r>
    </w:p>
    <w:p>
      <w:pPr>
        <w:pStyle w:val="FirstParagraph"/>
      </w:pPr>
      <w:r>
        <w:t xml:space="preserve">Задача моделирования - объект, представляющий собой единицу работы для сервиса имитационного моделирования. Атрибуты задачи:</w:t>
      </w:r>
    </w:p>
    <w:bookmarkStart w:id="1085" w:name="Xb455f440b9e05c4b76e0852ff774e6fde5cd0b7"/>
    <w:p>
      <w:pPr>
        <w:numPr>
          <w:ilvl w:val="0"/>
          <w:numId w:val="1182"/>
        </w:numPr>
      </w:pPr>
      <w:r>
        <w:t xml:space="preserve">Уникальный идентификатор задачи (GUID)</w:t>
      </w:r>
    </w:p>
    <w:bookmarkEnd w:id="1085"/>
    <w:bookmarkStart w:id="1086" w:name="X1d44233a85245e16948e3ec9f30a14d7c41e87f"/>
    <w:p>
      <w:pPr>
        <w:numPr>
          <w:ilvl w:val="0"/>
          <w:numId w:val="1182"/>
        </w:numPr>
      </w:pPr>
      <w:r>
        <w:t xml:space="preserve">Идентификатор поля (ссылка на справочник полей)</w:t>
      </w:r>
    </w:p>
    <w:bookmarkEnd w:id="1086"/>
    <w:bookmarkStart w:id="1087" w:name="Xef6bc94435fbfa7837bf5d1d3c6ea3aeb8f2ec4"/>
    <w:p>
      <w:pPr>
        <w:numPr>
          <w:ilvl w:val="0"/>
          <w:numId w:val="1182"/>
        </w:numPr>
      </w:pPr>
      <w:r>
        <w:t xml:space="preserve">Дата и время постановки задачи</w:t>
      </w:r>
    </w:p>
    <w:bookmarkEnd w:id="1087"/>
    <w:bookmarkStart w:id="1088" w:name="X682cb919ec3aa9e18059cccf4731253409a6232"/>
    <w:p>
      <w:pPr>
        <w:numPr>
          <w:ilvl w:val="0"/>
          <w:numId w:val="1182"/>
        </w:numPr>
      </w:pPr>
      <w:r>
        <w:t xml:space="preserve">Дата и время запланированного выполнения</w:t>
      </w:r>
    </w:p>
    <w:bookmarkEnd w:id="1088"/>
    <w:bookmarkStart w:id="1089" w:name="Xea9adc7cf1386c2522bb6e2eb8a5d258de567e8"/>
    <w:p>
      <w:pPr>
        <w:numPr>
          <w:ilvl w:val="0"/>
          <w:numId w:val="1182"/>
        </w:numPr>
      </w:pPr>
      <w:r>
        <w:t xml:space="preserve">Тип задачи (плановый/ручной)</w:t>
      </w:r>
    </w:p>
    <w:bookmarkEnd w:id="1089"/>
    <w:bookmarkStart w:id="1090" w:name="X3c33b45885694a55ed3f551993d2f74d679dd40"/>
    <w:p>
      <w:pPr>
        <w:numPr>
          <w:ilvl w:val="0"/>
          <w:numId w:val="1182"/>
        </w:numPr>
      </w:pPr>
      <w:r>
        <w:t xml:space="preserve">Горизонт прогнозирования (в днях)</w:t>
      </w:r>
    </w:p>
    <w:bookmarkEnd w:id="1090"/>
    <w:bookmarkStart w:id="1091" w:name="X651eb77ecf902fd6ba4c3e4df9d4c41908d3dad"/>
    <w:p>
      <w:pPr>
        <w:numPr>
          <w:ilvl w:val="0"/>
          <w:numId w:val="1182"/>
        </w:numPr>
      </w:pPr>
      <w:r>
        <w:t xml:space="preserve">Статус задачи</w:t>
      </w:r>
    </w:p>
    <w:bookmarkEnd w:id="1091"/>
    <w:bookmarkStart w:id="1092" w:name="X30c67920e998f5d95c371fe2a42b11bfa355ff2"/>
    <w:p>
      <w:pPr>
        <w:numPr>
          <w:ilvl w:val="0"/>
          <w:numId w:val="1182"/>
        </w:numPr>
      </w:pPr>
      <w:r>
        <w:t xml:space="preserve">Дата и время завершения</w:t>
      </w:r>
    </w:p>
    <w:bookmarkEnd w:id="1092"/>
    <w:bookmarkStart w:id="1093" w:name="Xd4db9798a022b6baf6af61a0ca0d8a5fd561d5a"/>
    <w:p>
      <w:pPr>
        <w:numPr>
          <w:ilvl w:val="0"/>
          <w:numId w:val="1182"/>
        </w:numPr>
      </w:pPr>
      <w:r>
        <w:t xml:space="preserve">Причина ошибки (при наличии)</w:t>
      </w:r>
    </w:p>
    <w:bookmarkEnd w:id="1093"/>
    <w:bookmarkStart w:id="1094" w:name="X8ab00e378ffd661add17193af8512229f2b04f0"/>
    <w:p>
      <w:pPr>
        <w:numPr>
          <w:ilvl w:val="0"/>
          <w:numId w:val="1182"/>
        </w:numPr>
      </w:pPr>
      <w:r>
        <w:t xml:space="preserve">Идентификатор связанного плана агротехнических мероприятий</w:t>
      </w:r>
    </w:p>
    <w:bookmarkEnd w:id="1094"/>
    <w:bookmarkEnd w:id="1095"/>
    <w:bookmarkStart w:id="1101" w:name="Xbab3dd880ff569366d4fab3e7cd757400301307"/>
    <w:p>
      <w:pPr>
        <w:pStyle w:val="5"/>
      </w:pPr>
      <w:r>
        <w:t xml:space="preserve">2.2. Статусы жизненного цикла задачи</w:t>
      </w:r>
    </w:p>
    <w:bookmarkStart w:id="1096" w:name="Xb33e4bda6aa656b66a06ce7e6c4b7a1e7ddac88"/>
    <w:p>
      <w:pPr>
        <w:numPr>
          <w:ilvl w:val="0"/>
          <w:numId w:val="1183"/>
        </w:numPr>
      </w:pPr>
      <w:r>
        <w:t xml:space="preserve">"В очереди" - задача поставлена в очередь на выполнение, но еще не обрабатывается</w:t>
      </w:r>
    </w:p>
    <w:bookmarkEnd w:id="1096"/>
    <w:bookmarkStart w:id="1097" w:name="X021f31bd4dc9a11cc1ba00fa96a99ce4c040f84"/>
    <w:p>
      <w:pPr>
        <w:numPr>
          <w:ilvl w:val="0"/>
          <w:numId w:val="1183"/>
        </w:numPr>
      </w:pPr>
      <w:r>
        <w:t xml:space="preserve">"В обработке" - задача в данный момент выполняется сервисом-исполнителем</w:t>
      </w:r>
    </w:p>
    <w:bookmarkEnd w:id="1097"/>
    <w:bookmarkStart w:id="1098" w:name="Xb4317dc6074652e05e9474a1f710b9088688f22"/>
    <w:p>
      <w:pPr>
        <w:numPr>
          <w:ilvl w:val="0"/>
          <w:numId w:val="1183"/>
        </w:numPr>
      </w:pPr>
      <w:r>
        <w:t xml:space="preserve">"Успешно завершена" - задача выполнена, результаты сохранены и опубликованы</w:t>
      </w:r>
    </w:p>
    <w:bookmarkEnd w:id="1098"/>
    <w:bookmarkStart w:id="1099" w:name="Xad15b632177ff0f3581177b12b4113d74d4fc21"/>
    <w:p>
      <w:pPr>
        <w:numPr>
          <w:ilvl w:val="0"/>
          <w:numId w:val="1183"/>
        </w:numPr>
      </w:pPr>
      <w:r>
        <w:t xml:space="preserve">"Ошибка выполнения" - при выполнении задачи возникла ошибка, указана причина</w:t>
      </w:r>
    </w:p>
    <w:bookmarkEnd w:id="1099"/>
    <w:bookmarkStart w:id="1100" w:name="Xf4073c984393fe9f15e6eea082ac4460f520c4b"/>
    <w:p>
      <w:pPr>
        <w:numPr>
          <w:ilvl w:val="0"/>
          <w:numId w:val="1183"/>
        </w:numPr>
      </w:pPr>
      <w:r>
        <w:t xml:space="preserve">"Отменена" - задача была отменена до начала выполнения</w:t>
      </w:r>
    </w:p>
    <w:bookmarkEnd w:id="1100"/>
    <w:bookmarkEnd w:id="1101"/>
    <w:bookmarkEnd w:id="1102"/>
    <w:bookmarkStart w:id="1138" w:name="X455101183066a0444df05e17bb455c414f07c46"/>
    <w:p>
      <w:pPr>
        <w:pStyle w:val="4"/>
      </w:pPr>
      <w:r>
        <w:t xml:space="preserve">3. Процесс управления жизненным циклом</w:t>
      </w:r>
    </w:p>
    <w:bookmarkStart w:id="1115" w:name="X00be74ec3a47e19480cd78202e82338d6ff30c1"/>
    <w:p>
      <w:pPr>
        <w:pStyle w:val="5"/>
      </w:pPr>
      <w:r>
        <w:t xml:space="preserve">3.1. Создание задачи</w:t>
      </w:r>
    </w:p>
    <w:bookmarkStart w:id="1110" w:name="Xe7001b348854494625cfa6c4cfbf6dbb92e4a9d"/>
    <w:p>
      <w:pPr>
        <w:numPr>
          <w:ilvl w:val="0"/>
          <w:numId w:val="1184"/>
        </w:numPr>
      </w:pPr>
      <w:r>
        <w:t xml:space="preserve">Автоматическое создание:</w:t>
      </w:r>
    </w:p>
    <w:bookmarkStart w:id="1103" w:name="Xc2deeae6734fe08407179ac57606a1799a792e8"/>
    <w:p>
      <w:pPr>
        <w:numPr>
          <w:ilvl w:val="1"/>
          <w:numId w:val="1185"/>
        </w:numPr>
      </w:pPr>
      <w:r>
        <w:t xml:space="preserve">Сервис-оркестратор ежедневно в 01:00 по местному времени запрашивает у модуля планирования и бюджетирования список полей с активным статусом севооборота</w:t>
      </w:r>
    </w:p>
    <w:bookmarkEnd w:id="1103"/>
    <w:bookmarkStart w:id="1108" w:name="X6fbd42e7ffba5197e56188e5d59781252f48fc9"/>
    <w:p>
      <w:pPr>
        <w:numPr>
          <w:ilvl w:val="1"/>
          <w:numId w:val="1185"/>
        </w:numPr>
      </w:pPr>
      <w:r>
        <w:t xml:space="preserve">Для каждого поля формируется сообщение о задаче с минимально необходимым набором данных:</w:t>
      </w:r>
    </w:p>
    <w:bookmarkStart w:id="1104" w:name="X027842fae66e15af2ad2f5791dbef2b2fe203ce"/>
    <w:p>
      <w:pPr>
        <w:numPr>
          <w:ilvl w:val="2"/>
          <w:numId w:val="1186"/>
        </w:numPr>
      </w:pPr>
      <w:r>
        <w:t xml:space="preserve">Уникальный идентификатор задачи</w:t>
      </w:r>
    </w:p>
    <w:bookmarkEnd w:id="1104"/>
    <w:bookmarkStart w:id="1105" w:name="Xd640ad6f478b078a1620ce6a73a4bb8b4f9cbbd"/>
    <w:p>
      <w:pPr>
        <w:numPr>
          <w:ilvl w:val="2"/>
          <w:numId w:val="1186"/>
        </w:numPr>
      </w:pPr>
      <w:r>
        <w:t xml:space="preserve">Идентификатор поля</w:t>
      </w:r>
    </w:p>
    <w:bookmarkEnd w:id="1105"/>
    <w:bookmarkStart w:id="1106" w:name="Xf572ccb3a8b34c69b8ecbdafbc184a94d81b17d"/>
    <w:p>
      <w:pPr>
        <w:numPr>
          <w:ilvl w:val="2"/>
          <w:numId w:val="1186"/>
        </w:numPr>
      </w:pPr>
      <w:r>
        <w:t xml:space="preserve">Дата расчёта</w:t>
      </w:r>
    </w:p>
    <w:bookmarkEnd w:id="1106"/>
    <w:bookmarkStart w:id="1107" w:name="Xc9eff11d2666205b1fcc6d25dc31063383a8cdd"/>
    <w:p>
      <w:pPr>
        <w:numPr>
          <w:ilvl w:val="2"/>
          <w:numId w:val="1186"/>
        </w:numPr>
      </w:pPr>
      <w:r>
        <w:t xml:space="preserve">Тип запуска (плановый/ручной)</w:t>
      </w:r>
    </w:p>
    <w:bookmarkEnd w:id="1107"/>
    <w:bookmarkEnd w:id="1108"/>
    <w:bookmarkStart w:id="1109" w:name="X03dcf460ec1fd01f116ff3d3b77ff09f45fe4f1"/>
    <w:p>
      <w:pPr>
        <w:numPr>
          <w:ilvl w:val="1"/>
          <w:numId w:val="1185"/>
        </w:numPr>
      </w:pPr>
      <w:r>
        <w:t xml:space="preserve">Сообщение помещается в очередь задач, управляемую шиной данных ЦП АПК «Код Урожая»</w:t>
      </w:r>
    </w:p>
    <w:bookmarkEnd w:id="1109"/>
    <w:bookmarkEnd w:id="1110"/>
    <w:bookmarkStart w:id="1114" w:name="X876f3be085f05118afa04e0c77fef5c9803cedb"/>
    <w:p>
      <w:pPr>
        <w:numPr>
          <w:ilvl w:val="0"/>
          <w:numId w:val="1184"/>
        </w:numPr>
      </w:pPr>
      <w:r>
        <w:t xml:space="preserve">Ручное создание:</w:t>
      </w:r>
    </w:p>
    <w:bookmarkStart w:id="1111" w:name="X43e9292cc71f2cddf9b04ae38d6c3a22f933e80"/>
    <w:p>
      <w:pPr>
        <w:numPr>
          <w:ilvl w:val="1"/>
          <w:numId w:val="1187"/>
        </w:numPr>
      </w:pPr>
      <w:r>
        <w:t xml:space="preserve">Пользователь через интерфейс модуля планирования и бюджетирования инициирует создание задачи</w:t>
      </w:r>
    </w:p>
    <w:bookmarkEnd w:id="1111"/>
    <w:bookmarkStart w:id="1112" w:name="Xf7bf5c8d5cab3f7e5811dc0d0f0a4f35f45d200"/>
    <w:p>
      <w:pPr>
        <w:numPr>
          <w:ilvl w:val="1"/>
          <w:numId w:val="1187"/>
        </w:numPr>
      </w:pPr>
      <w:r>
        <w:t xml:space="preserve">Система проверяет наличие необходимых входных данных</w:t>
      </w:r>
    </w:p>
    <w:bookmarkEnd w:id="1112"/>
    <w:bookmarkStart w:id="1113" w:name="X94a526e74f2036f33947dc35ee1e1b91d0f70ff"/>
    <w:p>
      <w:pPr>
        <w:numPr>
          <w:ilvl w:val="1"/>
          <w:numId w:val="1187"/>
        </w:numPr>
      </w:pPr>
      <w:r>
        <w:t xml:space="preserve">Формируется и помещается в очередь задач сообщение с указанием типа запуска "ручной"</w:t>
      </w:r>
    </w:p>
    <w:bookmarkEnd w:id="1113"/>
    <w:bookmarkEnd w:id="1114"/>
    <w:bookmarkEnd w:id="1115"/>
    <w:bookmarkStart w:id="1126" w:name="Xbd52608624eaca1d11d83b902d5163983d038d3"/>
    <w:p>
      <w:pPr>
        <w:pStyle w:val="5"/>
      </w:pPr>
      <w:r>
        <w:t xml:space="preserve">3.2. Обработка задачи</w:t>
      </w:r>
    </w:p>
    <w:bookmarkStart w:id="1116" w:name="X94d06ad53e6846a2e34b97caa76f0ece566f28b"/>
    <w:p>
      <w:pPr>
        <w:numPr>
          <w:ilvl w:val="0"/>
          <w:numId w:val="1188"/>
        </w:numPr>
      </w:pPr>
      <w:r>
        <w:t xml:space="preserve">Пул масштабируемых сервисов-исполнителей конкурентно извлекает задачи из очереди</w:t>
      </w:r>
    </w:p>
    <w:bookmarkEnd w:id="1116"/>
    <w:bookmarkStart w:id="1117" w:name="X7ed0865989ed1fa4426cdc41dae27822b25ee55"/>
    <w:p>
      <w:pPr>
        <w:numPr>
          <w:ilvl w:val="0"/>
          <w:numId w:val="1188"/>
        </w:numPr>
      </w:pPr>
      <w:r>
        <w:t xml:space="preserve">При начале обработки задачи её статус изменяется на "В обработке"</w:t>
      </w:r>
    </w:p>
    <w:bookmarkEnd w:id="1117"/>
    <w:bookmarkStart w:id="1125" w:name="Xc9d5093661ae3f73eb2fca9574434526451e5a6"/>
    <w:p>
      <w:pPr>
        <w:numPr>
          <w:ilvl w:val="0"/>
          <w:numId w:val="1188"/>
        </w:numPr>
      </w:pPr>
      <w:r>
        <w:t xml:space="preserve">Выполняется последовательность операций:</w:t>
      </w:r>
    </w:p>
    <w:bookmarkStart w:id="1118" w:name="X40420c7cb62cc85e4e70d920f60650fc364ae13"/>
    <w:p>
      <w:pPr>
        <w:numPr>
          <w:ilvl w:val="1"/>
          <w:numId w:val="1189"/>
        </w:numPr>
      </w:pPr>
      <w:r>
        <w:t xml:space="preserve">Загрузка плана агротехнических мероприятий для указанного поля</w:t>
      </w:r>
    </w:p>
    <w:bookmarkEnd w:id="1118"/>
    <w:bookmarkStart w:id="1119" w:name="Xf1fcd5767885b6de807465e3ee08a055d14cf20"/>
    <w:p>
      <w:pPr>
        <w:numPr>
          <w:ilvl w:val="1"/>
          <w:numId w:val="1189"/>
        </w:numPr>
      </w:pPr>
      <w:r>
        <w:t xml:space="preserve">Загрузка актуальных данных о погоде и прогноза погоды</w:t>
      </w:r>
    </w:p>
    <w:bookmarkEnd w:id="1119"/>
    <w:bookmarkStart w:id="1120" w:name="X191c586518a7aa6ba4e4491285340d623af3188"/>
    <w:p>
      <w:pPr>
        <w:numPr>
          <w:ilvl w:val="1"/>
          <w:numId w:val="1189"/>
        </w:numPr>
      </w:pPr>
      <w:r>
        <w:t xml:space="preserve">Загрузка спутниковых снимков и рассчитанных вегетационных индексов</w:t>
      </w:r>
    </w:p>
    <w:bookmarkEnd w:id="1120"/>
    <w:bookmarkStart w:id="1121" w:name="X910c349bc2904dc3b7b1246a41ce93d2a3249a7"/>
    <w:p>
      <w:pPr>
        <w:numPr>
          <w:ilvl w:val="1"/>
          <w:numId w:val="1189"/>
        </w:numPr>
      </w:pPr>
      <w:r>
        <w:t xml:space="preserve">Загрузка данных с полевых датчиков (влажность почвы, температура)</w:t>
      </w:r>
    </w:p>
    <w:bookmarkEnd w:id="1121"/>
    <w:bookmarkStart w:id="1122" w:name="X176479bbbf467f7498cffdbc4fbe8a49155100a"/>
    <w:p>
      <w:pPr>
        <w:numPr>
          <w:ilvl w:val="1"/>
          <w:numId w:val="1189"/>
        </w:numPr>
      </w:pPr>
      <w:r>
        <w:t xml:space="preserve">Выполнение имитационного моделирования с использованием математических моделей роста и развития культур</w:t>
      </w:r>
    </w:p>
    <w:bookmarkEnd w:id="1122"/>
    <w:bookmarkStart w:id="1123" w:name="X993e35ed78c2e854d4ae441f22087c52f506a35"/>
    <w:p>
      <w:pPr>
        <w:numPr>
          <w:ilvl w:val="1"/>
          <w:numId w:val="1189"/>
        </w:numPr>
      </w:pPr>
      <w:r>
        <w:t xml:space="preserve">Сохранение результатов моделирования</w:t>
      </w:r>
    </w:p>
    <w:bookmarkEnd w:id="1123"/>
    <w:bookmarkStart w:id="1124" w:name="X2ec7b9761d633648fc404aae7ae9ac9221e9a09"/>
    <w:p>
      <w:pPr>
        <w:numPr>
          <w:ilvl w:val="1"/>
          <w:numId w:val="1189"/>
        </w:numPr>
      </w:pPr>
      <w:r>
        <w:t xml:space="preserve">Публикация событий в шине данных для уведомления других модулей</w:t>
      </w:r>
    </w:p>
    <w:bookmarkEnd w:id="1124"/>
    <w:bookmarkEnd w:id="1125"/>
    <w:bookmarkEnd w:id="1126"/>
    <w:bookmarkStart w:id="1137" w:name="Xf308ca07c649de8cd1899ad63c06649bbbf6e1f"/>
    <w:p>
      <w:pPr>
        <w:pStyle w:val="5"/>
      </w:pPr>
      <w:r>
        <w:t xml:space="preserve">3.3. Завершение задачи</w:t>
      </w:r>
    </w:p>
    <w:bookmarkStart w:id="1131" w:name="Xff706254c075c3cb429b608c466456be47667f3"/>
    <w:p>
      <w:pPr>
        <w:numPr>
          <w:ilvl w:val="0"/>
          <w:numId w:val="1190"/>
        </w:numPr>
      </w:pPr>
      <w:r>
        <w:t xml:space="preserve">При успешном завершении:</w:t>
      </w:r>
    </w:p>
    <w:bookmarkStart w:id="1127" w:name="X41a30ab6bcd785bbde3bbf2c2aeb73df30fabdf"/>
    <w:p>
      <w:pPr>
        <w:numPr>
          <w:ilvl w:val="1"/>
          <w:numId w:val="1191"/>
        </w:numPr>
      </w:pPr>
      <w:r>
        <w:t xml:space="preserve">Статус задачи изменяется на "Успешно завершена"</w:t>
      </w:r>
    </w:p>
    <w:bookmarkEnd w:id="1127"/>
    <w:bookmarkStart w:id="1128" w:name="Xb7d94cd63555324b3c4a77858a0bba8441d3404"/>
    <w:p>
      <w:pPr>
        <w:numPr>
          <w:ilvl w:val="1"/>
          <w:numId w:val="1191"/>
        </w:numPr>
      </w:pPr>
      <w:r>
        <w:t xml:space="preserve">Результаты моделирования сохраняются в хранилище данных</w:t>
      </w:r>
    </w:p>
    <w:bookmarkEnd w:id="1128"/>
    <w:bookmarkStart w:id="1129" w:name="X400afea096e69cd51f219e4f5398e0aa133c806"/>
    <w:p>
      <w:pPr>
        <w:numPr>
          <w:ilvl w:val="1"/>
          <w:numId w:val="1191"/>
        </w:numPr>
      </w:pPr>
      <w:r>
        <w:t xml:space="preserve">Формируется временной ряд прогнозных показателей на горизонт до 14 дней</w:t>
      </w:r>
    </w:p>
    <w:bookmarkEnd w:id="1129"/>
    <w:bookmarkStart w:id="1130" w:name="Xb39b2a0c7b882afd131a1c66f0632f51d5a7a59"/>
    <w:p>
      <w:pPr>
        <w:numPr>
          <w:ilvl w:val="1"/>
          <w:numId w:val="1191"/>
        </w:numPr>
      </w:pPr>
      <w:r>
        <w:t xml:space="preserve">Публикуются события для модуля программирования и модуля выявления отклонений</w:t>
      </w:r>
    </w:p>
    <w:bookmarkEnd w:id="1130"/>
    <w:bookmarkEnd w:id="1131"/>
    <w:bookmarkStart w:id="1136" w:name="Xbf39b4a55da0b3a4beddeba37ccaa3e9cd11cfc"/>
    <w:p>
      <w:pPr>
        <w:numPr>
          <w:ilvl w:val="0"/>
          <w:numId w:val="1190"/>
        </w:numPr>
      </w:pPr>
      <w:r>
        <w:t xml:space="preserve">При возникновении ошибки:</w:t>
      </w:r>
    </w:p>
    <w:bookmarkStart w:id="1132" w:name="X8ce437fbc8fca7ba56533ca682a7cb4a627dbbc"/>
    <w:p>
      <w:pPr>
        <w:numPr>
          <w:ilvl w:val="1"/>
          <w:numId w:val="1192"/>
        </w:numPr>
      </w:pPr>
      <w:r>
        <w:t xml:space="preserve">Статус задачи изменяется на "Ошибка выполнения"</w:t>
      </w:r>
    </w:p>
    <w:bookmarkEnd w:id="1132"/>
    <w:bookmarkStart w:id="1133" w:name="Xab698e678b734ed13f7e25a3e0c9f14287db0fd"/>
    <w:p>
      <w:pPr>
        <w:numPr>
          <w:ilvl w:val="1"/>
          <w:numId w:val="1192"/>
        </w:numPr>
      </w:pPr>
      <w:r>
        <w:t xml:space="preserve">Фиксируется причина ошибки</w:t>
      </w:r>
    </w:p>
    <w:bookmarkEnd w:id="1133"/>
    <w:bookmarkStart w:id="1134" w:name="X110d6a523ef5d3698ed8747fb8ea5b5ae0d458d"/>
    <w:p>
      <w:pPr>
        <w:numPr>
          <w:ilvl w:val="1"/>
          <w:numId w:val="1192"/>
        </w:numPr>
      </w:pPr>
      <w:r>
        <w:t xml:space="preserve">Сохраняется контекст ошибки для последующего анализа</w:t>
      </w:r>
    </w:p>
    <w:bookmarkEnd w:id="1134"/>
    <w:bookmarkStart w:id="1135" w:name="X373e14385efb364c0d6efdc782fa032761245e9"/>
    <w:p>
      <w:pPr>
        <w:numPr>
          <w:ilvl w:val="1"/>
          <w:numId w:val="1192"/>
        </w:numPr>
      </w:pPr>
      <w:r>
        <w:t xml:space="preserve">При необходимости инициируется повторный запуск задачи</w:t>
      </w:r>
    </w:p>
    <w:bookmarkEnd w:id="1135"/>
    <w:bookmarkEnd w:id="1136"/>
    <w:bookmarkEnd w:id="1137"/>
    <w:bookmarkEnd w:id="1138"/>
    <w:bookmarkStart w:id="1151" w:name="X6ea98d032d526b82b29c9afefabae6f829d4b05"/>
    <w:p>
      <w:pPr>
        <w:pStyle w:val="4"/>
      </w:pPr>
      <w:r>
        <w:t xml:space="preserve">4. Интеграция с модулем планирования и бюджетирования</w:t>
      </w:r>
    </w:p>
    <w:bookmarkStart w:id="1144" w:name="X58e8753fce81db90a69173e052003024bd8e434"/>
    <w:p>
      <w:pPr>
        <w:numPr>
          <w:ilvl w:val="0"/>
          <w:numId w:val="1193"/>
        </w:numPr>
      </w:pPr>
      <w:r>
        <w:t xml:space="preserve">Источник данных:</w:t>
      </w:r>
    </w:p>
    <w:bookmarkStart w:id="1143" w:name="Xf718f47cf7cd0148a9e0091e8d375b374b990c3"/>
    <w:p>
      <w:pPr>
        <w:numPr>
          <w:ilvl w:val="1"/>
          <w:numId w:val="1194"/>
        </w:numPr>
      </w:pPr>
      <w:r>
        <w:t xml:space="preserve">Модуль планирования и бюджетирования предоставляет:</w:t>
      </w:r>
    </w:p>
    <w:bookmarkStart w:id="1139" w:name="Xe91ff1bf503eecd8431d54b2dcbbdb997b0e612"/>
    <w:p>
      <w:pPr>
        <w:numPr>
          <w:ilvl w:val="2"/>
          <w:numId w:val="1195"/>
        </w:numPr>
      </w:pPr>
      <w:r>
        <w:t xml:space="preserve">Справочник полей с активным статусом севооборота</w:t>
      </w:r>
    </w:p>
    <w:bookmarkEnd w:id="1139"/>
    <w:bookmarkStart w:id="1140" w:name="Xfb1be46cd88c2ad12ad4c255614796f75eaf8ae"/>
    <w:p>
      <w:pPr>
        <w:numPr>
          <w:ilvl w:val="2"/>
          <w:numId w:val="1195"/>
        </w:numPr>
      </w:pPr>
      <w:r>
        <w:t xml:space="preserve">Планы агротехнических мероприятий</w:t>
      </w:r>
    </w:p>
    <w:bookmarkEnd w:id="1140"/>
    <w:bookmarkStart w:id="1141" w:name="Xa238abff5e45aac6d2c11ff76970a08c9e0f397"/>
    <w:p>
      <w:pPr>
        <w:numPr>
          <w:ilvl w:val="2"/>
          <w:numId w:val="1195"/>
        </w:numPr>
      </w:pPr>
      <w:r>
        <w:t xml:space="preserve">Информацию о севообороте</w:t>
      </w:r>
    </w:p>
    <w:bookmarkEnd w:id="1141"/>
    <w:bookmarkStart w:id="1142" w:name="X1d95469171b9151174f3ae4e7c5525a22aa81df"/>
    <w:p>
      <w:pPr>
        <w:numPr>
          <w:ilvl w:val="2"/>
          <w:numId w:val="1195"/>
        </w:numPr>
      </w:pPr>
      <w:r>
        <w:t xml:space="preserve">Данные о технологических картах</w:t>
      </w:r>
    </w:p>
    <w:bookmarkEnd w:id="1142"/>
    <w:bookmarkEnd w:id="1143"/>
    <w:bookmarkEnd w:id="1144"/>
    <w:bookmarkStart w:id="1150" w:name="Xd700313e60129a8b282e46cfd9c05e08619c7a3"/>
    <w:p>
      <w:pPr>
        <w:numPr>
          <w:ilvl w:val="0"/>
          <w:numId w:val="1193"/>
        </w:numPr>
      </w:pPr>
      <w:r>
        <w:t xml:space="preserve">Результаты использования:</w:t>
      </w:r>
    </w:p>
    <w:bookmarkStart w:id="1149" w:name="Xf2ce4c57385efeb87fc44ad54c6062cca732693"/>
    <w:p>
      <w:pPr>
        <w:numPr>
          <w:ilvl w:val="1"/>
          <w:numId w:val="1196"/>
        </w:numPr>
      </w:pPr>
      <w:r>
        <w:t xml:space="preserve">Прогнозные данные используются для:</w:t>
      </w:r>
    </w:p>
    <w:bookmarkStart w:id="1145" w:name="X4e28562eaabc8968b0d4c3dadbb602c1e6d736e"/>
    <w:p>
      <w:pPr>
        <w:numPr>
          <w:ilvl w:val="2"/>
          <w:numId w:val="1197"/>
        </w:numPr>
      </w:pPr>
      <w:r>
        <w:t xml:space="preserve">Корректировки годового производственного плана</w:t>
      </w:r>
    </w:p>
    <w:bookmarkEnd w:id="1145"/>
    <w:bookmarkStart w:id="1146" w:name="X326b9338bebc479c75a97e1384d9db35b280cd9"/>
    <w:p>
      <w:pPr>
        <w:numPr>
          <w:ilvl w:val="2"/>
          <w:numId w:val="1197"/>
        </w:numPr>
      </w:pPr>
      <w:r>
        <w:t xml:space="preserve">Обоснования бюджетирования и финансового планирования</w:t>
      </w:r>
    </w:p>
    <w:bookmarkEnd w:id="1146"/>
    <w:bookmarkStart w:id="1147" w:name="X74ce9f2b5e80fb3bef95a2d4d1cc069ab90a85c"/>
    <w:p>
      <w:pPr>
        <w:numPr>
          <w:ilvl w:val="2"/>
          <w:numId w:val="1197"/>
        </w:numPr>
      </w:pPr>
      <w:r>
        <w:t xml:space="preserve">Формирования рекомендаций по корректирующим агротехническим мероприятиям</w:t>
      </w:r>
    </w:p>
    <w:bookmarkEnd w:id="1147"/>
    <w:bookmarkStart w:id="1148" w:name="X5c490e73c406d3791a3ad68aaf9d520d642d258"/>
    <w:p>
      <w:pPr>
        <w:numPr>
          <w:ilvl w:val="2"/>
          <w:numId w:val="1197"/>
        </w:numPr>
      </w:pPr>
      <w:r>
        <w:t xml:space="preserve">Поддержки сценарного анализа "Что, если..."</w:t>
      </w:r>
    </w:p>
    <w:bookmarkEnd w:id="1148"/>
    <w:bookmarkEnd w:id="1149"/>
    <w:bookmarkEnd w:id="1150"/>
    <w:bookmarkEnd w:id="1151"/>
    <w:bookmarkStart w:id="1163" w:name="Xbf2dffa17680ecfc054cf07e69d00f5764f0701"/>
    <w:p>
      <w:pPr>
        <w:pStyle w:val="4"/>
      </w:pPr>
      <w:r>
        <w:t xml:space="preserve">5. Требования к реализации</w:t>
      </w:r>
    </w:p>
    <w:bookmarkStart w:id="1155" w:name="X31fd296f2a86d274b4e68eaa9c285be4a48c360"/>
    <w:p>
      <w:pPr>
        <w:numPr>
          <w:ilvl w:val="0"/>
          <w:numId w:val="1198"/>
        </w:numPr>
      </w:pPr>
      <w:r>
        <w:t xml:space="preserve">Надежность:</w:t>
      </w:r>
    </w:p>
    <w:bookmarkStart w:id="1152" w:name="X5c1b18f431be1a0ce460525e26ad36ce24baa78"/>
    <w:p>
      <w:pPr>
        <w:numPr>
          <w:ilvl w:val="1"/>
          <w:numId w:val="1199"/>
        </w:numPr>
      </w:pPr>
      <w:r>
        <w:t xml:space="preserve">Обеспечение сохранности задач при сбоях системы</w:t>
      </w:r>
    </w:p>
    <w:bookmarkEnd w:id="1152"/>
    <w:bookmarkStart w:id="1153" w:name="X20ba8f78381d0abe4be1d3f987db4af47d2d622"/>
    <w:p>
      <w:pPr>
        <w:numPr>
          <w:ilvl w:val="1"/>
          <w:numId w:val="1199"/>
        </w:numPr>
      </w:pPr>
      <w:r>
        <w:t xml:space="preserve">Реализация механизма повторных попыток для задач с ошибками</w:t>
      </w:r>
    </w:p>
    <w:bookmarkEnd w:id="1153"/>
    <w:bookmarkStart w:id="1154" w:name="X0e9bb99c0d0c7a341eba278b53eac715b493805"/>
    <w:p>
      <w:pPr>
        <w:numPr>
          <w:ilvl w:val="1"/>
          <w:numId w:val="1199"/>
        </w:numPr>
      </w:pPr>
      <w:r>
        <w:t xml:space="preserve">Гарантия обработки не менее 95% задач в течение 60 минут с момента постановки в очередь</w:t>
      </w:r>
    </w:p>
    <w:bookmarkEnd w:id="1154"/>
    <w:bookmarkEnd w:id="1155"/>
    <w:bookmarkStart w:id="1159" w:name="X0e0bda90bb9682cf881ae55fc87620da0dcdab7"/>
    <w:p>
      <w:pPr>
        <w:numPr>
          <w:ilvl w:val="0"/>
          <w:numId w:val="1198"/>
        </w:numPr>
      </w:pPr>
      <w:r>
        <w:t xml:space="preserve">Мониторинг:</w:t>
      </w:r>
    </w:p>
    <w:bookmarkStart w:id="1156" w:name="X7678b3f67ff531b8e43ac3c2dddacf8236e743a"/>
    <w:p>
      <w:pPr>
        <w:numPr>
          <w:ilvl w:val="1"/>
          <w:numId w:val="1200"/>
        </w:numPr>
      </w:pPr>
      <w:r>
        <w:t xml:space="preserve">Все операции должны вести структурированное журналирование</w:t>
      </w:r>
    </w:p>
    <w:bookmarkEnd w:id="1156"/>
    <w:bookmarkStart w:id="1157" w:name="X6b5aa655aa1d64abcdd6ecb77577109d830e1db"/>
    <w:p>
      <w:pPr>
        <w:numPr>
          <w:ilvl w:val="1"/>
          <w:numId w:val="1200"/>
        </w:numPr>
      </w:pPr>
      <w:r>
        <w:t xml:space="preserve">Предоставление метрик производительности в централизованную систему мониторинга</w:t>
      </w:r>
    </w:p>
    <w:bookmarkEnd w:id="1157"/>
    <w:bookmarkStart w:id="1158" w:name="X24fced1768c1383ecab8978745ed1db6e1a7733"/>
    <w:p>
      <w:pPr>
        <w:numPr>
          <w:ilvl w:val="1"/>
          <w:numId w:val="1200"/>
        </w:numPr>
      </w:pPr>
      <w:r>
        <w:t xml:space="preserve">Формирование отчетов о состоянии очереди задач и времени обработки</w:t>
      </w:r>
    </w:p>
    <w:bookmarkEnd w:id="1158"/>
    <w:bookmarkEnd w:id="1159"/>
    <w:bookmarkStart w:id="1162" w:name="Xea50cf8472ae87be3149a72ea215ca33818759c"/>
    <w:p>
      <w:pPr>
        <w:numPr>
          <w:ilvl w:val="0"/>
          <w:numId w:val="1198"/>
        </w:numPr>
      </w:pPr>
      <w:r>
        <w:t xml:space="preserve">Сроки выполнения:</w:t>
      </w:r>
    </w:p>
    <w:bookmarkStart w:id="1160" w:name="X34a4a2fb2d152b4f2b80489df140759d6893d0e"/>
    <w:p>
      <w:pPr>
        <w:numPr>
          <w:ilvl w:val="1"/>
          <w:numId w:val="1201"/>
        </w:numPr>
      </w:pPr>
      <w:r>
        <w:t xml:space="preserve">Цикл прогнозирования для одного поля должен длиться не более 60 минут</w:t>
      </w:r>
    </w:p>
    <w:bookmarkEnd w:id="1160"/>
    <w:bookmarkStart w:id="1161" w:name="X9127a87605339d99733f282e79608be214ec407"/>
    <w:p>
      <w:pPr>
        <w:numPr>
          <w:ilvl w:val="1"/>
          <w:numId w:val="1201"/>
        </w:numPr>
      </w:pPr>
      <w:r>
        <w:t xml:space="preserve">Модель роста и развития культур должна быть построена к 09:00 по местному времени для не менее чем 90% полей</w:t>
      </w:r>
    </w:p>
    <w:bookmarkEnd w:id="1161"/>
    <w:bookmarkEnd w:id="1162"/>
    <w:bookmarkEnd w:id="1163"/>
    <w:bookmarkStart w:id="1169" w:name="Xa9c45bcfe4140dab4e5e8e7df9586fa3b4da581"/>
    <w:p>
      <w:pPr>
        <w:pStyle w:val="4"/>
      </w:pPr>
      <w:r>
        <w:t xml:space="preserve">6. Критерии успешного выполнения</w:t>
      </w:r>
    </w:p>
    <w:p>
      <w:pPr>
        <w:pStyle w:val="FirstParagraph"/>
      </w:pPr>
      <w:r>
        <w:t xml:space="preserve">Функция считается успешно реализованной, если:</w:t>
      </w:r>
    </w:p>
    <w:bookmarkStart w:id="1164" w:name="Xae2a1d94dfcccf80ef474e65f0ba56308c5038a"/>
    <w:p>
      <w:pPr>
        <w:numPr>
          <w:ilvl w:val="0"/>
          <w:numId w:val="1202"/>
        </w:numPr>
      </w:pPr>
      <w:r>
        <w:t xml:space="preserve">Обеспечена автоматическая постановка задач моделирования на основе данных модуля планирования и бюджетирования</w:t>
      </w:r>
    </w:p>
    <w:bookmarkEnd w:id="1164"/>
    <w:bookmarkStart w:id="1165" w:name="X3e574948d3625455b5cfb3a618861bcc1260bc6"/>
    <w:p>
      <w:pPr>
        <w:numPr>
          <w:ilvl w:val="0"/>
          <w:numId w:val="1202"/>
        </w:numPr>
      </w:pPr>
      <w:r>
        <w:t xml:space="preserve">Реализован полный жизненный цикл задачи с поддержкой всех предусмотренных статусов</w:t>
      </w:r>
    </w:p>
    <w:bookmarkEnd w:id="1165"/>
    <w:bookmarkStart w:id="1166" w:name="Xcd49d35b7eca8727884c719604be50423e8e3ec"/>
    <w:p>
      <w:pPr>
        <w:numPr>
          <w:ilvl w:val="0"/>
          <w:numId w:val="1202"/>
        </w:numPr>
      </w:pPr>
      <w:r>
        <w:t xml:space="preserve">Обеспечена интеграция результатов моделирования с модулем программирования для формирования корректирующих мероприятий</w:t>
      </w:r>
    </w:p>
    <w:bookmarkEnd w:id="1166"/>
    <w:bookmarkStart w:id="1167" w:name="X71f6e6b812c8b165a66aeea3462240945d34ade"/>
    <w:p>
      <w:pPr>
        <w:numPr>
          <w:ilvl w:val="0"/>
          <w:numId w:val="1202"/>
        </w:numPr>
      </w:pPr>
      <w:r>
        <w:t xml:space="preserve">Гарантировано выполнение требований к срокам обработки задач</w:t>
      </w:r>
    </w:p>
    <w:bookmarkEnd w:id="1167"/>
    <w:bookmarkStart w:id="1168" w:name="Xa45249b18fb9a9299b715d987c5b815aa6700d9"/>
    <w:p>
      <w:pPr>
        <w:numPr>
          <w:ilvl w:val="0"/>
          <w:numId w:val="1202"/>
        </w:numPr>
      </w:pPr>
      <w:r>
        <w:t xml:space="preserve">Реализовано структурированное журналирование всех операций и метрик производительности</w:t>
      </w:r>
    </w:p>
    <w:bookmarkEnd w:id="1168"/>
    <w:p>
      <w:pPr>
        <w:pStyle w:val="FirstParagraph"/>
      </w:pPr>
      <w:r>
        <w:t xml:space="preserve">‍</w:t>
      </w:r>
    </w:p>
    <w:bookmarkEnd w:id="1169"/>
    <w:bookmarkEnd w:id="1170"/>
    <w:bookmarkStart w:id="1313" w:name="X15aab7a85ef8d53a3e069ebd34d5f09c9852bc4"/>
    <w:p>
      <w:pPr>
        <w:pStyle w:val="3"/>
      </w:pPr>
      <w:r>
        <w:t xml:space="preserve">Функция агрегации и проверки входных данных для моделирования Сервиса имитационного моделирования роста и развития культуры</w:t>
      </w:r>
    </w:p>
    <w:bookmarkStart w:id="1171" w:name="Xe820750e68f84f7d3cf701ba45c7073f7879c4a"/>
    <w:p>
      <w:pPr>
        <w:pStyle w:val="4"/>
      </w:pPr>
      <w:r>
        <w:t xml:space="preserve">1. Общее описание функции</w:t>
      </w:r>
    </w:p>
    <w:p>
      <w:pPr>
        <w:pStyle w:val="FirstParagraph"/>
      </w:pPr>
      <w:r>
        <w:t xml:space="preserve">Функция агрегации и проверки входных данных для моделирования представляет собой процесс, обеспечивающий сбор, валидацию и подготовку данных, необходимых для запуска имитационного моделирования роста и развития сельскохозяйственных культур. Функция выступает в качестве "шлюза" между модулем планирования и бюджетирования и вычислительным ядром сервиса симуляции, гарантируя, что все последующие расчеты выполняются на основе полного, корректного и согласованного набора данных.</w:t>
      </w:r>
    </w:p>
    <w:bookmarkEnd w:id="1171"/>
    <w:bookmarkStart w:id="1187" w:name="X9e463a8a52a2e0afdd4253aeeb3550610f4d7d9"/>
    <w:p>
      <w:pPr>
        <w:pStyle w:val="4"/>
      </w:pPr>
      <w:r>
        <w:t xml:space="preserve">2. Атрибутный состав</w:t>
      </w:r>
    </w:p>
    <w:bookmarkStart w:id="1181" w:name="Xd82983c1b4fff1b3b10c8b817c29a2f991ca97f"/>
    <w:p>
      <w:pPr>
        <w:pStyle w:val="5"/>
      </w:pPr>
      <w:r>
        <w:t xml:space="preserve">2.1. Основные сущности</w:t>
      </w:r>
    </w:p>
    <w:p>
      <w:pPr>
        <w:pStyle w:val="FirstParagraph"/>
      </w:pPr>
      <w:r>
        <w:t xml:space="preserve">Сессия моделирования - объект, представляющий собой единицу работы по сбору и проверке данных для последующего моделирования. Атрибуты сессии:</w:t>
      </w:r>
    </w:p>
    <w:bookmarkStart w:id="1172" w:name="X143d289d3f6c09506b1c586c68b5925f47646f2"/>
    <w:p>
      <w:pPr>
        <w:numPr>
          <w:ilvl w:val="0"/>
          <w:numId w:val="1203"/>
        </w:numPr>
      </w:pPr>
      <w:r>
        <w:t xml:space="preserve">Уникальный идентификатор сессии (GUID)</w:t>
      </w:r>
    </w:p>
    <w:bookmarkEnd w:id="1172"/>
    <w:bookmarkStart w:id="1173" w:name="X26b78f54992d74722e53e72b7c6f1e1fb410e80"/>
    <w:p>
      <w:pPr>
        <w:numPr>
          <w:ilvl w:val="0"/>
          <w:numId w:val="1203"/>
        </w:numPr>
      </w:pPr>
      <w:r>
        <w:t xml:space="preserve">Идентификатор поля (ссылка на справочник полей модуля планирования и бюджетирования)</w:t>
      </w:r>
    </w:p>
    <w:bookmarkEnd w:id="1173"/>
    <w:bookmarkStart w:id="1174" w:name="X1356f9745fb2001c65c5269f2be784df08c1e84"/>
    <w:p>
      <w:pPr>
        <w:numPr>
          <w:ilvl w:val="0"/>
          <w:numId w:val="1203"/>
        </w:numPr>
      </w:pPr>
      <w:r>
        <w:t xml:space="preserve">Идентификатор культуры (ссылка на справочник сельскохозяйственных культур)</w:t>
      </w:r>
    </w:p>
    <w:bookmarkEnd w:id="1174"/>
    <w:bookmarkStart w:id="1175" w:name="X164b97811e1a8f93529dbef1b26e71c34798231"/>
    <w:p>
      <w:pPr>
        <w:numPr>
          <w:ilvl w:val="0"/>
          <w:numId w:val="1203"/>
        </w:numPr>
      </w:pPr>
      <w:r>
        <w:t xml:space="preserve">Идентификатор сорта/гибрида</w:t>
      </w:r>
    </w:p>
    <w:bookmarkEnd w:id="1175"/>
    <w:bookmarkStart w:id="1176" w:name="X90799a9cebdd8cd3d69c1d699dd087c4a3696f1"/>
    <w:p>
      <w:pPr>
        <w:numPr>
          <w:ilvl w:val="0"/>
          <w:numId w:val="1203"/>
        </w:numPr>
      </w:pPr>
      <w:r>
        <w:t xml:space="preserve">Дата и время инициации сессии</w:t>
      </w:r>
    </w:p>
    <w:bookmarkEnd w:id="1176"/>
    <w:bookmarkStart w:id="1177" w:name="X39e39916e5817ec828ca0d2bf291ab246c91183"/>
    <w:p>
      <w:pPr>
        <w:numPr>
          <w:ilvl w:val="0"/>
          <w:numId w:val="1203"/>
        </w:numPr>
      </w:pPr>
      <w:r>
        <w:t xml:space="preserve">Статус сессии («Инициирована», «В обработке», «Завершена», «Ошибка»)</w:t>
      </w:r>
    </w:p>
    <w:bookmarkEnd w:id="1177"/>
    <w:bookmarkStart w:id="1178" w:name="X5d3c6d7c8016842dd003c281338db63b7ca1a72"/>
    <w:p>
      <w:pPr>
        <w:numPr>
          <w:ilvl w:val="0"/>
          <w:numId w:val="1203"/>
        </w:numPr>
      </w:pPr>
      <w:r>
        <w:t xml:space="preserve">Дата и время завершения</w:t>
      </w:r>
    </w:p>
    <w:bookmarkEnd w:id="1178"/>
    <w:bookmarkStart w:id="1179" w:name="Xf12980178901e7828f888419426f112b889c3e1"/>
    <w:p>
      <w:pPr>
        <w:numPr>
          <w:ilvl w:val="0"/>
          <w:numId w:val="1203"/>
        </w:numPr>
      </w:pPr>
      <w:r>
        <w:t xml:space="preserve">Причина ошибки (при наличии)</w:t>
      </w:r>
    </w:p>
    <w:bookmarkEnd w:id="1179"/>
    <w:bookmarkStart w:id="1180" w:name="Xc803543446d5a3c7c8e313cadbbb8279516ee38"/>
    <w:p>
      <w:pPr>
        <w:numPr>
          <w:ilvl w:val="0"/>
          <w:numId w:val="1203"/>
        </w:numPr>
      </w:pPr>
      <w:r>
        <w:t xml:space="preserve">Ссылка на связанный план агротехнических мероприятий</w:t>
      </w:r>
    </w:p>
    <w:bookmarkEnd w:id="1180"/>
    <w:bookmarkEnd w:id="1181"/>
    <w:bookmarkStart w:id="1186" w:name="X8e8b814d0a322c7edf006dac5b4c9f61adac525"/>
    <w:p>
      <w:pPr>
        <w:pStyle w:val="5"/>
      </w:pPr>
      <w:r>
        <w:t xml:space="preserve">2.2. Статусы сессии</w:t>
      </w:r>
    </w:p>
    <w:bookmarkStart w:id="1182" w:name="X1bc7431ff376967a97c9604d72c360cd24c4d44"/>
    <w:p>
      <w:pPr>
        <w:numPr>
          <w:ilvl w:val="0"/>
          <w:numId w:val="1204"/>
        </w:numPr>
      </w:pPr>
      <w:r>
        <w:t xml:space="preserve">"Инициирована" - сессия создана, но сбор данных еще не начался</w:t>
      </w:r>
    </w:p>
    <w:bookmarkEnd w:id="1182"/>
    <w:bookmarkStart w:id="1183" w:name="Xb539e01ad5d0f71258587edef263beac7ecfccf"/>
    <w:p>
      <w:pPr>
        <w:numPr>
          <w:ilvl w:val="0"/>
          <w:numId w:val="1204"/>
        </w:numPr>
      </w:pPr>
      <w:r>
        <w:t xml:space="preserve">"В обработке" - выполняется сбор и проверка данных</w:t>
      </w:r>
    </w:p>
    <w:bookmarkEnd w:id="1183"/>
    <w:bookmarkStart w:id="1184" w:name="X445c1823c86de3e92a44b72f9aa607222fa2b72"/>
    <w:p>
      <w:pPr>
        <w:numPr>
          <w:ilvl w:val="0"/>
          <w:numId w:val="1204"/>
        </w:numPr>
      </w:pPr>
      <w:r>
        <w:t xml:space="preserve">"Завершена" - сбор данных успешно завершен, данные готовы к моделированию</w:t>
      </w:r>
    </w:p>
    <w:bookmarkEnd w:id="1184"/>
    <w:bookmarkStart w:id="1185" w:name="X07ca3a08283c0e157a647152e27066a421c4c46"/>
    <w:p>
      <w:pPr>
        <w:numPr>
          <w:ilvl w:val="0"/>
          <w:numId w:val="1204"/>
        </w:numPr>
      </w:pPr>
      <w:r>
        <w:t xml:space="preserve">"Ошибка" - при сборе или проверке данных обнаружены критические проблемы</w:t>
      </w:r>
    </w:p>
    <w:bookmarkEnd w:id="1185"/>
    <w:bookmarkEnd w:id="1186"/>
    <w:bookmarkEnd w:id="1187"/>
    <w:bookmarkStart w:id="1224" w:name="Xe8ba46bc2642fe44e81e9ca7dcb2f27469a99fc"/>
    <w:p>
      <w:pPr>
        <w:pStyle w:val="4"/>
      </w:pPr>
      <w:r>
        <w:t xml:space="preserve">3. Источники данных для агрегации</w:t>
      </w:r>
    </w:p>
    <w:p>
      <w:pPr>
        <w:pStyle w:val="FirstParagraph"/>
      </w:pPr>
      <w:r>
        <w:t xml:space="preserve">Функция агрегации собирает данные из следующих источников, соответствующих структуре модуля планирования и бюджетирования:</w:t>
      </w:r>
    </w:p>
    <w:bookmarkStart w:id="1207" w:name="Xffd40980a7089382f6fe2251535a32cc5c17a83"/>
    <w:p>
      <w:pPr>
        <w:pStyle w:val="5"/>
      </w:pPr>
      <w:r>
        <w:t xml:space="preserve">3.1. Из модуля планирования и бюджетирования</w:t>
      </w:r>
    </w:p>
    <w:bookmarkStart w:id="1192" w:name="X4c4d8de973280c4745328efe644494c0d8e19e1"/>
    <w:p>
      <w:pPr>
        <w:numPr>
          <w:ilvl w:val="0"/>
          <w:numId w:val="1205"/>
        </w:numPr>
      </w:pPr>
      <w:r>
        <w:t xml:space="preserve">Справочник полей:</w:t>
      </w:r>
    </w:p>
    <w:bookmarkStart w:id="1188" w:name="X326f78e4d9142f4b815b7c68ca37d0d4c536bb1"/>
    <w:p>
      <w:pPr>
        <w:numPr>
          <w:ilvl w:val="1"/>
          <w:numId w:val="1206"/>
        </w:numPr>
      </w:pPr>
      <w:r>
        <w:t xml:space="preserve">Уникальный идентификатор поля</w:t>
      </w:r>
    </w:p>
    <w:bookmarkEnd w:id="1188"/>
    <w:bookmarkStart w:id="1189" w:name="Xeb0d910e25186f48dd6b7f143df7fc2b7d2a931"/>
    <w:p>
      <w:pPr>
        <w:numPr>
          <w:ilvl w:val="1"/>
          <w:numId w:val="1206"/>
        </w:numPr>
      </w:pPr>
      <w:r>
        <w:t xml:space="preserve">Геометрия поля (в формате GeoJSON)</w:t>
      </w:r>
    </w:p>
    <w:bookmarkEnd w:id="1189"/>
    <w:bookmarkStart w:id="1190" w:name="X572152566b7fabb837db0f7369b2e51988f22e8"/>
    <w:p>
      <w:pPr>
        <w:numPr>
          <w:ilvl w:val="1"/>
          <w:numId w:val="1206"/>
        </w:numPr>
      </w:pPr>
      <w:r>
        <w:t xml:space="preserve">Культурооборотная история</w:t>
      </w:r>
    </w:p>
    <w:bookmarkEnd w:id="1190"/>
    <w:bookmarkStart w:id="1191" w:name="Xc8bc9dc2774fd3afb32893757ffcfe3fd8a6f09"/>
    <w:p>
      <w:pPr>
        <w:numPr>
          <w:ilvl w:val="1"/>
          <w:numId w:val="1206"/>
        </w:numPr>
      </w:pPr>
      <w:r>
        <w:t xml:space="preserve">Тип почвы (ссылка на справочник типов почв)</w:t>
      </w:r>
    </w:p>
    <w:bookmarkEnd w:id="1191"/>
    <w:bookmarkEnd w:id="1192"/>
    <w:bookmarkStart w:id="1197" w:name="X2e31baabc4a6ed4d79ea55c5ff0373928fbaa59"/>
    <w:p>
      <w:pPr>
        <w:numPr>
          <w:ilvl w:val="0"/>
          <w:numId w:val="1205"/>
        </w:numPr>
      </w:pPr>
      <w:r>
        <w:t xml:space="preserve">Справочник сельскохозяйственных культур:</w:t>
      </w:r>
    </w:p>
    <w:bookmarkStart w:id="1193" w:name="X3134ec0017035a854743c9cc418c755b13567c0"/>
    <w:p>
      <w:pPr>
        <w:numPr>
          <w:ilvl w:val="1"/>
          <w:numId w:val="1207"/>
        </w:numPr>
      </w:pPr>
      <w:r>
        <w:t xml:space="preserve">Идентификатор культуры</w:t>
      </w:r>
    </w:p>
    <w:bookmarkEnd w:id="1193"/>
    <w:bookmarkStart w:id="1194" w:name="Xb3775df3213cd3c06cad9948a24478684d9085e"/>
    <w:p>
      <w:pPr>
        <w:numPr>
          <w:ilvl w:val="1"/>
          <w:numId w:val="1207"/>
        </w:numPr>
      </w:pPr>
      <w:r>
        <w:t xml:space="preserve">Биологические характеристики</w:t>
      </w:r>
    </w:p>
    <w:bookmarkEnd w:id="1194"/>
    <w:bookmarkStart w:id="1195" w:name="X5f6bc5816ccc8772456ed257ae7b9be7ae56063"/>
    <w:p>
      <w:pPr>
        <w:numPr>
          <w:ilvl w:val="1"/>
          <w:numId w:val="1207"/>
        </w:numPr>
      </w:pPr>
      <w:r>
        <w:t xml:space="preserve">Фенологические стадии</w:t>
      </w:r>
    </w:p>
    <w:bookmarkEnd w:id="1195"/>
    <w:bookmarkStart w:id="1196" w:name="Xbddbefa5b945f903caf91d861be72026007d279"/>
    <w:p>
      <w:pPr>
        <w:numPr>
          <w:ilvl w:val="1"/>
          <w:numId w:val="1207"/>
        </w:numPr>
      </w:pPr>
      <w:r>
        <w:t xml:space="preserve">Требования к выращиванию</w:t>
      </w:r>
    </w:p>
    <w:bookmarkEnd w:id="1196"/>
    <w:bookmarkEnd w:id="1197"/>
    <w:bookmarkStart w:id="1201" w:name="X5fb67c48f70a2da3f82edab62a234b28ea11c7f"/>
    <w:p>
      <w:pPr>
        <w:numPr>
          <w:ilvl w:val="0"/>
          <w:numId w:val="1205"/>
        </w:numPr>
      </w:pPr>
      <w:r>
        <w:t xml:space="preserve">Справочник сортов/гибридов:</w:t>
      </w:r>
    </w:p>
    <w:bookmarkStart w:id="1198" w:name="X1d4bacbbd8268991d061749ac221a72d717e6fc"/>
    <w:p>
      <w:pPr>
        <w:numPr>
          <w:ilvl w:val="1"/>
          <w:numId w:val="1208"/>
        </w:numPr>
      </w:pPr>
      <w:r>
        <w:t xml:space="preserve">Идентификатор сорта/гибрида</w:t>
      </w:r>
    </w:p>
    <w:bookmarkEnd w:id="1198"/>
    <w:bookmarkStart w:id="1199" w:name="X8817339edee2b7a404ceeb7e75eab7c48d3d84b"/>
    <w:p>
      <w:pPr>
        <w:numPr>
          <w:ilvl w:val="1"/>
          <w:numId w:val="1208"/>
        </w:numPr>
      </w:pPr>
      <w:r>
        <w:t xml:space="preserve">Генетические коэффициенты (используются в модуле имитационного моделирования для построения эталонных прогнозов)</w:t>
      </w:r>
    </w:p>
    <w:bookmarkEnd w:id="1199"/>
    <w:bookmarkStart w:id="1200" w:name="Xaeb3564d960dafd1098a0246ba786135e445b9f"/>
    <w:p>
      <w:pPr>
        <w:numPr>
          <w:ilvl w:val="1"/>
          <w:numId w:val="1208"/>
        </w:numPr>
      </w:pPr>
      <w:r>
        <w:t xml:space="preserve">Специфические требования к агротехнике</w:t>
      </w:r>
    </w:p>
    <w:bookmarkEnd w:id="1200"/>
    <w:bookmarkEnd w:id="1201"/>
    <w:bookmarkStart w:id="1206" w:name="X40ba1442fc8fcc12060114fb5d045cf16b60873"/>
    <w:p>
      <w:pPr>
        <w:numPr>
          <w:ilvl w:val="0"/>
          <w:numId w:val="1205"/>
        </w:numPr>
      </w:pPr>
      <w:r>
        <w:t xml:space="preserve">План агротехнических мероприятий:</w:t>
      </w:r>
    </w:p>
    <w:bookmarkStart w:id="1202" w:name="X889f7b857a5aa5f2b6043917b85a2812db41e2e"/>
    <w:p>
      <w:pPr>
        <w:numPr>
          <w:ilvl w:val="1"/>
          <w:numId w:val="1209"/>
        </w:numPr>
      </w:pPr>
      <w:r>
        <w:t xml:space="preserve">Плановая дата сева</w:t>
      </w:r>
    </w:p>
    <w:bookmarkEnd w:id="1202"/>
    <w:bookmarkStart w:id="1203" w:name="X78b91894ecbf660950db334c758dbe686ba9ca3"/>
    <w:p>
      <w:pPr>
        <w:numPr>
          <w:ilvl w:val="1"/>
          <w:numId w:val="1209"/>
        </w:numPr>
      </w:pPr>
      <w:r>
        <w:t xml:space="preserve">Плановая урожайность</w:t>
      </w:r>
    </w:p>
    <w:bookmarkEnd w:id="1203"/>
    <w:bookmarkStart w:id="1204" w:name="Xb075e073b1ab9b0a4932e00807dcef98ae586d3"/>
    <w:p>
      <w:pPr>
        <w:numPr>
          <w:ilvl w:val="1"/>
          <w:numId w:val="1209"/>
        </w:numPr>
      </w:pPr>
      <w:r>
        <w:t xml:space="preserve">Список запланированных операций с нормативами расхода</w:t>
      </w:r>
    </w:p>
    <w:bookmarkEnd w:id="1204"/>
    <w:bookmarkStart w:id="1205" w:name="Xa9bb79fe668fcfb646efccd5ff7de3f508ee22a"/>
    <w:p>
      <w:pPr>
        <w:numPr>
          <w:ilvl w:val="1"/>
          <w:numId w:val="1209"/>
        </w:numPr>
      </w:pPr>
      <w:r>
        <w:t xml:space="preserve">Фактические данные о выполненных операциях</w:t>
      </w:r>
    </w:p>
    <w:bookmarkEnd w:id="1205"/>
    <w:bookmarkEnd w:id="1206"/>
    <w:bookmarkEnd w:id="1207"/>
    <w:bookmarkStart w:id="1213" w:name="X7d4fc907dd60472c63b6a16ed8b63e39d6bb528"/>
    <w:p>
      <w:pPr>
        <w:pStyle w:val="5"/>
      </w:pPr>
      <w:r>
        <w:t xml:space="preserve">3.2. Из модуля управления земельным банком</w:t>
      </w:r>
    </w:p>
    <w:bookmarkStart w:id="1212" w:name="X9eb5d5f61c6947afc072c6cfb36d46be3f4b7e3"/>
    <w:p>
      <w:pPr>
        <w:numPr>
          <w:ilvl w:val="0"/>
          <w:numId w:val="1210"/>
        </w:numPr>
      </w:pPr>
      <w:r>
        <w:t xml:space="preserve">Данные агрохимического анализа почвы:</w:t>
      </w:r>
    </w:p>
    <w:bookmarkStart w:id="1208" w:name="Xe4cb47a93aadafcaafb131ea84f864e6382951d"/>
    <w:p>
      <w:pPr>
        <w:numPr>
          <w:ilvl w:val="1"/>
          <w:numId w:val="1211"/>
        </w:numPr>
      </w:pPr>
      <w:r>
        <w:t xml:space="preserve">Содержание N, P, K</w:t>
      </w:r>
    </w:p>
    <w:bookmarkEnd w:id="1208"/>
    <w:bookmarkStart w:id="1209" w:name="X5a984749f05e0ac3c4b4e556ef9a21eb2de4477"/>
    <w:p>
      <w:pPr>
        <w:numPr>
          <w:ilvl w:val="1"/>
          <w:numId w:val="1211"/>
        </w:numPr>
      </w:pPr>
      <w:r>
        <w:t xml:space="preserve">Уровень гумуса</w:t>
      </w:r>
    </w:p>
    <w:bookmarkEnd w:id="1209"/>
    <w:bookmarkStart w:id="1210" w:name="X1b891b45c3470c43aea2cccded07a31090037e4"/>
    <w:p>
      <w:pPr>
        <w:numPr>
          <w:ilvl w:val="1"/>
          <w:numId w:val="1211"/>
        </w:numPr>
      </w:pPr>
      <w:r>
        <w:t xml:space="preserve">pH почвы</w:t>
      </w:r>
    </w:p>
    <w:bookmarkEnd w:id="1210"/>
    <w:bookmarkStart w:id="1211" w:name="X3113cfb6eb83ab168dc744a699d6455c85a4259"/>
    <w:p>
      <w:pPr>
        <w:numPr>
          <w:ilvl w:val="1"/>
          <w:numId w:val="1211"/>
        </w:numPr>
      </w:pPr>
      <w:r>
        <w:t xml:space="preserve">Гранулометрический состав</w:t>
      </w:r>
    </w:p>
    <w:bookmarkEnd w:id="1211"/>
    <w:bookmarkEnd w:id="1212"/>
    <w:bookmarkEnd w:id="1213"/>
    <w:bookmarkStart w:id="1223" w:name="Xc8c6e6cb2497d3bf8c4fd7b28bb4539a28db527"/>
    <w:p>
      <w:pPr>
        <w:pStyle w:val="5"/>
      </w:pPr>
      <w:r>
        <w:t xml:space="preserve">3.3. Из хранилища данных (DWH)</w:t>
      </w:r>
    </w:p>
    <w:bookmarkStart w:id="1216" w:name="X83a6271be3f94170a796f0bfe99778b438a8f34"/>
    <w:p>
      <w:pPr>
        <w:numPr>
          <w:ilvl w:val="0"/>
          <w:numId w:val="1212"/>
        </w:numPr>
      </w:pPr>
      <w:r>
        <w:t xml:space="preserve">Метеоданные:</w:t>
      </w:r>
    </w:p>
    <w:bookmarkStart w:id="1214" w:name="X3a8c83cf0d2896898376e882a9fb5f118360259"/>
    <w:p>
      <w:pPr>
        <w:numPr>
          <w:ilvl w:val="1"/>
          <w:numId w:val="1213"/>
        </w:numPr>
      </w:pPr>
      <w:r>
        <w:t xml:space="preserve">Исторические данные (суточные: мин/макс температура, осадки, солнечная радиация) с даты сева до текущего дня</w:t>
      </w:r>
    </w:p>
    <w:bookmarkEnd w:id="1214"/>
    <w:bookmarkStart w:id="1215" w:name="Xe0445804473b07869904cb76f6f5491fada3210"/>
    <w:p>
      <w:pPr>
        <w:numPr>
          <w:ilvl w:val="1"/>
          <w:numId w:val="1213"/>
        </w:numPr>
      </w:pPr>
      <w:r>
        <w:t xml:space="preserve">Прогнозные метеоданные на 14 дней вперед</w:t>
      </w:r>
    </w:p>
    <w:bookmarkEnd w:id="1215"/>
    <w:bookmarkEnd w:id="1216"/>
    <w:bookmarkStart w:id="1219" w:name="X93860f1003779d1f6bad35c9f4c39c078371a5e"/>
    <w:p>
      <w:pPr>
        <w:numPr>
          <w:ilvl w:val="0"/>
          <w:numId w:val="1212"/>
        </w:numPr>
      </w:pPr>
      <w:r>
        <w:t xml:space="preserve">Данные дистанционного зондирования:</w:t>
      </w:r>
    </w:p>
    <w:bookmarkStart w:id="1217" w:name="X6bc0cc73c0e006013738ed48825a322a0bdc22d"/>
    <w:p>
      <w:pPr>
        <w:numPr>
          <w:ilvl w:val="1"/>
          <w:numId w:val="1214"/>
        </w:numPr>
      </w:pPr>
      <w:r>
        <w:t xml:space="preserve">Спутниковые снимки</w:t>
      </w:r>
    </w:p>
    <w:bookmarkEnd w:id="1217"/>
    <w:bookmarkStart w:id="1218" w:name="Xb7a5a08a0c71a94f8f7d717a781f1868e59b0b9"/>
    <w:p>
      <w:pPr>
        <w:numPr>
          <w:ilvl w:val="1"/>
          <w:numId w:val="1214"/>
        </w:numPr>
      </w:pPr>
      <w:r>
        <w:t xml:space="preserve">Рассчитанные вегетационные индексы (NDVI и другие)</w:t>
      </w:r>
    </w:p>
    <w:bookmarkEnd w:id="1218"/>
    <w:bookmarkEnd w:id="1219"/>
    <w:bookmarkStart w:id="1222" w:name="X628adc1b2bd7420e78394d60a04960a4a0d6e04"/>
    <w:p>
      <w:pPr>
        <w:numPr>
          <w:ilvl w:val="0"/>
          <w:numId w:val="1212"/>
        </w:numPr>
      </w:pPr>
      <w:r>
        <w:t xml:space="preserve">Данные с полевых датчиков:</w:t>
      </w:r>
    </w:p>
    <w:bookmarkStart w:id="1220" w:name="X5f1d8c2fdef6773ea5a4e68c5eb0a2dd177a395"/>
    <w:p>
      <w:pPr>
        <w:numPr>
          <w:ilvl w:val="1"/>
          <w:numId w:val="1215"/>
        </w:numPr>
      </w:pPr>
      <w:r>
        <w:t xml:space="preserve">Влажность почвы</w:t>
      </w:r>
    </w:p>
    <w:bookmarkEnd w:id="1220"/>
    <w:bookmarkStart w:id="1221" w:name="X89022fabac44f11c1e18046812b19b6c9cd48e6"/>
    <w:p>
      <w:pPr>
        <w:numPr>
          <w:ilvl w:val="1"/>
          <w:numId w:val="1215"/>
        </w:numPr>
      </w:pPr>
      <w:r>
        <w:t xml:space="preserve">Температура</w:t>
      </w:r>
    </w:p>
    <w:bookmarkEnd w:id="1221"/>
    <w:bookmarkEnd w:id="1222"/>
    <w:bookmarkEnd w:id="1223"/>
    <w:bookmarkEnd w:id="1224"/>
    <w:bookmarkStart w:id="1255" w:name="X505eb82323d4a0fed7da1765f52f84451c295f5"/>
    <w:p>
      <w:pPr>
        <w:pStyle w:val="4"/>
      </w:pPr>
      <w:r>
        <w:t xml:space="preserve">4. Процесс агрегации данных</w:t>
      </w:r>
    </w:p>
    <w:bookmarkStart w:id="1228" w:name="X6b1fc92646c57f84b7c5f74e541abe1ef3dcba8"/>
    <w:p>
      <w:pPr>
        <w:pStyle w:val="5"/>
      </w:pPr>
      <w:r>
        <w:t xml:space="preserve">4.1. Инициация сессии</w:t>
      </w:r>
    </w:p>
    <w:bookmarkStart w:id="1225" w:name="Xf13db5fdddd4357bb78b1cc7fe7071c100731f0"/>
    <w:p>
      <w:pPr>
        <w:numPr>
          <w:ilvl w:val="0"/>
          <w:numId w:val="1216"/>
        </w:numPr>
      </w:pPr>
      <w:r>
        <w:t xml:space="preserve">Сервис-оркестратор инициирует сессию агрегации данных для каждого поля с активным статусом севооборота</w:t>
      </w:r>
    </w:p>
    <w:bookmarkEnd w:id="1225"/>
    <w:bookmarkStart w:id="1226" w:name="X5e67436e4e4dd8523c0db2016e915ad172dc55e"/>
    <w:p>
      <w:pPr>
        <w:numPr>
          <w:ilvl w:val="0"/>
          <w:numId w:val="1216"/>
        </w:numPr>
      </w:pPr>
      <w:r>
        <w:t xml:space="preserve">Формируется уникальный идентификатор сессии и устанавливается статус "Инициирована"</w:t>
      </w:r>
    </w:p>
    <w:bookmarkEnd w:id="1226"/>
    <w:bookmarkStart w:id="1227" w:name="X63f0fbbb3542b38520852305162f8b856f14863"/>
    <w:p>
      <w:pPr>
        <w:numPr>
          <w:ilvl w:val="0"/>
          <w:numId w:val="1216"/>
        </w:numPr>
      </w:pPr>
      <w:r>
        <w:t xml:space="preserve">Определяется горизонт моделирования (до 14 дней вперед)</w:t>
      </w:r>
    </w:p>
    <w:bookmarkEnd w:id="1227"/>
    <w:bookmarkEnd w:id="1228"/>
    <w:bookmarkStart w:id="1240" w:name="X242aa8a6d09702e70e2feb6bf5204680e18ac6e"/>
    <w:p>
      <w:pPr>
        <w:pStyle w:val="5"/>
      </w:pPr>
      <w:r>
        <w:t xml:space="preserve">4.2. Сбор данных</w:t>
      </w:r>
    </w:p>
    <w:bookmarkStart w:id="1232" w:name="Xebcac1930b3bca2f0734c0da804f324da173ed4"/>
    <w:p>
      <w:pPr>
        <w:numPr>
          <w:ilvl w:val="0"/>
          <w:numId w:val="1217"/>
        </w:numPr>
      </w:pPr>
      <w:r>
        <w:t xml:space="preserve">Запрос данных из модуля планирования и бюджетирования:</w:t>
      </w:r>
    </w:p>
    <w:bookmarkStart w:id="1229" w:name="X8a107eb1cd587882dd97f734f41fa91fc831bfb"/>
    <w:p>
      <w:pPr>
        <w:numPr>
          <w:ilvl w:val="1"/>
          <w:numId w:val="1218"/>
        </w:numPr>
      </w:pPr>
      <w:r>
        <w:t xml:space="preserve">Получение идентификаторов поля, культуры и сорта/гибрида</w:t>
      </w:r>
    </w:p>
    <w:bookmarkEnd w:id="1229"/>
    <w:bookmarkStart w:id="1230" w:name="Xc345348b54f49679dae955a4143f16fe17e7b0c"/>
    <w:p>
      <w:pPr>
        <w:numPr>
          <w:ilvl w:val="1"/>
          <w:numId w:val="1218"/>
        </w:numPr>
      </w:pPr>
      <w:r>
        <w:t xml:space="preserve">Загрузка плана агротехнических мероприятий</w:t>
      </w:r>
    </w:p>
    <w:bookmarkEnd w:id="1230"/>
    <w:bookmarkStart w:id="1231" w:name="Xb5395f695f089eb5a411bafc3a114420dfc53f7"/>
    <w:p>
      <w:pPr>
        <w:numPr>
          <w:ilvl w:val="1"/>
          <w:numId w:val="1218"/>
        </w:numPr>
      </w:pPr>
      <w:r>
        <w:t xml:space="preserve">Получение плановой даты сева и плановой урожайности</w:t>
      </w:r>
    </w:p>
    <w:bookmarkEnd w:id="1231"/>
    <w:bookmarkEnd w:id="1232"/>
    <w:bookmarkStart w:id="1234" w:name="X4bf458ee7a156fd985bebb0836879328a84b187"/>
    <w:p>
      <w:pPr>
        <w:numPr>
          <w:ilvl w:val="0"/>
          <w:numId w:val="1217"/>
        </w:numPr>
      </w:pPr>
      <w:r>
        <w:t xml:space="preserve">Запрос данных из модуля управления земельным банком:</w:t>
      </w:r>
    </w:p>
    <w:bookmarkStart w:id="1233" w:name="X86c302cf57c80a21d191f57437908f5b13532e9"/>
    <w:p>
      <w:pPr>
        <w:numPr>
          <w:ilvl w:val="1"/>
          <w:numId w:val="1219"/>
        </w:numPr>
      </w:pPr>
      <w:r>
        <w:t xml:space="preserve">Получение актуальных данных агрохимического анализа почвы</w:t>
      </w:r>
    </w:p>
    <w:bookmarkEnd w:id="1233"/>
    <w:bookmarkEnd w:id="1234"/>
    <w:bookmarkStart w:id="1239" w:name="X228adfc5bb749c81c2b42cbc0669c84df0384fb"/>
    <w:p>
      <w:pPr>
        <w:numPr>
          <w:ilvl w:val="0"/>
          <w:numId w:val="1217"/>
        </w:numPr>
      </w:pPr>
      <w:r>
        <w:t xml:space="preserve">Запрос данных из хранилища данных:</w:t>
      </w:r>
    </w:p>
    <w:bookmarkStart w:id="1235" w:name="Xdb46b6ce387a0297adbf3fcd637f8b27f920782"/>
    <w:p>
      <w:pPr>
        <w:numPr>
          <w:ilvl w:val="1"/>
          <w:numId w:val="1220"/>
        </w:numPr>
      </w:pPr>
      <w:r>
        <w:t xml:space="preserve">Загрузка исторических метеоданных с даты сева</w:t>
      </w:r>
    </w:p>
    <w:bookmarkEnd w:id="1235"/>
    <w:bookmarkStart w:id="1236" w:name="X52bd8c7fb81939b202ebd616aa10e1a198add27"/>
    <w:p>
      <w:pPr>
        <w:numPr>
          <w:ilvl w:val="1"/>
          <w:numId w:val="1220"/>
        </w:numPr>
      </w:pPr>
      <w:r>
        <w:t xml:space="preserve">Получение прогноза погоды на горизонт моделирования</w:t>
      </w:r>
    </w:p>
    <w:bookmarkEnd w:id="1236"/>
    <w:bookmarkStart w:id="1237" w:name="X560bb91ee8df87f81f82ecf4d39b47b80fe9ef5"/>
    <w:p>
      <w:pPr>
        <w:numPr>
          <w:ilvl w:val="1"/>
          <w:numId w:val="1220"/>
        </w:numPr>
      </w:pPr>
      <w:r>
        <w:t xml:space="preserve">Получение спутниковых снимков и вегетационных индексов</w:t>
      </w:r>
    </w:p>
    <w:bookmarkEnd w:id="1237"/>
    <w:bookmarkStart w:id="1238" w:name="Xd2325d7a37eeb6534ad6cae8a1db225bff30777"/>
    <w:p>
      <w:pPr>
        <w:numPr>
          <w:ilvl w:val="1"/>
          <w:numId w:val="1220"/>
        </w:numPr>
      </w:pPr>
      <w:r>
        <w:t xml:space="preserve">Загрузка данных с полевых датчиков</w:t>
      </w:r>
    </w:p>
    <w:bookmarkEnd w:id="1238"/>
    <w:bookmarkEnd w:id="1239"/>
    <w:bookmarkEnd w:id="1240"/>
    <w:bookmarkStart w:id="1254" w:name="X5fd3420174870c1bf90634e181009c1ce79618d"/>
    <w:p>
      <w:pPr>
        <w:pStyle w:val="5"/>
      </w:pPr>
      <w:r>
        <w:t xml:space="preserve">4.3. Проверка данных</w:t>
      </w:r>
    </w:p>
    <w:bookmarkStart w:id="1245" w:name="X3bc81467d49ee021026c0dc3bfb55a6cdbdc205"/>
    <w:p>
      <w:pPr>
        <w:numPr>
          <w:ilvl w:val="0"/>
          <w:numId w:val="1221"/>
        </w:numPr>
      </w:pPr>
      <w:r>
        <w:t xml:space="preserve">Проверка полноты:</w:t>
      </w:r>
    </w:p>
    <w:bookmarkStart w:id="1241" w:name="X1e8699f8c7dfaf86fcd95897e9b7b0c57b90c5b"/>
    <w:p>
      <w:pPr>
        <w:numPr>
          <w:ilvl w:val="1"/>
          <w:numId w:val="1222"/>
        </w:numPr>
      </w:pPr>
      <w:r>
        <w:t xml:space="preserve">Наличие обязательных данных (идентификаторы поля, культуры, сорта/гибрида)</w:t>
      </w:r>
    </w:p>
    <w:bookmarkEnd w:id="1241"/>
    <w:bookmarkStart w:id="1242" w:name="Xf8ba45507d164b218ea9411d14ecff869301130"/>
    <w:p>
      <w:pPr>
        <w:numPr>
          <w:ilvl w:val="1"/>
          <w:numId w:val="1222"/>
        </w:numPr>
      </w:pPr>
      <w:r>
        <w:t xml:space="preserve">Наличие актуального агрохимического анализа почвы</w:t>
      </w:r>
    </w:p>
    <w:bookmarkEnd w:id="1242"/>
    <w:bookmarkStart w:id="1243" w:name="Xd4ef37577c8fc74b611eb422b305a8b43763ea6"/>
    <w:p>
      <w:pPr>
        <w:numPr>
          <w:ilvl w:val="1"/>
          <w:numId w:val="1222"/>
        </w:numPr>
      </w:pPr>
      <w:r>
        <w:t xml:space="preserve">Наличие метеоданных за весь период с даты сева до текущего дня</w:t>
      </w:r>
    </w:p>
    <w:bookmarkEnd w:id="1243"/>
    <w:bookmarkStart w:id="1244" w:name="X921bfdf3eae5652e7e50aa620744d0f8f45d154"/>
    <w:p>
      <w:pPr>
        <w:numPr>
          <w:ilvl w:val="1"/>
          <w:numId w:val="1222"/>
        </w:numPr>
      </w:pPr>
      <w:r>
        <w:t xml:space="preserve">Наличие данных о плановой дате сева</w:t>
      </w:r>
    </w:p>
    <w:bookmarkEnd w:id="1244"/>
    <w:bookmarkEnd w:id="1245"/>
    <w:bookmarkStart w:id="1249" w:name="X0b4e4d593f4bb5da0affd0bfe9e678fbc7d43eb"/>
    <w:p>
      <w:pPr>
        <w:numPr>
          <w:ilvl w:val="0"/>
          <w:numId w:val="1221"/>
        </w:numPr>
      </w:pPr>
      <w:r>
        <w:t xml:space="preserve">Проверка временной согласованности:</w:t>
      </w:r>
    </w:p>
    <w:bookmarkStart w:id="1246" w:name="X7d18652cc0dd68cbbb639fbad149362eecf37e8"/>
    <w:p>
      <w:pPr>
        <w:numPr>
          <w:ilvl w:val="1"/>
          <w:numId w:val="1223"/>
        </w:numPr>
      </w:pPr>
      <w:r>
        <w:t xml:space="preserve">Соответствие временных периодов для различных источников данных</w:t>
      </w:r>
    </w:p>
    <w:bookmarkEnd w:id="1246"/>
    <w:bookmarkStart w:id="1247" w:name="Xaaa9d948eddee30818236cb58ffa244b9584a16"/>
    <w:p>
      <w:pPr>
        <w:numPr>
          <w:ilvl w:val="1"/>
          <w:numId w:val="1223"/>
        </w:numPr>
      </w:pPr>
      <w:r>
        <w:t xml:space="preserve">Проверка актуальности данных (например, агрохимический анализ должен быть не старше 1 года)</w:t>
      </w:r>
    </w:p>
    <w:bookmarkEnd w:id="1247"/>
    <w:bookmarkStart w:id="1248" w:name="X6ae6bd6534e300b0386997c64c0b31824020d26"/>
    <w:p>
      <w:pPr>
        <w:numPr>
          <w:ilvl w:val="1"/>
          <w:numId w:val="1223"/>
        </w:numPr>
      </w:pPr>
      <w:r>
        <w:t xml:space="preserve">Проверка непрерывности временных рядов метеоданных</w:t>
      </w:r>
    </w:p>
    <w:bookmarkEnd w:id="1248"/>
    <w:bookmarkEnd w:id="1249"/>
    <w:bookmarkStart w:id="1253" w:name="Xc0fed6b2dbc833a36442189b043a2e0d3aade43"/>
    <w:p>
      <w:pPr>
        <w:numPr>
          <w:ilvl w:val="0"/>
          <w:numId w:val="1221"/>
        </w:numPr>
      </w:pPr>
      <w:r>
        <w:t xml:space="preserve">Проверка корректности:</w:t>
      </w:r>
    </w:p>
    <w:bookmarkStart w:id="1250" w:name="X12a8310347a6c3a4f42c0175041ae50cd0061b1"/>
    <w:p>
      <w:pPr>
        <w:numPr>
          <w:ilvl w:val="1"/>
          <w:numId w:val="1224"/>
        </w:numPr>
      </w:pPr>
      <w:r>
        <w:t xml:space="preserve">Соответствие значений допустимым диапазонам (например, температура, влажность)</w:t>
      </w:r>
    </w:p>
    <w:bookmarkEnd w:id="1250"/>
    <w:bookmarkStart w:id="1251" w:name="X39c91cf16e8ea8915e3d4de9a2df46ee5d52637"/>
    <w:p>
      <w:pPr>
        <w:numPr>
          <w:ilvl w:val="1"/>
          <w:numId w:val="1224"/>
        </w:numPr>
      </w:pPr>
      <w:r>
        <w:t xml:space="preserve">Проверка географической привязки данных</w:t>
      </w:r>
    </w:p>
    <w:bookmarkEnd w:id="1251"/>
    <w:bookmarkStart w:id="1252" w:name="X2e728f87a9cb11d7077b590f4bc9ce945e5d584"/>
    <w:p>
      <w:pPr>
        <w:numPr>
          <w:ilvl w:val="1"/>
          <w:numId w:val="1224"/>
        </w:numPr>
      </w:pPr>
      <w:r>
        <w:t xml:space="preserve">Валидация формата полученных данных</w:t>
      </w:r>
    </w:p>
    <w:bookmarkEnd w:id="1252"/>
    <w:bookmarkEnd w:id="1253"/>
    <w:bookmarkEnd w:id="1254"/>
    <w:bookmarkEnd w:id="1255"/>
    <w:bookmarkStart w:id="1275" w:name="Xc6bfe369b33fddc9641fd3165b172dc31afa1de"/>
    <w:p>
      <w:pPr>
        <w:pStyle w:val="4"/>
      </w:pPr>
      <w:r>
        <w:t xml:space="preserve">5. Обработка ошибок и неполных данных</w:t>
      </w:r>
    </w:p>
    <w:bookmarkStart w:id="1260" w:name="X54ca33f020570b3be89911695d69fd7e1f82a86"/>
    <w:p>
      <w:pPr>
        <w:pStyle w:val="5"/>
      </w:pPr>
      <w:r>
        <w:t xml:space="preserve">5.1. Критические ошибки (приводящие к статусу "Ошибка")</w:t>
      </w:r>
    </w:p>
    <w:bookmarkStart w:id="1256" w:name="Xa4481f374e0d521e214f794542d9b8af12fcb56"/>
    <w:p>
      <w:pPr>
        <w:numPr>
          <w:ilvl w:val="0"/>
          <w:numId w:val="1225"/>
        </w:numPr>
      </w:pPr>
      <w:r>
        <w:t xml:space="preserve">Отсутствие идентификатора поля, культуры или сорта/гибрида</w:t>
      </w:r>
    </w:p>
    <w:bookmarkEnd w:id="1256"/>
    <w:bookmarkStart w:id="1257" w:name="X177ee283f2568b6f84f6c1c79e57c94a75b9c03"/>
    <w:p>
      <w:pPr>
        <w:numPr>
          <w:ilvl w:val="0"/>
          <w:numId w:val="1225"/>
        </w:numPr>
      </w:pPr>
      <w:r>
        <w:t xml:space="preserve">Отсутствие данных агрохимического анализа почвы</w:t>
      </w:r>
    </w:p>
    <w:bookmarkEnd w:id="1257"/>
    <w:bookmarkStart w:id="1258" w:name="Xabe1d8f4e42a09ec48c31c6551b338a6262b6e1"/>
    <w:p>
      <w:pPr>
        <w:numPr>
          <w:ilvl w:val="0"/>
          <w:numId w:val="1225"/>
        </w:numPr>
      </w:pPr>
      <w:r>
        <w:t xml:space="preserve">Отсутствие данных о плановой дате сева</w:t>
      </w:r>
    </w:p>
    <w:bookmarkEnd w:id="1258"/>
    <w:bookmarkStart w:id="1259" w:name="X5bf7e14d6ae27617fefd89fa183825fae57b3ec"/>
    <w:p>
      <w:pPr>
        <w:numPr>
          <w:ilvl w:val="0"/>
          <w:numId w:val="1225"/>
        </w:numPr>
      </w:pPr>
      <w:r>
        <w:t xml:space="preserve">Наличие временных разрывов в метеоданных более чем на 3 дня</w:t>
      </w:r>
    </w:p>
    <w:bookmarkEnd w:id="1259"/>
    <w:bookmarkEnd w:id="1260"/>
    <w:bookmarkStart w:id="1264" w:name="Xa86aee77c7a2b8db08dec8c11a5f6c1ce3bb83d"/>
    <w:p>
      <w:pPr>
        <w:pStyle w:val="5"/>
      </w:pPr>
      <w:r>
        <w:t xml:space="preserve">5.2. Некритические отклонения</w:t>
      </w:r>
    </w:p>
    <w:bookmarkStart w:id="1261" w:name="X3a947fdfe157a7d1b8a05aa938d94cb47c59c2e"/>
    <w:p>
      <w:pPr>
        <w:numPr>
          <w:ilvl w:val="0"/>
          <w:numId w:val="1226"/>
        </w:numPr>
      </w:pPr>
      <w:r>
        <w:t xml:space="preserve">Отсутствие данных о влажности почвы (используются модельные оценки)</w:t>
      </w:r>
    </w:p>
    <w:bookmarkEnd w:id="1261"/>
    <w:bookmarkStart w:id="1262" w:name="Xe1b580254cd97467c933b50b865d1a02c7e97f1"/>
    <w:p>
      <w:pPr>
        <w:numPr>
          <w:ilvl w:val="0"/>
          <w:numId w:val="1226"/>
        </w:numPr>
      </w:pPr>
      <w:r>
        <w:t xml:space="preserve">Частичное отсутствие данных дистанционного зондирования (используется интерполяция)</w:t>
      </w:r>
    </w:p>
    <w:bookmarkEnd w:id="1262"/>
    <w:bookmarkStart w:id="1263" w:name="Xd76dfc16e8710e8f721362d9601b12e8969d3fa"/>
    <w:p>
      <w:pPr>
        <w:numPr>
          <w:ilvl w:val="0"/>
          <w:numId w:val="1226"/>
        </w:numPr>
      </w:pPr>
      <w:r>
        <w:t xml:space="preserve">Незначительные временные разрывы в метеоданных (менее 3 дней)</w:t>
      </w:r>
    </w:p>
    <w:bookmarkEnd w:id="1263"/>
    <w:bookmarkEnd w:id="1264"/>
    <w:bookmarkStart w:id="1274" w:name="X780f76fd55d597b35265da6729ae113002b8df9"/>
    <w:p>
      <w:pPr>
        <w:pStyle w:val="5"/>
      </w:pPr>
      <w:r>
        <w:t xml:space="preserve">5.3. Механизмы обработки</w:t>
      </w:r>
    </w:p>
    <w:bookmarkStart w:id="1269" w:name="Xd7dc16fb90c1423ff4c7e8f385afb33d8dfa489"/>
    <w:p>
      <w:pPr>
        <w:numPr>
          <w:ilvl w:val="0"/>
          <w:numId w:val="1227"/>
        </w:numPr>
      </w:pPr>
      <w:r>
        <w:t xml:space="preserve">При обнаружении критической ошибки:</w:t>
      </w:r>
    </w:p>
    <w:bookmarkStart w:id="1265" w:name="X94ca614c6bcd35754a74d76001214aeec8f5294"/>
    <w:p>
      <w:pPr>
        <w:numPr>
          <w:ilvl w:val="1"/>
          <w:numId w:val="1228"/>
        </w:numPr>
      </w:pPr>
      <w:r>
        <w:t xml:space="preserve">Сессия переводится в статус "Ошибка"</w:t>
      </w:r>
    </w:p>
    <w:bookmarkEnd w:id="1265"/>
    <w:bookmarkStart w:id="1266" w:name="Xc7a5a2c6bba19af1f96364d2af7aa8e84542189"/>
    <w:p>
      <w:pPr>
        <w:numPr>
          <w:ilvl w:val="1"/>
          <w:numId w:val="1228"/>
        </w:numPr>
      </w:pPr>
      <w:r>
        <w:t xml:space="preserve">Фиксируется причина ошибки в детальном журнале</w:t>
      </w:r>
    </w:p>
    <w:bookmarkEnd w:id="1266"/>
    <w:bookmarkStart w:id="1267" w:name="X62511769b982492e592572d34d34af4e3bd9798"/>
    <w:p>
      <w:pPr>
        <w:numPr>
          <w:ilvl w:val="1"/>
          <w:numId w:val="1228"/>
        </w:numPr>
      </w:pPr>
      <w:r>
        <w:t xml:space="preserve">Формируется событие для модуля отчетности и аналитики</w:t>
      </w:r>
    </w:p>
    <w:bookmarkEnd w:id="1267"/>
    <w:bookmarkStart w:id="1268" w:name="X069346cdc951015337acd38b40df42a3f97e683"/>
    <w:p>
      <w:pPr>
        <w:numPr>
          <w:ilvl w:val="1"/>
          <w:numId w:val="1228"/>
        </w:numPr>
      </w:pPr>
      <w:r>
        <w:t xml:space="preserve">Пользователю (главному агроному) отправляется уведомление о необходимости дополнения данных</w:t>
      </w:r>
    </w:p>
    <w:bookmarkEnd w:id="1268"/>
    <w:bookmarkEnd w:id="1269"/>
    <w:bookmarkStart w:id="1273" w:name="Xac93704e2567715c931fd62a06ce6bf117e0f8c"/>
    <w:p>
      <w:pPr>
        <w:numPr>
          <w:ilvl w:val="0"/>
          <w:numId w:val="1227"/>
        </w:numPr>
      </w:pPr>
      <w:r>
        <w:t xml:space="preserve">При обнаружении некритических отклонений:</w:t>
      </w:r>
    </w:p>
    <w:bookmarkStart w:id="1270" w:name="X2743bab088cd160df3a46f14cf40f1d01930dc3"/>
    <w:p>
      <w:pPr>
        <w:numPr>
          <w:ilvl w:val="1"/>
          <w:numId w:val="1229"/>
        </w:numPr>
      </w:pPr>
      <w:r>
        <w:t xml:space="preserve">Формируются предупреждения в журнале</w:t>
      </w:r>
    </w:p>
    <w:bookmarkEnd w:id="1270"/>
    <w:bookmarkStart w:id="1271" w:name="X1f315c5da1f338a6da672e3f349ef32fcf0d491"/>
    <w:p>
      <w:pPr>
        <w:numPr>
          <w:ilvl w:val="1"/>
          <w:numId w:val="1229"/>
        </w:numPr>
      </w:pPr>
      <w:r>
        <w:t xml:space="preserve">Для отсутствующих данных применяются методы интерполяции или модельные оценки</w:t>
      </w:r>
    </w:p>
    <w:bookmarkEnd w:id="1271"/>
    <w:bookmarkStart w:id="1272" w:name="X07ef55318209cf6ba73a2367e9c20bf31794020"/>
    <w:p>
      <w:pPr>
        <w:numPr>
          <w:ilvl w:val="1"/>
          <w:numId w:val="1229"/>
        </w:numPr>
      </w:pPr>
      <w:r>
        <w:t xml:space="preserve">Сессия продолжает обработку с пометкой о некритических отклонениях</w:t>
      </w:r>
    </w:p>
    <w:bookmarkEnd w:id="1272"/>
    <w:bookmarkEnd w:id="1273"/>
    <w:bookmarkEnd w:id="1274"/>
    <w:bookmarkEnd w:id="1275"/>
    <w:bookmarkStart w:id="1290" w:name="X41eb753f063d545c6759f390c230334f4434d4f"/>
    <w:p>
      <w:pPr>
        <w:pStyle w:val="4"/>
      </w:pPr>
      <w:r>
        <w:t xml:space="preserve">6. Интеграция с модулем планирования и бюджетирования</w:t>
      </w:r>
    </w:p>
    <w:bookmarkStart w:id="1281" w:name="Xcc9aaa74ec6843acc42ee731f82d69409e93568"/>
    <w:p>
      <w:pPr>
        <w:numPr>
          <w:ilvl w:val="0"/>
          <w:numId w:val="1230"/>
        </w:numPr>
      </w:pPr>
      <w:r>
        <w:t xml:space="preserve">Источник данных:</w:t>
      </w:r>
    </w:p>
    <w:bookmarkStart w:id="1280" w:name="Xec3e59800d6fbdcad8df8ad9a432e5a2290bd9f"/>
    <w:p>
      <w:pPr>
        <w:numPr>
          <w:ilvl w:val="1"/>
          <w:numId w:val="1231"/>
        </w:numPr>
      </w:pPr>
      <w:r>
        <w:t xml:space="preserve">Модуль планирования и бюджетирования предоставляет критически важные данные для моделирования:</w:t>
      </w:r>
    </w:p>
    <w:bookmarkStart w:id="1276" w:name="X0828d5746913e081c8bad8133c12962425f0b4a"/>
    <w:p>
      <w:pPr>
        <w:numPr>
          <w:ilvl w:val="2"/>
          <w:numId w:val="1232"/>
        </w:numPr>
      </w:pPr>
      <w:r>
        <w:t xml:space="preserve">Справочник полей с активным статусом севооборота</w:t>
      </w:r>
    </w:p>
    <w:bookmarkEnd w:id="1276"/>
    <w:bookmarkStart w:id="1277" w:name="X1b89a43ce909f28aa20f5347fdc1b0ac867c1e4"/>
    <w:p>
      <w:pPr>
        <w:numPr>
          <w:ilvl w:val="2"/>
          <w:numId w:val="1232"/>
        </w:numPr>
      </w:pPr>
      <w:r>
        <w:t xml:space="preserve">Планы агротехнических мероприятий</w:t>
      </w:r>
    </w:p>
    <w:bookmarkEnd w:id="1277"/>
    <w:bookmarkStart w:id="1278" w:name="X60ebf3be83a10cd24487071bbb21d685d1acd51"/>
    <w:p>
      <w:pPr>
        <w:numPr>
          <w:ilvl w:val="2"/>
          <w:numId w:val="1232"/>
        </w:numPr>
      </w:pPr>
      <w:r>
        <w:t xml:space="preserve">Информацию о севообороте</w:t>
      </w:r>
    </w:p>
    <w:bookmarkEnd w:id="1278"/>
    <w:bookmarkStart w:id="1279" w:name="X548dca0d71bef37986e5f93d89f6f45629a69de"/>
    <w:p>
      <w:pPr>
        <w:numPr>
          <w:ilvl w:val="2"/>
          <w:numId w:val="1232"/>
        </w:numPr>
      </w:pPr>
      <w:r>
        <w:t xml:space="preserve">Данные о технологических картах</w:t>
      </w:r>
    </w:p>
    <w:bookmarkEnd w:id="1279"/>
    <w:bookmarkEnd w:id="1280"/>
    <w:bookmarkEnd w:id="1281"/>
    <w:bookmarkStart w:id="1285" w:name="Xe7221181a99ebc52f765334bff254d8c57cabb2"/>
    <w:p>
      <w:pPr>
        <w:numPr>
          <w:ilvl w:val="0"/>
          <w:numId w:val="1230"/>
        </w:numPr>
      </w:pPr>
      <w:r>
        <w:t xml:space="preserve">Обратная связь:</w:t>
      </w:r>
    </w:p>
    <w:bookmarkStart w:id="1282" w:name="Xe81691070744eecfd931154d03afda1e5d91e9e"/>
    <w:p>
      <w:pPr>
        <w:numPr>
          <w:ilvl w:val="1"/>
          <w:numId w:val="1233"/>
        </w:numPr>
      </w:pPr>
      <w:r>
        <w:t xml:space="preserve">При выявлении некорректных или отсутствующих данных формируются рекомендации по их уточнению</w:t>
      </w:r>
    </w:p>
    <w:bookmarkEnd w:id="1282"/>
    <w:bookmarkStart w:id="1283" w:name="X28e8b3b931473c4dc4c4be0868e131bdaf0c1ec"/>
    <w:p>
      <w:pPr>
        <w:numPr>
          <w:ilvl w:val="1"/>
          <w:numId w:val="1233"/>
        </w:numPr>
      </w:pPr>
      <w:r>
        <w:t xml:space="preserve">Результаты проверки интегрируются в функционал "Анализ виджетов и аналитических панелей"</w:t>
      </w:r>
    </w:p>
    <w:bookmarkEnd w:id="1283"/>
    <w:bookmarkStart w:id="1284" w:name="Xde97f88e4d97498ef14c17150a5b34f56a946f8"/>
    <w:p>
      <w:pPr>
        <w:numPr>
          <w:ilvl w:val="1"/>
          <w:numId w:val="1233"/>
        </w:numPr>
      </w:pPr>
      <w:r>
        <w:t xml:space="preserve">Обеспечивается возможность интерактивного уточнения данных через модуль программирования урожайности</w:t>
      </w:r>
    </w:p>
    <w:bookmarkEnd w:id="1284"/>
    <w:bookmarkEnd w:id="1285"/>
    <w:bookmarkStart w:id="1289" w:name="Xb8be9fced70e023849e2c47951152d370316ee1"/>
    <w:p>
      <w:pPr>
        <w:numPr>
          <w:ilvl w:val="0"/>
          <w:numId w:val="1230"/>
        </w:numPr>
      </w:pPr>
      <w:r>
        <w:t xml:space="preserve">Согласованность данных:</w:t>
      </w:r>
    </w:p>
    <w:bookmarkStart w:id="1286" w:name="Xcfea2fd882c4d3f0f0de58fd79ddfec078c3ff0"/>
    <w:p>
      <w:pPr>
        <w:numPr>
          <w:ilvl w:val="1"/>
          <w:numId w:val="1234"/>
        </w:numPr>
      </w:pPr>
      <w:r>
        <w:t xml:space="preserve">Все данные, используемые для моделирования, соответствуют структуре и терминологии, определенной в Спецификации модуля планирования и бюджетирования</w:t>
      </w:r>
    </w:p>
    <w:bookmarkEnd w:id="1286"/>
    <w:bookmarkStart w:id="1287" w:name="X3fbfcfca1ea41eb107de8a7f84d21efd6c6afae"/>
    <w:p>
      <w:pPr>
        <w:numPr>
          <w:ilvl w:val="1"/>
          <w:numId w:val="1234"/>
        </w:numPr>
      </w:pPr>
      <w:r>
        <w:t xml:space="preserve">Используется централизованная библиотека компонентов ЦП АПК для обеспечения единообразия</w:t>
      </w:r>
    </w:p>
    <w:bookmarkEnd w:id="1287"/>
    <w:bookmarkStart w:id="1288" w:name="X226c0f394c5cb56a08cc499efb58d0e006beda8"/>
    <w:p>
      <w:pPr>
        <w:numPr>
          <w:ilvl w:val="1"/>
          <w:numId w:val="1234"/>
        </w:numPr>
      </w:pPr>
      <w:r>
        <w:t xml:space="preserve">Терминология строго соответствует утверждённому глоссарию ЦП АПК «Код Урожая»</w:t>
      </w:r>
    </w:p>
    <w:bookmarkEnd w:id="1288"/>
    <w:bookmarkEnd w:id="1289"/>
    <w:bookmarkEnd w:id="1290"/>
    <w:bookmarkStart w:id="1306" w:name="X0cf72815ac87b5fe21f4d77a448ba69f74312cb"/>
    <w:p>
      <w:pPr>
        <w:pStyle w:val="4"/>
      </w:pPr>
      <w:r>
        <w:t xml:space="preserve">7. Требования к реализации</w:t>
      </w:r>
    </w:p>
    <w:bookmarkStart w:id="1293" w:name="X03a6e6ced7e0d0a45f47e842e65588ed1f9a28b"/>
    <w:p>
      <w:pPr>
        <w:numPr>
          <w:ilvl w:val="0"/>
          <w:numId w:val="1235"/>
        </w:numPr>
      </w:pPr>
      <w:r>
        <w:t xml:space="preserve">Производительность:</w:t>
      </w:r>
    </w:p>
    <w:bookmarkStart w:id="1291" w:name="Xc12466b4a23782882c68d9bb32fcf9b62998f6c"/>
    <w:p>
      <w:pPr>
        <w:numPr>
          <w:ilvl w:val="1"/>
          <w:numId w:val="1236"/>
        </w:numPr>
      </w:pPr>
      <w:r>
        <w:t xml:space="preserve">Обработка сессии для одного поля должна занимать не более 10 секунд</w:t>
      </w:r>
    </w:p>
    <w:bookmarkEnd w:id="1291"/>
    <w:bookmarkStart w:id="1292" w:name="X4296563e92cd9fe950015e294b289ee73b02d6f"/>
    <w:p>
      <w:pPr>
        <w:numPr>
          <w:ilvl w:val="1"/>
          <w:numId w:val="1236"/>
        </w:numPr>
      </w:pPr>
      <w:r>
        <w:t xml:space="preserve">Обеспечение параллельной обработки не менее 100 сессий одновременно</w:t>
      </w:r>
    </w:p>
    <w:bookmarkEnd w:id="1292"/>
    <w:bookmarkEnd w:id="1293"/>
    <w:bookmarkStart w:id="1297" w:name="Xc3604dd66243b065987b74361385c0b48e8f794"/>
    <w:p>
      <w:pPr>
        <w:numPr>
          <w:ilvl w:val="0"/>
          <w:numId w:val="1235"/>
        </w:numPr>
      </w:pPr>
      <w:r>
        <w:t xml:space="preserve">Надежность:</w:t>
      </w:r>
    </w:p>
    <w:bookmarkStart w:id="1294" w:name="X96e86851bc4714a2e2dd031b82691912ced7bff"/>
    <w:p>
      <w:pPr>
        <w:numPr>
          <w:ilvl w:val="1"/>
          <w:numId w:val="1237"/>
        </w:numPr>
      </w:pPr>
      <w:r>
        <w:t xml:space="preserve">Гарантия сохранности данных при сбоях системы</w:t>
      </w:r>
    </w:p>
    <w:bookmarkEnd w:id="1294"/>
    <w:bookmarkStart w:id="1295" w:name="X8149a63a05cc65122ae55c02898c27f3b64d72f"/>
    <w:p>
      <w:pPr>
        <w:numPr>
          <w:ilvl w:val="1"/>
          <w:numId w:val="1237"/>
        </w:numPr>
      </w:pPr>
      <w:r>
        <w:t xml:space="preserve">Реализация механизма повторных попыток для временных ошибок соединения</w:t>
      </w:r>
    </w:p>
    <w:bookmarkEnd w:id="1295"/>
    <w:bookmarkStart w:id="1296" w:name="Xc30577745f051fde50d8454681917aa8ef52ab3"/>
    <w:p>
      <w:pPr>
        <w:numPr>
          <w:ilvl w:val="1"/>
          <w:numId w:val="1237"/>
        </w:numPr>
      </w:pPr>
      <w:r>
        <w:t xml:space="preserve">Обеспечение целостности данных на всех этапах обработки</w:t>
      </w:r>
    </w:p>
    <w:bookmarkEnd w:id="1296"/>
    <w:bookmarkEnd w:id="1297"/>
    <w:bookmarkStart w:id="1301" w:name="Xfe422e075c2cb7fffdaa576d4160e0714f8e6ca"/>
    <w:p>
      <w:pPr>
        <w:numPr>
          <w:ilvl w:val="0"/>
          <w:numId w:val="1235"/>
        </w:numPr>
      </w:pPr>
      <w:r>
        <w:t xml:space="preserve">Мониторинг:</w:t>
      </w:r>
    </w:p>
    <w:bookmarkStart w:id="1298" w:name="Xe2d1db0e0e226ec5343d3586fef8a6a4e175f11"/>
    <w:p>
      <w:pPr>
        <w:numPr>
          <w:ilvl w:val="1"/>
          <w:numId w:val="1238"/>
        </w:numPr>
      </w:pPr>
      <w:r>
        <w:t xml:space="preserve">Все операции должны вести структурированное журналирование</w:t>
      </w:r>
    </w:p>
    <w:bookmarkEnd w:id="1298"/>
    <w:bookmarkStart w:id="1299" w:name="Xbae53d4f403d07152a3fb49c22ffca146f3e50a"/>
    <w:p>
      <w:pPr>
        <w:numPr>
          <w:ilvl w:val="1"/>
          <w:numId w:val="1238"/>
        </w:numPr>
      </w:pPr>
      <w:r>
        <w:t xml:space="preserve">Предоставление метрик производительности в централизованную систему мониторинга</w:t>
      </w:r>
    </w:p>
    <w:bookmarkEnd w:id="1299"/>
    <w:bookmarkStart w:id="1300" w:name="X3b9e7431f8eef89a5dcee5671ef22c8445de66f"/>
    <w:p>
      <w:pPr>
        <w:numPr>
          <w:ilvl w:val="1"/>
          <w:numId w:val="1238"/>
        </w:numPr>
      </w:pPr>
      <w:r>
        <w:t xml:space="preserve">Формирование отчетов о качестве входных данных и частоте выявляемых ошибок</w:t>
      </w:r>
    </w:p>
    <w:bookmarkEnd w:id="1300"/>
    <w:bookmarkEnd w:id="1301"/>
    <w:bookmarkStart w:id="1305" w:name="Xafb90dcc508875926b35933e98a571420a7584f"/>
    <w:p>
      <w:pPr>
        <w:numPr>
          <w:ilvl w:val="0"/>
          <w:numId w:val="1235"/>
        </w:numPr>
      </w:pPr>
      <w:r>
        <w:t xml:space="preserve">Безопасность:</w:t>
      </w:r>
    </w:p>
    <w:bookmarkStart w:id="1302" w:name="X6224fdd123b9888ec5f3d816c981fc738b5c7a1"/>
    <w:p>
      <w:pPr>
        <w:numPr>
          <w:ilvl w:val="1"/>
          <w:numId w:val="1239"/>
        </w:numPr>
      </w:pPr>
      <w:r>
        <w:t xml:space="preserve">Доступ к данным должен контролироваться централизованным сервисом авторизации ЦП АПК «Код Урожая»</w:t>
      </w:r>
    </w:p>
    <w:bookmarkEnd w:id="1302"/>
    <w:bookmarkStart w:id="1303" w:name="X777592d26d863520de9aa1b642a82594e6c5947"/>
    <w:p>
      <w:pPr>
        <w:numPr>
          <w:ilvl w:val="1"/>
          <w:numId w:val="1239"/>
        </w:numPr>
      </w:pPr>
      <w:r>
        <w:t xml:space="preserve">Все внешние запросы должны проходить аутентификацию и авторизацию</w:t>
      </w:r>
    </w:p>
    <w:bookmarkEnd w:id="1303"/>
    <w:bookmarkStart w:id="1304" w:name="X3490f7288b84ece5aefa32360b4267a1f6f5680"/>
    <w:p>
      <w:pPr>
        <w:numPr>
          <w:ilvl w:val="1"/>
          <w:numId w:val="1239"/>
        </w:numPr>
      </w:pPr>
      <w:r>
        <w:t xml:space="preserve">Шифрование данных при передаче между компонентами системы</w:t>
      </w:r>
    </w:p>
    <w:bookmarkEnd w:id="1304"/>
    <w:bookmarkEnd w:id="1305"/>
    <w:bookmarkEnd w:id="1306"/>
    <w:bookmarkStart w:id="1312" w:name="Xcd1bf4d48be5190b7d2021ccafbaa8d01a31a22"/>
    <w:p>
      <w:pPr>
        <w:pStyle w:val="4"/>
      </w:pPr>
      <w:r>
        <w:t xml:space="preserve">8. Критерии успешного выполнения</w:t>
      </w:r>
    </w:p>
    <w:p>
      <w:pPr>
        <w:pStyle w:val="FirstParagraph"/>
      </w:pPr>
      <w:r>
        <w:t xml:space="preserve">Функция считается успешно реализованной, если:</w:t>
      </w:r>
    </w:p>
    <w:bookmarkStart w:id="1307" w:name="Xdeb773ab51a108a64fb3a95d85d5516fba141db"/>
    <w:p>
      <w:pPr>
        <w:numPr>
          <w:ilvl w:val="0"/>
          <w:numId w:val="1240"/>
        </w:numPr>
      </w:pPr>
      <w:r>
        <w:t xml:space="preserve">Обеспечена автоматическая агрегация данных из всех указанных источников в соответствии с требованиями модуля планирования и бюджетирования</w:t>
      </w:r>
    </w:p>
    <w:bookmarkEnd w:id="1307"/>
    <w:bookmarkStart w:id="1308" w:name="X113f270d3d3df82ed171097516d9090e108e21b"/>
    <w:p>
      <w:pPr>
        <w:numPr>
          <w:ilvl w:val="0"/>
          <w:numId w:val="1240"/>
        </w:numPr>
      </w:pPr>
      <w:r>
        <w:t xml:space="preserve">Реализована полная проверка данных на полноту, корректность и временную согласованность</w:t>
      </w:r>
    </w:p>
    <w:bookmarkEnd w:id="1308"/>
    <w:bookmarkStart w:id="1309" w:name="Xca7dde31322532fa6e2ed3583876fed5f31d45f"/>
    <w:p>
      <w:pPr>
        <w:numPr>
          <w:ilvl w:val="0"/>
          <w:numId w:val="1240"/>
        </w:numPr>
      </w:pPr>
      <w:r>
        <w:t xml:space="preserve">Обеспечена корректная обработка как критических, так и некритических ошибок</w:t>
      </w:r>
    </w:p>
    <w:bookmarkEnd w:id="1309"/>
    <w:bookmarkStart w:id="1310" w:name="X0f88db69fa49c7fce596957506e13ab254dfe89"/>
    <w:p>
      <w:pPr>
        <w:numPr>
          <w:ilvl w:val="0"/>
          <w:numId w:val="1240"/>
        </w:numPr>
      </w:pPr>
      <w:r>
        <w:t xml:space="preserve">Реализовано структурированное журналирование всех операций и метрик производительности</w:t>
      </w:r>
    </w:p>
    <w:bookmarkEnd w:id="1310"/>
    <w:bookmarkStart w:id="1311" w:name="X148899cb073c4be3bb2ae6fee02202549e83231"/>
    <w:p>
      <w:pPr>
        <w:numPr>
          <w:ilvl w:val="0"/>
          <w:numId w:val="1240"/>
        </w:numPr>
      </w:pPr>
      <w:r>
        <w:t xml:space="preserve">Гарантировано соблюдение требований к производительности и надежности</w:t>
      </w:r>
    </w:p>
    <w:bookmarkEnd w:id="1311"/>
    <w:p>
      <w:pPr>
        <w:pStyle w:val="FirstParagraph"/>
      </w:pPr>
      <w:r>
        <w:t xml:space="preserve">‍</w:t>
      </w:r>
    </w:p>
    <w:bookmarkEnd w:id="1312"/>
    <w:bookmarkEnd w:id="1313"/>
    <w:bookmarkStart w:id="1452" w:name="Xfa04939b51a4192fcdac22f779cd95b934575cc"/>
    <w:p>
      <w:pPr>
        <w:pStyle w:val="3"/>
      </w:pPr>
      <w:r>
        <w:t xml:space="preserve">Функция выполнения расчёта базового прогноза по математической модели Сервиса имитационного моделирования роста и развития культуры</w:t>
      </w:r>
    </w:p>
    <w:bookmarkStart w:id="1314" w:name="X1937d4b52689a5326d15e0ebdb81590fbbce1b5"/>
    <w:p>
      <w:pPr>
        <w:pStyle w:val="4"/>
      </w:pPr>
      <w:r>
        <w:t xml:space="preserve">1. Общее описание функции</w:t>
      </w:r>
    </w:p>
    <w:p>
      <w:pPr>
        <w:pStyle w:val="FirstParagraph"/>
      </w:pPr>
      <w:r>
        <w:t xml:space="preserve">Функция выполнения расчёта базового прогноза по математической модели предназначена для построения эталонного прогноза развития сельскохозяйственных культур на заданный временной горизонт для каждого поля, находящегося в обработке. Эта функция представляет собой ядро предиктивной аналитики системы, преобразующей планирование и управление сельскохозяйственным производством из искусства в точную науку. Результаты расчёта служат динамическим планом на сезон, обеспечивающим основу для принципа "управления по отклонениям", при котором внимание агронома концентрируется только на тех полях, фактическое состояние которых начинает отличаться от эталонной траектории.</w:t>
      </w:r>
    </w:p>
    <w:bookmarkEnd w:id="1314"/>
    <w:bookmarkStart w:id="1337" w:name="X636c96289acffaf23cd3fd4a8c0f9cee7270687"/>
    <w:p>
      <w:pPr>
        <w:pStyle w:val="4"/>
      </w:pPr>
      <w:r>
        <w:t xml:space="preserve">2. Атрибутный состав</w:t>
      </w:r>
    </w:p>
    <w:bookmarkStart w:id="1329" w:name="X734f389e640a7dc5514e83f79cfee4413279bc0"/>
    <w:p>
      <w:pPr>
        <w:pStyle w:val="5"/>
      </w:pPr>
      <w:r>
        <w:t xml:space="preserve">2.1. Основные сущности</w:t>
      </w:r>
    </w:p>
    <w:p>
      <w:pPr>
        <w:pStyle w:val="FirstParagraph"/>
      </w:pPr>
      <w:r>
        <w:t xml:space="preserve">Сессия расчёта базового прогноза - объект, представляющий собой единицу работы по выполнению математического моделирования. Атрибуты сессии:</w:t>
      </w:r>
    </w:p>
    <w:bookmarkStart w:id="1315" w:name="Xf179037970c8f869908f506689e70f0e45529c2"/>
    <w:p>
      <w:pPr>
        <w:numPr>
          <w:ilvl w:val="0"/>
          <w:numId w:val="1241"/>
        </w:numPr>
      </w:pPr>
      <w:r>
        <w:t xml:space="preserve">Уникальный идентификатор сессии (GUID)</w:t>
      </w:r>
    </w:p>
    <w:bookmarkEnd w:id="1315"/>
    <w:bookmarkStart w:id="1316" w:name="X75f26714c45416b87000b95bcb984ef7f28e593"/>
    <w:p>
      <w:pPr>
        <w:numPr>
          <w:ilvl w:val="0"/>
          <w:numId w:val="1241"/>
        </w:numPr>
      </w:pPr>
      <w:r>
        <w:t xml:space="preserve">Идентификатор поля (ссылка на справочник полей модуля планирования и бюджетирования)</w:t>
      </w:r>
    </w:p>
    <w:bookmarkEnd w:id="1316"/>
    <w:bookmarkStart w:id="1317" w:name="X2ec4404da681981fc01129ecb7c30a139dcfa24"/>
    <w:p>
      <w:pPr>
        <w:numPr>
          <w:ilvl w:val="0"/>
          <w:numId w:val="1241"/>
        </w:numPr>
      </w:pPr>
      <w:r>
        <w:t xml:space="preserve">Идентификатор сельскохозяйственной культуры (ссылка на справочник культур)</w:t>
      </w:r>
    </w:p>
    <w:bookmarkEnd w:id="1317"/>
    <w:bookmarkStart w:id="1318" w:name="X3413350fa24b5486f30640b49f4f3614ffb4259"/>
    <w:p>
      <w:pPr>
        <w:numPr>
          <w:ilvl w:val="0"/>
          <w:numId w:val="1241"/>
        </w:numPr>
      </w:pPr>
      <w:r>
        <w:t xml:space="preserve">Идентификатор сорта/гибрида (ссылка на справочник сортов/гибридов)</w:t>
      </w:r>
    </w:p>
    <w:bookmarkEnd w:id="1318"/>
    <w:bookmarkStart w:id="1319" w:name="Xe64a931cbeb14334938554fabe96d57ae554e79"/>
    <w:p>
      <w:pPr>
        <w:numPr>
          <w:ilvl w:val="0"/>
          <w:numId w:val="1241"/>
        </w:numPr>
      </w:pPr>
      <w:r>
        <w:t xml:space="preserve">Дата и время запуска расчёта</w:t>
      </w:r>
    </w:p>
    <w:bookmarkEnd w:id="1319"/>
    <w:bookmarkStart w:id="1320" w:name="Xf1c69c853d5184815bd7c52412ad63e2b031e98"/>
    <w:p>
      <w:pPr>
        <w:numPr>
          <w:ilvl w:val="0"/>
          <w:numId w:val="1241"/>
        </w:numPr>
      </w:pPr>
      <w:r>
        <w:t xml:space="preserve">Горизонт прогнозирования (в днях)</w:t>
      </w:r>
    </w:p>
    <w:bookmarkEnd w:id="1320"/>
    <w:bookmarkStart w:id="1323" w:name="Xe4d0e591b64382ff8223cb322d131f1f1a790b0"/>
    <w:p>
      <w:pPr>
        <w:numPr>
          <w:ilvl w:val="0"/>
          <w:numId w:val="1241"/>
        </w:numPr>
      </w:pPr>
      <w:r>
        <w:t xml:space="preserve">Используемая математическая модель (</w:t>
      </w:r>
      <w:hyperlink r:id="rId1321">
        <w:r>
          <w:rPr>
            <w:rStyle w:val="ae"/>
          </w:rPr>
          <w:t xml:space="preserve">DSSAT</w:t>
        </w:r>
      </w:hyperlink>
      <w:r>
        <w:t xml:space="preserve">,</w:t>
      </w:r>
      <w:r>
        <w:t xml:space="preserve"> </w:t>
      </w:r>
      <w:hyperlink r:id="rId1322">
        <w:r>
          <w:rPr>
            <w:rStyle w:val="ae"/>
          </w:rPr>
          <w:t xml:space="preserve">APSIM</w:t>
        </w:r>
      </w:hyperlink>
      <w:r>
        <w:t xml:space="preserve"> </w:t>
      </w:r>
      <w:r>
        <w:t xml:space="preserve">и др.)</w:t>
      </w:r>
    </w:p>
    <w:bookmarkEnd w:id="1323"/>
    <w:bookmarkStart w:id="1324" w:name="X829d68ad6b313b7d56bb0bdd59bceda59323772"/>
    <w:p>
      <w:pPr>
        <w:numPr>
          <w:ilvl w:val="0"/>
          <w:numId w:val="1241"/>
        </w:numPr>
      </w:pPr>
      <w:r>
        <w:t xml:space="preserve">Версия математической модели</w:t>
      </w:r>
    </w:p>
    <w:bookmarkEnd w:id="1324"/>
    <w:bookmarkStart w:id="1325" w:name="X4d41277ecbcca46e1fbf7bb39592868fe560984"/>
    <w:p>
      <w:pPr>
        <w:numPr>
          <w:ilvl w:val="0"/>
          <w:numId w:val="1241"/>
        </w:numPr>
      </w:pPr>
      <w:r>
        <w:t xml:space="preserve">Статус сессии («В обработке», «Успешно завершена», «Ошибка»)</w:t>
      </w:r>
    </w:p>
    <w:bookmarkEnd w:id="1325"/>
    <w:bookmarkStart w:id="1326" w:name="X6430059ed3fb5d77d25626c3eb653f54ba8a6b1"/>
    <w:p>
      <w:pPr>
        <w:numPr>
          <w:ilvl w:val="0"/>
          <w:numId w:val="1241"/>
        </w:numPr>
      </w:pPr>
      <w:r>
        <w:t xml:space="preserve">Дата и время завершения</w:t>
      </w:r>
    </w:p>
    <w:bookmarkEnd w:id="1326"/>
    <w:bookmarkStart w:id="1327" w:name="X23010cd1a80967ee570dc5428edb5d3ec65e9c3"/>
    <w:p>
      <w:pPr>
        <w:numPr>
          <w:ilvl w:val="0"/>
          <w:numId w:val="1241"/>
        </w:numPr>
      </w:pPr>
      <w:r>
        <w:t xml:space="preserve">Причина ошибки (при наличии)</w:t>
      </w:r>
    </w:p>
    <w:bookmarkEnd w:id="1327"/>
    <w:bookmarkStart w:id="1328" w:name="X51cb39dfbd519d0d44725be052c38e8778c64b9"/>
    <w:p>
      <w:pPr>
        <w:numPr>
          <w:ilvl w:val="0"/>
          <w:numId w:val="1241"/>
        </w:numPr>
      </w:pPr>
      <w:r>
        <w:t xml:space="preserve">Ссылка на связанный план агротехнических мероприятий</w:t>
      </w:r>
    </w:p>
    <w:bookmarkEnd w:id="1328"/>
    <w:bookmarkEnd w:id="1329"/>
    <w:bookmarkStart w:id="1336" w:name="X221d17b8f7c9f0decbfc5d9b7d7e88e974a6e5b"/>
    <w:p>
      <w:pPr>
        <w:pStyle w:val="5"/>
      </w:pPr>
      <w:r>
        <w:t xml:space="preserve">2.2. Результаты расчёта</w:t>
      </w:r>
    </w:p>
    <w:p>
      <w:pPr>
        <w:pStyle w:val="FirstParagraph"/>
      </w:pPr>
      <w:r>
        <w:t xml:space="preserve">Прогноз урожайности - временной ряд прогнозных показателей, включающий:</w:t>
      </w:r>
    </w:p>
    <w:bookmarkStart w:id="1330" w:name="Xc037e76eb5d26754d120bef59d5190b0d35d4a4"/>
    <w:p>
      <w:pPr>
        <w:numPr>
          <w:ilvl w:val="0"/>
          <w:numId w:val="1242"/>
        </w:numPr>
      </w:pPr>
      <w:r>
        <w:t xml:space="preserve">Динамику накопления биомассы (ежедневно)</w:t>
      </w:r>
    </w:p>
    <w:bookmarkEnd w:id="1330"/>
    <w:bookmarkStart w:id="1331" w:name="X4af488a8e9ca0bbd5ffcf43eb00a45fb743c8f4"/>
    <w:p>
      <w:pPr>
        <w:numPr>
          <w:ilvl w:val="0"/>
          <w:numId w:val="1242"/>
        </w:numPr>
      </w:pPr>
      <w:r>
        <w:t xml:space="preserve">Прогноз прохождения фенологических фаз</w:t>
      </w:r>
    </w:p>
    <w:bookmarkEnd w:id="1331"/>
    <w:bookmarkStart w:id="1332" w:name="X7d9755091d7c8a1051e975be34ae9d7a8db35de"/>
    <w:p>
      <w:pPr>
        <w:numPr>
          <w:ilvl w:val="0"/>
          <w:numId w:val="1242"/>
        </w:numPr>
      </w:pPr>
      <w:r>
        <w:t xml:space="preserve">Прогноз потребления воды и основных элементов питания (NPK)</w:t>
      </w:r>
    </w:p>
    <w:bookmarkEnd w:id="1332"/>
    <w:bookmarkStart w:id="1333" w:name="X2655ee81c1109d82433f5970a2e55238ab6258e"/>
    <w:p>
      <w:pPr>
        <w:numPr>
          <w:ilvl w:val="0"/>
          <w:numId w:val="1242"/>
        </w:numPr>
      </w:pPr>
      <w:r>
        <w:t xml:space="preserve">Прогноз урожайности на текущий момент и на горизонт прогнозирования</w:t>
      </w:r>
    </w:p>
    <w:bookmarkEnd w:id="1333"/>
    <w:bookmarkStart w:id="1334" w:name="X01f6d5a5105c7fe0090f08a0aefacf74a7a0d06"/>
    <w:p>
      <w:pPr>
        <w:numPr>
          <w:ilvl w:val="0"/>
          <w:numId w:val="1242"/>
        </w:numPr>
      </w:pPr>
      <w:r>
        <w:t xml:space="preserve">Динамику индексов вегетации (NDVI и другие)</w:t>
      </w:r>
    </w:p>
    <w:bookmarkEnd w:id="1334"/>
    <w:bookmarkStart w:id="1335" w:name="X3ab9df6d127e39ec0c122364d08607961ed0c64"/>
    <w:p>
      <w:pPr>
        <w:numPr>
          <w:ilvl w:val="0"/>
          <w:numId w:val="1242"/>
        </w:numPr>
      </w:pPr>
      <w:r>
        <w:t xml:space="preserve">Прогноз даты созревания</w:t>
      </w:r>
    </w:p>
    <w:bookmarkEnd w:id="1335"/>
    <w:bookmarkEnd w:id="1336"/>
    <w:bookmarkEnd w:id="1337"/>
    <w:bookmarkStart w:id="1370" w:name="Xefec70e7dff27f9eb87aa6f38d5f02ee3a9d54a"/>
    <w:p>
      <w:pPr>
        <w:pStyle w:val="4"/>
      </w:pPr>
      <w:r>
        <w:t xml:space="preserve">3. Входные данные для расчёта</w:t>
      </w:r>
    </w:p>
    <w:p>
      <w:pPr>
        <w:pStyle w:val="FirstParagraph"/>
      </w:pPr>
      <w:r>
        <w:t xml:space="preserve">Функция использует следующие входные данные, согласованные с требованиями модуля планирования и бюджетирования:</w:t>
      </w:r>
    </w:p>
    <w:bookmarkStart w:id="1353" w:name="X0f9b0b0bc1e97684afefeb247445018b7fff2b9"/>
    <w:p>
      <w:pPr>
        <w:pStyle w:val="5"/>
      </w:pPr>
      <w:r>
        <w:t xml:space="preserve">3.1. Из модуля планирования и бюджетирования</w:t>
      </w:r>
    </w:p>
    <w:bookmarkStart w:id="1341" w:name="X3820801bd80a8d9726632c95a9aa480998e661b"/>
    <w:p>
      <w:pPr>
        <w:numPr>
          <w:ilvl w:val="0"/>
          <w:numId w:val="1243"/>
        </w:numPr>
      </w:pPr>
      <w:r>
        <w:t xml:space="preserve">Справочник полей:</w:t>
      </w:r>
    </w:p>
    <w:bookmarkStart w:id="1338" w:name="X0d6130a2476899dd3052ded9f555070f9a07141"/>
    <w:p>
      <w:pPr>
        <w:numPr>
          <w:ilvl w:val="1"/>
          <w:numId w:val="1244"/>
        </w:numPr>
      </w:pPr>
      <w:r>
        <w:t xml:space="preserve">Геометрия поля (в формате GeoJSON)</w:t>
      </w:r>
    </w:p>
    <w:bookmarkEnd w:id="1338"/>
    <w:bookmarkStart w:id="1339" w:name="Xb5448228196643d990836560b7992ca4bd56af8"/>
    <w:p>
      <w:pPr>
        <w:numPr>
          <w:ilvl w:val="1"/>
          <w:numId w:val="1244"/>
        </w:numPr>
      </w:pPr>
      <w:r>
        <w:t xml:space="preserve">Культурооборотная история</w:t>
      </w:r>
    </w:p>
    <w:bookmarkEnd w:id="1339"/>
    <w:bookmarkStart w:id="1340" w:name="Xd1fdef5c080e6537f2adfab97d65f63fa33cc7e"/>
    <w:p>
      <w:pPr>
        <w:numPr>
          <w:ilvl w:val="1"/>
          <w:numId w:val="1244"/>
        </w:numPr>
      </w:pPr>
      <w:r>
        <w:t xml:space="preserve">Тип почвы (ссылка на справочник типов почв)</w:t>
      </w:r>
    </w:p>
    <w:bookmarkEnd w:id="1340"/>
    <w:bookmarkEnd w:id="1341"/>
    <w:bookmarkStart w:id="1345" w:name="X5ec69fa65a1f623aa85a34917dd9ac51d783d10"/>
    <w:p>
      <w:pPr>
        <w:numPr>
          <w:ilvl w:val="0"/>
          <w:numId w:val="1243"/>
        </w:numPr>
      </w:pPr>
      <w:r>
        <w:t xml:space="preserve">Справочник сельскохозяйственных культур:</w:t>
      </w:r>
    </w:p>
    <w:bookmarkStart w:id="1342" w:name="X5964e85507c9edcfef7124a638be86f798f33e7"/>
    <w:p>
      <w:pPr>
        <w:numPr>
          <w:ilvl w:val="1"/>
          <w:numId w:val="1245"/>
        </w:numPr>
      </w:pPr>
      <w:r>
        <w:t xml:space="preserve">Биологические характеристики</w:t>
      </w:r>
    </w:p>
    <w:bookmarkEnd w:id="1342"/>
    <w:bookmarkStart w:id="1343" w:name="X15d15466b6f92ad2ce5f2d685f1f3defa9ff187"/>
    <w:p>
      <w:pPr>
        <w:numPr>
          <w:ilvl w:val="1"/>
          <w:numId w:val="1245"/>
        </w:numPr>
      </w:pPr>
      <w:r>
        <w:t xml:space="preserve">Фенологические стадии</w:t>
      </w:r>
    </w:p>
    <w:bookmarkEnd w:id="1343"/>
    <w:bookmarkStart w:id="1344" w:name="X40321d6951b116c6802194d4e15af53918471ce"/>
    <w:p>
      <w:pPr>
        <w:numPr>
          <w:ilvl w:val="1"/>
          <w:numId w:val="1245"/>
        </w:numPr>
      </w:pPr>
      <w:r>
        <w:t xml:space="preserve">Требования к выращиванию</w:t>
      </w:r>
    </w:p>
    <w:bookmarkEnd w:id="1344"/>
    <w:bookmarkEnd w:id="1345"/>
    <w:bookmarkStart w:id="1348" w:name="Xafe3e161200f1b72f24ecc649f7c74c81db03df"/>
    <w:p>
      <w:pPr>
        <w:numPr>
          <w:ilvl w:val="0"/>
          <w:numId w:val="1243"/>
        </w:numPr>
      </w:pPr>
      <w:r>
        <w:t xml:space="preserve">Справочник сортов/гибридов:</w:t>
      </w:r>
    </w:p>
    <w:bookmarkStart w:id="1346" w:name="X5d530c970c6d29f40bfa03976124984f42416d4"/>
    <w:p>
      <w:pPr>
        <w:numPr>
          <w:ilvl w:val="1"/>
          <w:numId w:val="1246"/>
        </w:numPr>
      </w:pPr>
      <w:r>
        <w:t xml:space="preserve">Генетические коэффициенты (используются в модуле имитационного моделирования для построения эталонных прогнозов)</w:t>
      </w:r>
    </w:p>
    <w:bookmarkEnd w:id="1346"/>
    <w:bookmarkStart w:id="1347" w:name="X5ed95ac72eec9f4d7e1afae7cbc6187744ababd"/>
    <w:p>
      <w:pPr>
        <w:numPr>
          <w:ilvl w:val="1"/>
          <w:numId w:val="1246"/>
        </w:numPr>
      </w:pPr>
      <w:r>
        <w:t xml:space="preserve">Специфические требования к агротехнике</w:t>
      </w:r>
    </w:p>
    <w:bookmarkEnd w:id="1347"/>
    <w:bookmarkEnd w:id="1348"/>
    <w:bookmarkStart w:id="1352" w:name="Xea0c2edcc383ce7e2e6ba9a1942fd94b1e2b860"/>
    <w:p>
      <w:pPr>
        <w:numPr>
          <w:ilvl w:val="0"/>
          <w:numId w:val="1243"/>
        </w:numPr>
      </w:pPr>
      <w:r>
        <w:t xml:space="preserve">План агротехнических мероприятий:</w:t>
      </w:r>
    </w:p>
    <w:bookmarkStart w:id="1349" w:name="X40640116f430ec6213ad96f423dac987aadc4be"/>
    <w:p>
      <w:pPr>
        <w:numPr>
          <w:ilvl w:val="1"/>
          <w:numId w:val="1247"/>
        </w:numPr>
      </w:pPr>
      <w:r>
        <w:t xml:space="preserve">Плановая дата сева</w:t>
      </w:r>
    </w:p>
    <w:bookmarkEnd w:id="1349"/>
    <w:bookmarkStart w:id="1350" w:name="X567f772c85a8f1c1dddc4785b56c28f50617b2f"/>
    <w:p>
      <w:pPr>
        <w:numPr>
          <w:ilvl w:val="1"/>
          <w:numId w:val="1247"/>
        </w:numPr>
      </w:pPr>
      <w:r>
        <w:t xml:space="preserve">Плановые агротехнические операции с нормативами расхода</w:t>
      </w:r>
    </w:p>
    <w:bookmarkEnd w:id="1350"/>
    <w:bookmarkStart w:id="1351" w:name="Xe40c8b772b3c2014ee6170ae06c2e18ea1f8d62"/>
    <w:p>
      <w:pPr>
        <w:numPr>
          <w:ilvl w:val="1"/>
          <w:numId w:val="1247"/>
        </w:numPr>
      </w:pPr>
      <w:r>
        <w:t xml:space="preserve">Фактические данные о выполненных операциях</w:t>
      </w:r>
    </w:p>
    <w:bookmarkEnd w:id="1351"/>
    <w:bookmarkEnd w:id="1352"/>
    <w:bookmarkEnd w:id="1353"/>
    <w:bookmarkStart w:id="1359" w:name="X8cec23f01b5a6b7267627929db12e182ab16903"/>
    <w:p>
      <w:pPr>
        <w:pStyle w:val="5"/>
      </w:pPr>
      <w:r>
        <w:t xml:space="preserve">3.2. Из модуля управления земельным банком</w:t>
      </w:r>
    </w:p>
    <w:bookmarkStart w:id="1358" w:name="Xda98fc2d0056efad4daeb0da085283a9049e3e1"/>
    <w:p>
      <w:pPr>
        <w:numPr>
          <w:ilvl w:val="0"/>
          <w:numId w:val="1248"/>
        </w:numPr>
      </w:pPr>
      <w:r>
        <w:t xml:space="preserve">Данные агрохимического анализа почвы:</w:t>
      </w:r>
    </w:p>
    <w:bookmarkStart w:id="1354" w:name="X5f8ecedeb7144de9b8a311ba8bd84d22dd1003b"/>
    <w:p>
      <w:pPr>
        <w:numPr>
          <w:ilvl w:val="1"/>
          <w:numId w:val="1249"/>
        </w:numPr>
      </w:pPr>
      <w:r>
        <w:t xml:space="preserve">Содержание N, P, K</w:t>
      </w:r>
    </w:p>
    <w:bookmarkEnd w:id="1354"/>
    <w:bookmarkStart w:id="1355" w:name="X9cd7d19907bbe109d99516d3d0e8a2488ce3f0d"/>
    <w:p>
      <w:pPr>
        <w:numPr>
          <w:ilvl w:val="1"/>
          <w:numId w:val="1249"/>
        </w:numPr>
      </w:pPr>
      <w:r>
        <w:t xml:space="preserve">Уровень гумуса</w:t>
      </w:r>
    </w:p>
    <w:bookmarkEnd w:id="1355"/>
    <w:bookmarkStart w:id="1356" w:name="Xfb1c25b2a32348f39f539df74c2c47861e4d0ca"/>
    <w:p>
      <w:pPr>
        <w:numPr>
          <w:ilvl w:val="1"/>
          <w:numId w:val="1249"/>
        </w:numPr>
      </w:pPr>
      <w:r>
        <w:t xml:space="preserve">pH почвы</w:t>
      </w:r>
    </w:p>
    <w:bookmarkEnd w:id="1356"/>
    <w:bookmarkStart w:id="1357" w:name="X2387bc04e3a9685d6956c2d38f810d23ae5cc2d"/>
    <w:p>
      <w:pPr>
        <w:numPr>
          <w:ilvl w:val="1"/>
          <w:numId w:val="1249"/>
        </w:numPr>
      </w:pPr>
      <w:r>
        <w:t xml:space="preserve">Гранулометрический состав</w:t>
      </w:r>
    </w:p>
    <w:bookmarkEnd w:id="1357"/>
    <w:bookmarkEnd w:id="1358"/>
    <w:bookmarkEnd w:id="1359"/>
    <w:bookmarkStart w:id="1369" w:name="X237111e0b933eecdb58787579a44cabbb8a266c"/>
    <w:p>
      <w:pPr>
        <w:pStyle w:val="5"/>
      </w:pPr>
      <w:r>
        <w:t xml:space="preserve">3.3. Из хранилища данных (DWH)</w:t>
      </w:r>
    </w:p>
    <w:bookmarkStart w:id="1362" w:name="Xa68ee4c5eb6a87d4e804f96511da999b20caa8a"/>
    <w:p>
      <w:pPr>
        <w:numPr>
          <w:ilvl w:val="0"/>
          <w:numId w:val="1250"/>
        </w:numPr>
      </w:pPr>
      <w:r>
        <w:t xml:space="preserve">Метеоданные:</w:t>
      </w:r>
    </w:p>
    <w:bookmarkStart w:id="1360" w:name="X4716091ecf735aed785604178ebd631e13c429a"/>
    <w:p>
      <w:pPr>
        <w:numPr>
          <w:ilvl w:val="1"/>
          <w:numId w:val="1251"/>
        </w:numPr>
      </w:pPr>
      <w:r>
        <w:t xml:space="preserve">Исторические данные (суточные: мин/макс температура, осадки, солнечная радиация) с даты сева до текущего дня</w:t>
      </w:r>
    </w:p>
    <w:bookmarkEnd w:id="1360"/>
    <w:bookmarkStart w:id="1361" w:name="Xe0875adc4103c8cb23e15660048b89f96eb5a14"/>
    <w:p>
      <w:pPr>
        <w:numPr>
          <w:ilvl w:val="1"/>
          <w:numId w:val="1251"/>
        </w:numPr>
      </w:pPr>
      <w:r>
        <w:t xml:space="preserve">Прогнозные метеоданные на 14 дней вперед</w:t>
      </w:r>
    </w:p>
    <w:bookmarkEnd w:id="1361"/>
    <w:bookmarkEnd w:id="1362"/>
    <w:bookmarkStart w:id="1365" w:name="X63bb5332f4534d7194dcea8d50c039e89418c41"/>
    <w:p>
      <w:pPr>
        <w:numPr>
          <w:ilvl w:val="0"/>
          <w:numId w:val="1250"/>
        </w:numPr>
      </w:pPr>
      <w:r>
        <w:t xml:space="preserve">Данные дистанционного зондирования:</w:t>
      </w:r>
    </w:p>
    <w:bookmarkStart w:id="1363" w:name="X6eb66b1e17f62889599983549b77c420085a186"/>
    <w:p>
      <w:pPr>
        <w:numPr>
          <w:ilvl w:val="1"/>
          <w:numId w:val="1252"/>
        </w:numPr>
      </w:pPr>
      <w:r>
        <w:t xml:space="preserve">Спутниковые снимки</w:t>
      </w:r>
    </w:p>
    <w:bookmarkEnd w:id="1363"/>
    <w:bookmarkStart w:id="1364" w:name="X45043245a5087dacfe3ecda133ae2b48da30555"/>
    <w:p>
      <w:pPr>
        <w:numPr>
          <w:ilvl w:val="1"/>
          <w:numId w:val="1252"/>
        </w:numPr>
      </w:pPr>
      <w:r>
        <w:t xml:space="preserve">Рассчитанные вегетационные индексы (NDVI и другие)</w:t>
      </w:r>
    </w:p>
    <w:bookmarkEnd w:id="1364"/>
    <w:bookmarkEnd w:id="1365"/>
    <w:bookmarkStart w:id="1368" w:name="X76ccd7153827b91bd17596216e2aa47e2d62a88"/>
    <w:p>
      <w:pPr>
        <w:numPr>
          <w:ilvl w:val="0"/>
          <w:numId w:val="1250"/>
        </w:numPr>
      </w:pPr>
      <w:r>
        <w:t xml:space="preserve">Данные с полевых датчиков:</w:t>
      </w:r>
    </w:p>
    <w:bookmarkStart w:id="1366" w:name="Xfdaf05878465587cb04fb41a9c0b9b4ea160ccc"/>
    <w:p>
      <w:pPr>
        <w:numPr>
          <w:ilvl w:val="1"/>
          <w:numId w:val="1253"/>
        </w:numPr>
      </w:pPr>
      <w:r>
        <w:t xml:space="preserve">Влажность почвы</w:t>
      </w:r>
    </w:p>
    <w:bookmarkEnd w:id="1366"/>
    <w:bookmarkStart w:id="1367" w:name="X225cb794fbb92c75467ba72334db99f9517e1bf"/>
    <w:p>
      <w:pPr>
        <w:numPr>
          <w:ilvl w:val="1"/>
          <w:numId w:val="1253"/>
        </w:numPr>
      </w:pPr>
      <w:r>
        <w:t xml:space="preserve">Температура</w:t>
      </w:r>
    </w:p>
    <w:bookmarkEnd w:id="1367"/>
    <w:bookmarkEnd w:id="1368"/>
    <w:bookmarkEnd w:id="1369"/>
    <w:bookmarkEnd w:id="1370"/>
    <w:bookmarkStart w:id="1405" w:name="Xd8f412ea6b716e7bdbdbf9fc5f1436d120cc8bb"/>
    <w:p>
      <w:pPr>
        <w:pStyle w:val="4"/>
      </w:pPr>
      <w:r>
        <w:t xml:space="preserve">4. Процесс расчёта базового прогноза</w:t>
      </w:r>
    </w:p>
    <w:bookmarkStart w:id="1381" w:name="X5db0e0be59f70ce73f529de94d6f7387ff192bd"/>
    <w:p>
      <w:pPr>
        <w:pStyle w:val="5"/>
      </w:pPr>
      <w:r>
        <w:t xml:space="preserve">4.1. Инициализация расчёта</w:t>
      </w:r>
    </w:p>
    <w:bookmarkStart w:id="1374" w:name="X6d4e7c56d13a2d741a62473fe3b201a8cf9298d"/>
    <w:p>
      <w:pPr>
        <w:numPr>
          <w:ilvl w:val="0"/>
          <w:numId w:val="1254"/>
        </w:numPr>
      </w:pPr>
      <w:r>
        <w:t xml:space="preserve">Система получает запрос на выполнение расчёта базового прогноза с указанием:</w:t>
      </w:r>
    </w:p>
    <w:bookmarkStart w:id="1371" w:name="X9d7701c6be679d4109f3e03488052603e8f3ae3"/>
    <w:p>
      <w:pPr>
        <w:numPr>
          <w:ilvl w:val="1"/>
          <w:numId w:val="1255"/>
        </w:numPr>
      </w:pPr>
      <w:r>
        <w:t xml:space="preserve">Идентификатора поля</w:t>
      </w:r>
    </w:p>
    <w:bookmarkEnd w:id="1371"/>
    <w:bookmarkStart w:id="1372" w:name="Xfab473cccaf8931cbcfa03d310b5de041b106ba"/>
    <w:p>
      <w:pPr>
        <w:numPr>
          <w:ilvl w:val="1"/>
          <w:numId w:val="1255"/>
        </w:numPr>
      </w:pPr>
      <w:r>
        <w:t xml:space="preserve">Горизонта прогнозирования (по умолчанию – 14 дней)</w:t>
      </w:r>
    </w:p>
    <w:bookmarkEnd w:id="1372"/>
    <w:bookmarkStart w:id="1373" w:name="X109a1380073ddaf9a2e1b98f95e046d629bdbff"/>
    <w:p>
      <w:pPr>
        <w:numPr>
          <w:ilvl w:val="1"/>
          <w:numId w:val="1255"/>
        </w:numPr>
      </w:pPr>
      <w:r>
        <w:t xml:space="preserve">Типа используемой математической модели (по умолчанию – DSSAT)</w:t>
      </w:r>
    </w:p>
    <w:bookmarkEnd w:id="1373"/>
    <w:bookmarkEnd w:id="1374"/>
    <w:bookmarkStart w:id="1379" w:name="X426f99019c6d9a683c06825ebb697f8dc89dae2"/>
    <w:p>
      <w:pPr>
        <w:numPr>
          <w:ilvl w:val="0"/>
          <w:numId w:val="1254"/>
        </w:numPr>
      </w:pPr>
      <w:r>
        <w:t xml:space="preserve">Сервис проверяет наличие необходимых входных данных:</w:t>
      </w:r>
    </w:p>
    <w:bookmarkStart w:id="1375" w:name="Xbf48ab119cb718f880bbace0354f500df7f82c1"/>
    <w:p>
      <w:pPr>
        <w:numPr>
          <w:ilvl w:val="1"/>
          <w:numId w:val="1256"/>
        </w:numPr>
      </w:pPr>
      <w:r>
        <w:t xml:space="preserve">План агротехнических мероприятий</w:t>
      </w:r>
    </w:p>
    <w:bookmarkEnd w:id="1375"/>
    <w:bookmarkStart w:id="1376" w:name="X3d05a8b5a3a255044559dcc3c4839b2cda744fd"/>
    <w:p>
      <w:pPr>
        <w:numPr>
          <w:ilvl w:val="1"/>
          <w:numId w:val="1256"/>
        </w:numPr>
      </w:pPr>
      <w:r>
        <w:t xml:space="preserve">Актуальные метеоданные</w:t>
      </w:r>
    </w:p>
    <w:bookmarkEnd w:id="1376"/>
    <w:bookmarkStart w:id="1377" w:name="Xb98b72143df0835e3c2703c96c0971eebac9f82"/>
    <w:p>
      <w:pPr>
        <w:numPr>
          <w:ilvl w:val="1"/>
          <w:numId w:val="1256"/>
        </w:numPr>
      </w:pPr>
      <w:r>
        <w:t xml:space="preserve">Данные агрохимического анализа почвы</w:t>
      </w:r>
    </w:p>
    <w:bookmarkEnd w:id="1377"/>
    <w:bookmarkStart w:id="1378" w:name="Xe42de1584e815a330857c6a57c4e0a76ee8e06c"/>
    <w:p>
      <w:pPr>
        <w:numPr>
          <w:ilvl w:val="1"/>
          <w:numId w:val="1256"/>
        </w:numPr>
      </w:pPr>
      <w:r>
        <w:t xml:space="preserve">Генетические коэффициенты сорта/гибрида</w:t>
      </w:r>
    </w:p>
    <w:bookmarkEnd w:id="1378"/>
    <w:bookmarkEnd w:id="1379"/>
    <w:bookmarkStart w:id="1380" w:name="Xb9fcdde3e0e5a6d9224da240e882be28313111e"/>
    <w:p>
      <w:pPr>
        <w:numPr>
          <w:ilvl w:val="0"/>
          <w:numId w:val="1254"/>
        </w:numPr>
      </w:pPr>
      <w:r>
        <w:t xml:space="preserve">При успешной проверке создается сессия расчёта с присвоением уникального идентификатора и установкой статуса "В обработке"</w:t>
      </w:r>
    </w:p>
    <w:bookmarkEnd w:id="1380"/>
    <w:bookmarkEnd w:id="1381"/>
    <w:bookmarkStart w:id="1395" w:name="Xc5c4fd0cb32bf4fbd8ea99a487af343fbd4a930"/>
    <w:p>
      <w:pPr>
        <w:pStyle w:val="5"/>
      </w:pPr>
      <w:r>
        <w:t xml:space="preserve">4.2. Выполнение математического моделирования</w:t>
      </w:r>
    </w:p>
    <w:bookmarkStart w:id="1385" w:name="X63ff23420f6b8431854e926c7becd0eec8cbdcc"/>
    <w:p>
      <w:pPr>
        <w:numPr>
          <w:ilvl w:val="0"/>
          <w:numId w:val="1257"/>
        </w:numPr>
      </w:pPr>
      <w:r>
        <w:t xml:space="preserve">Подготовка входных данных:</w:t>
      </w:r>
    </w:p>
    <w:bookmarkStart w:id="1382" w:name="X045817fbfddbf850f4b52ee778cca52e48ec9ac"/>
    <w:p>
      <w:pPr>
        <w:numPr>
          <w:ilvl w:val="1"/>
          <w:numId w:val="1258"/>
        </w:numPr>
      </w:pPr>
      <w:r>
        <w:t xml:space="preserve">Формирование структурированного набора входных параметров для выбранной математической модели</w:t>
      </w:r>
    </w:p>
    <w:bookmarkEnd w:id="1382"/>
    <w:bookmarkStart w:id="1383" w:name="X33afb06fad71fab5cc333364df906bb46548e44"/>
    <w:p>
      <w:pPr>
        <w:numPr>
          <w:ilvl w:val="1"/>
          <w:numId w:val="1258"/>
        </w:numPr>
      </w:pPr>
      <w:r>
        <w:t xml:space="preserve">Приведение данных к формату, требуемому моделью</w:t>
      </w:r>
    </w:p>
    <w:bookmarkEnd w:id="1383"/>
    <w:bookmarkStart w:id="1384" w:name="X0b0cf1fc463ef8c7bf22af4e0e07c28d44625b2"/>
    <w:p>
      <w:pPr>
        <w:numPr>
          <w:ilvl w:val="1"/>
          <w:numId w:val="1258"/>
        </w:numPr>
      </w:pPr>
      <w:r>
        <w:t xml:space="preserve">Калибровка генетических коэффициентов с использованием накопленных данных и моделей машинного обучения</w:t>
      </w:r>
    </w:p>
    <w:bookmarkEnd w:id="1384"/>
    <w:bookmarkEnd w:id="1385"/>
    <w:bookmarkStart w:id="1389" w:name="Xea50af0eb87971f5108c8f965aa9bb81f8ab521"/>
    <w:p>
      <w:pPr>
        <w:numPr>
          <w:ilvl w:val="0"/>
          <w:numId w:val="1257"/>
        </w:numPr>
      </w:pPr>
      <w:r>
        <w:t xml:space="preserve">Запуск расчётного ядра:</w:t>
      </w:r>
    </w:p>
    <w:bookmarkStart w:id="1386" w:name="X56009eb7eb3aa14260a2c61224351e6cbbf8470"/>
    <w:p>
      <w:pPr>
        <w:numPr>
          <w:ilvl w:val="1"/>
          <w:numId w:val="1259"/>
        </w:numPr>
      </w:pPr>
      <w:r>
        <w:t xml:space="preserve">Инициализация процессно-ориентированной модели (DSSAT, APSIM или другие)</w:t>
      </w:r>
    </w:p>
    <w:bookmarkEnd w:id="1386"/>
    <w:bookmarkStart w:id="1387" w:name="Xabbdff495e8c3651b3181070c6d8719e76f30aa"/>
    <w:p>
      <w:pPr>
        <w:numPr>
          <w:ilvl w:val="1"/>
          <w:numId w:val="1259"/>
        </w:numPr>
      </w:pPr>
      <w:r>
        <w:t xml:space="preserve">Запуск вычислений на временном горизонте от даты сева до текущей даты плюс горизонт прогнозирования</w:t>
      </w:r>
    </w:p>
    <w:bookmarkEnd w:id="1387"/>
    <w:bookmarkStart w:id="1388" w:name="X785c48352f92533705c557973a15391132fd5cb"/>
    <w:p>
      <w:pPr>
        <w:numPr>
          <w:ilvl w:val="1"/>
          <w:numId w:val="1259"/>
        </w:numPr>
      </w:pPr>
      <w:r>
        <w:t xml:space="preserve">Динамическая адаптация коэффициентов посредством моделей машинного обучения для непрерывной калибровки агрономических коэффициентов</w:t>
      </w:r>
    </w:p>
    <w:bookmarkEnd w:id="1388"/>
    <w:bookmarkEnd w:id="1389"/>
    <w:bookmarkStart w:id="1394" w:name="X41fec161df4f83628d9470e2ce963a69b614ae7"/>
    <w:p>
      <w:pPr>
        <w:numPr>
          <w:ilvl w:val="0"/>
          <w:numId w:val="1257"/>
        </w:numPr>
      </w:pPr>
      <w:r>
        <w:t xml:space="preserve">Обработка результатов:</w:t>
      </w:r>
    </w:p>
    <w:bookmarkStart w:id="1390" w:name="Xbb0e63fb0c1a506148a894df85b6e25bc498657"/>
    <w:p>
      <w:pPr>
        <w:numPr>
          <w:ilvl w:val="1"/>
          <w:numId w:val="1260"/>
        </w:numPr>
      </w:pPr>
      <w:r>
        <w:t xml:space="preserve">Формирование временного ряда прогнозных показателей</w:t>
      </w:r>
    </w:p>
    <w:bookmarkEnd w:id="1390"/>
    <w:bookmarkStart w:id="1391" w:name="Xabab4fdb8cf04f3e36de9415ec799cdc610407a"/>
    <w:p>
      <w:pPr>
        <w:numPr>
          <w:ilvl w:val="1"/>
          <w:numId w:val="1260"/>
        </w:numPr>
      </w:pPr>
      <w:r>
        <w:t xml:space="preserve">Расчёт ожидаемой траектории развития культуры</w:t>
      </w:r>
    </w:p>
    <w:bookmarkEnd w:id="1391"/>
    <w:bookmarkStart w:id="1392" w:name="X971e1d29a82dd26c18d49959b818425b7a56df5"/>
    <w:p>
      <w:pPr>
        <w:numPr>
          <w:ilvl w:val="1"/>
          <w:numId w:val="1260"/>
        </w:numPr>
      </w:pPr>
      <w:r>
        <w:t xml:space="preserve">Определение критических точек и фенологических фаз</w:t>
      </w:r>
    </w:p>
    <w:bookmarkEnd w:id="1392"/>
    <w:bookmarkStart w:id="1393" w:name="X85e1ca871f6015b3f10464c53315a7083401526"/>
    <w:p>
      <w:pPr>
        <w:numPr>
          <w:ilvl w:val="1"/>
          <w:numId w:val="1260"/>
        </w:numPr>
      </w:pPr>
      <w:r>
        <w:t xml:space="preserve">Расчёт прогнозируемой урожайности</w:t>
      </w:r>
    </w:p>
    <w:bookmarkEnd w:id="1393"/>
    <w:bookmarkEnd w:id="1394"/>
    <w:bookmarkEnd w:id="1395"/>
    <w:bookmarkStart w:id="1404" w:name="Xdf19558ed77d0d8fce8c8a780d214593a8124cd"/>
    <w:p>
      <w:pPr>
        <w:pStyle w:val="5"/>
      </w:pPr>
      <w:r>
        <w:t xml:space="preserve">4.3. Сохранение и публикация результатов</w:t>
      </w:r>
    </w:p>
    <w:bookmarkStart w:id="1396" w:name="Xa3e1993a6196fde7ce2b88925490de801f6be38"/>
    <w:p>
      <w:pPr>
        <w:numPr>
          <w:ilvl w:val="0"/>
          <w:numId w:val="1261"/>
        </w:numPr>
      </w:pPr>
      <w:r>
        <w:t xml:space="preserve">Результаты расчёта сохраняются в хранилище данных в виде структурированного временного ряда</w:t>
      </w:r>
    </w:p>
    <w:bookmarkEnd w:id="1396"/>
    <w:bookmarkStart w:id="1402" w:name="Xf92af33c814304c9246ea52ba1e9627ddf1d5e5"/>
    <w:p>
      <w:pPr>
        <w:numPr>
          <w:ilvl w:val="0"/>
          <w:numId w:val="1261"/>
        </w:numPr>
      </w:pPr>
      <w:r>
        <w:t xml:space="preserve">Формируется сообщение (событие) "Расчёт базового прогноза завершён" с полезной нагрузкой, включающей:</w:t>
      </w:r>
    </w:p>
    <w:bookmarkStart w:id="1397" w:name="X8dadc28a1844e22be496930c71c82d701fcc192"/>
    <w:p>
      <w:pPr>
        <w:numPr>
          <w:ilvl w:val="1"/>
          <w:numId w:val="1262"/>
        </w:numPr>
      </w:pPr>
      <w:r>
        <w:t xml:space="preserve">Уникальный идентификатор сессии моделирования</w:t>
      </w:r>
    </w:p>
    <w:bookmarkEnd w:id="1397"/>
    <w:bookmarkStart w:id="1398" w:name="X8bb60709e965fbf1f7b5e43d9fffd94a296d8de"/>
    <w:p>
      <w:pPr>
        <w:numPr>
          <w:ilvl w:val="1"/>
          <w:numId w:val="1262"/>
        </w:numPr>
      </w:pPr>
      <w:r>
        <w:t xml:space="preserve">Идентификатор поля</w:t>
      </w:r>
    </w:p>
    <w:bookmarkEnd w:id="1398"/>
    <w:bookmarkStart w:id="1399" w:name="X0c6a0d87076851af928811bc8bfc0c3f4418263"/>
    <w:p>
      <w:pPr>
        <w:numPr>
          <w:ilvl w:val="1"/>
          <w:numId w:val="1262"/>
        </w:numPr>
      </w:pPr>
      <w:r>
        <w:t xml:space="preserve">Дату расчёта</w:t>
      </w:r>
    </w:p>
    <w:bookmarkEnd w:id="1399"/>
    <w:bookmarkStart w:id="1400" w:name="Xe786eaaa624e52974d2b7d4fbdf015decdc7a38"/>
    <w:p>
      <w:pPr>
        <w:numPr>
          <w:ilvl w:val="1"/>
          <w:numId w:val="1262"/>
        </w:numPr>
      </w:pPr>
      <w:r>
        <w:t xml:space="preserve">Прогнозируемую урожайность</w:t>
      </w:r>
    </w:p>
    <w:bookmarkEnd w:id="1400"/>
    <w:bookmarkStart w:id="1401" w:name="Xb480b2c8b79a28ef666ebe98c1b989856b289b5"/>
    <w:p>
      <w:pPr>
        <w:numPr>
          <w:ilvl w:val="1"/>
          <w:numId w:val="1262"/>
        </w:numPr>
      </w:pPr>
      <w:r>
        <w:t xml:space="preserve">Ссылку на полные результаты моделирования</w:t>
      </w:r>
    </w:p>
    <w:bookmarkEnd w:id="1401"/>
    <w:bookmarkEnd w:id="1402"/>
    <w:bookmarkStart w:id="1403" w:name="Xb743aad0e331fc8f82eec0c07658bb8704ade36"/>
    <w:p>
      <w:pPr>
        <w:numPr>
          <w:ilvl w:val="0"/>
          <w:numId w:val="1261"/>
        </w:numPr>
      </w:pPr>
      <w:r>
        <w:t xml:space="preserve">Событие публикуется в шине данных ЦП АПК «Код Урожая» для уведомления смежных модулей</w:t>
      </w:r>
    </w:p>
    <w:bookmarkEnd w:id="1403"/>
    <w:bookmarkEnd w:id="1404"/>
    <w:bookmarkEnd w:id="1405"/>
    <w:bookmarkStart w:id="1425" w:name="Xdd5dbc5f68e06c891f3c8c83d7492a3dbbdf976"/>
    <w:p>
      <w:pPr>
        <w:pStyle w:val="4"/>
      </w:pPr>
      <w:r>
        <w:t xml:space="preserve">5. Интеграция с модулем планирования и бюджетирования</w:t>
      </w:r>
    </w:p>
    <w:bookmarkStart w:id="1414" w:name="X7dfa1dfd7f8218744930f57bfb527c09ea735ff"/>
    <w:p>
      <w:pPr>
        <w:pStyle w:val="5"/>
      </w:pPr>
      <w:r>
        <w:t xml:space="preserve">5.1. Взаимодействие с планированием</w:t>
      </w:r>
    </w:p>
    <w:bookmarkStart w:id="1409" w:name="Xa391991dbcf712ddeb7cfef6c53e8c8820fdaaf"/>
    <w:p>
      <w:pPr>
        <w:numPr>
          <w:ilvl w:val="0"/>
          <w:numId w:val="1263"/>
        </w:numPr>
      </w:pPr>
      <w:r>
        <w:t xml:space="preserve">Для модуля программирования урожайности:</w:t>
      </w:r>
    </w:p>
    <w:bookmarkStart w:id="1406" w:name="Xfa394fae87a5184c109804de6b9ede93ba4a716"/>
    <w:p>
      <w:pPr>
        <w:numPr>
          <w:ilvl w:val="1"/>
          <w:numId w:val="1264"/>
        </w:numPr>
      </w:pPr>
      <w:r>
        <w:t xml:space="preserve">Предоставление эталонного прогноза развития культуры как основы для интерактивного планирования агротехнологий и ресурсов</w:t>
      </w:r>
    </w:p>
    <w:bookmarkEnd w:id="1406"/>
    <w:bookmarkStart w:id="1407" w:name="Xafa5146a3a82a431e0986dfd1d6605a7cc99118"/>
    <w:p>
      <w:pPr>
        <w:numPr>
          <w:ilvl w:val="1"/>
          <w:numId w:val="1264"/>
        </w:numPr>
      </w:pPr>
      <w:r>
        <w:t xml:space="preserve">Формирование научно обоснованной основы для расчёта потребности в NPK и других ресурсах</w:t>
      </w:r>
    </w:p>
    <w:bookmarkEnd w:id="1407"/>
    <w:bookmarkStart w:id="1408" w:name="X7b932e0c23c238ba120b725cac61395ad3d4283"/>
    <w:p>
      <w:pPr>
        <w:numPr>
          <w:ilvl w:val="1"/>
          <w:numId w:val="1264"/>
        </w:numPr>
      </w:pPr>
      <w:r>
        <w:t xml:space="preserve">Обеспечение возможности сравнения "прогноз-факт" для выявления отклонений</w:t>
      </w:r>
    </w:p>
    <w:bookmarkEnd w:id="1408"/>
    <w:bookmarkEnd w:id="1409"/>
    <w:bookmarkStart w:id="1413" w:name="X79c3ea3e0d496fe272de2dc4f65a3e6103c9e51"/>
    <w:p>
      <w:pPr>
        <w:numPr>
          <w:ilvl w:val="0"/>
          <w:numId w:val="1263"/>
        </w:numPr>
      </w:pPr>
      <w:r>
        <w:t xml:space="preserve">Для годового производственного плана:</w:t>
      </w:r>
    </w:p>
    <w:bookmarkStart w:id="1410" w:name="X531f6124c4a9e5a71be3b9355a3c93c1679b2dc"/>
    <w:p>
      <w:pPr>
        <w:numPr>
          <w:ilvl w:val="1"/>
          <w:numId w:val="1265"/>
        </w:numPr>
      </w:pPr>
      <w:r>
        <w:t xml:space="preserve">Обеспечение динамического обновления плановых показателей урожайности на основе актуальных прогнозов</w:t>
      </w:r>
    </w:p>
    <w:bookmarkEnd w:id="1410"/>
    <w:bookmarkStart w:id="1411" w:name="X0bbe49d4d962fa6d45d568509a30eff4458ed1e"/>
    <w:p>
      <w:pPr>
        <w:numPr>
          <w:ilvl w:val="1"/>
          <w:numId w:val="1265"/>
        </w:numPr>
      </w:pPr>
      <w:r>
        <w:t xml:space="preserve">Поддержка функции формирования годового производственного плана (КП03) через предоставление актуальных прогнозных данных</w:t>
      </w:r>
    </w:p>
    <w:bookmarkEnd w:id="1411"/>
    <w:bookmarkStart w:id="1412" w:name="Xc3f92187b47c51af7ade08df1e260e7e90b1f89"/>
    <w:p>
      <w:pPr>
        <w:numPr>
          <w:ilvl w:val="1"/>
          <w:numId w:val="1265"/>
        </w:numPr>
      </w:pPr>
      <w:r>
        <w:t xml:space="preserve">Интеграция с функцией бюджетирования и финансового планирования (КП04) через прогнозирование экономических результатов</w:t>
      </w:r>
    </w:p>
    <w:bookmarkEnd w:id="1412"/>
    <w:bookmarkEnd w:id="1413"/>
    <w:bookmarkEnd w:id="1414"/>
    <w:bookmarkStart w:id="1424" w:name="Xb54a8080864e992bfc4f8fdd686eb3f11cc4364"/>
    <w:p>
      <w:pPr>
        <w:pStyle w:val="5"/>
      </w:pPr>
      <w:r>
        <w:t xml:space="preserve">5.2. Гармонизация данных</w:t>
      </w:r>
    </w:p>
    <w:bookmarkStart w:id="1417" w:name="Xa0fb4c62642cbcd547d2f231f92ae276eff1c8f"/>
    <w:p>
      <w:pPr>
        <w:numPr>
          <w:ilvl w:val="0"/>
          <w:numId w:val="1266"/>
        </w:numPr>
      </w:pPr>
      <w:r>
        <w:t xml:space="preserve">Справочник сортов/гибридов:</w:t>
      </w:r>
    </w:p>
    <w:bookmarkStart w:id="1415" w:name="X26ae041bf5b3998f8d6adaf4fbb4ee784d453dd"/>
    <w:p>
      <w:pPr>
        <w:numPr>
          <w:ilvl w:val="1"/>
          <w:numId w:val="1267"/>
        </w:numPr>
      </w:pPr>
      <w:r>
        <w:t xml:space="preserve">Использование генетических коэффициентов из справочника сортов/гибридов модуля планирования и бюджетирования</w:t>
      </w:r>
    </w:p>
    <w:bookmarkEnd w:id="1415"/>
    <w:bookmarkStart w:id="1416" w:name="X8bdae3091f74c2912c7cda04d16a09920387476"/>
    <w:p>
      <w:pPr>
        <w:numPr>
          <w:ilvl w:val="1"/>
          <w:numId w:val="1267"/>
        </w:numPr>
      </w:pPr>
      <w:r>
        <w:t xml:space="preserve">Обратная связь по уточнению генетических коэффициентов на основе накопленных данных</w:t>
      </w:r>
    </w:p>
    <w:bookmarkEnd w:id="1416"/>
    <w:bookmarkEnd w:id="1417"/>
    <w:bookmarkStart w:id="1420" w:name="Xcefa39f231297f0f06f35c6c66755ef141c1789"/>
    <w:p>
      <w:pPr>
        <w:numPr>
          <w:ilvl w:val="0"/>
          <w:numId w:val="1266"/>
        </w:numPr>
      </w:pPr>
      <w:r>
        <w:t xml:space="preserve">План агротехнических мероприятий:</w:t>
      </w:r>
    </w:p>
    <w:bookmarkStart w:id="1418" w:name="X8508d0f9a4adb673de7d8183e665a7cd59afd18"/>
    <w:p>
      <w:pPr>
        <w:numPr>
          <w:ilvl w:val="1"/>
          <w:numId w:val="1268"/>
        </w:numPr>
      </w:pPr>
      <w:r>
        <w:t xml:space="preserve">Использование плана агротехнических мероприятий как основы для расчёта эталонного прогноза</w:t>
      </w:r>
    </w:p>
    <w:bookmarkEnd w:id="1418"/>
    <w:bookmarkStart w:id="1419" w:name="X2a93efdbd3f38b2e9666d1fa54dd10c7dec5f10"/>
    <w:p>
      <w:pPr>
        <w:numPr>
          <w:ilvl w:val="1"/>
          <w:numId w:val="1268"/>
        </w:numPr>
      </w:pPr>
      <w:r>
        <w:t xml:space="preserve">Обеспечение согласованности между запланированными мероприятиями и прогнозируемыми результатами</w:t>
      </w:r>
    </w:p>
    <w:bookmarkEnd w:id="1419"/>
    <w:bookmarkEnd w:id="1420"/>
    <w:bookmarkStart w:id="1423" w:name="X340452f75b6267e755fb5e173500ae64c08d2d4"/>
    <w:p>
      <w:pPr>
        <w:numPr>
          <w:ilvl w:val="0"/>
          <w:numId w:val="1266"/>
        </w:numPr>
      </w:pPr>
      <w:r>
        <w:t xml:space="preserve">Система утверждения:</w:t>
      </w:r>
    </w:p>
    <w:bookmarkStart w:id="1421" w:name="Xa0cf8e9c5aff092c092aed9882ff325685cb522"/>
    <w:p>
      <w:pPr>
        <w:numPr>
          <w:ilvl w:val="1"/>
          <w:numId w:val="1269"/>
        </w:numPr>
      </w:pPr>
      <w:r>
        <w:t xml:space="preserve">Соответствие механизма утверждения результатов прогноза правилам версионирования, описанным в Спецификации модуля планирования и бюджетирования</w:t>
      </w:r>
    </w:p>
    <w:bookmarkEnd w:id="1421"/>
    <w:bookmarkStart w:id="1422" w:name="X21288badd824ce602c8b8b2beb75559cb018932"/>
    <w:p>
      <w:pPr>
        <w:numPr>
          <w:ilvl w:val="1"/>
          <w:numId w:val="1269"/>
        </w:numPr>
      </w:pPr>
      <w:r>
        <w:t xml:space="preserve">Сохранение истории изменений прогнозных показателей с фиксацией даты и времени создания/изменения</w:t>
      </w:r>
    </w:p>
    <w:bookmarkEnd w:id="1422"/>
    <w:bookmarkEnd w:id="1423"/>
    <w:bookmarkEnd w:id="1424"/>
    <w:bookmarkEnd w:id="1425"/>
    <w:bookmarkStart w:id="1444" w:name="X0faf3446b38863cdbf387c03c554ac6a7fb72fd"/>
    <w:p>
      <w:pPr>
        <w:pStyle w:val="4"/>
      </w:pPr>
      <w:r>
        <w:t xml:space="preserve">6. Требования к реализации</w:t>
      </w:r>
    </w:p>
    <w:bookmarkStart w:id="1430" w:name="X62f2f6a8489d4803c30bb1cb5f231aaab72ac01"/>
    <w:p>
      <w:pPr>
        <w:pStyle w:val="5"/>
      </w:pPr>
      <w:r>
        <w:t xml:space="preserve">6.1. Производительность</w:t>
      </w:r>
    </w:p>
    <w:bookmarkStart w:id="1426" w:name="Xec5e19e7a8b73bd608085e0e9c776e00454ce42"/>
    <w:p>
      <w:pPr>
        <w:numPr>
          <w:ilvl w:val="0"/>
          <w:numId w:val="1270"/>
        </w:numPr>
      </w:pPr>
      <w:r>
        <w:t xml:space="preserve">Цикл прогнозирования для одного поля должен длиться не более 60 минут</w:t>
      </w:r>
    </w:p>
    <w:bookmarkEnd w:id="1426"/>
    <w:bookmarkStart w:id="1427" w:name="Xb966f540bfa771eeabd0ce124c27eac462bf1f6"/>
    <w:p>
      <w:pPr>
        <w:numPr>
          <w:ilvl w:val="0"/>
          <w:numId w:val="1270"/>
        </w:numPr>
      </w:pPr>
      <w:r>
        <w:t xml:space="preserve">Гарантия выполнения расчётов к 09:00 по местному времени для не менее чем 90% полей</w:t>
      </w:r>
    </w:p>
    <w:bookmarkEnd w:id="1427"/>
    <w:bookmarkStart w:id="1428" w:name="X1ace003ba1e917fb5238ed6f0e002903218dd05"/>
    <w:p>
      <w:pPr>
        <w:numPr>
          <w:ilvl w:val="0"/>
          <w:numId w:val="1270"/>
        </w:numPr>
      </w:pPr>
      <w:r>
        <w:t xml:space="preserve">Обеспечение параллельной обработки не менее 100 сессий одновременно</w:t>
      </w:r>
    </w:p>
    <w:bookmarkEnd w:id="1428"/>
    <w:bookmarkStart w:id="1429" w:name="X89c6de3428622c7da6f8897e3e26216157b07ef"/>
    <w:p>
      <w:pPr>
        <w:numPr>
          <w:ilvl w:val="0"/>
          <w:numId w:val="1270"/>
        </w:numPr>
      </w:pPr>
      <w:r>
        <w:t xml:space="preserve">Максимальное время генерации набора данных с результатами сравнительного моделирования не более 60 секунд</w:t>
      </w:r>
    </w:p>
    <w:bookmarkEnd w:id="1429"/>
    <w:bookmarkEnd w:id="1430"/>
    <w:bookmarkStart w:id="1435" w:name="Xba43c85fd4d606fa149c9b9204c869ce80aa68b"/>
    <w:p>
      <w:pPr>
        <w:pStyle w:val="5"/>
      </w:pPr>
      <w:r>
        <w:t xml:space="preserve">6.2. Надежность</w:t>
      </w:r>
    </w:p>
    <w:bookmarkStart w:id="1431" w:name="Xbd75de4eebce5e8b5a5c4255afedeae6c4da43a"/>
    <w:p>
      <w:pPr>
        <w:numPr>
          <w:ilvl w:val="0"/>
          <w:numId w:val="1271"/>
        </w:numPr>
      </w:pPr>
      <w:r>
        <w:t xml:space="preserve">Гарантия сохранности результатов расчёта при сбоях системы</w:t>
      </w:r>
    </w:p>
    <w:bookmarkEnd w:id="1431"/>
    <w:bookmarkStart w:id="1432" w:name="X6f68de7c6f3693d975f4bea3e3ca04334448c68"/>
    <w:p>
      <w:pPr>
        <w:numPr>
          <w:ilvl w:val="0"/>
          <w:numId w:val="1271"/>
        </w:numPr>
      </w:pPr>
      <w:r>
        <w:t xml:space="preserve">Обеспечение целостности данных на всех этапах обработки</w:t>
      </w:r>
    </w:p>
    <w:bookmarkEnd w:id="1432"/>
    <w:bookmarkStart w:id="1433" w:name="Xe34b8a867da01591d8ddebfaf29a348566e5d84"/>
    <w:p>
      <w:pPr>
        <w:numPr>
          <w:ilvl w:val="0"/>
          <w:numId w:val="1271"/>
        </w:numPr>
      </w:pPr>
      <w:r>
        <w:t xml:space="preserve">Поддержка механизма повторных попыток для временных ошибок</w:t>
      </w:r>
    </w:p>
    <w:bookmarkEnd w:id="1433"/>
    <w:bookmarkStart w:id="1434" w:name="Xe356ad68b3a12f8000571e205a3df28b0e2dc01"/>
    <w:p>
      <w:pPr>
        <w:numPr>
          <w:ilvl w:val="0"/>
          <w:numId w:val="1271"/>
        </w:numPr>
      </w:pPr>
      <w:r>
        <w:t xml:space="preserve">Невозможность построить модель развития и роста культур более чем для 5% полей</w:t>
      </w:r>
    </w:p>
    <w:bookmarkEnd w:id="1434"/>
    <w:bookmarkEnd w:id="1435"/>
    <w:bookmarkStart w:id="1439" w:name="X25d2958e7297dc8cba4d44d937011381d7053eb"/>
    <w:p>
      <w:pPr>
        <w:pStyle w:val="5"/>
      </w:pPr>
      <w:r>
        <w:t xml:space="preserve">6.3. Масштабируемость</w:t>
      </w:r>
    </w:p>
    <w:bookmarkStart w:id="1436" w:name="X6042cf52893c6ce326ea21590bc9cd47253df8c"/>
    <w:p>
      <w:pPr>
        <w:numPr>
          <w:ilvl w:val="0"/>
          <w:numId w:val="1272"/>
        </w:numPr>
      </w:pPr>
      <w:r>
        <w:t xml:space="preserve">Поддержка горизонтального масштабирования вычислительных ресурсов</w:t>
      </w:r>
    </w:p>
    <w:bookmarkEnd w:id="1436"/>
    <w:bookmarkStart w:id="1437" w:name="X7aecfb78e9efe01cfade2343b64627470f88fae"/>
    <w:p>
      <w:pPr>
        <w:numPr>
          <w:ilvl w:val="0"/>
          <w:numId w:val="1272"/>
        </w:numPr>
      </w:pPr>
      <w:r>
        <w:t xml:space="preserve">Автоматическая балансировка нагрузки между доступными вычислительными узлами</w:t>
      </w:r>
    </w:p>
    <w:bookmarkEnd w:id="1437"/>
    <w:bookmarkStart w:id="1438" w:name="X953c55bc2be3fd16902633597c1a677683e0fa4"/>
    <w:p>
      <w:pPr>
        <w:numPr>
          <w:ilvl w:val="0"/>
          <w:numId w:val="1272"/>
        </w:numPr>
      </w:pPr>
      <w:r>
        <w:t xml:space="preserve">Эффективное использование ресурсов процессора и оперативной памяти</w:t>
      </w:r>
    </w:p>
    <w:bookmarkEnd w:id="1438"/>
    <w:bookmarkEnd w:id="1439"/>
    <w:bookmarkStart w:id="1443" w:name="Xfa0e1bd098f1a6fcc3266783bd796cf50222325"/>
    <w:p>
      <w:pPr>
        <w:pStyle w:val="5"/>
      </w:pPr>
      <w:r>
        <w:t xml:space="preserve">6.4. Расширяемость</w:t>
      </w:r>
    </w:p>
    <w:bookmarkStart w:id="1440" w:name="Xdecf8dda6c60f12215b1ffcda5348938ddbbce4"/>
    <w:p>
      <w:pPr>
        <w:numPr>
          <w:ilvl w:val="0"/>
          <w:numId w:val="1273"/>
        </w:numPr>
      </w:pPr>
      <w:r>
        <w:t xml:space="preserve">Унифицированный программный интерфейс "Расчётное ядро" для поддержки различных математических моделей (DSSAT, APSIM, WOFOST и др.)https://dssat.net/about/</w:t>
      </w:r>
    </w:p>
    <w:bookmarkEnd w:id="1440"/>
    <w:bookmarkStart w:id="1441" w:name="Xa98fbee8cef0a628a774aed7d65903a4ca2d2f4"/>
    <w:p>
      <w:pPr>
        <w:numPr>
          <w:ilvl w:val="0"/>
          <w:numId w:val="1273"/>
        </w:numPr>
      </w:pPr>
      <w:r>
        <w:t xml:space="preserve">Возможность добавления новых моделей без изменения основной логики модуля</w:t>
      </w:r>
    </w:p>
    <w:bookmarkEnd w:id="1441"/>
    <w:bookmarkStart w:id="1442" w:name="X1ebcf802578f536337590d23b1385eaa2d1b43e"/>
    <w:p>
      <w:pPr>
        <w:numPr>
          <w:ilvl w:val="0"/>
          <w:numId w:val="1273"/>
        </w:numPr>
      </w:pPr>
      <w:r>
        <w:t xml:space="preserve">Поддержка динамической адаптации коэффициентов через интеграцию с моделями машинного обучения</w:t>
      </w:r>
    </w:p>
    <w:bookmarkEnd w:id="1442"/>
    <w:bookmarkEnd w:id="1443"/>
    <w:bookmarkEnd w:id="1444"/>
    <w:bookmarkStart w:id="1451" w:name="X336863c54f07f9af5a294484a280bffbb4eabdd"/>
    <w:p>
      <w:pPr>
        <w:pStyle w:val="4"/>
      </w:pPr>
      <w:r>
        <w:t xml:space="preserve">7. Критерии успешного выполнения</w:t>
      </w:r>
    </w:p>
    <w:p>
      <w:pPr>
        <w:pStyle w:val="FirstParagraph"/>
      </w:pPr>
      <w:r>
        <w:t xml:space="preserve">Функция считается успешно реализованной, если:</w:t>
      </w:r>
    </w:p>
    <w:bookmarkStart w:id="1445" w:name="X409b43c09d4ab05034066fd97e109206f91a252"/>
    <w:p>
      <w:pPr>
        <w:numPr>
          <w:ilvl w:val="0"/>
          <w:numId w:val="1274"/>
        </w:numPr>
      </w:pPr>
      <w:r>
        <w:t xml:space="preserve">Обеспечено построение эталонного прогноза развития культуры на заданный горизонт для каждого поля, находящегося в обработке</w:t>
      </w:r>
    </w:p>
    <w:bookmarkEnd w:id="1445"/>
    <w:bookmarkStart w:id="1446" w:name="Xa42beb89d99081408791b761c2d7c4d01eff360"/>
    <w:p>
      <w:pPr>
        <w:numPr>
          <w:ilvl w:val="0"/>
          <w:numId w:val="1274"/>
        </w:numPr>
      </w:pPr>
      <w:r>
        <w:t xml:space="preserve">Реализовано использование проверенных входных данных для инициализации и запуска расчёта процессно-ориентированной модели</w:t>
      </w:r>
    </w:p>
    <w:bookmarkEnd w:id="1446"/>
    <w:bookmarkStart w:id="1447" w:name="X15f033bbac8ebfd34ec8d724427b86c0cf1e6f2"/>
    <w:p>
      <w:pPr>
        <w:numPr>
          <w:ilvl w:val="0"/>
          <w:numId w:val="1274"/>
        </w:numPr>
      </w:pPr>
      <w:r>
        <w:t xml:space="preserve">Гарантировано выполнение расчёта на временном горизонте от даты сева до текущей даты плюс указанное количество дней прогноза (по умолчанию – 14)</w:t>
      </w:r>
    </w:p>
    <w:bookmarkEnd w:id="1447"/>
    <w:bookmarkStart w:id="1448" w:name="X3ef9a9f4d4e0a669cbc12a22df7dd9329692e0e"/>
    <w:p>
      <w:pPr>
        <w:numPr>
          <w:ilvl w:val="0"/>
          <w:numId w:val="1274"/>
        </w:numPr>
      </w:pPr>
      <w:r>
        <w:t xml:space="preserve">Обеспечена поддержка различных математических моделей через унифицированный интерфейс "Расчётное ядро"</w:t>
      </w:r>
    </w:p>
    <w:bookmarkEnd w:id="1448"/>
    <w:bookmarkStart w:id="1449" w:name="X420815818848d5a1fd1bd0506b67c9dfc7061b4"/>
    <w:p>
      <w:pPr>
        <w:numPr>
          <w:ilvl w:val="0"/>
          <w:numId w:val="1274"/>
        </w:numPr>
      </w:pPr>
      <w:r>
        <w:t xml:space="preserve">Реализована публикация события "Расчёт базового прогноза завершён" в шине данных ЦП АПК «Код Урожая» с необходимой полезной нагрузкой</w:t>
      </w:r>
    </w:p>
    <w:bookmarkEnd w:id="1449"/>
    <w:bookmarkStart w:id="1450" w:name="X5fbd74289e92f6406df5e7c05373b8144531087"/>
    <w:p>
      <w:pPr>
        <w:numPr>
          <w:ilvl w:val="0"/>
          <w:numId w:val="1274"/>
        </w:numPr>
      </w:pPr>
      <w:r>
        <w:t xml:space="preserve">Обеспечена интеграция результатов расчёта с модулем планирования и бюджетирования в соответствии с требованиями Спецификации</w:t>
      </w:r>
    </w:p>
    <w:bookmarkEnd w:id="1450"/>
    <w:p>
      <w:pPr>
        <w:pStyle w:val="FirstParagraph"/>
      </w:pPr>
      <w:r>
        <w:t xml:space="preserve">‍</w:t>
      </w:r>
    </w:p>
    <w:bookmarkEnd w:id="1451"/>
    <w:bookmarkEnd w:id="1452"/>
    <w:bookmarkStart w:id="1572" w:name="X8c495ea79569508ee06ee66dc22f174e5016356"/>
    <w:p>
      <w:pPr>
        <w:pStyle w:val="3"/>
      </w:pPr>
      <w:r>
        <w:t xml:space="preserve">Функция сохранения и публикации результатов моделирования Сервиса имитационного моделирования роста и развития культуры</w:t>
      </w:r>
    </w:p>
    <w:bookmarkStart w:id="1453" w:name="X26beb0034d858ef92f67a31f58947ac0510cc4c"/>
    <w:p>
      <w:pPr>
        <w:pStyle w:val="4"/>
      </w:pPr>
      <w:r>
        <w:t xml:space="preserve">1. Общее описание функции</w:t>
      </w:r>
    </w:p>
    <w:p>
      <w:pPr>
        <w:pStyle w:val="FirstParagraph"/>
      </w:pPr>
      <w:r>
        <w:t xml:space="preserve">Функция сохранения и публикации результатов моделирования предназначена для фиксации, структурированного хранения и оперативного распространения результатов имитационного моделирования роста и развития сельскохозяйственных культур в рамках цифровой платформы «Код Урожая». Эта функция обеспечивает преемственность данных между модулем симуляции и смежными модулями системы, в первую очередь с модулем планирования и бюджетирования, создавая основу для формирования корректирующих агротехнических мероприятий и динамического планирования. Результаты моделирования выступают в качестве «цифрового двойника» агроэкосистемы, служа динамическим планом на сезон и основой для принципа "управления по отклонениям".</w:t>
      </w:r>
    </w:p>
    <w:bookmarkEnd w:id="1453"/>
    <w:bookmarkStart w:id="1473" w:name="Xf2f16bec332105f0e369e16dc5c194d56dbeb92"/>
    <w:p>
      <w:pPr>
        <w:pStyle w:val="4"/>
      </w:pPr>
      <w:r>
        <w:t xml:space="preserve">2. Атрибутный состав</w:t>
      </w:r>
    </w:p>
    <w:bookmarkStart w:id="1464" w:name="X1c6e59b39ea21f6c6b2531d086071ba29070651"/>
    <w:p>
      <w:pPr>
        <w:pStyle w:val="5"/>
      </w:pPr>
      <w:r>
        <w:t xml:space="preserve">2.1. Основные сущности</w:t>
      </w:r>
    </w:p>
    <w:p>
      <w:pPr>
        <w:pStyle w:val="FirstParagraph"/>
      </w:pPr>
      <w:r>
        <w:t xml:space="preserve">Результат моделирования - объект, представляющий собой структурированный набор прогнозных данных, полученных в результате имитационного моделирования. Атрибуты результата:</w:t>
      </w:r>
    </w:p>
    <w:bookmarkStart w:id="1454" w:name="X3ca701537b98d77127cb46ac07128b8f6f71d74"/>
    <w:p>
      <w:pPr>
        <w:numPr>
          <w:ilvl w:val="0"/>
          <w:numId w:val="1275"/>
        </w:numPr>
      </w:pPr>
      <w:r>
        <w:t xml:space="preserve">Уникальный идентификатор сессии моделирования (GUID) - идентификатор, связывающий результат с конкретной сессией расчёта</w:t>
      </w:r>
    </w:p>
    <w:bookmarkEnd w:id="1454"/>
    <w:bookmarkStart w:id="1455" w:name="X964a659c0eba5c126d0179fc35d82d4018ffa0d"/>
    <w:p>
      <w:pPr>
        <w:numPr>
          <w:ilvl w:val="0"/>
          <w:numId w:val="1275"/>
        </w:numPr>
      </w:pPr>
      <w:r>
        <w:t xml:space="preserve">Идентификатор поля (UUID) - ссылка на справочник полей модуля планирования и бюджетирования</w:t>
      </w:r>
    </w:p>
    <w:bookmarkEnd w:id="1455"/>
    <w:bookmarkStart w:id="1456" w:name="X6b62fbed4ba4066f66ddb301a984810be81ee95"/>
    <w:p>
      <w:pPr>
        <w:numPr>
          <w:ilvl w:val="0"/>
          <w:numId w:val="1275"/>
        </w:numPr>
      </w:pPr>
      <w:r>
        <w:t xml:space="preserve">Идентификатор культуры (UUID) - ссылка на справочник сельскохозяйственных культур</w:t>
      </w:r>
    </w:p>
    <w:bookmarkEnd w:id="1456"/>
    <w:bookmarkStart w:id="1457" w:name="Xd625630eb43b8551c38b9d122c721be8bf09dd2"/>
    <w:p>
      <w:pPr>
        <w:numPr>
          <w:ilvl w:val="0"/>
          <w:numId w:val="1275"/>
        </w:numPr>
      </w:pPr>
      <w:r>
        <w:t xml:space="preserve">Идентификатор сорта/гибрида (UUID) - ссылка на справочник сортов/гибридов</w:t>
      </w:r>
    </w:p>
    <w:bookmarkEnd w:id="1457"/>
    <w:bookmarkStart w:id="1458" w:name="X1e91a3caf48df3e9886364a321eec287ffe5683"/>
    <w:p>
      <w:pPr>
        <w:numPr>
          <w:ilvl w:val="0"/>
          <w:numId w:val="1275"/>
        </w:numPr>
      </w:pPr>
      <w:r>
        <w:t xml:space="preserve">Дата и время расчёта (DateTime) - момент выполнения расчёта</w:t>
      </w:r>
    </w:p>
    <w:bookmarkEnd w:id="1458"/>
    <w:bookmarkStart w:id="1459" w:name="X538e8e968f00c2dc6b660dc29ed95fb73a522f9"/>
    <w:p>
      <w:pPr>
        <w:numPr>
          <w:ilvl w:val="0"/>
          <w:numId w:val="1275"/>
        </w:numPr>
      </w:pPr>
      <w:r>
        <w:t xml:space="preserve">Тип прогноза (классификатор) - тип прогноза («Базовый», «Сценарный», «Корректирующий»)</w:t>
      </w:r>
    </w:p>
    <w:bookmarkEnd w:id="1459"/>
    <w:bookmarkStart w:id="1460" w:name="Xd0b4066143f0740acc39aef04660ee9dff1be0c"/>
    <w:p>
      <w:pPr>
        <w:numPr>
          <w:ilvl w:val="0"/>
          <w:numId w:val="1275"/>
        </w:numPr>
      </w:pPr>
      <w:r>
        <w:t xml:space="preserve">Горизонт прогнозирования (целое число) - количество дней вперёд, на которое сделан прогноз</w:t>
      </w:r>
    </w:p>
    <w:bookmarkEnd w:id="1460"/>
    <w:bookmarkStart w:id="1461" w:name="X51fea6e01cd8081ac2ebd48276dfe9959a39a51"/>
    <w:p>
      <w:pPr>
        <w:numPr>
          <w:ilvl w:val="0"/>
          <w:numId w:val="1275"/>
        </w:numPr>
      </w:pPr>
      <w:r>
        <w:t xml:space="preserve">Используемая математическая модель (классификатор) - название и версия использованной математической модели (DSSAT, APSIM и др.)</w:t>
      </w:r>
    </w:p>
    <w:bookmarkEnd w:id="1461"/>
    <w:bookmarkStart w:id="1462" w:name="X805ac61fea39f9f752b05f332c1347e22a2dc91"/>
    <w:p>
      <w:pPr>
        <w:numPr>
          <w:ilvl w:val="0"/>
          <w:numId w:val="1275"/>
        </w:numPr>
      </w:pPr>
      <w:r>
        <w:t xml:space="preserve">Статус результата (классификатор) - статус результата моделирования («Активный», «Архивный», «На утверждении»)</w:t>
      </w:r>
    </w:p>
    <w:bookmarkEnd w:id="1462"/>
    <w:bookmarkStart w:id="1463" w:name="Xfc055cca69e70490c23b4ac582c8b9128fefc9f"/>
    <w:p>
      <w:pPr>
        <w:numPr>
          <w:ilvl w:val="0"/>
          <w:numId w:val="1275"/>
        </w:numPr>
      </w:pPr>
      <w:r>
        <w:t xml:space="preserve">Временной ряд - вложенная структура, содержащая прогнозные показатели по дням</w:t>
      </w:r>
    </w:p>
    <w:bookmarkEnd w:id="1463"/>
    <w:bookmarkEnd w:id="1464"/>
    <w:bookmarkStart w:id="1472" w:name="Xd96d0912ebfa02e128cc31f0ec925f8e639bdba"/>
    <w:p>
      <w:pPr>
        <w:pStyle w:val="5"/>
      </w:pPr>
      <w:r>
        <w:t xml:space="preserve">2.2. Временной ряд</w:t>
      </w:r>
    </w:p>
    <w:p>
      <w:pPr>
        <w:pStyle w:val="FirstParagraph"/>
      </w:pPr>
      <w:r>
        <w:t xml:space="preserve">Временной ряд - структурированный набор ежедневных прогнозных показателей, включающий:</w:t>
      </w:r>
    </w:p>
    <w:bookmarkStart w:id="1465" w:name="X7191b878668b7282bf83b9af4d70ddbfac9a176"/>
    <w:p>
      <w:pPr>
        <w:numPr>
          <w:ilvl w:val="0"/>
          <w:numId w:val="1276"/>
        </w:numPr>
      </w:pPr>
      <w:r>
        <w:t xml:space="preserve">Дата расчёта (DateTime) - дата, к которой относится прогноз</w:t>
      </w:r>
    </w:p>
    <w:bookmarkEnd w:id="1465"/>
    <w:bookmarkStart w:id="1466" w:name="Xb2fc52acbfd037b03099d0a27f203cdcecf892e"/>
    <w:p>
      <w:pPr>
        <w:numPr>
          <w:ilvl w:val="0"/>
          <w:numId w:val="1276"/>
        </w:numPr>
      </w:pPr>
      <w:r>
        <w:t xml:space="preserve">Биомасса (вещественное число) - прогнозируемая биомасса (т/га)</w:t>
      </w:r>
    </w:p>
    <w:bookmarkEnd w:id="1466"/>
    <w:bookmarkStart w:id="1467" w:name="X90868fbf95156f98ac58af5b8555229ee5fa927"/>
    <w:p>
      <w:pPr>
        <w:numPr>
          <w:ilvl w:val="0"/>
          <w:numId w:val="1276"/>
        </w:numPr>
      </w:pPr>
      <w:r>
        <w:t xml:space="preserve">NDVI (вещественное число) - прогнозируемый индекс вегетации</w:t>
      </w:r>
    </w:p>
    <w:bookmarkEnd w:id="1467"/>
    <w:bookmarkStart w:id="1468" w:name="X5c6abf2160e4b812b9e1240386bd6ef69a488a9"/>
    <w:p>
      <w:pPr>
        <w:numPr>
          <w:ilvl w:val="0"/>
          <w:numId w:val="1276"/>
        </w:numPr>
      </w:pPr>
      <w:r>
        <w:t xml:space="preserve">Фенологическая стадия (классификатор) - текущая фенологическая стадия</w:t>
      </w:r>
    </w:p>
    <w:bookmarkEnd w:id="1468"/>
    <w:bookmarkStart w:id="1469" w:name="Xd68eb72ff2b308ef1dd811ba7562abd308ed996"/>
    <w:p>
      <w:pPr>
        <w:numPr>
          <w:ilvl w:val="0"/>
          <w:numId w:val="1276"/>
        </w:numPr>
      </w:pPr>
      <w:r>
        <w:t xml:space="preserve">Потребление воды (вещественное число) - прогнозируемое потребление воды (мм/день)</w:t>
      </w:r>
    </w:p>
    <w:bookmarkEnd w:id="1469"/>
    <w:bookmarkStart w:id="1470" w:name="X57292e95e512602055aa7f0d0815537198485e3"/>
    <w:p>
      <w:pPr>
        <w:numPr>
          <w:ilvl w:val="0"/>
          <w:numId w:val="1276"/>
        </w:numPr>
      </w:pPr>
      <w:r>
        <w:t xml:space="preserve">Потребление NPK (вектор вещественных чисел) - прогнозируемое потребление азота, фосфора, калия (кг/га/день)</w:t>
      </w:r>
    </w:p>
    <w:bookmarkEnd w:id="1470"/>
    <w:bookmarkStart w:id="1471" w:name="Xd427c11df576b9402bcf60700f5647a81794902"/>
    <w:p>
      <w:pPr>
        <w:numPr>
          <w:ilvl w:val="0"/>
          <w:numId w:val="1276"/>
        </w:numPr>
      </w:pPr>
      <w:r>
        <w:t xml:space="preserve">Прогноз урожайности (вещественное число) - прогнозируемая урожайность на текущую дату (ц/га)</w:t>
      </w:r>
    </w:p>
    <w:bookmarkEnd w:id="1471"/>
    <w:bookmarkEnd w:id="1472"/>
    <w:bookmarkEnd w:id="1473"/>
    <w:bookmarkStart w:id="1511" w:name="Xea9292fded3d4dec46365492b3df212e358e948"/>
    <w:p>
      <w:pPr>
        <w:pStyle w:val="4"/>
      </w:pPr>
      <w:r>
        <w:t xml:space="preserve">3. Процесс сохранения и публикации</w:t>
      </w:r>
    </w:p>
    <w:bookmarkStart w:id="1486" w:name="X4005acab7bccb403e7156f4d2676baea2cdfc63"/>
    <w:p>
      <w:pPr>
        <w:pStyle w:val="5"/>
      </w:pPr>
      <w:r>
        <w:t xml:space="preserve">3.1. Сохранение результатов в хранилище данных</w:t>
      </w:r>
    </w:p>
    <w:bookmarkStart w:id="1477" w:name="X2d6ed32b6d78fd8a140323905dc93433938e2df"/>
    <w:p>
      <w:pPr>
        <w:numPr>
          <w:ilvl w:val="0"/>
          <w:numId w:val="1277"/>
        </w:numPr>
      </w:pPr>
      <w:r>
        <w:t xml:space="preserve">Формирование структуры данных:</w:t>
      </w:r>
    </w:p>
    <w:bookmarkStart w:id="1474" w:name="X806082354a3f94bd8605ec4f807275f0e913b76"/>
    <w:p>
      <w:pPr>
        <w:numPr>
          <w:ilvl w:val="1"/>
          <w:numId w:val="1278"/>
        </w:numPr>
      </w:pPr>
      <w:r>
        <w:t xml:space="preserve">После успешного завершения расчёта базового прогноза сервис-исполнитель формирует структурированную запись результата</w:t>
      </w:r>
    </w:p>
    <w:bookmarkEnd w:id="1474"/>
    <w:bookmarkStart w:id="1475" w:name="Xa82ed04d9f72c6a4d61c24e319ef98199cdca87"/>
    <w:p>
      <w:pPr>
        <w:numPr>
          <w:ilvl w:val="1"/>
          <w:numId w:val="1278"/>
        </w:numPr>
      </w:pPr>
      <w:r>
        <w:t xml:space="preserve">Запись заполняется согласно атрибутному составу, описанному в Спецификации модуля планирования и бюджетирования</w:t>
      </w:r>
    </w:p>
    <w:bookmarkEnd w:id="1475"/>
    <w:bookmarkStart w:id="1476" w:name="Xdb123651fbd7b34c9fd9da21531c4668a0a16d7"/>
    <w:p>
      <w:pPr>
        <w:numPr>
          <w:ilvl w:val="1"/>
          <w:numId w:val="1278"/>
        </w:numPr>
      </w:pPr>
      <w:r>
        <w:t xml:space="preserve">Временной ряд формируется как коллекция ежедневных показателей на горизонт до 14 дней вперёд</w:t>
      </w:r>
    </w:p>
    <w:bookmarkEnd w:id="1476"/>
    <w:bookmarkEnd w:id="1477"/>
    <w:bookmarkStart w:id="1481" w:name="X06e3332e79389c949073f06a1a8c388833655cf"/>
    <w:p>
      <w:pPr>
        <w:numPr>
          <w:ilvl w:val="0"/>
          <w:numId w:val="1277"/>
        </w:numPr>
      </w:pPr>
      <w:r>
        <w:t xml:space="preserve">Валидация данных:</w:t>
      </w:r>
    </w:p>
    <w:bookmarkStart w:id="1478" w:name="Xc7316a551910f698e081882cec1e1a04fe7a9a8"/>
    <w:p>
      <w:pPr>
        <w:numPr>
          <w:ilvl w:val="1"/>
          <w:numId w:val="1279"/>
        </w:numPr>
      </w:pPr>
      <w:r>
        <w:t xml:space="preserve">Проверка целостности данных (наличие обязательных атрибутов)</w:t>
      </w:r>
    </w:p>
    <w:bookmarkEnd w:id="1478"/>
    <w:bookmarkStart w:id="1479" w:name="Xb461001826e87d6d14e4b4735f22a5361b8c76f"/>
    <w:p>
      <w:pPr>
        <w:numPr>
          <w:ilvl w:val="1"/>
          <w:numId w:val="1279"/>
        </w:numPr>
      </w:pPr>
      <w:r>
        <w:t xml:space="preserve">Проверка соответствия значений допустимым диапазонам</w:t>
      </w:r>
    </w:p>
    <w:bookmarkEnd w:id="1479"/>
    <w:bookmarkStart w:id="1480" w:name="X88beab049991d038681781e7c8ca3c6d292fe9a"/>
    <w:p>
      <w:pPr>
        <w:numPr>
          <w:ilvl w:val="1"/>
          <w:numId w:val="1279"/>
        </w:numPr>
      </w:pPr>
      <w:r>
        <w:t xml:space="preserve">Проверка согласованности временного ряда (монотонность биомассы, логичность фенологических стадий)</w:t>
      </w:r>
    </w:p>
    <w:bookmarkEnd w:id="1480"/>
    <w:bookmarkEnd w:id="1481"/>
    <w:bookmarkStart w:id="1485" w:name="X5d9fcf182fb69ff07f1b696e20142b4a1fd7b95"/>
    <w:p>
      <w:pPr>
        <w:numPr>
          <w:ilvl w:val="0"/>
          <w:numId w:val="1277"/>
        </w:numPr>
      </w:pPr>
      <w:r>
        <w:t xml:space="preserve">Сохранение в хранилище:</w:t>
      </w:r>
    </w:p>
    <w:bookmarkStart w:id="1482" w:name="Xeceabb61b4e80753027eed5c42e27e579c83485"/>
    <w:p>
      <w:pPr>
        <w:numPr>
          <w:ilvl w:val="1"/>
          <w:numId w:val="1280"/>
        </w:numPr>
      </w:pPr>
      <w:r>
        <w:t xml:space="preserve">Запись сохраняется в хранилище данных (DWH) ЦП АПК «Код Урожая»</w:t>
      </w:r>
    </w:p>
    <w:bookmarkEnd w:id="1482"/>
    <w:bookmarkStart w:id="1483" w:name="Xc18ce59e6be9228e8a2015e59868769e2569307"/>
    <w:p>
      <w:pPr>
        <w:numPr>
          <w:ilvl w:val="1"/>
          <w:numId w:val="1280"/>
        </w:numPr>
      </w:pPr>
      <w:r>
        <w:t xml:space="preserve">Обеспечивается индексация по ключевым атрибутам (идентификатор поля, дата расчёта)</w:t>
      </w:r>
    </w:p>
    <w:bookmarkEnd w:id="1483"/>
    <w:bookmarkStart w:id="1484" w:name="X275d70f0d55e4cafa35315f525774314b076e77"/>
    <w:p>
      <w:pPr>
        <w:numPr>
          <w:ilvl w:val="1"/>
          <w:numId w:val="1280"/>
        </w:numPr>
      </w:pPr>
      <w:r>
        <w:t xml:space="preserve">Фиксируется время сохранения и идентификатор сервиса, выполнившего сохранение</w:t>
      </w:r>
    </w:p>
    <w:bookmarkEnd w:id="1484"/>
    <w:bookmarkEnd w:id="1485"/>
    <w:bookmarkEnd w:id="1486"/>
    <w:bookmarkStart w:id="1500" w:name="Xd4c5ad650c335d0e3be2277cdd203c659e92baf"/>
    <w:p>
      <w:pPr>
        <w:pStyle w:val="5"/>
      </w:pPr>
      <w:r>
        <w:t xml:space="preserve">3.2. Публикация события в шине данных</w:t>
      </w:r>
    </w:p>
    <w:bookmarkStart w:id="1489" w:name="X547655d6ec01166066eb8f92e3894586f103d4c"/>
    <w:p>
      <w:pPr>
        <w:numPr>
          <w:ilvl w:val="0"/>
          <w:numId w:val="1281"/>
        </w:numPr>
      </w:pPr>
      <w:r>
        <w:t xml:space="preserve">Формирование события:</w:t>
      </w:r>
    </w:p>
    <w:bookmarkStart w:id="1487" w:name="X2a3ec0d0224dad6b43d78bf44a24e7329f94b6d"/>
    <w:p>
      <w:pPr>
        <w:numPr>
          <w:ilvl w:val="1"/>
          <w:numId w:val="1282"/>
        </w:numPr>
      </w:pPr>
      <w:r>
        <w:t xml:space="preserve">После успешного сохранения результата сервис-исполнитель формирует событие "Расчёт базового прогноза завершён"</w:t>
      </w:r>
    </w:p>
    <w:bookmarkEnd w:id="1487"/>
    <w:bookmarkStart w:id="1488" w:name="X3a1ade8fd83e4bd6a9f3b685b9e29de23766f0a"/>
    <w:p>
      <w:pPr>
        <w:numPr>
          <w:ilvl w:val="1"/>
          <w:numId w:val="1282"/>
        </w:numPr>
      </w:pPr>
      <w:r>
        <w:t xml:space="preserve">Событие включает уникальный идентификатор события, временную метку и полезную нагрузку</w:t>
      </w:r>
    </w:p>
    <w:bookmarkEnd w:id="1488"/>
    <w:bookmarkEnd w:id="1489"/>
    <w:bookmarkStart w:id="1496" w:name="Xe485d4560033918ef78652ef35400a08d8d0827"/>
    <w:p>
      <w:pPr>
        <w:numPr>
          <w:ilvl w:val="0"/>
          <w:numId w:val="1281"/>
        </w:numPr>
      </w:pPr>
      <w:r>
        <w:t xml:space="preserve">Полезная нагрузка события:</w:t>
      </w:r>
    </w:p>
    <w:bookmarkStart w:id="1490" w:name="Xaef4e0fb4c4b5337030e2928b7c861b87105cbf"/>
    <w:p>
      <w:pPr>
        <w:numPr>
          <w:ilvl w:val="1"/>
          <w:numId w:val="1283"/>
        </w:numPr>
      </w:pPr>
      <w:r>
        <w:t xml:space="preserve">Уникальный идентификатор сессии моделирования</w:t>
      </w:r>
    </w:p>
    <w:bookmarkEnd w:id="1490"/>
    <w:bookmarkStart w:id="1491" w:name="Xd2f868e2caacfec5dd90ce1ee1cbf61691fad50"/>
    <w:p>
      <w:pPr>
        <w:numPr>
          <w:ilvl w:val="1"/>
          <w:numId w:val="1283"/>
        </w:numPr>
      </w:pPr>
      <w:r>
        <w:t xml:space="preserve">Идентификатор поля</w:t>
      </w:r>
    </w:p>
    <w:bookmarkEnd w:id="1491"/>
    <w:bookmarkStart w:id="1492" w:name="X57f71669222f110af998792e7381130aadac87c"/>
    <w:p>
      <w:pPr>
        <w:numPr>
          <w:ilvl w:val="1"/>
          <w:numId w:val="1283"/>
        </w:numPr>
      </w:pPr>
      <w:r>
        <w:t xml:space="preserve">Дата расчёта</w:t>
      </w:r>
    </w:p>
    <w:bookmarkEnd w:id="1492"/>
    <w:bookmarkStart w:id="1493" w:name="X4d966ef1bede008bc8a3b5acc3433546488fcff"/>
    <w:p>
      <w:pPr>
        <w:numPr>
          <w:ilvl w:val="1"/>
          <w:numId w:val="1283"/>
        </w:numPr>
      </w:pPr>
      <w:r>
        <w:t xml:space="preserve">Тип прогноза</w:t>
      </w:r>
    </w:p>
    <w:bookmarkEnd w:id="1493"/>
    <w:bookmarkStart w:id="1494" w:name="Xa5416b21b23a56e6a654670632100b0d802b36a"/>
    <w:p>
      <w:pPr>
        <w:numPr>
          <w:ilvl w:val="1"/>
          <w:numId w:val="1283"/>
        </w:numPr>
      </w:pPr>
      <w:r>
        <w:t xml:space="preserve">Горизонт прогнозирования</w:t>
      </w:r>
    </w:p>
    <w:bookmarkEnd w:id="1494"/>
    <w:bookmarkStart w:id="1495" w:name="Xdf2aa7b3b8f8a6ded00bb592789117c91a0bfae"/>
    <w:p>
      <w:pPr>
        <w:numPr>
          <w:ilvl w:val="1"/>
          <w:numId w:val="1283"/>
        </w:numPr>
      </w:pPr>
      <w:r>
        <w:t xml:space="preserve">Ссылка на полные результаты моделирования в хранилище данных</w:t>
      </w:r>
    </w:p>
    <w:bookmarkEnd w:id="1495"/>
    <w:bookmarkEnd w:id="1496"/>
    <w:bookmarkStart w:id="1499" w:name="X942e878a57b8c81cc315f01c887f15a8caf4a47"/>
    <w:p>
      <w:pPr>
        <w:numPr>
          <w:ilvl w:val="0"/>
          <w:numId w:val="1281"/>
        </w:numPr>
      </w:pPr>
      <w:r>
        <w:t xml:space="preserve">Публикация события:</w:t>
      </w:r>
    </w:p>
    <w:bookmarkStart w:id="1497" w:name="X880b0528f9fc76e44ee61a40055f1fa50a02da6"/>
    <w:p>
      <w:pPr>
        <w:numPr>
          <w:ilvl w:val="1"/>
          <w:numId w:val="1284"/>
        </w:numPr>
      </w:pPr>
      <w:r>
        <w:t xml:space="preserve">Событие публикуется в шине данных ЦП АПК «Код Урожая»</w:t>
      </w:r>
    </w:p>
    <w:bookmarkEnd w:id="1497"/>
    <w:bookmarkStart w:id="1498" w:name="Xdf6e9c5ee5352ac02c33262c17dbdbf9eb4688c"/>
    <w:p>
      <w:pPr>
        <w:numPr>
          <w:ilvl w:val="1"/>
          <w:numId w:val="1284"/>
        </w:numPr>
      </w:pPr>
      <w:r>
        <w:t xml:space="preserve">Гарантируется надежная доставка события всем подписанным на него модулям</w:t>
      </w:r>
    </w:p>
    <w:bookmarkEnd w:id="1498"/>
    <w:bookmarkEnd w:id="1499"/>
    <w:bookmarkEnd w:id="1500"/>
    <w:bookmarkStart w:id="1510" w:name="X9e802aa9df5135dc9b0fe807f000b8058a25297"/>
    <w:p>
      <w:pPr>
        <w:pStyle w:val="5"/>
      </w:pPr>
      <w:r>
        <w:t xml:space="preserve">3.3. Обработка подписок на события</w:t>
      </w:r>
    </w:p>
    <w:bookmarkStart w:id="1503" w:name="X8fa9c886260fbd4ea35efe0f763b02cbad98391"/>
    <w:p>
      <w:pPr>
        <w:numPr>
          <w:ilvl w:val="0"/>
          <w:numId w:val="1285"/>
        </w:numPr>
      </w:pPr>
      <w:r>
        <w:t xml:space="preserve">Модуль программирования урожая:</w:t>
      </w:r>
    </w:p>
    <w:bookmarkStart w:id="1501" w:name="X905ef00bdd4540b48d66b2e1989de843b057c76"/>
    <w:p>
      <w:pPr>
        <w:numPr>
          <w:ilvl w:val="1"/>
          <w:numId w:val="1286"/>
        </w:numPr>
      </w:pPr>
      <w:r>
        <w:t xml:space="preserve">Получает событие и запускает процесс сравнения "прогноз-факт"</w:t>
      </w:r>
    </w:p>
    <w:bookmarkEnd w:id="1501"/>
    <w:bookmarkStart w:id="1502" w:name="X069b6f0b258e12d78ded23314813d619f0d11ee"/>
    <w:p>
      <w:pPr>
        <w:numPr>
          <w:ilvl w:val="1"/>
          <w:numId w:val="1286"/>
        </w:numPr>
      </w:pPr>
      <w:r>
        <w:t xml:space="preserve">Формирует корректирующие агротехнические мероприятия при выявлении отклонений</w:t>
      </w:r>
    </w:p>
    <w:bookmarkEnd w:id="1502"/>
    <w:bookmarkEnd w:id="1503"/>
    <w:bookmarkStart w:id="1506" w:name="X9dce9846e183c789cd831b55cf21f66e72cf2c4"/>
    <w:p>
      <w:pPr>
        <w:numPr>
          <w:ilvl w:val="0"/>
          <w:numId w:val="1285"/>
        </w:numPr>
      </w:pPr>
      <w:r>
        <w:t xml:space="preserve">Модуль отчётности и аналитики:</w:t>
      </w:r>
    </w:p>
    <w:bookmarkStart w:id="1504" w:name="X175f7d301fca07822b81b3ca0ec320e0c8653b6"/>
    <w:p>
      <w:pPr>
        <w:numPr>
          <w:ilvl w:val="1"/>
          <w:numId w:val="1287"/>
        </w:numPr>
      </w:pPr>
      <w:r>
        <w:t xml:space="preserve">Получает событие и обновляет аналитические панели</w:t>
      </w:r>
    </w:p>
    <w:bookmarkEnd w:id="1504"/>
    <w:bookmarkStart w:id="1505" w:name="X2f4c38855ff61791bf66610095609550d2df5ba"/>
    <w:p>
      <w:pPr>
        <w:numPr>
          <w:ilvl w:val="1"/>
          <w:numId w:val="1287"/>
        </w:numPr>
      </w:pPr>
      <w:r>
        <w:t xml:space="preserve">Формирует отчёты по динамике развития культур</w:t>
      </w:r>
    </w:p>
    <w:bookmarkEnd w:id="1505"/>
    <w:bookmarkEnd w:id="1506"/>
    <w:bookmarkStart w:id="1509" w:name="Xfb89e95b3aa63387cf8e7e027e38b124067a70c"/>
    <w:p>
      <w:pPr>
        <w:numPr>
          <w:ilvl w:val="0"/>
          <w:numId w:val="1285"/>
        </w:numPr>
      </w:pPr>
      <w:r>
        <w:t xml:space="preserve">Сервис выявления отклонений и идентификации стрессов:</w:t>
      </w:r>
    </w:p>
    <w:bookmarkStart w:id="1507" w:name="Xb3568bb131054ff52e0ef6e628fdd45a077dc07"/>
    <w:p>
      <w:pPr>
        <w:numPr>
          <w:ilvl w:val="1"/>
          <w:numId w:val="1288"/>
        </w:numPr>
      </w:pPr>
      <w:r>
        <w:t xml:space="preserve">Получает событие и запускает процесс сравнения эталонного прогноза с фактическими данными</w:t>
      </w:r>
    </w:p>
    <w:bookmarkEnd w:id="1507"/>
    <w:bookmarkStart w:id="1508" w:name="X4f46ae3d6903bb1562053b3ce8b3d220a46c82f"/>
    <w:p>
      <w:pPr>
        <w:numPr>
          <w:ilvl w:val="1"/>
          <w:numId w:val="1288"/>
        </w:numPr>
      </w:pPr>
      <w:r>
        <w:t xml:space="preserve">Выявляет отклонения и идентифицирует возможные причины стресса</w:t>
      </w:r>
    </w:p>
    <w:bookmarkEnd w:id="1508"/>
    <w:bookmarkEnd w:id="1509"/>
    <w:bookmarkEnd w:id="1510"/>
    <w:bookmarkEnd w:id="1511"/>
    <w:bookmarkStart w:id="1541" w:name="X501d8fd5ec1568a6bab8e6ba2516ae9ed2d1d2b"/>
    <w:p>
      <w:pPr>
        <w:pStyle w:val="4"/>
      </w:pPr>
      <w:r>
        <w:t xml:space="preserve">4. Интеграция с модулем планирования и бюджетирования</w:t>
      </w:r>
    </w:p>
    <w:bookmarkStart w:id="1522" w:name="X424fa891f93119627a6b257d6471f65527eba10"/>
    <w:p>
      <w:pPr>
        <w:pStyle w:val="5"/>
      </w:pPr>
      <w:r>
        <w:t xml:space="preserve">4.1. Согласованность данных</w:t>
      </w:r>
    </w:p>
    <w:bookmarkStart w:id="1515" w:name="X319a5d28440112a41014415c4f2bcf803b3c480"/>
    <w:p>
      <w:pPr>
        <w:numPr>
          <w:ilvl w:val="0"/>
          <w:numId w:val="1289"/>
        </w:numPr>
      </w:pPr>
      <w:r>
        <w:t xml:space="preserve">Идентификаторы и справочники:</w:t>
      </w:r>
    </w:p>
    <w:bookmarkStart w:id="1512" w:name="Xbea795ff9571782107b0597b29d2973acfabe90"/>
    <w:p>
      <w:pPr>
        <w:numPr>
          <w:ilvl w:val="1"/>
          <w:numId w:val="1290"/>
        </w:numPr>
      </w:pPr>
      <w:r>
        <w:t xml:space="preserve">Все идентификаторы полей, культур и сортов/гибридов соответствуют единой системе идентификации платформы</w:t>
      </w:r>
    </w:p>
    <w:bookmarkEnd w:id="1512"/>
    <w:bookmarkStart w:id="1513" w:name="Xd9ec19a6a1214b6d6fbbc09f418ee57eeb133d6"/>
    <w:p>
      <w:pPr>
        <w:numPr>
          <w:ilvl w:val="1"/>
          <w:numId w:val="1290"/>
        </w:numPr>
      </w:pPr>
      <w:r>
        <w:t xml:space="preserve">Используются исключительно централизованные справочники и классификаторы ЦП АПК «Код Урожая»</w:t>
      </w:r>
    </w:p>
    <w:bookmarkEnd w:id="1513"/>
    <w:bookmarkStart w:id="1514" w:name="X1c5ff81be19c6748c3317f9dfbb7d1afe42350f"/>
    <w:p>
      <w:pPr>
        <w:numPr>
          <w:ilvl w:val="1"/>
          <w:numId w:val="1290"/>
        </w:numPr>
      </w:pPr>
      <w:r>
        <w:t xml:space="preserve">Локальное хранение справочников запрещено (допускается только кэширование)</w:t>
      </w:r>
    </w:p>
    <w:bookmarkEnd w:id="1514"/>
    <w:bookmarkEnd w:id="1515"/>
    <w:bookmarkStart w:id="1518" w:name="X6d457c28dd88df90955836f0c33cb9a24b61e91"/>
    <w:p>
      <w:pPr>
        <w:numPr>
          <w:ilvl w:val="0"/>
          <w:numId w:val="1289"/>
        </w:numPr>
      </w:pPr>
      <w:r>
        <w:t xml:space="preserve">Структура временного ряда:</w:t>
      </w:r>
    </w:p>
    <w:bookmarkStart w:id="1516" w:name="X67e8f598163da7c04c6b41dcd3f4a02649937bd"/>
    <w:p>
      <w:pPr>
        <w:numPr>
          <w:ilvl w:val="1"/>
          <w:numId w:val="1291"/>
        </w:numPr>
      </w:pPr>
      <w:r>
        <w:t xml:space="preserve">Формат временного ряда согласован с требованиями модуля планирования и бюджетирования</w:t>
      </w:r>
    </w:p>
    <w:bookmarkEnd w:id="1516"/>
    <w:bookmarkStart w:id="1517" w:name="X7b1093f0a491fb46dc35fc5b0818184f0d1e732"/>
    <w:p>
      <w:pPr>
        <w:numPr>
          <w:ilvl w:val="1"/>
          <w:numId w:val="1291"/>
        </w:numPr>
      </w:pPr>
      <w:r>
        <w:t xml:space="preserve">Атрибуты временного ряда соответствуют полям, описанным в разделе "Группа данных: Планирование и учет" Спецификации</w:t>
      </w:r>
    </w:p>
    <w:bookmarkEnd w:id="1517"/>
    <w:bookmarkEnd w:id="1518"/>
    <w:bookmarkStart w:id="1521" w:name="Xd02692338f400c13db088928bfc82cbb57e745e"/>
    <w:p>
      <w:pPr>
        <w:numPr>
          <w:ilvl w:val="0"/>
          <w:numId w:val="1289"/>
        </w:numPr>
      </w:pPr>
      <w:r>
        <w:t xml:space="preserve">Типы прогнозов:</w:t>
      </w:r>
    </w:p>
    <w:bookmarkStart w:id="1519" w:name="X79ec5310fc6c63e0a78c3d152252359c4153c61"/>
    <w:p>
      <w:pPr>
        <w:numPr>
          <w:ilvl w:val="1"/>
          <w:numId w:val="1292"/>
        </w:numPr>
      </w:pPr>
      <w:r>
        <w:t xml:space="preserve">Классификатор типов прогнозов интегрирован с системным классификатором ЦП АПК «Код Урожая»</w:t>
      </w:r>
    </w:p>
    <w:bookmarkEnd w:id="1519"/>
    <w:bookmarkStart w:id="1520" w:name="X769fab7b12b824d253621917cbb09d3a16d417b"/>
    <w:p>
      <w:pPr>
        <w:numPr>
          <w:ilvl w:val="1"/>
          <w:numId w:val="1292"/>
        </w:numPr>
      </w:pPr>
      <w:r>
        <w:t xml:space="preserve">Типы прогнозов согласованы с функцией "Моделирование сценариев «Что, если…»" модуля планирования и бюджетирования</w:t>
      </w:r>
    </w:p>
    <w:bookmarkEnd w:id="1520"/>
    <w:bookmarkEnd w:id="1521"/>
    <w:bookmarkEnd w:id="1522"/>
    <w:bookmarkStart w:id="1532" w:name="Xeb16fab0a14b3fd097e52976c65dfc620e69d24"/>
    <w:p>
      <w:pPr>
        <w:pStyle w:val="5"/>
      </w:pPr>
      <w:r>
        <w:t xml:space="preserve">4.2. Взаимодействие с бизнес-процессами</w:t>
      </w:r>
    </w:p>
    <w:bookmarkStart w:id="1525" w:name="Xe8b4a2ac7142a5cea71abbb75124a51aef4c56d"/>
    <w:p>
      <w:pPr>
        <w:numPr>
          <w:ilvl w:val="0"/>
          <w:numId w:val="1293"/>
        </w:numPr>
      </w:pPr>
      <w:r>
        <w:t xml:space="preserve">Для формирования годового производственного плана:</w:t>
      </w:r>
    </w:p>
    <w:bookmarkStart w:id="1523" w:name="Xfe26644a4e8b611ac5d162488b6ef4f2bdda1d8"/>
    <w:p>
      <w:pPr>
        <w:numPr>
          <w:ilvl w:val="1"/>
          <w:numId w:val="1294"/>
        </w:numPr>
      </w:pPr>
      <w:r>
        <w:t xml:space="preserve">Результаты моделирования используются для динамического обновления плановых показателей урожайности</w:t>
      </w:r>
    </w:p>
    <w:bookmarkEnd w:id="1523"/>
    <w:bookmarkStart w:id="1524" w:name="Xb520fac9bfce5042f46258e083c5142fb22b537"/>
    <w:p>
      <w:pPr>
        <w:numPr>
          <w:ilvl w:val="1"/>
          <w:numId w:val="1294"/>
        </w:numPr>
      </w:pPr>
      <w:r>
        <w:t xml:space="preserve">Прогнозная урожайность становится основой для формирования производственного плана</w:t>
      </w:r>
    </w:p>
    <w:bookmarkEnd w:id="1524"/>
    <w:bookmarkEnd w:id="1525"/>
    <w:bookmarkStart w:id="1528" w:name="Xd1bb5ae3346d53abd3f42e938bd424ede22ab45"/>
    <w:p>
      <w:pPr>
        <w:numPr>
          <w:ilvl w:val="0"/>
          <w:numId w:val="1293"/>
        </w:numPr>
      </w:pPr>
      <w:r>
        <w:t xml:space="preserve">Для бюджетирования и финансового планирования:</w:t>
      </w:r>
    </w:p>
    <w:bookmarkStart w:id="1526" w:name="X830fdf222f9e16a8379b0f01801021e72a36222"/>
    <w:p>
      <w:pPr>
        <w:numPr>
          <w:ilvl w:val="1"/>
          <w:numId w:val="1295"/>
        </w:numPr>
      </w:pPr>
      <w:r>
        <w:t xml:space="preserve">Прогнозные данные о потреблении NPK и воды используются для расчёта материальных затрат</w:t>
      </w:r>
    </w:p>
    <w:bookmarkEnd w:id="1526"/>
    <w:bookmarkStart w:id="1527" w:name="Xa4faf107cb904bf37bfe66961291dd70855e390"/>
    <w:p>
      <w:pPr>
        <w:numPr>
          <w:ilvl w:val="1"/>
          <w:numId w:val="1295"/>
        </w:numPr>
      </w:pPr>
      <w:r>
        <w:t xml:space="preserve">Данные о фенологических стадиях служат основой для планирования агротехнических мероприятий</w:t>
      </w:r>
    </w:p>
    <w:bookmarkEnd w:id="1527"/>
    <w:bookmarkEnd w:id="1528"/>
    <w:bookmarkStart w:id="1531" w:name="Xc54ab065fc2d458893342d77b4065fd208bab45"/>
    <w:p>
      <w:pPr>
        <w:numPr>
          <w:ilvl w:val="0"/>
          <w:numId w:val="1293"/>
        </w:numPr>
      </w:pPr>
      <w:r>
        <w:t xml:space="preserve">Для утверждения планов:</w:t>
      </w:r>
    </w:p>
    <w:bookmarkStart w:id="1529" w:name="X7a65883a8e8aced536d4d95e600a9eb3aefc8c6"/>
    <w:p>
      <w:pPr>
        <w:numPr>
          <w:ilvl w:val="1"/>
          <w:numId w:val="1296"/>
        </w:numPr>
      </w:pPr>
      <w:r>
        <w:t xml:space="preserve">Результаты моделирования интегрированы в процесс утверждения годового производственного плана</w:t>
      </w:r>
    </w:p>
    <w:bookmarkEnd w:id="1529"/>
    <w:bookmarkStart w:id="1530" w:name="X5abc60ac31c9165891aa6424811e8707ee93f0c"/>
    <w:p>
      <w:pPr>
        <w:numPr>
          <w:ilvl w:val="1"/>
          <w:numId w:val="1296"/>
        </w:numPr>
      </w:pPr>
      <w:r>
        <w:t xml:space="preserve">Формируют научно обоснованную основу для принятия решений об утверждении планов</w:t>
      </w:r>
    </w:p>
    <w:bookmarkEnd w:id="1530"/>
    <w:bookmarkEnd w:id="1531"/>
    <w:bookmarkEnd w:id="1532"/>
    <w:bookmarkStart w:id="1540" w:name="Xd789f5f129d65a212bc4788caeb44ed29ef331e"/>
    <w:p>
      <w:pPr>
        <w:pStyle w:val="5"/>
      </w:pPr>
      <w:r>
        <w:t xml:space="preserve">4.3. Версионирование и управление статусами</w:t>
      </w:r>
    </w:p>
    <w:bookmarkStart w:id="1535" w:name="X49ae7f54ac10ca25298055350fc1af2b339de37"/>
    <w:p>
      <w:pPr>
        <w:numPr>
          <w:ilvl w:val="0"/>
          <w:numId w:val="1297"/>
        </w:numPr>
      </w:pPr>
      <w:r>
        <w:t xml:space="preserve">Версионирование результатов:</w:t>
      </w:r>
    </w:p>
    <w:bookmarkStart w:id="1533" w:name="X8b53e4b5888dccb5a3578317d97ee3c175616e2"/>
    <w:p>
      <w:pPr>
        <w:numPr>
          <w:ilvl w:val="1"/>
          <w:numId w:val="1298"/>
        </w:numPr>
      </w:pPr>
      <w:r>
        <w:t xml:space="preserve">Каждый новый расчёт создает новую версию результатов моделирования</w:t>
      </w:r>
    </w:p>
    <w:bookmarkEnd w:id="1533"/>
    <w:bookmarkStart w:id="1534" w:name="Xb60df3977a16be2ceb7e3b575bbc45c19e8b4bc"/>
    <w:p>
      <w:pPr>
        <w:numPr>
          <w:ilvl w:val="1"/>
          <w:numId w:val="1298"/>
        </w:numPr>
      </w:pPr>
      <w:r>
        <w:t xml:space="preserve">Версии автоматически нумеруются и снабжаются временной меткой</w:t>
      </w:r>
    </w:p>
    <w:bookmarkEnd w:id="1534"/>
    <w:bookmarkEnd w:id="1535"/>
    <w:bookmarkStart w:id="1539" w:name="Xca8e4bc582452fd8b54099c1d7702b82dd5a3cd"/>
    <w:p>
      <w:pPr>
        <w:numPr>
          <w:ilvl w:val="0"/>
          <w:numId w:val="1297"/>
        </w:numPr>
      </w:pPr>
      <w:r>
        <w:t xml:space="preserve">Управление статусами:</w:t>
      </w:r>
    </w:p>
    <w:bookmarkStart w:id="1536" w:name="X735b8ef693df3309998f725476dd8a46f8223be"/>
    <w:p>
      <w:pPr>
        <w:numPr>
          <w:ilvl w:val="1"/>
          <w:numId w:val="1299"/>
        </w:numPr>
      </w:pPr>
      <w:r>
        <w:t xml:space="preserve">Статус результата моделирования соответствует правилам версионирования, описанным в Спецификации</w:t>
      </w:r>
    </w:p>
    <w:bookmarkEnd w:id="1536"/>
    <w:bookmarkStart w:id="1537" w:name="X70a8a49bf6ca95a7fb6768d4e617eac2e81ef22"/>
    <w:p>
      <w:pPr>
        <w:numPr>
          <w:ilvl w:val="1"/>
          <w:numId w:val="1299"/>
        </w:numPr>
      </w:pPr>
      <w:r>
        <w:t xml:space="preserve">При сохранении нового результата статус предыдущего результата автоматически меняется на "Архивный"</w:t>
      </w:r>
    </w:p>
    <w:bookmarkEnd w:id="1537"/>
    <w:bookmarkStart w:id="1538" w:name="Xf1cbf5ad8269f50ea88c2c4be2091387613de40"/>
    <w:p>
      <w:pPr>
        <w:numPr>
          <w:ilvl w:val="1"/>
          <w:numId w:val="1299"/>
        </w:numPr>
      </w:pPr>
      <w:r>
        <w:t xml:space="preserve">Статус "На утверждении" используется при ручном запуске моделирования главным агрономом</w:t>
      </w:r>
    </w:p>
    <w:bookmarkEnd w:id="1538"/>
    <w:bookmarkEnd w:id="1539"/>
    <w:bookmarkEnd w:id="1540"/>
    <w:bookmarkEnd w:id="1541"/>
    <w:bookmarkStart w:id="1562" w:name="X364a225d0d96a371fff19b8209d59afed0c0cfc"/>
    <w:p>
      <w:pPr>
        <w:pStyle w:val="4"/>
      </w:pPr>
      <w:r>
        <w:t xml:space="preserve">5. Требования к реализации</w:t>
      </w:r>
    </w:p>
    <w:bookmarkStart w:id="1546" w:name="Xc746a6de81729436bf02ed4f5ee4a5eea3d0b11"/>
    <w:p>
      <w:pPr>
        <w:pStyle w:val="5"/>
      </w:pPr>
      <w:r>
        <w:t xml:space="preserve">5.1. Производительность</w:t>
      </w:r>
    </w:p>
    <w:bookmarkStart w:id="1542" w:name="Xde800153e958d8786722feba7cf77ed07ed0817"/>
    <w:p>
      <w:pPr>
        <w:numPr>
          <w:ilvl w:val="0"/>
          <w:numId w:val="1300"/>
        </w:numPr>
      </w:pPr>
      <w:r>
        <w:t xml:space="preserve">Время сохранения результатов моделирования для одного поля не должно превышать 5 секунд</w:t>
      </w:r>
    </w:p>
    <w:bookmarkEnd w:id="1542"/>
    <w:bookmarkStart w:id="1543" w:name="X4a56a123287f266deabfb21b6d6cea0d25eb580"/>
    <w:p>
      <w:pPr>
        <w:numPr>
          <w:ilvl w:val="0"/>
          <w:numId w:val="1300"/>
        </w:numPr>
      </w:pPr>
      <w:r>
        <w:t xml:space="preserve">Гарантия сохранения результатов не менее чем для 95% полей в течение 15 минут с момента завершения расчёта</w:t>
      </w:r>
    </w:p>
    <w:bookmarkEnd w:id="1543"/>
    <w:bookmarkStart w:id="1544" w:name="X7f1fbe9b8f0497e6608e84dacb1502498926d5c"/>
    <w:p>
      <w:pPr>
        <w:numPr>
          <w:ilvl w:val="0"/>
          <w:numId w:val="1300"/>
        </w:numPr>
      </w:pPr>
      <w:r>
        <w:t xml:space="preserve">Обеспечение параллельного сохранения результатов для не менее чем 50 сессий одновременно</w:t>
      </w:r>
    </w:p>
    <w:bookmarkEnd w:id="1544"/>
    <w:bookmarkStart w:id="1545" w:name="X4dc8871da1a0e881fd44d37265dc1194fcc61f2"/>
    <w:p>
      <w:pPr>
        <w:numPr>
          <w:ilvl w:val="0"/>
          <w:numId w:val="1300"/>
        </w:numPr>
      </w:pPr>
      <w:r>
        <w:t xml:space="preserve">Максимальное время публикации события в шине данных не более 1 секунды</w:t>
      </w:r>
    </w:p>
    <w:bookmarkEnd w:id="1545"/>
    <w:bookmarkEnd w:id="1546"/>
    <w:bookmarkStart w:id="1551" w:name="X22a8a72837ad42629bbb31660b4418dd4becd88"/>
    <w:p>
      <w:pPr>
        <w:pStyle w:val="5"/>
      </w:pPr>
      <w:r>
        <w:t xml:space="preserve">5.2. Надежность</w:t>
      </w:r>
    </w:p>
    <w:bookmarkStart w:id="1547" w:name="Xa209becddbaa802ab67658c5358951f260be210"/>
    <w:p>
      <w:pPr>
        <w:numPr>
          <w:ilvl w:val="0"/>
          <w:numId w:val="1301"/>
        </w:numPr>
      </w:pPr>
      <w:r>
        <w:t xml:space="preserve">Гарантия сохранности результатов моделирования при сбоях системы</w:t>
      </w:r>
    </w:p>
    <w:bookmarkEnd w:id="1547"/>
    <w:bookmarkStart w:id="1548" w:name="X8b509af024e7f3b4546d0134b88238ed9af461b"/>
    <w:p>
      <w:pPr>
        <w:numPr>
          <w:ilvl w:val="0"/>
          <w:numId w:val="1301"/>
        </w:numPr>
      </w:pPr>
      <w:r>
        <w:t xml:space="preserve">Реализация механизма повторных попыток для временных ошибок сохранения</w:t>
      </w:r>
    </w:p>
    <w:bookmarkEnd w:id="1548"/>
    <w:bookmarkStart w:id="1549" w:name="X740fae9ace0f97202c5da5c42d0f36485da51a4"/>
    <w:p>
      <w:pPr>
        <w:numPr>
          <w:ilvl w:val="0"/>
          <w:numId w:val="1301"/>
        </w:numPr>
      </w:pPr>
      <w:r>
        <w:t xml:space="preserve">Обеспечение целостности данных на всех этапах обработки</w:t>
      </w:r>
    </w:p>
    <w:bookmarkEnd w:id="1549"/>
    <w:bookmarkStart w:id="1550" w:name="X881dee22b2012cc92fd2f5fe9504855b1f0ba28"/>
    <w:p>
      <w:pPr>
        <w:numPr>
          <w:ilvl w:val="0"/>
          <w:numId w:val="1301"/>
        </w:numPr>
      </w:pPr>
      <w:r>
        <w:t xml:space="preserve">Невозможность потери результатов моделирования более чем для 0.1% сессий</w:t>
      </w:r>
    </w:p>
    <w:bookmarkEnd w:id="1550"/>
    <w:bookmarkEnd w:id="1551"/>
    <w:bookmarkStart w:id="1556" w:name="X850392dbe2d5629c249af725b16157f4d008c97"/>
    <w:p>
      <w:pPr>
        <w:pStyle w:val="5"/>
      </w:pPr>
      <w:r>
        <w:t xml:space="preserve">5.3. Мониторинг и журналирование</w:t>
      </w:r>
    </w:p>
    <w:bookmarkStart w:id="1552" w:name="X2f74cfcd121b8b375121e7ea39d1cb5a4c80413"/>
    <w:p>
      <w:pPr>
        <w:numPr>
          <w:ilvl w:val="0"/>
          <w:numId w:val="1302"/>
        </w:numPr>
      </w:pPr>
      <w:r>
        <w:t xml:space="preserve">Все операции сохранения и публикации должны вести структурированное журналирование</w:t>
      </w:r>
    </w:p>
    <w:bookmarkEnd w:id="1552"/>
    <w:bookmarkStart w:id="1553" w:name="Xb2eeca9bf12027945d88f73e46941072d8f52f2"/>
    <w:p>
      <w:pPr>
        <w:numPr>
          <w:ilvl w:val="0"/>
          <w:numId w:val="1302"/>
        </w:numPr>
      </w:pPr>
      <w:r>
        <w:t xml:space="preserve">Предоставление метрик производительности в централизованную систему мониторинга ЦП АПК «Код Урожая»</w:t>
      </w:r>
    </w:p>
    <w:bookmarkEnd w:id="1553"/>
    <w:bookmarkStart w:id="1554" w:name="Xce6040960cffae4ed36133d1d8bc73bedc8bbbc"/>
    <w:p>
      <w:pPr>
        <w:numPr>
          <w:ilvl w:val="0"/>
          <w:numId w:val="1302"/>
        </w:numPr>
      </w:pPr>
      <w:r>
        <w:t xml:space="preserve">Формирование отчетов об ошибках сохранения и публикации</w:t>
      </w:r>
    </w:p>
    <w:bookmarkEnd w:id="1554"/>
    <w:bookmarkStart w:id="1555" w:name="X6a06d496c5b822a9ff36f02599338ca50f97708"/>
    <w:p>
      <w:pPr>
        <w:numPr>
          <w:ilvl w:val="0"/>
          <w:numId w:val="1302"/>
        </w:numPr>
      </w:pPr>
      <w:r>
        <w:t xml:space="preserve">В журнале должны фиксироваться: время операции, идентификатор сессии, статус операции, возможные ошибки</w:t>
      </w:r>
    </w:p>
    <w:bookmarkEnd w:id="1555"/>
    <w:bookmarkEnd w:id="1556"/>
    <w:bookmarkStart w:id="1561" w:name="X7853a5e01f88a277eaee6641a378b7cd4d0dbef"/>
    <w:p>
      <w:pPr>
        <w:pStyle w:val="5"/>
      </w:pPr>
      <w:r>
        <w:t xml:space="preserve">5.4. Безопасность</w:t>
      </w:r>
    </w:p>
    <w:bookmarkStart w:id="1557" w:name="Xada2f26382aa29cda3ff78900adb307718c10da"/>
    <w:p>
      <w:pPr>
        <w:numPr>
          <w:ilvl w:val="0"/>
          <w:numId w:val="1303"/>
        </w:numPr>
      </w:pPr>
      <w:r>
        <w:t xml:space="preserve">Доступ к сохранению результатов моделирования должен контролироваться централизованным сервисом авторизации</w:t>
      </w:r>
    </w:p>
    <w:bookmarkEnd w:id="1557"/>
    <w:bookmarkStart w:id="1558" w:name="Xec33173575754de43cc2771ef03c7457c0c2a98"/>
    <w:p>
      <w:pPr>
        <w:numPr>
          <w:ilvl w:val="0"/>
          <w:numId w:val="1303"/>
        </w:numPr>
      </w:pPr>
      <w:r>
        <w:t xml:space="preserve">Все операции сохранения должны выполняться с использованием технической учётной записи, определенной в подсистеме администрирования и информационной безопасности</w:t>
      </w:r>
    </w:p>
    <w:bookmarkEnd w:id="1558"/>
    <w:bookmarkStart w:id="1559" w:name="X01acb1c07b1da0a7e0c0ea39dfe9c7e2a1e7496"/>
    <w:p>
      <w:pPr>
        <w:numPr>
          <w:ilvl w:val="0"/>
          <w:numId w:val="1303"/>
        </w:numPr>
      </w:pPr>
      <w:r>
        <w:t xml:space="preserve">Шифрование данных при передаче между компонентами системы</w:t>
      </w:r>
    </w:p>
    <w:bookmarkEnd w:id="1559"/>
    <w:bookmarkStart w:id="1560" w:name="X7b38e876284866e2c266df2b2c6505fc6ee8d92"/>
    <w:p>
      <w:pPr>
        <w:numPr>
          <w:ilvl w:val="0"/>
          <w:numId w:val="1303"/>
        </w:numPr>
      </w:pPr>
      <w:r>
        <w:t xml:space="preserve">Аудит всех операций сохранения и изменения результатов моделирования</w:t>
      </w:r>
    </w:p>
    <w:bookmarkEnd w:id="1560"/>
    <w:bookmarkEnd w:id="1561"/>
    <w:bookmarkEnd w:id="1562"/>
    <w:bookmarkStart w:id="1569" w:name="Xbe554f5fab107dc2fbf59ac29ef1ffb44ffcbe5"/>
    <w:p>
      <w:pPr>
        <w:pStyle w:val="4"/>
      </w:pPr>
      <w:r>
        <w:t xml:space="preserve">6. Критерии успешного выполнения</w:t>
      </w:r>
    </w:p>
    <w:p>
      <w:pPr>
        <w:pStyle w:val="FirstParagraph"/>
      </w:pPr>
      <w:r>
        <w:t xml:space="preserve">Функция считается успешно реализованной, если:</w:t>
      </w:r>
    </w:p>
    <w:bookmarkStart w:id="1563" w:name="Xa23a36fd2255feac635be7cc3b2a1f9d3d7bbe5"/>
    <w:p>
      <w:pPr>
        <w:numPr>
          <w:ilvl w:val="0"/>
          <w:numId w:val="1304"/>
        </w:numPr>
      </w:pPr>
      <w:r>
        <w:t xml:space="preserve">Обеспечено сохранение результатов моделирования в структурированном виде с полным набором атрибутов, соответствующих требованиям Спецификации модуля планирования и бюджетирования</w:t>
      </w:r>
    </w:p>
    <w:bookmarkEnd w:id="1563"/>
    <w:bookmarkStart w:id="1564" w:name="Xae58800ac29e8ef63cbcc577ba0486b1a61c1a2"/>
    <w:p>
      <w:pPr>
        <w:numPr>
          <w:ilvl w:val="0"/>
          <w:numId w:val="1304"/>
        </w:numPr>
      </w:pPr>
      <w:r>
        <w:t xml:space="preserve">Реализована публикация события "Расчёт базового прогноза завершён" в шине данных ЦП АПК «Код Урожая» с необходимой полезной нагрузкой</w:t>
      </w:r>
    </w:p>
    <w:bookmarkEnd w:id="1564"/>
    <w:bookmarkStart w:id="1565" w:name="X796cbf44a66b3b014ceddced5fe3b4415a431b4"/>
    <w:p>
      <w:pPr>
        <w:numPr>
          <w:ilvl w:val="0"/>
          <w:numId w:val="1304"/>
        </w:numPr>
      </w:pPr>
      <w:r>
        <w:t xml:space="preserve">Обеспечена интеграция результатов моделирования с модулем программирования урожайности через механизм событий</w:t>
      </w:r>
    </w:p>
    <w:bookmarkEnd w:id="1565"/>
    <w:bookmarkStart w:id="1566" w:name="Xb6b70d32c6532a5f08fa7cf2e6737b64868e41d"/>
    <w:p>
      <w:pPr>
        <w:numPr>
          <w:ilvl w:val="0"/>
          <w:numId w:val="1304"/>
        </w:numPr>
      </w:pPr>
      <w:r>
        <w:t xml:space="preserve">Гарантировано соблюдение требований к производительности и надежности сохранения данных</w:t>
      </w:r>
    </w:p>
    <w:bookmarkEnd w:id="1566"/>
    <w:bookmarkStart w:id="1567" w:name="Xd2b36ff7e5dbcc647800656f9e5f7884405295e"/>
    <w:p>
      <w:pPr>
        <w:numPr>
          <w:ilvl w:val="0"/>
          <w:numId w:val="1304"/>
        </w:numPr>
      </w:pPr>
      <w:r>
        <w:t xml:space="preserve">Реализовано версионирование результатов моделирования в соответствии с правилами управления документами, описанными в Спецификации</w:t>
      </w:r>
    </w:p>
    <w:bookmarkEnd w:id="1567"/>
    <w:bookmarkStart w:id="1568" w:name="X7673185ea9812386b09838394e39636e683e509"/>
    <w:p>
      <w:pPr>
        <w:numPr>
          <w:ilvl w:val="0"/>
          <w:numId w:val="1304"/>
        </w:numPr>
      </w:pPr>
      <w:r>
        <w:t xml:space="preserve">Обеспечена согласованность идентификаторов и классификаторов с централизованными справочниками ЦП АПК «Код Урожая»</w:t>
      </w:r>
    </w:p>
    <w:bookmarkEnd w:id="1568"/>
    <w:p>
      <w:pPr>
        <w:pStyle w:val="FirstParagraph"/>
      </w:pPr>
      <w:r>
        <w:t xml:space="preserve">Данная функция является критически важным звеном в цепочке преобразования данных в управленческие решения, обеспечивая преемственность информации между модулем симуляции и модулем планирования и бюджетирования. Сохраненные и опубликованные результаты моделирования становятся основой для формирования корректирующих мероприятий, динамического обновления производственных планов и принятия научно обоснованных управленческих решений в сельскохозяйственном производстве.</w:t>
      </w:r>
    </w:p>
    <w:p>
      <w:pPr>
        <w:pStyle w:val="a0"/>
      </w:pPr>
      <w:r>
        <w:t xml:space="preserve">‍</w:t>
      </w:r>
    </w:p>
    <w:bookmarkEnd w:id="1569"/>
    <w:bookmarkStart w:id="1571" w:name="X6f41750e93057af18603b8b3afc5a94f720ad45"/>
    <w:p>
      <w:pPr>
        <w:pStyle w:val="4"/>
      </w:pPr>
      <w:r>
        <w:t xml:space="preserve">Справочник "Тип стресса" для сервиса Выявление отклонений и идентификации стрессов</w:t>
      </w:r>
    </w:p>
    <w:bookmarkStart w:id="1570" w:name="Xf3e3ed96d388622da5977fdeb9c1edc5cf76884"/>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Группа данных</w:t>
            </w:r>
          </w:p>
        </w:tc>
        <w:tc>
          <w:tcPr/>
          <w:p>
            <w:pPr>
              <w:pStyle w:val="Compact"/>
            </w:pPr>
            <w:r>
              <w:t xml:space="preserve">Поле</w:t>
            </w:r>
          </w:p>
        </w:tc>
        <w:tc>
          <w:tcPr/>
          <w:p>
            <w:pPr>
              <w:pStyle w:val="Compact"/>
            </w:pPr>
            <w:r>
              <w:t xml:space="preserve">Тип данных</w:t>
            </w:r>
          </w:p>
        </w:tc>
        <w:tc>
          <w:tcPr/>
          <w:p>
            <w:pPr>
              <w:pStyle w:val="Compact"/>
            </w:pPr>
            <w:r>
              <w:t xml:space="preserve">Обязательность</w:t>
            </w:r>
          </w:p>
        </w:tc>
        <w:tc>
          <w:tcPr/>
          <w:p>
            <w:pPr>
              <w:pStyle w:val="Compact"/>
            </w:pPr>
            <w:r>
              <w:t xml:space="preserve">Уникальное?</w:t>
            </w:r>
          </w:p>
        </w:tc>
        <w:tc>
          <w:tcPr/>
          <w:p>
            <w:pPr>
              <w:pStyle w:val="Compact"/>
            </w:pPr>
            <w:r>
              <w:t xml:space="preserve">Источник данных</w:t>
            </w:r>
          </w:p>
        </w:tc>
        <w:tc>
          <w:tcPr/>
          <w:p>
            <w:pPr>
              <w:pStyle w:val="Compact"/>
            </w:pPr>
            <w:r>
              <w:t xml:space="preserve">Примечания</w:t>
            </w:r>
          </w:p>
        </w:tc>
      </w:tr>
      <w:tr>
        <w:tc>
          <w:tcPr/>
          <w:p>
            <w:pPr>
              <w:pStyle w:val="Compact"/>
            </w:pPr>
            <w:r>
              <w:t xml:space="preserve">Идентификационные данные</w:t>
            </w:r>
          </w:p>
        </w:tc>
        <w:tc>
          <w:tcPr/>
          <w:p>
            <w:pPr>
              <w:pStyle w:val="Compact"/>
            </w:pPr>
            <w:r>
              <w:t xml:space="preserve">ID</w:t>
            </w:r>
          </w:p>
        </w:tc>
        <w:tc>
          <w:tcPr/>
          <w:p>
            <w:pPr>
              <w:pStyle w:val="Compact"/>
            </w:pPr>
            <w:r>
              <w:t xml:space="preserve">UUID</w:t>
            </w:r>
          </w:p>
        </w:tc>
        <w:tc>
          <w:tcPr/>
          <w:p>
            <w:pPr>
              <w:pStyle w:val="Compact"/>
            </w:pPr>
            <w:r>
              <w:t xml:space="preserve">Да</w:t>
            </w:r>
          </w:p>
        </w:tc>
        <w:tc>
          <w:tcPr/>
          <w:p>
            <w:pPr>
              <w:pStyle w:val="Compact"/>
            </w:pPr>
            <w:r>
              <w:t xml:space="preserve">Да</w:t>
            </w:r>
          </w:p>
        </w:tc>
        <w:tc>
          <w:tcPr/>
          <w:p>
            <w:pPr>
              <w:pStyle w:val="Compact"/>
            </w:pPr>
            <w:r>
              <w:t xml:space="preserve">Система</w:t>
            </w:r>
          </w:p>
        </w:tc>
        <w:tc>
          <w:tcPr/>
          <w:p>
            <w:pPr>
              <w:pStyle w:val="Compact"/>
            </w:pPr>
            <w:r>
              <w:t xml:space="preserve">Уникальный идентификатор записи в формате UUID</w:t>
            </w:r>
          </w:p>
        </w:tc>
      </w:tr>
      <w:tr>
        <w:tc>
          <w:tcPr/>
          <w:p>
            <w:pPr>
              <w:pStyle w:val="Compact"/>
            </w:pPr>
          </w:p>
        </w:tc>
        <w:tc>
          <w:tcPr/>
          <w:p>
            <w:pPr>
              <w:pStyle w:val="Compact"/>
            </w:pPr>
            <w:r>
              <w:t xml:space="preserve">Код типа стресса</w:t>
            </w:r>
          </w:p>
        </w:tc>
        <w:tc>
          <w:tcPr/>
          <w:p>
            <w:pPr>
              <w:pStyle w:val="Compact"/>
            </w:pPr>
            <w:r>
              <w:t xml:space="preserve">Строка (макс. 20 символов)</w:t>
            </w:r>
          </w:p>
        </w:tc>
        <w:tc>
          <w:tcPr/>
          <w:p>
            <w:pPr>
              <w:pStyle w:val="Compact"/>
            </w:pPr>
            <w:r>
              <w:t xml:space="preserve">Да</w:t>
            </w:r>
          </w:p>
        </w:tc>
        <w:tc>
          <w:tcPr/>
          <w:p>
            <w:pPr>
              <w:pStyle w:val="Compact"/>
            </w:pPr>
            <w:r>
              <w:t xml:space="preserve">Да</w:t>
            </w:r>
          </w:p>
        </w:tc>
        <w:tc>
          <w:tcPr/>
          <w:p>
            <w:pPr>
              <w:pStyle w:val="Compact"/>
            </w:pPr>
            <w:r>
              <w:t xml:space="preserve">НСИ</w:t>
            </w:r>
          </w:p>
        </w:tc>
        <w:tc>
          <w:tcPr/>
          <w:p>
            <w:pPr>
              <w:pStyle w:val="Compact"/>
            </w:pPr>
            <w:r>
              <w:t xml:space="preserve">Код в формате: STRESS-XXX (например, STRESS-WATER, STRESS-NITROGEN)</w:t>
            </w:r>
          </w:p>
        </w:tc>
      </w:tr>
      <w:tr>
        <w:tc>
          <w:tcPr/>
          <w:p>
            <w:pPr>
              <w:pStyle w:val="Compact"/>
            </w:pPr>
          </w:p>
        </w:tc>
        <w:tc>
          <w:tcPr/>
          <w:p>
            <w:pPr>
              <w:pStyle w:val="Compact"/>
            </w:pPr>
            <w:r>
              <w:t xml:space="preserve">Наименование</w:t>
            </w:r>
          </w:p>
        </w:tc>
        <w:tc>
          <w:tcPr/>
          <w:p>
            <w:pPr>
              <w:pStyle w:val="Compact"/>
            </w:pPr>
            <w:r>
              <w:t xml:space="preserve">Строка (макс. 100 символов)</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Понятное название типа стресса (например, "Дефицит влаги", "Дефицит азота")</w:t>
            </w:r>
          </w:p>
        </w:tc>
      </w:tr>
      <w:tr>
        <w:tc>
          <w:tcPr/>
          <w:p>
            <w:pPr>
              <w:pStyle w:val="Compact"/>
            </w:pPr>
          </w:p>
        </w:tc>
        <w:tc>
          <w:tcPr/>
          <w:p>
            <w:pPr>
              <w:pStyle w:val="Compact"/>
            </w:pPr>
            <w:r>
              <w:t xml:space="preserve">Краткое наименование</w:t>
            </w:r>
          </w:p>
        </w:tc>
        <w:tc>
          <w:tcPr/>
          <w:p>
            <w:pPr>
              <w:pStyle w:val="Compact"/>
            </w:pPr>
            <w:r>
              <w:t xml:space="preserve">Строка (макс. 50 символов)</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Сокращенное название для интерфейсов (например, "Влагозависимость", "Азотный стресс")</w:t>
            </w:r>
          </w:p>
        </w:tc>
      </w:tr>
      <w:tr>
        <w:tc>
          <w:tcPr/>
          <w:p>
            <w:pPr>
              <w:pStyle w:val="Compact"/>
            </w:pPr>
            <w:r>
              <w:t xml:space="preserve">Классификационные данные</w:t>
            </w:r>
          </w:p>
        </w:tc>
        <w:tc>
          <w:tcPr/>
          <w:p>
            <w:pPr>
              <w:pStyle w:val="Compact"/>
            </w:pPr>
            <w:r>
              <w:t xml:space="preserve">Группа стрессов</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Значения: "Абиотические факторы", "Биотические факторы", "Немоделируемые факторы"</w:t>
            </w:r>
          </w:p>
        </w:tc>
      </w:tr>
      <w:tr>
        <w:tc>
          <w:tcPr/>
          <w:p>
            <w:pPr>
              <w:pStyle w:val="Compact"/>
            </w:pPr>
          </w:p>
        </w:tc>
        <w:tc>
          <w:tcPr/>
          <w:p>
            <w:pPr>
              <w:pStyle w:val="Compact"/>
            </w:pPr>
            <w:r>
              <w:t xml:space="preserve">Тип стресса</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Значения: "Дефицит", "Избыток", "Повреждение", "Инфекция"</w:t>
            </w:r>
          </w:p>
        </w:tc>
      </w:tr>
      <w:tr>
        <w:tc>
          <w:tcPr/>
          <w:p>
            <w:pPr>
              <w:pStyle w:val="Compact"/>
            </w:pPr>
          </w:p>
        </w:tc>
        <w:tc>
          <w:tcPr/>
          <w:p>
            <w:pPr>
              <w:pStyle w:val="Compact"/>
            </w:pPr>
            <w:r>
              <w:t xml:space="preserve">Связь с фенологическими стадиями</w:t>
            </w:r>
          </w:p>
        </w:tc>
        <w:tc>
          <w:tcPr/>
          <w:p>
            <w:pPr>
              <w:pStyle w:val="Compact"/>
            </w:pPr>
            <w:r>
              <w:t xml:space="preserve">Массив (ссылки)</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Ссылки на фазы развития растений из справочника "Фаз развития растений", в которых данный стресс наиболее критичен</w:t>
            </w:r>
          </w:p>
        </w:tc>
      </w:tr>
      <w:tr>
        <w:tc>
          <w:tcPr/>
          <w:p>
            <w:pPr>
              <w:pStyle w:val="Compact"/>
            </w:pPr>
          </w:p>
        </w:tc>
        <w:tc>
          <w:tcPr/>
          <w:p>
            <w:pPr>
              <w:pStyle w:val="Compact"/>
            </w:pPr>
            <w:r>
              <w:t xml:space="preserve">Связь с культурами</w:t>
            </w:r>
          </w:p>
        </w:tc>
        <w:tc>
          <w:tcPr/>
          <w:p>
            <w:pPr>
              <w:pStyle w:val="Compact"/>
            </w:pPr>
            <w:r>
              <w:t xml:space="preserve">Массив (ссылки)</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Ссылки на культуры из справочника "Сельскохозяйственные культуры", наиболее подверженные данному типу стресса</w:t>
            </w:r>
          </w:p>
        </w:tc>
      </w:tr>
      <w:tr>
        <w:tc>
          <w:tcPr/>
          <w:p>
            <w:pPr>
              <w:pStyle w:val="Compact"/>
            </w:pPr>
            <w:r>
              <w:t xml:space="preserve">Основные характеристики</w:t>
            </w:r>
          </w:p>
        </w:tc>
        <w:tc>
          <w:tcPr/>
          <w:p>
            <w:pPr>
              <w:pStyle w:val="Compact"/>
            </w:pPr>
            <w:r>
              <w:t xml:space="preserve">Описание</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Подробное описание природы стресса, его влияния на растения</w:t>
            </w:r>
          </w:p>
        </w:tc>
      </w:tr>
      <w:tr>
        <w:tc>
          <w:tcPr/>
          <w:p>
            <w:pPr>
              <w:pStyle w:val="Compact"/>
            </w:pPr>
          </w:p>
        </w:tc>
        <w:tc>
          <w:tcPr/>
          <w:p>
            <w:pPr>
              <w:pStyle w:val="Compact"/>
            </w:pPr>
            <w:r>
              <w:t xml:space="preserve">Визуальные признаки</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Описание внешних признаков, по которым можно визуально определить стресс</w:t>
            </w:r>
          </w:p>
        </w:tc>
      </w:tr>
      <w:tr>
        <w:tc>
          <w:tcPr/>
          <w:p>
            <w:pPr>
              <w:pStyle w:val="Compact"/>
            </w:pPr>
          </w:p>
        </w:tc>
        <w:tc>
          <w:tcPr/>
          <w:p>
            <w:pPr>
              <w:pStyle w:val="Compact"/>
            </w:pPr>
            <w:r>
              <w:t xml:space="preserve">Фотоматериалы</w:t>
            </w:r>
          </w:p>
        </w:tc>
        <w:tc>
          <w:tcPr/>
          <w:p>
            <w:pPr>
              <w:pStyle w:val="Compact"/>
            </w:pPr>
            <w:r>
              <w:t xml:space="preserve">Файлы</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Ссылки на фотографии/видео для идентификации стресса</w:t>
            </w:r>
          </w:p>
        </w:tc>
      </w:tr>
      <w:tr>
        <w:tc>
          <w:tcPr/>
          <w:p>
            <w:pPr>
              <w:pStyle w:val="Compact"/>
            </w:pPr>
          </w:p>
        </w:tc>
        <w:tc>
          <w:tcPr/>
          <w:p>
            <w:pPr>
              <w:pStyle w:val="Compact"/>
            </w:pPr>
            <w:r>
              <w:t xml:space="preserve">Тип воздействия</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НСИ</w:t>
            </w:r>
          </w:p>
        </w:tc>
        <w:tc>
          <w:tcPr/>
          <w:p>
            <w:pPr>
              <w:pStyle w:val="Compact"/>
            </w:pPr>
            <w:r>
              <w:t xml:space="preserve">Значения: "Биотический", "Абиотический"</w:t>
            </w:r>
          </w:p>
        </w:tc>
      </w:tr>
      <w:tr>
        <w:tc>
          <w:tcPr/>
          <w:p>
            <w:pPr>
              <w:pStyle w:val="Compact"/>
            </w:pPr>
            <w:r>
              <w:t xml:space="preserve">Пороговые значения</w:t>
            </w:r>
          </w:p>
        </w:tc>
        <w:tc>
          <w:tcPr/>
          <w:p>
            <w:pPr>
              <w:pStyle w:val="Compact"/>
            </w:pPr>
            <w:r>
              <w:t xml:space="preserve">Порог обнаружения</w:t>
            </w:r>
          </w:p>
        </w:tc>
        <w:tc>
          <w:tcPr/>
          <w:p>
            <w:pPr>
              <w:pStyle w:val="Compact"/>
            </w:pPr>
            <w:r>
              <w:t xml:space="preserve">Число (вещественное)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Значение отклонения, при котором стресс считается обнаруженным (например, -0.15 для NDVI)</w:t>
            </w:r>
          </w:p>
        </w:tc>
      </w:tr>
      <w:tr>
        <w:tc>
          <w:tcPr/>
          <w:p>
            <w:pPr>
              <w:pStyle w:val="Compact"/>
            </w:pPr>
          </w:p>
        </w:tc>
        <w:tc>
          <w:tcPr/>
          <w:p>
            <w:pPr>
              <w:pStyle w:val="Compact"/>
            </w:pPr>
            <w:r>
              <w:t xml:space="preserve">Критический порог</w:t>
            </w:r>
          </w:p>
        </w:tc>
        <w:tc>
          <w:tcPr/>
          <w:p>
            <w:pPr>
              <w:pStyle w:val="Compact"/>
            </w:pPr>
            <w:r>
              <w:t xml:space="preserve">Число (вещественное)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Значение отклонения, при котором требуется немедленное вмешательство (например, -0.35 для NDVI)</w:t>
            </w:r>
          </w:p>
        </w:tc>
      </w:tr>
      <w:tr>
        <w:tc>
          <w:tcPr/>
          <w:p>
            <w:pPr>
              <w:pStyle w:val="Compact"/>
            </w:pPr>
          </w:p>
        </w:tc>
        <w:tc>
          <w:tcPr/>
          <w:p>
            <w:pPr>
              <w:pStyle w:val="Compact"/>
            </w:pPr>
            <w:r>
              <w:t xml:space="preserve">Порог площади</w:t>
            </w:r>
          </w:p>
        </w:tc>
        <w:tc>
          <w:tcPr/>
          <w:p>
            <w:pPr>
              <w:pStyle w:val="Compact"/>
            </w:pPr>
            <w:r>
              <w:t xml:space="preserve">Число (вещественное)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Минимальный процент площади поля, при котором стресс считается значимым (по умолчанию 5%)</w:t>
            </w:r>
          </w:p>
        </w:tc>
      </w:tr>
      <w:tr>
        <w:tc>
          <w:tcPr/>
          <w:p>
            <w:pPr>
              <w:pStyle w:val="Compact"/>
            </w:pPr>
          </w:p>
        </w:tc>
        <w:tc>
          <w:tcPr/>
          <w:p>
            <w:pPr>
              <w:pStyle w:val="Compact"/>
            </w:pPr>
            <w:r>
              <w:t xml:space="preserve">Временной лаг</w:t>
            </w:r>
          </w:p>
        </w:tc>
        <w:tc>
          <w:tcPr/>
          <w:p>
            <w:pPr>
              <w:pStyle w:val="Compact"/>
            </w:pPr>
            <w:r>
              <w:t xml:space="preserve">Целое (дни)</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Количество дней, через которые проявятся последствия стресса, если не предпринять корректирующих действий</w:t>
            </w:r>
          </w:p>
        </w:tc>
      </w:tr>
      <w:tr>
        <w:tc>
          <w:tcPr/>
          <w:p>
            <w:pPr>
              <w:pStyle w:val="Compact"/>
            </w:pPr>
            <w:r>
              <w:t xml:space="preserve">Рекомендации</w:t>
            </w:r>
          </w:p>
        </w:tc>
        <w:tc>
          <w:tcPr/>
          <w:p>
            <w:pPr>
              <w:pStyle w:val="Compact"/>
            </w:pPr>
            <w:r>
              <w:t xml:space="preserve">Рекомендуемые действия</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Перечень рекомендуемых корректирующих мероприятий</w:t>
            </w:r>
          </w:p>
        </w:tc>
      </w:tr>
      <w:tr>
        <w:tc>
          <w:tcPr/>
          <w:p>
            <w:pPr>
              <w:pStyle w:val="Compact"/>
            </w:pPr>
          </w:p>
        </w:tc>
        <w:tc>
          <w:tcPr/>
          <w:p>
            <w:pPr>
              <w:pStyle w:val="Compact"/>
            </w:pPr>
            <w:r>
              <w:t xml:space="preserve">Связанные агротехнические мероприятия</w:t>
            </w:r>
          </w:p>
        </w:tc>
        <w:tc>
          <w:tcPr/>
          <w:p>
            <w:pPr>
              <w:pStyle w:val="Compact"/>
            </w:pPr>
            <w:r>
              <w:t xml:space="preserve">Массив (ссылки)</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Ссылки на виды работ из справочника "Виды работ", рекомендуемые для устранения стресса</w:t>
            </w:r>
          </w:p>
        </w:tc>
      </w:tr>
      <w:tr>
        <w:tc>
          <w:tcPr/>
          <w:p>
            <w:pPr>
              <w:pStyle w:val="Compact"/>
            </w:pPr>
          </w:p>
        </w:tc>
        <w:tc>
          <w:tcPr/>
          <w:p>
            <w:pPr>
              <w:pStyle w:val="Compact"/>
            </w:pPr>
            <w:r>
              <w:t xml:space="preserve">Эффективность мероприятий</w:t>
            </w:r>
          </w:p>
        </w:tc>
        <w:tc>
          <w:tcPr/>
          <w:p>
            <w:pPr>
              <w:pStyle w:val="Compact"/>
            </w:pPr>
            <w:r>
              <w:t xml:space="preserve">Число (вещественное)</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Ожидаемая эффективность корректирующих мероприятий в процентах</w:t>
            </w:r>
          </w:p>
        </w:tc>
      </w:tr>
      <w:tr>
        <w:tc>
          <w:tcPr/>
          <w:p>
            <w:pPr>
              <w:pStyle w:val="Compact"/>
            </w:pPr>
          </w:p>
        </w:tc>
        <w:tc>
          <w:tcPr/>
          <w:p>
            <w:pPr>
              <w:pStyle w:val="Compact"/>
            </w:pPr>
            <w:r>
              <w:t xml:space="preserve">Сроки реализации</w:t>
            </w:r>
          </w:p>
        </w:tc>
        <w:tc>
          <w:tcPr/>
          <w:p>
            <w:pPr>
              <w:pStyle w:val="Compact"/>
            </w:pPr>
            <w:r>
              <w:t xml:space="preserve">Целое (дни)</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Оптимальный срок для выполнения корректирующих мероприятий после обнаружения стресса</w:t>
            </w:r>
          </w:p>
        </w:tc>
      </w:tr>
      <w:tr>
        <w:tc>
          <w:tcPr/>
          <w:p>
            <w:pPr>
              <w:pStyle w:val="Compact"/>
            </w:pPr>
            <w:r>
              <w:t xml:space="preserve">Интеграционные данные</w:t>
            </w:r>
          </w:p>
        </w:tc>
        <w:tc>
          <w:tcPr/>
          <w:p>
            <w:pPr>
              <w:pStyle w:val="Compact"/>
            </w:pPr>
            <w:r>
              <w:t xml:space="preserve">Код в системе моделирования</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Код, используемый в имитационных моделях (DSSAT, APSIM и др.)</w:t>
            </w:r>
          </w:p>
        </w:tc>
      </w:tr>
      <w:tr>
        <w:tc>
          <w:tcPr/>
          <w:p>
            <w:pPr>
              <w:pStyle w:val="Compact"/>
            </w:pPr>
          </w:p>
        </w:tc>
        <w:tc>
          <w:tcPr/>
          <w:p>
            <w:pPr>
              <w:pStyle w:val="Compact"/>
            </w:pPr>
            <w:r>
              <w:t xml:space="preserve">Совместимость с моделями</w:t>
            </w:r>
          </w:p>
        </w:tc>
        <w:tc>
          <w:tcPr/>
          <w:p>
            <w:pPr>
              <w:pStyle w:val="Compact"/>
            </w:pPr>
            <w:r>
              <w:t xml:space="preserve">Массив</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Ссылки на модели симуляции, которые могут обнаруживать данный тип стресса</w:t>
            </w:r>
          </w:p>
        </w:tc>
      </w:tr>
      <w:tr>
        <w:tc>
          <w:tcPr/>
          <w:p>
            <w:pPr>
              <w:pStyle w:val="Compact"/>
            </w:pPr>
          </w:p>
        </w:tc>
        <w:tc>
          <w:tcPr/>
          <w:p>
            <w:pPr>
              <w:pStyle w:val="Compact"/>
            </w:pPr>
            <w:r>
              <w:t xml:space="preserve">Код в ФГИС</w:t>
            </w:r>
          </w:p>
        </w:tc>
        <w:tc>
          <w:tcPr/>
          <w:p>
            <w:pPr>
              <w:pStyle w:val="Compact"/>
            </w:pPr>
            <w:r>
              <w:t xml:space="preserve">Строка</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Код типа стресса, используемый в государственных информационных системах</w:t>
            </w:r>
          </w:p>
        </w:tc>
      </w:tr>
      <w:tr>
        <w:tc>
          <w:tcPr/>
          <w:p>
            <w:pPr>
              <w:pStyle w:val="Compact"/>
            </w:pPr>
          </w:p>
        </w:tc>
        <w:tc>
          <w:tcPr/>
          <w:p>
            <w:pPr>
              <w:pStyle w:val="Compact"/>
            </w:pPr>
            <w:r>
              <w:t xml:space="preserve">Метаданные</w:t>
            </w:r>
          </w:p>
        </w:tc>
        <w:tc>
          <w:tcPr/>
          <w:p>
            <w:pPr>
              <w:pStyle w:val="Compact"/>
            </w:pPr>
            <w:r>
              <w:t xml:space="preserve">Текст</w:t>
            </w:r>
          </w:p>
        </w:tc>
        <w:tc>
          <w:tcPr/>
          <w:p>
            <w:pPr>
              <w:pStyle w:val="Compact"/>
            </w:pPr>
            <w:r>
              <w:t xml:space="preserve">Нет</w:t>
            </w:r>
          </w:p>
        </w:tc>
        <w:tc>
          <w:tcPr/>
          <w:p>
            <w:pPr>
              <w:pStyle w:val="Compact"/>
            </w:pPr>
            <w:r>
              <w:t xml:space="preserve">Нет</w:t>
            </w:r>
          </w:p>
        </w:tc>
        <w:tc>
          <w:tcPr/>
          <w:p>
            <w:pPr>
              <w:pStyle w:val="Compact"/>
            </w:pPr>
            <w:r>
              <w:t xml:space="preserve">НСИ</w:t>
            </w:r>
          </w:p>
        </w:tc>
        <w:tc>
          <w:tcPr/>
          <w:p>
            <w:pPr>
              <w:pStyle w:val="Compact"/>
            </w:pPr>
            <w:r>
              <w:t xml:space="preserve">Дополнительные данные для интеграции и обработки</w:t>
            </w:r>
          </w:p>
        </w:tc>
      </w:tr>
      <w:tr>
        <w:tc>
          <w:tcPr/>
          <w:p>
            <w:pPr>
              <w:pStyle w:val="Compact"/>
            </w:pPr>
            <w:r>
              <w:t xml:space="preserve">Служебная информация</w:t>
            </w:r>
          </w:p>
        </w:tc>
        <w:tc>
          <w:tcPr/>
          <w:p>
            <w:pPr>
              <w:pStyle w:val="Compact"/>
            </w:pPr>
            <w:r>
              <w:t xml:space="preserve">Статус</w:t>
            </w:r>
          </w:p>
        </w:tc>
        <w:tc>
          <w:tcPr/>
          <w:p>
            <w:pPr>
              <w:pStyle w:val="Compact"/>
            </w:pPr>
            <w:r>
              <w:t xml:space="preserve">Перечисление</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t xml:space="preserve">Значения: "Активен", "На утверждении", "Устарел", "Архив"</w:t>
            </w:r>
          </w:p>
        </w:tc>
      </w:tr>
      <w:tr>
        <w:tc>
          <w:tcPr/>
          <w:p>
            <w:pPr>
              <w:pStyle w:val="Compact"/>
            </w:pPr>
          </w:p>
        </w:tc>
        <w:tc>
          <w:tcPr/>
          <w:p>
            <w:pPr>
              <w:pStyle w:val="Compact"/>
            </w:pPr>
            <w:r>
              <w:t xml:space="preserve">Дата ввода</w:t>
            </w:r>
          </w:p>
        </w:tc>
        <w:tc>
          <w:tcPr/>
          <w:p>
            <w:pPr>
              <w:pStyle w:val="Compact"/>
            </w:pPr>
            <w:r>
              <w:t xml:space="preserve">Дата-время</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t xml:space="preserve">Дата и время создания записи</w:t>
            </w:r>
          </w:p>
        </w:tc>
      </w:tr>
      <w:tr>
        <w:tc>
          <w:tcPr/>
          <w:p>
            <w:pPr>
              <w:pStyle w:val="Compact"/>
            </w:pPr>
          </w:p>
        </w:tc>
        <w:tc>
          <w:tcPr/>
          <w:p>
            <w:pPr>
              <w:pStyle w:val="Compact"/>
            </w:pPr>
            <w:r>
              <w:t xml:space="preserve">Автор</w:t>
            </w:r>
          </w:p>
        </w:tc>
        <w:tc>
          <w:tcPr/>
          <w:p>
            <w:pPr>
              <w:pStyle w:val="Compact"/>
            </w:pPr>
            <w:r>
              <w:t xml:space="preserve">Справочник</w:t>
            </w:r>
          </w:p>
        </w:tc>
        <w:tc>
          <w:tcPr/>
          <w:p>
            <w:pPr>
              <w:pStyle w:val="Compact"/>
            </w:pPr>
            <w:r>
              <w:t xml:space="preserve">Да</w:t>
            </w:r>
          </w:p>
        </w:tc>
        <w:tc>
          <w:tcPr/>
          <w:p>
            <w:pPr>
              <w:pStyle w:val="Compact"/>
            </w:pPr>
            <w:r>
              <w:t xml:space="preserve">Нет</w:t>
            </w:r>
          </w:p>
        </w:tc>
        <w:tc>
          <w:tcPr/>
          <w:p>
            <w:pPr>
              <w:pStyle w:val="Compact"/>
            </w:pPr>
            <w:r>
              <w:t xml:space="preserve">Система</w:t>
            </w:r>
          </w:p>
        </w:tc>
        <w:tc>
          <w:tcPr/>
          <w:p>
            <w:pPr>
              <w:pStyle w:val="Compact"/>
            </w:pPr>
            <w:r>
              <w:t xml:space="preserve">Ссылка на пользователя, создавшего запись</w:t>
            </w:r>
          </w:p>
        </w:tc>
      </w:tr>
      <w:tr>
        <w:tc>
          <w:tcPr/>
          <w:p>
            <w:pPr>
              <w:pStyle w:val="Compact"/>
            </w:pPr>
          </w:p>
        </w:tc>
        <w:tc>
          <w:tcPr/>
          <w:p>
            <w:pPr>
              <w:pStyle w:val="Compact"/>
            </w:pPr>
            <w:r>
              <w:t xml:space="preserve">Дата последнего обновления</w:t>
            </w:r>
          </w:p>
        </w:tc>
        <w:tc>
          <w:tcPr/>
          <w:p>
            <w:pPr>
              <w:pStyle w:val="Compact"/>
            </w:pPr>
            <w:r>
              <w:t xml:space="preserve">Дата-время</w:t>
            </w:r>
          </w:p>
        </w:tc>
        <w:tc>
          <w:tcPr/>
          <w:p>
            <w:pPr>
              <w:pStyle w:val="Compact"/>
            </w:pPr>
            <w:r>
              <w:t xml:space="preserve">Нет</w:t>
            </w:r>
          </w:p>
        </w:tc>
        <w:tc>
          <w:tcPr/>
          <w:p>
            <w:pPr>
              <w:pStyle w:val="Compact"/>
            </w:pPr>
            <w:r>
              <w:t xml:space="preserve">Нет</w:t>
            </w:r>
          </w:p>
        </w:tc>
        <w:tc>
          <w:tcPr/>
          <w:p>
            <w:pPr>
              <w:pStyle w:val="Compact"/>
            </w:pPr>
            <w:r>
              <w:t xml:space="preserve">Система</w:t>
            </w:r>
          </w:p>
        </w:tc>
        <w:tc>
          <w:tcPr/>
          <w:p>
            <w:pPr>
              <w:pStyle w:val="Compact"/>
            </w:pPr>
            <w:r>
              <w:t xml:space="preserve">Дата и время последнего изменения записи</w:t>
            </w:r>
          </w:p>
        </w:tc>
      </w:tr>
      <w:tr>
        <w:tc>
          <w:tcPr/>
          <w:p>
            <w:pPr>
              <w:pStyle w:val="Compact"/>
            </w:pPr>
          </w:p>
        </w:tc>
        <w:tc>
          <w:tcPr/>
          <w:p>
            <w:pPr>
              <w:pStyle w:val="Compact"/>
            </w:pPr>
            <w:r>
              <w:t xml:space="preserve">Последнее обновление пользователем</w:t>
            </w:r>
          </w:p>
        </w:tc>
        <w:tc>
          <w:tcPr/>
          <w:p>
            <w:pPr>
              <w:pStyle w:val="Compact"/>
            </w:pPr>
            <w:r>
              <w:t xml:space="preserve">Справочник</w:t>
            </w:r>
          </w:p>
        </w:tc>
        <w:tc>
          <w:tcPr/>
          <w:p>
            <w:pPr>
              <w:pStyle w:val="Compact"/>
            </w:pPr>
            <w:r>
              <w:t xml:space="preserve">Нет</w:t>
            </w:r>
          </w:p>
        </w:tc>
        <w:tc>
          <w:tcPr/>
          <w:p>
            <w:pPr>
              <w:pStyle w:val="Compact"/>
            </w:pPr>
            <w:r>
              <w:t xml:space="preserve">Нет</w:t>
            </w:r>
          </w:p>
        </w:tc>
        <w:tc>
          <w:tcPr/>
          <w:p>
            <w:pPr>
              <w:pStyle w:val="Compact"/>
            </w:pPr>
            <w:r>
              <w:t xml:space="preserve">Система</w:t>
            </w:r>
          </w:p>
        </w:tc>
        <w:tc>
          <w:tcPr/>
          <w:p>
            <w:pPr>
              <w:pStyle w:val="Compact"/>
            </w:pPr>
            <w:r>
              <w:t xml:space="preserve">Ссылка на пользователя, последним изменившего запись</w:t>
            </w:r>
          </w:p>
        </w:tc>
      </w:tr>
    </w:tbl>
    <w:bookmarkEnd w:id="1570"/>
    <w:p>
      <w:pPr>
        <w:pStyle w:val="a0"/>
      </w:pPr>
      <w:r>
        <w:t xml:space="preserve">‍</w:t>
      </w:r>
    </w:p>
    <w:p>
      <w:pPr>
        <w:pStyle w:val="a0"/>
      </w:pPr>
      <w:r>
        <w:t xml:space="preserve">‍</w:t>
      </w:r>
    </w:p>
    <w:bookmarkEnd w:id="1571"/>
    <w:bookmarkEnd w:id="1572"/>
    <w:bookmarkStart w:id="1685" w:name="X31e6ea3cbb026c810f27c7edc0a7cd4af90eaa2"/>
    <w:p>
      <w:pPr>
        <w:pStyle w:val="3"/>
      </w:pPr>
      <w:r>
        <w:t xml:space="preserve">Функция инициации задачи сценарного анализа Сервиса расчёта сценарного анализа</w:t>
      </w:r>
    </w:p>
    <w:bookmarkStart w:id="1573" w:name="Xc443352be766ab749a8a736e459570936af5238"/>
    <w:p>
      <w:pPr>
        <w:pStyle w:val="4"/>
      </w:pPr>
      <w:r>
        <w:t xml:space="preserve">1. Общее описание функции</w:t>
      </w:r>
    </w:p>
    <w:p>
      <w:pPr>
        <w:pStyle w:val="FirstParagraph"/>
      </w:pPr>
      <w:r>
        <w:t xml:space="preserve">Функция инициации задачи сценарного анализа предназначена для запуска процесса количественной оценки влияния гипотетических событий или управленческих решений на конечные производственные и экономические результаты сельскохозяйственного производства. Функция реализует ключевой аспект методологии "технологий программирования урожая" (ТПУ), позволяя пользователям отвечать на вопросы "Что будет, если..." через формализованный процесс создания и запуска сценариев. Функция выступает в качестве интерфейса между модулем планирования и бюджетирования и вычислительным ядром сервиса симуляции, обеспечивая преемственность данных и процессов в рамках цифровой платформы «Код Урожая».</w:t>
      </w:r>
    </w:p>
    <w:bookmarkEnd w:id="1573"/>
    <w:bookmarkStart w:id="1596" w:name="Xd1f56315f4d34ce04eb57e70efc232209d3e301"/>
    <w:p>
      <w:pPr>
        <w:pStyle w:val="4"/>
      </w:pPr>
      <w:r>
        <w:t xml:space="preserve">2. Атрибутный состав</w:t>
      </w:r>
    </w:p>
    <w:bookmarkStart w:id="1584" w:name="Xc7dff996633c26a558c8a2e2743669a72ed04b0"/>
    <w:p>
      <w:pPr>
        <w:pStyle w:val="5"/>
      </w:pPr>
      <w:r>
        <w:t xml:space="preserve">2.1. Основные сущности</w:t>
      </w:r>
    </w:p>
    <w:p>
      <w:pPr>
        <w:pStyle w:val="FirstParagraph"/>
      </w:pPr>
      <w:r>
        <w:t xml:space="preserve">Задача сценарного анализа - объект, представляющий собой единицу работы по выполнению сценарного расчёта. Атрибуты задачи:</w:t>
      </w:r>
    </w:p>
    <w:bookmarkStart w:id="1574" w:name="X97f22c225bd29cb86bc6128f94c26d6e7f50392"/>
    <w:p>
      <w:pPr>
        <w:numPr>
          <w:ilvl w:val="0"/>
          <w:numId w:val="1305"/>
        </w:numPr>
      </w:pPr>
      <w:r>
        <w:t xml:space="preserve">Уникальный идентификатор задачи (GUID) - уникальный идентификатор, присваиваемый системой при создании задачи</w:t>
      </w:r>
    </w:p>
    <w:bookmarkEnd w:id="1574"/>
    <w:bookmarkStart w:id="1575" w:name="X29254e4b055d27796a960e7523d7f97c67a00fc"/>
    <w:p>
      <w:pPr>
        <w:numPr>
          <w:ilvl w:val="0"/>
          <w:numId w:val="1305"/>
        </w:numPr>
      </w:pPr>
      <w:r>
        <w:t xml:space="preserve">Идентификатор поля (UUID) - ссылка на справочник полей модуля планирования и бюджетирования</w:t>
      </w:r>
    </w:p>
    <w:bookmarkEnd w:id="1575"/>
    <w:bookmarkStart w:id="1576" w:name="Xae0aef42d02c5302f0d7e996ed2acf1943b24be"/>
    <w:p>
      <w:pPr>
        <w:numPr>
          <w:ilvl w:val="0"/>
          <w:numId w:val="1305"/>
        </w:numPr>
      </w:pPr>
      <w:r>
        <w:t xml:space="preserve">Идентификатор базовой сессии моделирования (UUID) - ссылка на ранее выполненную сессию базового прогноза (необязательный)</w:t>
      </w:r>
    </w:p>
    <w:bookmarkEnd w:id="1576"/>
    <w:bookmarkStart w:id="1577" w:name="X07511a93975607f424f8be434dba14eed453f34"/>
    <w:p>
      <w:pPr>
        <w:numPr>
          <w:ilvl w:val="0"/>
          <w:numId w:val="1305"/>
        </w:numPr>
      </w:pPr>
      <w:r>
        <w:t xml:space="preserve">Тип сценария (классификатор) - тип гипотетической ситуации («Внесение удобрений», «Засуха», «Орошение» и др.)</w:t>
      </w:r>
    </w:p>
    <w:bookmarkEnd w:id="1577"/>
    <w:bookmarkStart w:id="1578" w:name="Xd6a63182729d42d89a72af91f05feb14edca67b"/>
    <w:p>
      <w:pPr>
        <w:numPr>
          <w:ilvl w:val="0"/>
          <w:numId w:val="1305"/>
        </w:numPr>
      </w:pPr>
      <w:r>
        <w:t xml:space="preserve">Параметры сценария (структура) - набор параметров, специфичных для каждого типа сценария</w:t>
      </w:r>
    </w:p>
    <w:bookmarkEnd w:id="1578"/>
    <w:bookmarkStart w:id="1579" w:name="Xf2ffa24d6eb0d8e861ac26ae1841e6a275c29e9"/>
    <w:p>
      <w:pPr>
        <w:numPr>
          <w:ilvl w:val="0"/>
          <w:numId w:val="1305"/>
        </w:numPr>
      </w:pPr>
      <w:r>
        <w:t xml:space="preserve">Дата и время постановки задачи (DateTime) - временная метка создания задачи</w:t>
      </w:r>
    </w:p>
    <w:bookmarkEnd w:id="1579"/>
    <w:bookmarkStart w:id="1580" w:name="X3511c82dd3e4c8e7a2681cc505a048e0c709123"/>
    <w:p>
      <w:pPr>
        <w:numPr>
          <w:ilvl w:val="0"/>
          <w:numId w:val="1305"/>
        </w:numPr>
      </w:pPr>
      <w:r>
        <w:t xml:space="preserve">Статус задачи (классификатор) - текущий статус задачи ("В очереди", "В обработке", "Успешно завершена", "Ошибка выполнения")</w:t>
      </w:r>
    </w:p>
    <w:bookmarkEnd w:id="1580"/>
    <w:bookmarkStart w:id="1581" w:name="Xf6fd79dded7e562499fe7a83eda6274fd3fc0e2"/>
    <w:p>
      <w:pPr>
        <w:numPr>
          <w:ilvl w:val="0"/>
          <w:numId w:val="1305"/>
        </w:numPr>
      </w:pPr>
      <w:r>
        <w:t xml:space="preserve">Дата и время завершения (DateTime) - временная метка завершения обработки задачи</w:t>
      </w:r>
    </w:p>
    <w:bookmarkEnd w:id="1581"/>
    <w:bookmarkStart w:id="1582" w:name="X361fb55036683afe956ad6831170599fd7fffa7"/>
    <w:p>
      <w:pPr>
        <w:numPr>
          <w:ilvl w:val="0"/>
          <w:numId w:val="1305"/>
        </w:numPr>
      </w:pPr>
      <w:r>
        <w:t xml:space="preserve">Причина ошибки (текст) - описание причины ошибки при наличии</w:t>
      </w:r>
    </w:p>
    <w:bookmarkEnd w:id="1582"/>
    <w:bookmarkStart w:id="1583" w:name="X3210283480db25a138615222c3be591b14d25a8"/>
    <w:p>
      <w:pPr>
        <w:numPr>
          <w:ilvl w:val="0"/>
          <w:numId w:val="1305"/>
        </w:numPr>
      </w:pPr>
      <w:r>
        <w:t xml:space="preserve">Идентификатор связанного плана агротехнических мероприятий (UUID) - ссылка на план, используемый для расчёта</w:t>
      </w:r>
    </w:p>
    <w:bookmarkEnd w:id="1583"/>
    <w:bookmarkEnd w:id="1584"/>
    <w:bookmarkStart w:id="1595" w:name="Xc8fa70c0acdd879bee4ae48cbf0f5ed81378259"/>
    <w:p>
      <w:pPr>
        <w:pStyle w:val="5"/>
      </w:pPr>
      <w:r>
        <w:t xml:space="preserve">2.2. Параметры сценария по типам</w:t>
      </w:r>
    </w:p>
    <w:p>
      <w:pPr>
        <w:pStyle w:val="FirstParagraph"/>
      </w:pPr>
      <w:r>
        <w:t xml:space="preserve">Тип "Внесение удобрений":</w:t>
      </w:r>
    </w:p>
    <w:bookmarkStart w:id="1585" w:name="X4b0ee033d4831147177a57625959dcec6c683fb"/>
    <w:p>
      <w:pPr>
        <w:numPr>
          <w:ilvl w:val="0"/>
          <w:numId w:val="1306"/>
        </w:numPr>
      </w:pPr>
      <w:r>
        <w:t xml:space="preserve">Элемент питания (классификатор: "Азот", "Фосфор", "Калий")</w:t>
      </w:r>
    </w:p>
    <w:bookmarkEnd w:id="1585"/>
    <w:bookmarkStart w:id="1586" w:name="X57fddea627c95cb8a2198d5c0b547ed4dc06ab3"/>
    <w:p>
      <w:pPr>
        <w:numPr>
          <w:ilvl w:val="0"/>
          <w:numId w:val="1306"/>
        </w:numPr>
      </w:pPr>
      <w:r>
        <w:t xml:space="preserve">Доза внесения (число, кг/га)</w:t>
      </w:r>
    </w:p>
    <w:bookmarkEnd w:id="1586"/>
    <w:bookmarkStart w:id="1587" w:name="X18270d1e71bd1924250f090d82ff9db02a380c4"/>
    <w:p>
      <w:pPr>
        <w:numPr>
          <w:ilvl w:val="0"/>
          <w:numId w:val="1306"/>
        </w:numPr>
      </w:pPr>
      <w:r>
        <w:t xml:space="preserve">Дата внесения (дата)</w:t>
      </w:r>
    </w:p>
    <w:bookmarkEnd w:id="1587"/>
    <w:p>
      <w:pPr>
        <w:pStyle w:val="FirstParagraph"/>
      </w:pPr>
      <w:r>
        <w:t xml:space="preserve">Тип "Засуха":</w:t>
      </w:r>
    </w:p>
    <w:bookmarkStart w:id="1588" w:name="X09841195b42fe9e39d0ad5d6de08c9592544c90"/>
    <w:p>
      <w:pPr>
        <w:numPr>
          <w:ilvl w:val="0"/>
          <w:numId w:val="1307"/>
        </w:numPr>
      </w:pPr>
      <w:r>
        <w:t xml:space="preserve">Дата начала (дата)</w:t>
      </w:r>
    </w:p>
    <w:bookmarkEnd w:id="1588"/>
    <w:bookmarkStart w:id="1589" w:name="Xef755c71eff8c2e5cd5bad83bd1fe4a96791b44"/>
    <w:p>
      <w:pPr>
        <w:numPr>
          <w:ilvl w:val="0"/>
          <w:numId w:val="1307"/>
        </w:numPr>
      </w:pPr>
      <w:r>
        <w:t xml:space="preserve">Продолжительность (целое число, дней)</w:t>
      </w:r>
    </w:p>
    <w:bookmarkEnd w:id="1589"/>
    <w:p>
      <w:pPr>
        <w:pStyle w:val="FirstParagraph"/>
      </w:pPr>
      <w:r>
        <w:t xml:space="preserve">Тип "Орошение":</w:t>
      </w:r>
    </w:p>
    <w:bookmarkStart w:id="1590" w:name="X72812ce478251b798b21ce3d454cc95fa333553"/>
    <w:p>
      <w:pPr>
        <w:numPr>
          <w:ilvl w:val="0"/>
          <w:numId w:val="1308"/>
        </w:numPr>
      </w:pPr>
      <w:r>
        <w:t xml:space="preserve">Дата проведения (дата)</w:t>
      </w:r>
    </w:p>
    <w:bookmarkEnd w:id="1590"/>
    <w:bookmarkStart w:id="1591" w:name="Xc119ba9d11dce4b5b9b37178ce8986d438446b9"/>
    <w:p>
      <w:pPr>
        <w:numPr>
          <w:ilvl w:val="0"/>
          <w:numId w:val="1308"/>
        </w:numPr>
      </w:pPr>
      <w:r>
        <w:t xml:space="preserve">Норма полива (число, мм)</w:t>
      </w:r>
    </w:p>
    <w:bookmarkEnd w:id="1591"/>
    <w:p>
      <w:pPr>
        <w:pStyle w:val="FirstParagraph"/>
      </w:pPr>
      <w:r>
        <w:t xml:space="preserve">Тип "Поражение вредителями/болезнями":</w:t>
      </w:r>
    </w:p>
    <w:bookmarkStart w:id="1592" w:name="X0482ea88af7228464fec1387fce1703a5fde49b"/>
    <w:p>
      <w:pPr>
        <w:numPr>
          <w:ilvl w:val="0"/>
          <w:numId w:val="1309"/>
        </w:numPr>
      </w:pPr>
      <w:r>
        <w:t xml:space="preserve">Дата начала поражения (дата)</w:t>
      </w:r>
    </w:p>
    <w:bookmarkEnd w:id="1592"/>
    <w:bookmarkStart w:id="1593" w:name="Xf693f453cd995ca6e612551d7cd02631c825c80"/>
    <w:p>
      <w:pPr>
        <w:numPr>
          <w:ilvl w:val="0"/>
          <w:numId w:val="1309"/>
        </w:numPr>
      </w:pPr>
      <w:r>
        <w:t xml:space="preserve">Степень поражения (число, %, от 0 до 100)</w:t>
      </w:r>
    </w:p>
    <w:bookmarkEnd w:id="1593"/>
    <w:p>
      <w:pPr>
        <w:pStyle w:val="FirstParagraph"/>
      </w:pPr>
      <w:r>
        <w:t xml:space="preserve">Тип "Изменение даты сева":</w:t>
      </w:r>
    </w:p>
    <w:bookmarkStart w:id="1594" w:name="Xa85daa155e2de5d94ee723ea9fdac5cc48b7df5"/>
    <w:p>
      <w:pPr>
        <w:numPr>
          <w:ilvl w:val="0"/>
          <w:numId w:val="1310"/>
        </w:numPr>
      </w:pPr>
      <w:r>
        <w:t xml:space="preserve">Новая дата сева (дата)</w:t>
      </w:r>
    </w:p>
    <w:bookmarkEnd w:id="1594"/>
    <w:bookmarkEnd w:id="1595"/>
    <w:bookmarkEnd w:id="1596"/>
    <w:bookmarkStart w:id="1632" w:name="Xaa334c689fcff7771a2eb247f6141aa55878809"/>
    <w:p>
      <w:pPr>
        <w:pStyle w:val="4"/>
      </w:pPr>
      <w:r>
        <w:t xml:space="preserve">3. Процесс инициации задачи</w:t>
      </w:r>
    </w:p>
    <w:bookmarkStart w:id="1604" w:name="X260db36a2ffa2f9475af848b074c019814a32ce"/>
    <w:p>
      <w:pPr>
        <w:pStyle w:val="5"/>
      </w:pPr>
      <w:r>
        <w:t xml:space="preserve">3.1. Источники инициации</w:t>
      </w:r>
    </w:p>
    <w:bookmarkStart w:id="1600" w:name="X806bfb7729a59e9d87bb16a3a51a9dea88e03ac"/>
    <w:p>
      <w:pPr>
        <w:numPr>
          <w:ilvl w:val="0"/>
          <w:numId w:val="1311"/>
        </w:numPr>
      </w:pPr>
      <w:r>
        <w:t xml:space="preserve">Из модуля планирования и бюджетирования:</w:t>
      </w:r>
    </w:p>
    <w:bookmarkStart w:id="1597" w:name="X0fd714537553b6bace9a55a2adf20d9a825f6ea"/>
    <w:p>
      <w:pPr>
        <w:numPr>
          <w:ilvl w:val="1"/>
          <w:numId w:val="1312"/>
        </w:numPr>
      </w:pPr>
      <w:r>
        <w:t xml:space="preserve">Через интерфейс "Моделирование сценариев «Что, если…»" (КП06)</w:t>
      </w:r>
    </w:p>
    <w:bookmarkEnd w:id="1597"/>
    <w:bookmarkStart w:id="1598" w:name="X85acb5e35eb61455bd5ff6a56642ba6f366f4a0"/>
    <w:p>
      <w:pPr>
        <w:numPr>
          <w:ilvl w:val="1"/>
          <w:numId w:val="1312"/>
        </w:numPr>
      </w:pPr>
      <w:r>
        <w:t xml:space="preserve">Через функцию "Бюджетирование и финансовое планирование" (КП04)</w:t>
      </w:r>
    </w:p>
    <w:bookmarkEnd w:id="1598"/>
    <w:bookmarkStart w:id="1599" w:name="X69f7301b7a875b1dafb1e1c4f3e234c3c14d595"/>
    <w:p>
      <w:pPr>
        <w:numPr>
          <w:ilvl w:val="1"/>
          <w:numId w:val="1312"/>
        </w:numPr>
      </w:pPr>
      <w:r>
        <w:t xml:space="preserve">Через интерфейс "Интерактивное планирование агротехнологий и ресурсов" (КП10)</w:t>
      </w:r>
    </w:p>
    <w:bookmarkEnd w:id="1599"/>
    <w:bookmarkEnd w:id="1600"/>
    <w:bookmarkStart w:id="1603" w:name="X58a25f7f6e86ae48719b5e62df37f83c93adeb4"/>
    <w:p>
      <w:pPr>
        <w:numPr>
          <w:ilvl w:val="0"/>
          <w:numId w:val="1311"/>
        </w:numPr>
      </w:pPr>
      <w:r>
        <w:t xml:space="preserve">Через API:</w:t>
      </w:r>
    </w:p>
    <w:bookmarkStart w:id="1601" w:name="X69610248908eaba4cbbb6032674b13402e3f9f4"/>
    <w:p>
      <w:pPr>
        <w:numPr>
          <w:ilvl w:val="1"/>
          <w:numId w:val="1313"/>
        </w:numPr>
      </w:pPr>
      <w:r>
        <w:t xml:space="preserve">Из других модулей ЦП АПК «Код Урожая»</w:t>
      </w:r>
    </w:p>
    <w:bookmarkEnd w:id="1601"/>
    <w:bookmarkStart w:id="1602" w:name="Xd3a1e766c9b180ee925a8b812b8381dbc15d186"/>
    <w:p>
      <w:pPr>
        <w:numPr>
          <w:ilvl w:val="1"/>
          <w:numId w:val="1313"/>
        </w:numPr>
      </w:pPr>
      <w:r>
        <w:t xml:space="preserve">Из внешних систем через интеграционные интерфейсы</w:t>
      </w:r>
    </w:p>
    <w:bookmarkEnd w:id="1602"/>
    <w:bookmarkEnd w:id="1603"/>
    <w:bookmarkEnd w:id="1604"/>
    <w:bookmarkStart w:id="1631" w:name="X59855809ec3845a03e35a75876f044df36332fd"/>
    <w:p>
      <w:pPr>
        <w:pStyle w:val="5"/>
      </w:pPr>
      <w:r>
        <w:t xml:space="preserve">3.2. Последовательность операций</w:t>
      </w:r>
    </w:p>
    <w:bookmarkStart w:id="1607" w:name="Xe4944f023761d4123de66ba213742ca4c698960"/>
    <w:p>
      <w:pPr>
        <w:numPr>
          <w:ilvl w:val="0"/>
          <w:numId w:val="1314"/>
        </w:numPr>
      </w:pPr>
      <w:r>
        <w:t xml:space="preserve">Проверка прав доступа:</w:t>
      </w:r>
    </w:p>
    <w:bookmarkStart w:id="1605" w:name="Xa062912075c222539a7b5a99204685ceeb3b5d7"/>
    <w:p>
      <w:pPr>
        <w:numPr>
          <w:ilvl w:val="1"/>
          <w:numId w:val="1315"/>
        </w:numPr>
      </w:pPr>
      <w:r>
        <w:t xml:space="preserve">Система проверяет, имеет ли инициирующий пользователь или сервис необходимые права для запуска сценарного анализа</w:t>
      </w:r>
    </w:p>
    <w:bookmarkEnd w:id="1605"/>
    <w:bookmarkStart w:id="1606" w:name="X26d0260818975949ccd17fb4468416318dd034d"/>
    <w:p>
      <w:pPr>
        <w:numPr>
          <w:ilvl w:val="1"/>
          <w:numId w:val="1315"/>
        </w:numPr>
      </w:pPr>
      <w:r>
        <w:t xml:space="preserve">Проверяется соответствие технической учётной записи требованиям подсистемы администрирования и информационной безопасности</w:t>
      </w:r>
    </w:p>
    <w:bookmarkEnd w:id="1606"/>
    <w:bookmarkEnd w:id="1607"/>
    <w:bookmarkStart w:id="1611" w:name="X4dd6fcf89399ea877d2d7a41df69dd12b9ba92f"/>
    <w:p>
      <w:pPr>
        <w:numPr>
          <w:ilvl w:val="0"/>
          <w:numId w:val="1314"/>
        </w:numPr>
      </w:pPr>
      <w:r>
        <w:t xml:space="preserve">Проверка входных параметров:</w:t>
      </w:r>
    </w:p>
    <w:bookmarkStart w:id="1608" w:name="X262eba0a854b8399ac36634c600c98810d78ba2"/>
    <w:p>
      <w:pPr>
        <w:numPr>
          <w:ilvl w:val="1"/>
          <w:numId w:val="1316"/>
        </w:numPr>
      </w:pPr>
      <w:r>
        <w:t xml:space="preserve">Проверка типов и диапазонов значений (числовые параметры должны быть положительными, процентные значения в диапазоне 0-100)</w:t>
      </w:r>
    </w:p>
    <w:bookmarkEnd w:id="1608"/>
    <w:bookmarkStart w:id="1609" w:name="X82a23c5571765170ab4dc05e44485d4e44c753f"/>
    <w:p>
      <w:pPr>
        <w:numPr>
          <w:ilvl w:val="1"/>
          <w:numId w:val="1316"/>
        </w:numPr>
      </w:pPr>
      <w:r>
        <w:t xml:space="preserve">Хронологическая проверка (дата начала сценария не может быть ранее плановой даты сева)</w:t>
      </w:r>
    </w:p>
    <w:bookmarkEnd w:id="1609"/>
    <w:bookmarkStart w:id="1610" w:name="X82689be8bf3481c9a05069096bee4503c4bfbbf"/>
    <w:p>
      <w:pPr>
        <w:numPr>
          <w:ilvl w:val="1"/>
          <w:numId w:val="1316"/>
        </w:numPr>
      </w:pPr>
      <w:r>
        <w:t xml:space="preserve">Логическая проверка (соответствие элемента питания значению из системного классификатора)</w:t>
      </w:r>
    </w:p>
    <w:bookmarkEnd w:id="1610"/>
    <w:bookmarkEnd w:id="1611"/>
    <w:bookmarkStart w:id="1622" w:name="Xc24a55109a4512845b77afd78be22f17a9e9216"/>
    <w:p>
      <w:pPr>
        <w:numPr>
          <w:ilvl w:val="0"/>
          <w:numId w:val="1314"/>
        </w:numPr>
      </w:pPr>
      <w:r>
        <w:t xml:space="preserve">Сбор необходимых данных:</w:t>
      </w:r>
    </w:p>
    <w:bookmarkStart w:id="1617" w:name="X0bdd6640b3bafde6bd8186264a0fb9f3ded1805"/>
    <w:p>
      <w:pPr>
        <w:numPr>
          <w:ilvl w:val="1"/>
          <w:numId w:val="1317"/>
        </w:numPr>
      </w:pPr>
      <w:r>
        <w:t xml:space="preserve">Запрос данных из модуля планирования и бюджетирования:</w:t>
      </w:r>
    </w:p>
    <w:bookmarkStart w:id="1612" w:name="X8f4e3657784ace15049a4ca802b1830b190f771"/>
    <w:p>
      <w:pPr>
        <w:numPr>
          <w:ilvl w:val="2"/>
          <w:numId w:val="1318"/>
        </w:numPr>
      </w:pPr>
      <w:r>
        <w:t xml:space="preserve">Уникальный идентификатор поля</w:t>
      </w:r>
    </w:p>
    <w:bookmarkEnd w:id="1612"/>
    <w:bookmarkStart w:id="1613" w:name="X35786c9664cfbd223e5e236af5df287e6a5dbaa"/>
    <w:p>
      <w:pPr>
        <w:numPr>
          <w:ilvl w:val="2"/>
          <w:numId w:val="1318"/>
        </w:numPr>
      </w:pPr>
      <w:r>
        <w:t xml:space="preserve">Идентификатор культуры</w:t>
      </w:r>
    </w:p>
    <w:bookmarkEnd w:id="1613"/>
    <w:bookmarkStart w:id="1614" w:name="X8755dc6d800fbcbcd8063f76c05c0ddf729ceee"/>
    <w:p>
      <w:pPr>
        <w:numPr>
          <w:ilvl w:val="2"/>
          <w:numId w:val="1318"/>
        </w:numPr>
      </w:pPr>
      <w:r>
        <w:t xml:space="preserve">Идентификатор сорта/гибрида</w:t>
      </w:r>
    </w:p>
    <w:bookmarkEnd w:id="1614"/>
    <w:bookmarkStart w:id="1615" w:name="X5712cb241fb89978e955fa935a392681524e513"/>
    <w:p>
      <w:pPr>
        <w:numPr>
          <w:ilvl w:val="2"/>
          <w:numId w:val="1318"/>
        </w:numPr>
      </w:pPr>
      <w:r>
        <w:t xml:space="preserve">Плановая дата сева</w:t>
      </w:r>
    </w:p>
    <w:bookmarkEnd w:id="1615"/>
    <w:bookmarkStart w:id="1616" w:name="X470cf5d9bdc950819bedbceff32144c1e951dbb"/>
    <w:p>
      <w:pPr>
        <w:numPr>
          <w:ilvl w:val="2"/>
          <w:numId w:val="1318"/>
        </w:numPr>
      </w:pPr>
      <w:r>
        <w:t xml:space="preserve">Плановая урожайность</w:t>
      </w:r>
    </w:p>
    <w:bookmarkEnd w:id="1616"/>
    <w:bookmarkEnd w:id="1617"/>
    <w:bookmarkStart w:id="1621" w:name="X8af1e2eca9f8912cebc1ea0bcb75dac33883262"/>
    <w:p>
      <w:pPr>
        <w:numPr>
          <w:ilvl w:val="1"/>
          <w:numId w:val="1317"/>
        </w:numPr>
      </w:pPr>
      <w:r>
        <w:t xml:space="preserve">Запрос данных из хранилища данных:</w:t>
      </w:r>
    </w:p>
    <w:bookmarkStart w:id="1618" w:name="X0f1aa924a17b896228694c115a53f81ec59ce80"/>
    <w:p>
      <w:pPr>
        <w:numPr>
          <w:ilvl w:val="2"/>
          <w:numId w:val="1319"/>
        </w:numPr>
      </w:pPr>
      <w:r>
        <w:t xml:space="preserve">Исторические метеоданные</w:t>
      </w:r>
    </w:p>
    <w:bookmarkEnd w:id="1618"/>
    <w:bookmarkStart w:id="1619" w:name="Xb6d31b351f23d036a8b1c52a4c4fc7669e2275c"/>
    <w:p>
      <w:pPr>
        <w:numPr>
          <w:ilvl w:val="2"/>
          <w:numId w:val="1319"/>
        </w:numPr>
      </w:pPr>
      <w:r>
        <w:t xml:space="preserve">Данные о выполненных агротехнических мероприятиях</w:t>
      </w:r>
    </w:p>
    <w:bookmarkEnd w:id="1619"/>
    <w:bookmarkStart w:id="1620" w:name="Xf7ad2a27283185e210babbe1d4e4f63a1e02b34"/>
    <w:p>
      <w:pPr>
        <w:numPr>
          <w:ilvl w:val="2"/>
          <w:numId w:val="1319"/>
        </w:numPr>
      </w:pPr>
      <w:r>
        <w:t xml:space="preserve">Результаты предыдущих расчётов базового прогноза (если указан идентификатор базовой сессии)</w:t>
      </w:r>
    </w:p>
    <w:bookmarkEnd w:id="1620"/>
    <w:bookmarkEnd w:id="1621"/>
    <w:bookmarkEnd w:id="1622"/>
    <w:bookmarkStart w:id="1626" w:name="Xca4643d8f90d542ab17e549a3c878b7b0a24f64"/>
    <w:p>
      <w:pPr>
        <w:numPr>
          <w:ilvl w:val="0"/>
          <w:numId w:val="1314"/>
        </w:numPr>
      </w:pPr>
      <w:r>
        <w:t xml:space="preserve">Формирование задачи:</w:t>
      </w:r>
    </w:p>
    <w:bookmarkStart w:id="1623" w:name="X649428cd4cb1167da3d626281bcbb52b899bc92"/>
    <w:p>
      <w:pPr>
        <w:numPr>
          <w:ilvl w:val="1"/>
          <w:numId w:val="1320"/>
        </w:numPr>
      </w:pPr>
      <w:r>
        <w:t xml:space="preserve">Создание уникального идентификатора задачи</w:t>
      </w:r>
    </w:p>
    <w:bookmarkEnd w:id="1623"/>
    <w:bookmarkStart w:id="1624" w:name="X787acf7649b4be721dd2527565620cae7d97d49"/>
    <w:p>
      <w:pPr>
        <w:numPr>
          <w:ilvl w:val="1"/>
          <w:numId w:val="1320"/>
        </w:numPr>
      </w:pPr>
      <w:r>
        <w:t xml:space="preserve">Формирование структуры "описание сценария" с проверенными параметрами</w:t>
      </w:r>
    </w:p>
    <w:bookmarkEnd w:id="1624"/>
    <w:bookmarkStart w:id="1625" w:name="Xd5c7e2a6c1861833061217b8ac7b46003ed47e6"/>
    <w:p>
      <w:pPr>
        <w:numPr>
          <w:ilvl w:val="1"/>
          <w:numId w:val="1320"/>
        </w:numPr>
      </w:pPr>
      <w:r>
        <w:t xml:space="preserve">Определение приоритета задачи на основе типа сценария и роли инициатора</w:t>
      </w:r>
    </w:p>
    <w:bookmarkEnd w:id="1625"/>
    <w:bookmarkEnd w:id="1626"/>
    <w:bookmarkStart w:id="1630" w:name="Xe7759984e02d42fe3658ef578e8ad80ef4f24fc"/>
    <w:p>
      <w:pPr>
        <w:numPr>
          <w:ilvl w:val="0"/>
          <w:numId w:val="1314"/>
        </w:numPr>
      </w:pPr>
      <w:r>
        <w:t xml:space="preserve">Помещение задачи в очередь:</w:t>
      </w:r>
    </w:p>
    <w:bookmarkStart w:id="1627" w:name="X0c9b4056349d2b1f35f7b2f37c5d78fcd13d13d"/>
    <w:p>
      <w:pPr>
        <w:numPr>
          <w:ilvl w:val="1"/>
          <w:numId w:val="1321"/>
        </w:numPr>
      </w:pPr>
      <w:r>
        <w:t xml:space="preserve">Задача помещается в очередь на обработку с указанием статуса "В очереди"</w:t>
      </w:r>
    </w:p>
    <w:bookmarkEnd w:id="1627"/>
    <w:bookmarkStart w:id="1628" w:name="X4954c427e2fef361eb902d95ae56dd59c56e19e"/>
    <w:p>
      <w:pPr>
        <w:numPr>
          <w:ilvl w:val="1"/>
          <w:numId w:val="1321"/>
        </w:numPr>
      </w:pPr>
      <w:r>
        <w:t xml:space="preserve">Формирование ответа с кодом состояния 202 Accepted</w:t>
      </w:r>
    </w:p>
    <w:bookmarkEnd w:id="1628"/>
    <w:bookmarkStart w:id="1629" w:name="Xd89ddf4aa8f705538deb86f072e36e4b0449243"/>
    <w:p>
      <w:pPr>
        <w:numPr>
          <w:ilvl w:val="1"/>
          <w:numId w:val="1321"/>
        </w:numPr>
      </w:pPr>
      <w:r>
        <w:t xml:space="preserve">Генерация ссылки для проверки статуса задачи</w:t>
      </w:r>
    </w:p>
    <w:bookmarkEnd w:id="1629"/>
    <w:bookmarkEnd w:id="1630"/>
    <w:bookmarkEnd w:id="1631"/>
    <w:bookmarkEnd w:id="1632"/>
    <w:bookmarkStart w:id="1655" w:name="Xd16df8e14607e50cd8027f289872b9e035773ae"/>
    <w:p>
      <w:pPr>
        <w:pStyle w:val="4"/>
      </w:pPr>
      <w:r>
        <w:t xml:space="preserve">4. Интеграция с модулем планирования и бюджетирования</w:t>
      </w:r>
    </w:p>
    <w:bookmarkStart w:id="1643" w:name="Xf83ef64e38ca76d37a84218912f6049898c486c"/>
    <w:p>
      <w:pPr>
        <w:pStyle w:val="5"/>
      </w:pPr>
      <w:r>
        <w:t xml:space="preserve">4.1. Согласованность данных</w:t>
      </w:r>
    </w:p>
    <w:bookmarkStart w:id="1636" w:name="X61fd5d85d251ddda1e917f5291f23a70d286cc0"/>
    <w:p>
      <w:pPr>
        <w:numPr>
          <w:ilvl w:val="0"/>
          <w:numId w:val="1322"/>
        </w:numPr>
      </w:pPr>
      <w:r>
        <w:t xml:space="preserve">Идентификаторы и справочники:</w:t>
      </w:r>
    </w:p>
    <w:bookmarkStart w:id="1633" w:name="X8ca49dde0032cc51432a43f605cd95c336eb6f1"/>
    <w:p>
      <w:pPr>
        <w:numPr>
          <w:ilvl w:val="1"/>
          <w:numId w:val="1323"/>
        </w:numPr>
      </w:pPr>
      <w:r>
        <w:t xml:space="preserve">Все идентификаторы полей соответствуют единой системе идентификации, описанной в Спецификации модуля планирования и бюджетирования</w:t>
      </w:r>
    </w:p>
    <w:bookmarkEnd w:id="1633"/>
    <w:bookmarkStart w:id="1634" w:name="X375eab974a3f7070a6c6eb2df6d3a93ca2a3a1f"/>
    <w:p>
      <w:pPr>
        <w:numPr>
          <w:ilvl w:val="1"/>
          <w:numId w:val="1323"/>
        </w:numPr>
      </w:pPr>
      <w:r>
        <w:t xml:space="preserve">Используются исключительно централизованные справочники и классификаторы ЦП АПК «Код Урожая»</w:t>
      </w:r>
    </w:p>
    <w:bookmarkEnd w:id="1634"/>
    <w:bookmarkStart w:id="1635" w:name="Xc58490fb4c709119717634a22f9376fc4205687"/>
    <w:p>
      <w:pPr>
        <w:numPr>
          <w:ilvl w:val="1"/>
          <w:numId w:val="1323"/>
        </w:numPr>
      </w:pPr>
      <w:r>
        <w:t xml:space="preserve">Типы сценариев соответствуют системному классификатору, описанному в разделе "Моделирование сценариев «Что, если…»" Спецификации</w:t>
      </w:r>
    </w:p>
    <w:bookmarkEnd w:id="1635"/>
    <w:bookmarkEnd w:id="1636"/>
    <w:bookmarkStart w:id="1639" w:name="X8e09ef4f553fd2c8a1dde24dfe355aaec8e5135"/>
    <w:p>
      <w:pPr>
        <w:numPr>
          <w:ilvl w:val="0"/>
          <w:numId w:val="1322"/>
        </w:numPr>
      </w:pPr>
      <w:r>
        <w:t xml:space="preserve">Структура параметров:</w:t>
      </w:r>
    </w:p>
    <w:bookmarkStart w:id="1637" w:name="X24b69be5bd357c2ab94a935620a9464a35d2f9c"/>
    <w:p>
      <w:pPr>
        <w:numPr>
          <w:ilvl w:val="1"/>
          <w:numId w:val="1324"/>
        </w:numPr>
      </w:pPr>
      <w:r>
        <w:t xml:space="preserve">Формат параметров сценариев согласован с требованиями к структуре данных, описанным в разделе "Группа данных: Планирование и учет" Спецификации</w:t>
      </w:r>
    </w:p>
    <w:bookmarkEnd w:id="1637"/>
    <w:bookmarkStart w:id="1638" w:name="Xdbb08a635e10775cebe88170913d5817e155c7e"/>
    <w:p>
      <w:pPr>
        <w:numPr>
          <w:ilvl w:val="1"/>
          <w:numId w:val="1324"/>
        </w:numPr>
      </w:pPr>
      <w:r>
        <w:t xml:space="preserve">Параметры сценариев соответствуют полям, используемым в функции "Интерактивное планирование агротехнологий и ресурсов"</w:t>
      </w:r>
    </w:p>
    <w:bookmarkEnd w:id="1638"/>
    <w:bookmarkEnd w:id="1639"/>
    <w:bookmarkStart w:id="1642" w:name="X8f2ed4e222a1584ca56bdb4cf08ebe553194ba8"/>
    <w:p>
      <w:pPr>
        <w:numPr>
          <w:ilvl w:val="0"/>
          <w:numId w:val="1322"/>
        </w:numPr>
      </w:pPr>
      <w:r>
        <w:t xml:space="preserve">Связь с планами:</w:t>
      </w:r>
    </w:p>
    <w:bookmarkStart w:id="1640" w:name="X945cf313f9c1ca618b302b0f2d5ed392f02f009"/>
    <w:p>
      <w:pPr>
        <w:numPr>
          <w:ilvl w:val="1"/>
          <w:numId w:val="1325"/>
        </w:numPr>
      </w:pPr>
      <w:r>
        <w:t xml:space="preserve">Каждая задача сценарного анализа связана с конкретным планом агротехнических мероприятий</w:t>
      </w:r>
    </w:p>
    <w:bookmarkEnd w:id="1640"/>
    <w:bookmarkStart w:id="1641" w:name="X5fe12e356ecb7f3eda40d81ccccca613dc85d92"/>
    <w:p>
      <w:pPr>
        <w:numPr>
          <w:ilvl w:val="1"/>
          <w:numId w:val="1325"/>
        </w:numPr>
      </w:pPr>
      <w:r>
        <w:t xml:space="preserve">Результаты сценарного анализа интегрируются в процесс утверждения годового производственного плана</w:t>
      </w:r>
    </w:p>
    <w:bookmarkEnd w:id="1641"/>
    <w:bookmarkEnd w:id="1642"/>
    <w:bookmarkEnd w:id="1643"/>
    <w:bookmarkStart w:id="1654" w:name="X7342db910af9716c5b23270f03a07b65932054f"/>
    <w:p>
      <w:pPr>
        <w:pStyle w:val="5"/>
      </w:pPr>
      <w:r>
        <w:t xml:space="preserve">4.2. Взаимодействие с бизнес-процессами</w:t>
      </w:r>
    </w:p>
    <w:bookmarkStart w:id="1647" w:name="X9551de0fb49499358f08b3759430296968afeca"/>
    <w:p>
      <w:pPr>
        <w:numPr>
          <w:ilvl w:val="0"/>
          <w:numId w:val="1326"/>
        </w:numPr>
      </w:pPr>
      <w:r>
        <w:t xml:space="preserve">Для бюджетирования и финансового планирования:</w:t>
      </w:r>
    </w:p>
    <w:bookmarkStart w:id="1644" w:name="Xe233376ab34bbe613cc3de35f421e8c1c75e2cf"/>
    <w:p>
      <w:pPr>
        <w:numPr>
          <w:ilvl w:val="1"/>
          <w:numId w:val="1327"/>
        </w:numPr>
      </w:pPr>
      <w:r>
        <w:t xml:space="preserve">Сценарный анализ служит основой для выполнения сценарного анализа в рамках финансового планирования</w:t>
      </w:r>
    </w:p>
    <w:bookmarkEnd w:id="1644"/>
    <w:bookmarkStart w:id="1645" w:name="Xf53f95f6e11822eebb4d9df8108f11d77cc4728"/>
    <w:p>
      <w:pPr>
        <w:numPr>
          <w:ilvl w:val="1"/>
          <w:numId w:val="1327"/>
        </w:numPr>
      </w:pPr>
      <w:r>
        <w:t xml:space="preserve">Позволяет оценить влияние различных агротехнических решений на финансовые показатели</w:t>
      </w:r>
    </w:p>
    <w:bookmarkEnd w:id="1645"/>
    <w:bookmarkStart w:id="1646" w:name="X4ce901a186ad61f5d2b743d7feec61874aa4156"/>
    <w:p>
      <w:pPr>
        <w:numPr>
          <w:ilvl w:val="1"/>
          <w:numId w:val="1327"/>
        </w:numPr>
      </w:pPr>
      <w:r>
        <w:t xml:space="preserve">Интегрируется с функцией "Выполнить сценарный анализ" модуля планирования и бюджетирования</w:t>
      </w:r>
    </w:p>
    <w:bookmarkEnd w:id="1646"/>
    <w:bookmarkEnd w:id="1647"/>
    <w:bookmarkStart w:id="1650" w:name="X8378533d95883a7407ee1f59301dfae08c74a52"/>
    <w:p>
      <w:pPr>
        <w:numPr>
          <w:ilvl w:val="0"/>
          <w:numId w:val="1326"/>
        </w:numPr>
      </w:pPr>
      <w:r>
        <w:t xml:space="preserve">Для формирования годового производственного плана :</w:t>
      </w:r>
    </w:p>
    <w:bookmarkStart w:id="1648" w:name="Xf3128cb3182876fcbdbcb7c21be2fbc06d5eded"/>
    <w:p>
      <w:pPr>
        <w:numPr>
          <w:ilvl w:val="1"/>
          <w:numId w:val="1328"/>
        </w:numPr>
      </w:pPr>
      <w:r>
        <w:t xml:space="preserve">Результаты сценарного анализа используются для обоснования плановых показателей урожайности</w:t>
      </w:r>
    </w:p>
    <w:bookmarkEnd w:id="1648"/>
    <w:bookmarkStart w:id="1649" w:name="X3908570b954e6c04f24d51cd25dea9c9e3c75d7"/>
    <w:p>
      <w:pPr>
        <w:numPr>
          <w:ilvl w:val="1"/>
          <w:numId w:val="1328"/>
        </w:numPr>
      </w:pPr>
      <w:r>
        <w:t xml:space="preserve">Позволяют учесть различные сценарии развития событий при формировании плана</w:t>
      </w:r>
    </w:p>
    <w:bookmarkEnd w:id="1649"/>
    <w:bookmarkEnd w:id="1650"/>
    <w:bookmarkStart w:id="1653" w:name="X84591e2773ce7485ee6f60fecd218ab81647b20"/>
    <w:p>
      <w:pPr>
        <w:numPr>
          <w:ilvl w:val="0"/>
          <w:numId w:val="1326"/>
        </w:numPr>
      </w:pPr>
      <w:r>
        <w:t xml:space="preserve">Для интерактивного планирования агротехнологий :</w:t>
      </w:r>
    </w:p>
    <w:bookmarkStart w:id="1651" w:name="Xee9597c9dca38f7253d2367366d203ef9c2800f"/>
    <w:p>
      <w:pPr>
        <w:numPr>
          <w:ilvl w:val="1"/>
          <w:numId w:val="1329"/>
        </w:numPr>
      </w:pPr>
      <w:r>
        <w:t xml:space="preserve">Сценарный анализ служит основой для сравнения различных вариантов агротехнических решений</w:t>
      </w:r>
    </w:p>
    <w:bookmarkEnd w:id="1651"/>
    <w:bookmarkStart w:id="1652" w:name="X83a93d6790a85e8a3909a34336800559e2640af"/>
    <w:p>
      <w:pPr>
        <w:numPr>
          <w:ilvl w:val="1"/>
          <w:numId w:val="1329"/>
        </w:numPr>
      </w:pPr>
      <w:r>
        <w:t xml:space="preserve">Позволяет оценить влияние конкретных мероприятий на конечную урожайность</w:t>
      </w:r>
    </w:p>
    <w:bookmarkEnd w:id="1652"/>
    <w:bookmarkEnd w:id="1653"/>
    <w:bookmarkEnd w:id="1654"/>
    <w:bookmarkEnd w:id="1655"/>
    <w:bookmarkStart w:id="1676" w:name="X15c8e6522db8d6728942f88cd2107626e3eb36b"/>
    <w:p>
      <w:pPr>
        <w:pStyle w:val="4"/>
      </w:pPr>
      <w:r>
        <w:t xml:space="preserve">5. Требования к реализации</w:t>
      </w:r>
    </w:p>
    <w:bookmarkStart w:id="1660" w:name="X29a0713db64ebe99aded95043a83276105c32d6"/>
    <w:p>
      <w:pPr>
        <w:pStyle w:val="5"/>
      </w:pPr>
      <w:r>
        <w:t xml:space="preserve">5.1. Производительность</w:t>
      </w:r>
    </w:p>
    <w:bookmarkStart w:id="1656" w:name="Xafb9a64b88a08fb4dbe34f6ed16b4e453488fd6"/>
    <w:p>
      <w:pPr>
        <w:numPr>
          <w:ilvl w:val="0"/>
          <w:numId w:val="1330"/>
        </w:numPr>
      </w:pPr>
      <w:r>
        <w:t xml:space="preserve">Время обработки запроса на инициацию задачи сценарного анализа не должно превышать 1 секунду</w:t>
      </w:r>
    </w:p>
    <w:bookmarkEnd w:id="1656"/>
    <w:bookmarkStart w:id="1657" w:name="X4c47884598b27b799302675940920ed452e8ab3"/>
    <w:p>
      <w:pPr>
        <w:numPr>
          <w:ilvl w:val="0"/>
          <w:numId w:val="1330"/>
        </w:numPr>
      </w:pPr>
      <w:r>
        <w:t xml:space="preserve">Гарантия обработки не менее 95% запросов в течение 2 секунд с момента поступления</w:t>
      </w:r>
    </w:p>
    <w:bookmarkEnd w:id="1657"/>
    <w:bookmarkStart w:id="1658" w:name="X540f60a97e92452edc98f0fdbc128a1248810f7"/>
    <w:p>
      <w:pPr>
        <w:numPr>
          <w:ilvl w:val="0"/>
          <w:numId w:val="1330"/>
        </w:numPr>
      </w:pPr>
      <w:r>
        <w:t xml:space="preserve">Обеспечение параллельной обработки не менее 5 запросов от одного предприятия одновременно</w:t>
      </w:r>
    </w:p>
    <w:bookmarkEnd w:id="1658"/>
    <w:bookmarkStart w:id="1659" w:name="X3d5ead383aa313bc6519711989148aacab4b5f9"/>
    <w:p>
      <w:pPr>
        <w:numPr>
          <w:ilvl w:val="0"/>
          <w:numId w:val="1330"/>
        </w:numPr>
      </w:pPr>
      <w:r>
        <w:t xml:space="preserve">Максимальное время генерации ответа с кодом состояния 202 Accepted не более 1 секунды</w:t>
      </w:r>
    </w:p>
    <w:bookmarkEnd w:id="1659"/>
    <w:bookmarkEnd w:id="1660"/>
    <w:bookmarkStart w:id="1665" w:name="Xf14165064fc824ea6b60558781767fd2cf403d6"/>
    <w:p>
      <w:pPr>
        <w:pStyle w:val="5"/>
      </w:pPr>
      <w:r>
        <w:t xml:space="preserve">5.2. Надежность</w:t>
      </w:r>
    </w:p>
    <w:bookmarkStart w:id="1661" w:name="Xac0a6926e10204e1aa514f99ec9cca9ed451a29"/>
    <w:p>
      <w:pPr>
        <w:numPr>
          <w:ilvl w:val="0"/>
          <w:numId w:val="1331"/>
        </w:numPr>
      </w:pPr>
      <w:r>
        <w:t xml:space="preserve">Гарантия сохранности задач при сбоях системы</w:t>
      </w:r>
    </w:p>
    <w:bookmarkEnd w:id="1661"/>
    <w:bookmarkStart w:id="1662" w:name="X7e4afba5dff813948d865c950de842b40e43fdc"/>
    <w:p>
      <w:pPr>
        <w:numPr>
          <w:ilvl w:val="0"/>
          <w:numId w:val="1331"/>
        </w:numPr>
      </w:pPr>
      <w:r>
        <w:t xml:space="preserve">Реализация механизма повторных попыток для временных ошибок соединения</w:t>
      </w:r>
    </w:p>
    <w:bookmarkEnd w:id="1662"/>
    <w:bookmarkStart w:id="1663" w:name="X9e59d8a5601eb805abce8c57651370e7a0ce948"/>
    <w:p>
      <w:pPr>
        <w:numPr>
          <w:ilvl w:val="0"/>
          <w:numId w:val="1331"/>
        </w:numPr>
      </w:pPr>
      <w:r>
        <w:t xml:space="preserve">Обеспечение целостности данных на всех этапах обработки</w:t>
      </w:r>
    </w:p>
    <w:bookmarkEnd w:id="1663"/>
    <w:bookmarkStart w:id="1664" w:name="X2c2d2b9dcd62223c28724666aa2feb1dc1b6bc1"/>
    <w:p>
      <w:pPr>
        <w:numPr>
          <w:ilvl w:val="0"/>
          <w:numId w:val="1331"/>
        </w:numPr>
      </w:pPr>
      <w:r>
        <w:t xml:space="preserve">Невозможность потери более 0.1% задач при сбоях системы</w:t>
      </w:r>
    </w:p>
    <w:bookmarkEnd w:id="1664"/>
    <w:bookmarkEnd w:id="1665"/>
    <w:bookmarkStart w:id="1670" w:name="X4b089fded89c6ee945c574136b48aa6c3f7fa2b"/>
    <w:p>
      <w:pPr>
        <w:pStyle w:val="5"/>
      </w:pPr>
      <w:r>
        <w:t xml:space="preserve">5.3. Мониторинг и журналирование</w:t>
      </w:r>
    </w:p>
    <w:bookmarkStart w:id="1666" w:name="X77b7a8cc654030ad3063a93628faa1c6d819929"/>
    <w:p>
      <w:pPr>
        <w:numPr>
          <w:ilvl w:val="0"/>
          <w:numId w:val="1332"/>
        </w:numPr>
      </w:pPr>
      <w:r>
        <w:t xml:space="preserve">Все операции инициации задачи должны вести структурированное журналирование</w:t>
      </w:r>
    </w:p>
    <w:bookmarkEnd w:id="1666"/>
    <w:bookmarkStart w:id="1667" w:name="X6f4c49b71a7c4205b1b57e6a2cc0947c10babd6"/>
    <w:p>
      <w:pPr>
        <w:numPr>
          <w:ilvl w:val="0"/>
          <w:numId w:val="1332"/>
        </w:numPr>
      </w:pPr>
      <w:r>
        <w:t xml:space="preserve">Предоставление метрик производительности в централизованную систему мониторинга ЦП АПК «Код Урожая»</w:t>
      </w:r>
    </w:p>
    <w:bookmarkEnd w:id="1667"/>
    <w:bookmarkStart w:id="1668" w:name="X1c664f7601bd24a824da28956c77383b8d36f77"/>
    <w:p>
      <w:pPr>
        <w:numPr>
          <w:ilvl w:val="0"/>
          <w:numId w:val="1332"/>
        </w:numPr>
      </w:pPr>
      <w:r>
        <w:t xml:space="preserve">Формирование отчетов об ошибках инициации задач</w:t>
      </w:r>
    </w:p>
    <w:bookmarkEnd w:id="1668"/>
    <w:bookmarkStart w:id="1669" w:name="X906a1b36d9f50666f9d7b4d0d2cb7388709c96f"/>
    <w:p>
      <w:pPr>
        <w:numPr>
          <w:ilvl w:val="0"/>
          <w:numId w:val="1332"/>
        </w:numPr>
      </w:pPr>
      <w:r>
        <w:t xml:space="preserve">В журнале должны фиксироваться: время операции, идентификатор задачи, статус операции, возможные ошибки</w:t>
      </w:r>
    </w:p>
    <w:bookmarkEnd w:id="1669"/>
    <w:bookmarkEnd w:id="1670"/>
    <w:bookmarkStart w:id="1675" w:name="X4d5876222c12bbd079b1a2d48d26dab9d58ce64"/>
    <w:p>
      <w:pPr>
        <w:pStyle w:val="5"/>
      </w:pPr>
      <w:r>
        <w:t xml:space="preserve">5.4. Безопасность</w:t>
      </w:r>
    </w:p>
    <w:bookmarkStart w:id="1671" w:name="Xa999180c8617f7bed936f1b9f9e7443652fe7a4"/>
    <w:p>
      <w:pPr>
        <w:numPr>
          <w:ilvl w:val="0"/>
          <w:numId w:val="1333"/>
        </w:numPr>
      </w:pPr>
      <w:r>
        <w:t xml:space="preserve">Доступ к инициации задач сценарного анализа должен контролироваться централизованным сервисом авторизации</w:t>
      </w:r>
    </w:p>
    <w:bookmarkEnd w:id="1671"/>
    <w:bookmarkStart w:id="1672" w:name="X0b3379436006fe4412dca15656b6bdf6f4660a6"/>
    <w:p>
      <w:pPr>
        <w:numPr>
          <w:ilvl w:val="0"/>
          <w:numId w:val="1333"/>
        </w:numPr>
      </w:pPr>
      <w:r>
        <w:t xml:space="preserve">Все операции должны выполняться с использованием технической учетной записи, определенной в подсистеме администрирования и информационной безопасности</w:t>
      </w:r>
    </w:p>
    <w:bookmarkEnd w:id="1672"/>
    <w:bookmarkStart w:id="1673" w:name="Xa21191bbe37b01f2ec00ea8aaf14221da8db702"/>
    <w:p>
      <w:pPr>
        <w:numPr>
          <w:ilvl w:val="0"/>
          <w:numId w:val="1333"/>
        </w:numPr>
      </w:pPr>
      <w:r>
        <w:t xml:space="preserve">Шифрование данных при передаче между компонентами системы</w:t>
      </w:r>
    </w:p>
    <w:bookmarkEnd w:id="1673"/>
    <w:bookmarkStart w:id="1674" w:name="Xd9a217045d6763b5e5baf8581d7ff47e66781b3"/>
    <w:p>
      <w:pPr>
        <w:numPr>
          <w:ilvl w:val="0"/>
          <w:numId w:val="1333"/>
        </w:numPr>
      </w:pPr>
      <w:r>
        <w:t xml:space="preserve">Аудит всех операций инициации задач</w:t>
      </w:r>
    </w:p>
    <w:bookmarkEnd w:id="1674"/>
    <w:bookmarkEnd w:id="1675"/>
    <w:bookmarkEnd w:id="1676"/>
    <w:bookmarkStart w:id="1684" w:name="X0952b26c66d9d1f772c7f4dcf2f61d52b994de1"/>
    <w:p>
      <w:pPr>
        <w:pStyle w:val="4"/>
      </w:pPr>
      <w:r>
        <w:t xml:space="preserve">6. Критерии успешного выполнения</w:t>
      </w:r>
    </w:p>
    <w:p>
      <w:pPr>
        <w:pStyle w:val="FirstParagraph"/>
      </w:pPr>
      <w:r>
        <w:t xml:space="preserve">Функция считается успешно реализованной, если:</w:t>
      </w:r>
    </w:p>
    <w:bookmarkStart w:id="1677" w:name="X997685958801f2e6056dc04d812cf6fdad9afcf"/>
    <w:p>
      <w:pPr>
        <w:numPr>
          <w:ilvl w:val="0"/>
          <w:numId w:val="1334"/>
        </w:numPr>
      </w:pPr>
      <w:r>
        <w:t xml:space="preserve">Обеспечена возможность инициации задачи сценарного анализа через интерфейс "Моделирование сценариев «Что, если…»" модуля планирования и бюджетирования</w:t>
      </w:r>
    </w:p>
    <w:bookmarkEnd w:id="1677"/>
    <w:bookmarkStart w:id="1678" w:name="X8de6a4346d6787f4cf6047136b06b19470e0e82"/>
    <w:p>
      <w:pPr>
        <w:numPr>
          <w:ilvl w:val="0"/>
          <w:numId w:val="1334"/>
        </w:numPr>
      </w:pPr>
      <w:r>
        <w:t xml:space="preserve">Реализована проверка всех входных параметров в соответствии с требованиями Спецификации</w:t>
      </w:r>
    </w:p>
    <w:bookmarkEnd w:id="1678"/>
    <w:bookmarkStart w:id="1679" w:name="X8858860bf8f8c8d3fbd4b89a57fa9a3a68a1925"/>
    <w:p>
      <w:pPr>
        <w:numPr>
          <w:ilvl w:val="0"/>
          <w:numId w:val="1334"/>
        </w:numPr>
      </w:pPr>
      <w:r>
        <w:t xml:space="preserve">Гарантировано соблюдение требований к времени обработки запроса (не более 1 секунды)</w:t>
      </w:r>
    </w:p>
    <w:bookmarkEnd w:id="1679"/>
    <w:bookmarkStart w:id="1680" w:name="X88eae606034ffb7a0d32eaaa68dc65b1072af87"/>
    <w:p>
      <w:pPr>
        <w:numPr>
          <w:ilvl w:val="0"/>
          <w:numId w:val="1334"/>
        </w:numPr>
      </w:pPr>
      <w:r>
        <w:t xml:space="preserve">Обеспечена поддержка не менее чем 5 параллельных пользовательских сессий от одного предприятия</w:t>
      </w:r>
    </w:p>
    <w:bookmarkEnd w:id="1680"/>
    <w:bookmarkStart w:id="1681" w:name="X1227bba05ccb47e026021637a504d36b50f0ea0"/>
    <w:p>
      <w:pPr>
        <w:numPr>
          <w:ilvl w:val="0"/>
          <w:numId w:val="1334"/>
        </w:numPr>
      </w:pPr>
      <w:r>
        <w:t xml:space="preserve">Реализовано возвращение ответа с кодом состояния 202 Accepted и ссылкой для проверки результата</w:t>
      </w:r>
    </w:p>
    <w:bookmarkEnd w:id="1681"/>
    <w:bookmarkStart w:id="1682" w:name="X239a463beedc6e2eee580f2653aaf5d40d57b81"/>
    <w:p>
      <w:pPr>
        <w:numPr>
          <w:ilvl w:val="0"/>
          <w:numId w:val="1334"/>
        </w:numPr>
      </w:pPr>
      <w:r>
        <w:t xml:space="preserve">Обеспечена интеграция с модулем планирования и бюджетирования через механизм событий и API</w:t>
      </w:r>
    </w:p>
    <w:bookmarkEnd w:id="1682"/>
    <w:bookmarkStart w:id="1683" w:name="X90c7a44c98e1a22c0a3bd306482e7c3048b89f4"/>
    <w:p>
      <w:pPr>
        <w:numPr>
          <w:ilvl w:val="0"/>
          <w:numId w:val="1334"/>
        </w:numPr>
      </w:pPr>
      <w:r>
        <w:t xml:space="preserve">Реализована визуальная индикация статуса задачи в соответствии с требованиями Спецификации модуля планирования и бюджетирования</w:t>
      </w:r>
    </w:p>
    <w:bookmarkEnd w:id="1683"/>
    <w:p>
      <w:pPr>
        <w:pStyle w:val="FirstParagraph"/>
      </w:pPr>
      <w:r>
        <w:t xml:space="preserve">‍</w:t>
      </w:r>
    </w:p>
    <w:bookmarkEnd w:id="1684"/>
    <w:bookmarkEnd w:id="1685"/>
    <w:bookmarkStart w:id="1793" w:name="Xdbac0298b3ff9391e0ca3462ed00424c0fb068c"/>
    <w:p>
      <w:pPr>
        <w:pStyle w:val="3"/>
      </w:pPr>
      <w:r>
        <w:t xml:space="preserve">Функция опроса состояния решения задачи и получения результата сценарного анализа Сервиса расчёта сценарного анализа</w:t>
      </w:r>
    </w:p>
    <w:bookmarkStart w:id="1686" w:name="X0a4d52a50952e4f87d54bc3f4a9ce01857ee5e2"/>
    <w:p>
      <w:pPr>
        <w:pStyle w:val="4"/>
      </w:pPr>
      <w:r>
        <w:t xml:space="preserve">1. Общее описание функции</w:t>
      </w:r>
    </w:p>
    <w:p>
      <w:pPr>
        <w:pStyle w:val="FirstParagraph"/>
      </w:pPr>
      <w:r>
        <w:t xml:space="preserve">Функция опроса состояния решения задачи и получения результата сценарного анализа предназначена для мониторинга хода выполнения асинхронной задачи сценарного анализа и получения её результатов после завершения. Эта функция реализует ключевой аспект паттерна "Long Running Operation", позволяя пользователям модуля планирования и бюджетирования отслеживать прогресс вычислений и получать результаты сценарного анализа для последующего использования в процессах бюджетирования, финансового планирования и формирования годового производственного плана. Функция служит связующим звеном между инициированием сценарного анализа и его практическим применением в управленческих процессах.</w:t>
      </w:r>
    </w:p>
    <w:bookmarkEnd w:id="1686"/>
    <w:bookmarkStart w:id="1710" w:name="Xbafc6fab5a1bc4319fe8e02ee723444d1f0007d"/>
    <w:p>
      <w:pPr>
        <w:pStyle w:val="4"/>
      </w:pPr>
      <w:r>
        <w:t xml:space="preserve">2. Атрибутный состав</w:t>
      </w:r>
    </w:p>
    <w:bookmarkStart w:id="1695" w:name="X2d82ca3bfd1842d245f2f758ab39b79415ca624"/>
    <w:p>
      <w:pPr>
        <w:pStyle w:val="5"/>
      </w:pPr>
      <w:r>
        <w:t xml:space="preserve">2.1. Основные сущности</w:t>
      </w:r>
    </w:p>
    <w:p>
      <w:pPr>
        <w:pStyle w:val="FirstParagraph"/>
      </w:pPr>
      <w:r>
        <w:t xml:space="preserve">Статус задачи сценарного анализа - объект, представляющий текущее состояние обработки запроса. Атрибуты статуса:</w:t>
      </w:r>
    </w:p>
    <w:bookmarkStart w:id="1687" w:name="Xd20cad65926026190258eb51f9c83fdc95ce121"/>
    <w:p>
      <w:pPr>
        <w:numPr>
          <w:ilvl w:val="0"/>
          <w:numId w:val="1335"/>
        </w:numPr>
      </w:pPr>
      <w:r>
        <w:t xml:space="preserve">Уникальный идентификатор задачи (GUID) - идентификатор задачи, полученный при инициации</w:t>
      </w:r>
    </w:p>
    <w:bookmarkEnd w:id="1687"/>
    <w:bookmarkStart w:id="1688" w:name="X5c6401b15e426a02d900d48066e236ca748e722"/>
    <w:p>
      <w:pPr>
        <w:numPr>
          <w:ilvl w:val="0"/>
          <w:numId w:val="1335"/>
        </w:numPr>
      </w:pPr>
      <w:r>
        <w:t xml:space="preserve">Идентификатор поля (UUID) - ссылка на справочник полей модуля планирования и бюджетирования</w:t>
      </w:r>
    </w:p>
    <w:bookmarkEnd w:id="1688"/>
    <w:bookmarkStart w:id="1689" w:name="X05b5354992e89c3dd5f1720a14479823671cc5b"/>
    <w:p>
      <w:pPr>
        <w:numPr>
          <w:ilvl w:val="0"/>
          <w:numId w:val="1335"/>
        </w:numPr>
      </w:pPr>
      <w:r>
        <w:t xml:space="preserve">Тип сценария (классификатор) - тип гипотетической ситуации («Внесение удобрений», «Засуха», «Орошение» и др.)</w:t>
      </w:r>
    </w:p>
    <w:bookmarkEnd w:id="1689"/>
    <w:bookmarkStart w:id="1690" w:name="X650b23331ec03c4cf61f6d2cc5dfd47015e81e4"/>
    <w:p>
      <w:pPr>
        <w:numPr>
          <w:ilvl w:val="0"/>
          <w:numId w:val="1335"/>
        </w:numPr>
      </w:pPr>
      <w:r>
        <w:t xml:space="preserve">Текущий статус (классификатор) - текущий статус задачи ("В очереди", "В обработке", "Успешно завершена", "Ошибка выполнения")</w:t>
      </w:r>
    </w:p>
    <w:bookmarkEnd w:id="1690"/>
    <w:bookmarkStart w:id="1691" w:name="Xf6a1bb1512d351f978abd3d63a77e9864e2b45b"/>
    <w:p>
      <w:pPr>
        <w:numPr>
          <w:ilvl w:val="0"/>
          <w:numId w:val="1335"/>
        </w:numPr>
      </w:pPr>
      <w:r>
        <w:t xml:space="preserve">Процент выполнения (число) - оценка прогресса выполнения задачи (от 0 до 100)</w:t>
      </w:r>
    </w:p>
    <w:bookmarkEnd w:id="1691"/>
    <w:bookmarkStart w:id="1692" w:name="X0c1792f3ebffecd515026ad740f881509cc6be0"/>
    <w:p>
      <w:pPr>
        <w:numPr>
          <w:ilvl w:val="0"/>
          <w:numId w:val="1335"/>
        </w:numPr>
      </w:pPr>
      <w:r>
        <w:t xml:space="preserve">Дата и время последнего обновления (DateTime) - временная метка последнего изменения статуса</w:t>
      </w:r>
    </w:p>
    <w:bookmarkEnd w:id="1692"/>
    <w:bookmarkStart w:id="1693" w:name="Xf62d31d94cda6b08dd92e3d8dc6bebfc996ffd9"/>
    <w:p>
      <w:pPr>
        <w:numPr>
          <w:ilvl w:val="0"/>
          <w:numId w:val="1335"/>
        </w:numPr>
      </w:pPr>
      <w:r>
        <w:t xml:space="preserve">Ссылка на результат (URL) - ссылка на ресурс с результатами (при завершении задачи)</w:t>
      </w:r>
    </w:p>
    <w:bookmarkEnd w:id="1693"/>
    <w:bookmarkStart w:id="1694" w:name="X5063a06ba7b9a0403298865bcf80ed47adfc88b"/>
    <w:p>
      <w:pPr>
        <w:numPr>
          <w:ilvl w:val="0"/>
          <w:numId w:val="1335"/>
        </w:numPr>
      </w:pPr>
      <w:r>
        <w:t xml:space="preserve">Причина ошибки (текст) - описание причины ошибки при наличии</w:t>
      </w:r>
    </w:p>
    <w:bookmarkEnd w:id="1694"/>
    <w:bookmarkEnd w:id="1695"/>
    <w:bookmarkStart w:id="1709" w:name="X7269c0fc6919bf92caa92aaaf9436b44b885db3"/>
    <w:p>
      <w:pPr>
        <w:pStyle w:val="5"/>
      </w:pPr>
      <w:r>
        <w:t xml:space="preserve">2.2. Результаты сценарного анализа</w:t>
      </w:r>
    </w:p>
    <w:p>
      <w:pPr>
        <w:pStyle w:val="FirstParagraph"/>
      </w:pPr>
      <w:r>
        <w:t xml:space="preserve">Сравнительный анализ - объект, представляющий собой результаты сравнения базового и сценарного прогнозов:</w:t>
      </w:r>
    </w:p>
    <w:bookmarkStart w:id="1696" w:name="Xf9b1847ece6a2d8120977c4fc83de8d0389006e"/>
    <w:p>
      <w:pPr>
        <w:numPr>
          <w:ilvl w:val="0"/>
          <w:numId w:val="1336"/>
        </w:numPr>
      </w:pPr>
      <w:r>
        <w:t xml:space="preserve">Уникальный идентификатор сессии сценария (GUID) - идентификатор сессии сценарного анализа</w:t>
      </w:r>
    </w:p>
    <w:bookmarkEnd w:id="1696"/>
    <w:bookmarkStart w:id="1697" w:name="Xb12c677c0a01473e463f9e4d2f35838cf23799c"/>
    <w:p>
      <w:pPr>
        <w:numPr>
          <w:ilvl w:val="0"/>
          <w:numId w:val="1336"/>
        </w:numPr>
      </w:pPr>
      <w:r>
        <w:t xml:space="preserve">Идентификатор базовой сессии моделирования (UUID) - ссылка на сессию базового прогноза</w:t>
      </w:r>
    </w:p>
    <w:bookmarkEnd w:id="1697"/>
    <w:bookmarkStart w:id="1698" w:name="X19e438dcca8b1cfb8d1342c214c4e43a07eccc4"/>
    <w:p>
      <w:pPr>
        <w:numPr>
          <w:ilvl w:val="0"/>
          <w:numId w:val="1336"/>
        </w:numPr>
      </w:pPr>
      <w:r>
        <w:t xml:space="preserve">Идентификатор поля (UUID) - ссылка на справочник полей</w:t>
      </w:r>
    </w:p>
    <w:bookmarkEnd w:id="1698"/>
    <w:bookmarkStart w:id="1699" w:name="Xcc5f4110be65101e60e48778b1cce959abef253"/>
    <w:p>
      <w:pPr>
        <w:numPr>
          <w:ilvl w:val="0"/>
          <w:numId w:val="1336"/>
        </w:numPr>
      </w:pPr>
      <w:r>
        <w:t xml:space="preserve">Тип сценария (классификатор) - тип выполненного сценария</w:t>
      </w:r>
    </w:p>
    <w:bookmarkEnd w:id="1699"/>
    <w:bookmarkStart w:id="1700" w:name="X017a5ba03f8d9ee33a960ed31669c3f932b5445"/>
    <w:p>
      <w:pPr>
        <w:numPr>
          <w:ilvl w:val="0"/>
          <w:numId w:val="1336"/>
        </w:numPr>
      </w:pPr>
      <w:r>
        <w:t xml:space="preserve">Параметры сценария (структура) - набор параметров, использованных в сценарии</w:t>
      </w:r>
    </w:p>
    <w:bookmarkEnd w:id="1700"/>
    <w:bookmarkStart w:id="1701" w:name="X0adad96092cadc6fd33347cc89e4fce4d7ae65b"/>
    <w:p>
      <w:pPr>
        <w:numPr>
          <w:ilvl w:val="0"/>
          <w:numId w:val="1336"/>
        </w:numPr>
      </w:pPr>
      <w:r>
        <w:t xml:space="preserve">Временной ряд базового прогноза - временные данные эталонного прогноза</w:t>
      </w:r>
    </w:p>
    <w:bookmarkEnd w:id="1701"/>
    <w:bookmarkStart w:id="1702" w:name="X032383459c490fadcab8ba962f3c68b70862243"/>
    <w:p>
      <w:pPr>
        <w:numPr>
          <w:ilvl w:val="0"/>
          <w:numId w:val="1336"/>
        </w:numPr>
      </w:pPr>
      <w:r>
        <w:t xml:space="preserve">Временной ряд сценарного прогноза - временные данные прогноза с учетом сценария</w:t>
      </w:r>
    </w:p>
    <w:bookmarkEnd w:id="1702"/>
    <w:bookmarkStart w:id="1703" w:name="Xa9dd220dc321ea3dd09421e354af5b329cc6a8a"/>
    <w:p>
      <w:pPr>
        <w:numPr>
          <w:ilvl w:val="0"/>
          <w:numId w:val="1336"/>
        </w:numPr>
      </w:pPr>
      <w:r>
        <w:t xml:space="preserve">Дельта показателей - разница между базовым и сценарным прогнозами</w:t>
      </w:r>
    </w:p>
    <w:bookmarkEnd w:id="1703"/>
    <w:bookmarkStart w:id="1704" w:name="X2b50755df5392d466bd41b877f81023dfb06551"/>
    <w:p>
      <w:pPr>
        <w:numPr>
          <w:ilvl w:val="0"/>
          <w:numId w:val="1336"/>
        </w:numPr>
      </w:pPr>
      <w:r>
        <w:t xml:space="preserve">Прогнозируемая урожайность (базовая) (число) - прогноз урожайности по базовому сценарию (ц/га)</w:t>
      </w:r>
    </w:p>
    <w:bookmarkEnd w:id="1704"/>
    <w:bookmarkStart w:id="1705" w:name="Xfb5168e16d4e2812df615edc7480aef4acfa81d"/>
    <w:p>
      <w:pPr>
        <w:numPr>
          <w:ilvl w:val="0"/>
          <w:numId w:val="1336"/>
        </w:numPr>
      </w:pPr>
      <w:r>
        <w:t xml:space="preserve">Прогнозируемая урожайность (сценарная) (число) - прогноз урожайности по сценарию (ц/га)</w:t>
      </w:r>
    </w:p>
    <w:bookmarkEnd w:id="1705"/>
    <w:bookmarkStart w:id="1706" w:name="Xe59eb6c577f2494eb742471502ae5bea70f83a3"/>
    <w:p>
      <w:pPr>
        <w:numPr>
          <w:ilvl w:val="0"/>
          <w:numId w:val="1336"/>
        </w:numPr>
      </w:pPr>
      <w:r>
        <w:t xml:space="preserve">Изменение урожайности (число) - разница в урожайности (ц/га)</w:t>
      </w:r>
    </w:p>
    <w:bookmarkEnd w:id="1706"/>
    <w:bookmarkStart w:id="1707" w:name="Xf23ae19b1b41aee4d5d8f6a96bffb401e7e54fd"/>
    <w:p>
      <w:pPr>
        <w:numPr>
          <w:ilvl w:val="0"/>
          <w:numId w:val="1336"/>
        </w:numPr>
      </w:pPr>
      <w:r>
        <w:t xml:space="preserve">Изменение урожайности (%) (число) - процентное изменение урожайности</w:t>
      </w:r>
    </w:p>
    <w:bookmarkEnd w:id="1707"/>
    <w:bookmarkStart w:id="1708" w:name="X002932255934bf6c3f1fbfa09cc6f9b3ba6b95a"/>
    <w:p>
      <w:pPr>
        <w:numPr>
          <w:ilvl w:val="0"/>
          <w:numId w:val="1336"/>
        </w:numPr>
      </w:pPr>
      <w:r>
        <w:t xml:space="preserve">Дата и время расчёта (DateTime) - дата и время выполнения расчёта</w:t>
      </w:r>
    </w:p>
    <w:bookmarkEnd w:id="1708"/>
    <w:bookmarkEnd w:id="1709"/>
    <w:bookmarkEnd w:id="1710"/>
    <w:bookmarkStart w:id="1739" w:name="X1ca11c65dcb448dbbaa0f55c9d5b3893940a54e"/>
    <w:p>
      <w:pPr>
        <w:pStyle w:val="4"/>
      </w:pPr>
      <w:r>
        <w:t xml:space="preserve">3. Процесс опроса состояния и получения результата</w:t>
      </w:r>
    </w:p>
    <w:bookmarkStart w:id="1724" w:name="X75da40609806ff2c6cca4edd8fdd43e9b2ed923"/>
    <w:p>
      <w:pPr>
        <w:pStyle w:val="5"/>
      </w:pPr>
      <w:r>
        <w:t xml:space="preserve">3.1. Опрос состояния задачи</w:t>
      </w:r>
    </w:p>
    <w:bookmarkStart w:id="1713" w:name="X228e7003d35054d5ca5401c570f7acfff99fe11"/>
    <w:p>
      <w:pPr>
        <w:numPr>
          <w:ilvl w:val="0"/>
          <w:numId w:val="1337"/>
        </w:numPr>
      </w:pPr>
      <w:r>
        <w:t xml:space="preserve">Запрос статуса:</w:t>
      </w:r>
    </w:p>
    <w:bookmarkStart w:id="1711" w:name="Xdba091d66dd2e2f58f7a6011ca9733bb22ca763"/>
    <w:p>
      <w:pPr>
        <w:numPr>
          <w:ilvl w:val="1"/>
          <w:numId w:val="1338"/>
        </w:numPr>
      </w:pPr>
      <w:r>
        <w:t xml:space="preserve">Пользователь или сервисный компонент отправляет GET-запрос на URL, полученный при инициации задачи (например,</w:t>
      </w:r>
      <w:r>
        <w:t xml:space="preserve"> </w:t>
      </w:r>
      <w:r>
        <w:rPr>
          <w:rStyle w:val="VerbatimChar"/>
        </w:rPr>
        <w:t xml:space="preserve">/simulation/status/{task_id}</w:t>
      </w:r>
      <w:r>
        <w:t xml:space="preserve">)</w:t>
      </w:r>
    </w:p>
    <w:bookmarkEnd w:id="1711"/>
    <w:bookmarkStart w:id="1712" w:name="X0ef9f0d648736140f0303c78ce90efab9fceff9"/>
    <w:p>
      <w:pPr>
        <w:numPr>
          <w:ilvl w:val="1"/>
          <w:numId w:val="1338"/>
        </w:numPr>
      </w:pPr>
      <w:r>
        <w:t xml:space="preserve">Запрос включает аутентификационные данные для проверки прав доступа</w:t>
      </w:r>
    </w:p>
    <w:bookmarkEnd w:id="1712"/>
    <w:bookmarkEnd w:id="1713"/>
    <w:bookmarkStart w:id="1716" w:name="Xc558f97afa86d0f98b556b9985a6f9342b98e6b"/>
    <w:p>
      <w:pPr>
        <w:numPr>
          <w:ilvl w:val="0"/>
          <w:numId w:val="1337"/>
        </w:numPr>
      </w:pPr>
      <w:r>
        <w:t xml:space="preserve">Проверка прав доступа:</w:t>
      </w:r>
    </w:p>
    <w:bookmarkStart w:id="1714" w:name="Xb240a2f015542843c8a2b97775d9e8bd04fc91d"/>
    <w:p>
      <w:pPr>
        <w:numPr>
          <w:ilvl w:val="1"/>
          <w:numId w:val="1339"/>
        </w:numPr>
      </w:pPr>
      <w:r>
        <w:t xml:space="preserve">Система проверяет, имеет ли запрашивающий пользователь или сервис необходимые права на просмотр статуса данной задачи</w:t>
      </w:r>
    </w:p>
    <w:bookmarkEnd w:id="1714"/>
    <w:bookmarkStart w:id="1715" w:name="Xf05d599f9dab99134d0e9ef1f4d6db3e3b2f73b"/>
    <w:p>
      <w:pPr>
        <w:numPr>
          <w:ilvl w:val="1"/>
          <w:numId w:val="1339"/>
        </w:numPr>
      </w:pPr>
      <w:r>
        <w:t xml:space="preserve">Проверяется соответствие технической учётной записи требованиям подсистемы администрирования и информационной безопасности</w:t>
      </w:r>
    </w:p>
    <w:bookmarkEnd w:id="1715"/>
    <w:bookmarkEnd w:id="1716"/>
    <w:bookmarkStart w:id="1719" w:name="Xced431306343df59b3cfd2e37a3083ae61dc8ad"/>
    <w:p>
      <w:pPr>
        <w:numPr>
          <w:ilvl w:val="0"/>
          <w:numId w:val="1337"/>
        </w:numPr>
      </w:pPr>
      <w:r>
        <w:t xml:space="preserve">Получение текущего статуса:</w:t>
      </w:r>
    </w:p>
    <w:bookmarkStart w:id="1717" w:name="Xc99ef8e93a3e1cd3b40f754a2ceab91878ab7cc"/>
    <w:p>
      <w:pPr>
        <w:numPr>
          <w:ilvl w:val="1"/>
          <w:numId w:val="1340"/>
        </w:numPr>
      </w:pPr>
      <w:r>
        <w:t xml:space="preserve">Система проверяет текущее состояние задачи в очереди обработки</w:t>
      </w:r>
    </w:p>
    <w:bookmarkEnd w:id="1717"/>
    <w:bookmarkStart w:id="1718" w:name="X3d9f72eb3728ef8e0d51cc60fe7d3b607178d18"/>
    <w:p>
      <w:pPr>
        <w:numPr>
          <w:ilvl w:val="1"/>
          <w:numId w:val="1340"/>
        </w:numPr>
      </w:pPr>
      <w:r>
        <w:t xml:space="preserve">Формируется ответ с текущим статусом и дополнительной информацией</w:t>
      </w:r>
    </w:p>
    <w:bookmarkEnd w:id="1718"/>
    <w:bookmarkEnd w:id="1719"/>
    <w:bookmarkStart w:id="1723" w:name="X085e6187433abba68d5fe9d2fc02b39a418acd7"/>
    <w:p>
      <w:pPr>
        <w:numPr>
          <w:ilvl w:val="0"/>
          <w:numId w:val="1337"/>
        </w:numPr>
      </w:pPr>
      <w:r>
        <w:t xml:space="preserve">Формирование ответа:</w:t>
      </w:r>
    </w:p>
    <w:bookmarkStart w:id="1720" w:name="X1273075f88ffc7746f08f8c39bce14f55938bc1"/>
    <w:p>
      <w:pPr>
        <w:numPr>
          <w:ilvl w:val="1"/>
          <w:numId w:val="1341"/>
        </w:numPr>
      </w:pPr>
      <w:r>
        <w:t xml:space="preserve">При статусе "В очереди" или "В обработке" возвращается ответ с кодом 200 OK и информацией о текущем состоянии</w:t>
      </w:r>
    </w:p>
    <w:bookmarkEnd w:id="1720"/>
    <w:bookmarkStart w:id="1721" w:name="X50d40af14d9e9da50e5430f0f60c300f1c59fd9"/>
    <w:p>
      <w:pPr>
        <w:numPr>
          <w:ilvl w:val="1"/>
          <w:numId w:val="1341"/>
        </w:numPr>
      </w:pPr>
      <w:r>
        <w:t xml:space="preserve">При статусе "Успешно завершена" возвращается ответ с кодом 302 Found и ссылкой на результат</w:t>
      </w:r>
    </w:p>
    <w:bookmarkEnd w:id="1721"/>
    <w:bookmarkStart w:id="1722" w:name="X0e46dc03f9d3767c877f30cddbde1cd4cafc294"/>
    <w:p>
      <w:pPr>
        <w:numPr>
          <w:ilvl w:val="1"/>
          <w:numId w:val="1341"/>
        </w:numPr>
      </w:pPr>
      <w:r>
        <w:t xml:space="preserve">При статусе "Ошибка выполнения" возвращается ответ с кодом 200 OK и деталями ошибки</w:t>
      </w:r>
    </w:p>
    <w:bookmarkEnd w:id="1722"/>
    <w:bookmarkEnd w:id="1723"/>
    <w:bookmarkEnd w:id="1724"/>
    <w:bookmarkStart w:id="1738" w:name="Xf088d8c75b0974327b1e6535b284ad7c510dc77"/>
    <w:p>
      <w:pPr>
        <w:pStyle w:val="5"/>
      </w:pPr>
      <w:r>
        <w:t xml:space="preserve">3.2. Получение результатов сценарного анализа</w:t>
      </w:r>
    </w:p>
    <w:bookmarkStart w:id="1727" w:name="Xb9217c586a10e97f0ee5151ced823558554a59b"/>
    <w:p>
      <w:pPr>
        <w:numPr>
          <w:ilvl w:val="0"/>
          <w:numId w:val="1342"/>
        </w:numPr>
      </w:pPr>
      <w:r>
        <w:t xml:space="preserve">Запрос результатов:</w:t>
      </w:r>
    </w:p>
    <w:bookmarkStart w:id="1725" w:name="Xdd2765459a1c89b460553828815127b1f2825d7"/>
    <w:p>
      <w:pPr>
        <w:numPr>
          <w:ilvl w:val="1"/>
          <w:numId w:val="1343"/>
        </w:numPr>
      </w:pPr>
      <w:r>
        <w:t xml:space="preserve">После получения уведомления об успешном завершении задачи отправляется GET-запрос на URL результата</w:t>
      </w:r>
    </w:p>
    <w:bookmarkEnd w:id="1725"/>
    <w:bookmarkStart w:id="1726" w:name="X71380ec57860a9a51ae3cc64f9e9d6e1472c9b9"/>
    <w:p>
      <w:pPr>
        <w:numPr>
          <w:ilvl w:val="1"/>
          <w:numId w:val="1343"/>
        </w:numPr>
      </w:pPr>
      <w:r>
        <w:t xml:space="preserve">Запрос включает аутентификационные данные и параметры формата возврата (JSON, XML)</w:t>
      </w:r>
    </w:p>
    <w:bookmarkEnd w:id="1726"/>
    <w:bookmarkEnd w:id="1727"/>
    <w:bookmarkStart w:id="1730" w:name="X93ac9146a7aab830e8f4f8c1471ba09ebcb5557"/>
    <w:p>
      <w:pPr>
        <w:numPr>
          <w:ilvl w:val="0"/>
          <w:numId w:val="1342"/>
        </w:numPr>
      </w:pPr>
      <w:r>
        <w:t xml:space="preserve">Проверка прав доступа:</w:t>
      </w:r>
    </w:p>
    <w:bookmarkStart w:id="1728" w:name="Xfcb81bbef5abd408b296e687a28a0acb1310852"/>
    <w:p>
      <w:pPr>
        <w:numPr>
          <w:ilvl w:val="1"/>
          <w:numId w:val="1344"/>
        </w:numPr>
      </w:pPr>
      <w:r>
        <w:t xml:space="preserve">Система проверяет права пользователя на доступ к результатам данного сценарного анализа</w:t>
      </w:r>
    </w:p>
    <w:bookmarkEnd w:id="1728"/>
    <w:bookmarkStart w:id="1729" w:name="Xae5bfa5886d6c664b47c8ca9ba52baf052834cd"/>
    <w:p>
      <w:pPr>
        <w:numPr>
          <w:ilvl w:val="1"/>
          <w:numId w:val="1344"/>
        </w:numPr>
      </w:pPr>
      <w:r>
        <w:t xml:space="preserve">Проверяется принадлежность результата к предприятию пользователя</w:t>
      </w:r>
    </w:p>
    <w:bookmarkEnd w:id="1729"/>
    <w:bookmarkEnd w:id="1730"/>
    <w:bookmarkStart w:id="1734" w:name="X7db0e600244dfde6f139dea7734c0d576b337d2"/>
    <w:p>
      <w:pPr>
        <w:numPr>
          <w:ilvl w:val="0"/>
          <w:numId w:val="1342"/>
        </w:numPr>
      </w:pPr>
      <w:r>
        <w:t xml:space="preserve">Формирование набора данных:</w:t>
      </w:r>
    </w:p>
    <w:bookmarkStart w:id="1731" w:name="X3a79923d64090471d050ca2e1018801c68b896b"/>
    <w:p>
      <w:pPr>
        <w:numPr>
          <w:ilvl w:val="1"/>
          <w:numId w:val="1345"/>
        </w:numPr>
      </w:pPr>
      <w:r>
        <w:t xml:space="preserve">Система формирует полный набор данных с результатами сравнительного моделирования</w:t>
      </w:r>
    </w:p>
    <w:bookmarkEnd w:id="1731"/>
    <w:bookmarkStart w:id="1732" w:name="X5414937591970ac150be0a1cc5d54376aac2156"/>
    <w:p>
      <w:pPr>
        <w:numPr>
          <w:ilvl w:val="1"/>
          <w:numId w:val="1345"/>
        </w:numPr>
      </w:pPr>
      <w:r>
        <w:t xml:space="preserve">Включает временные ряды базового и сценарного прогнозов</w:t>
      </w:r>
    </w:p>
    <w:bookmarkEnd w:id="1732"/>
    <w:bookmarkStart w:id="1733" w:name="Xdb124db5be105f95f6660533c5be44c8d833b8b"/>
    <w:p>
      <w:pPr>
        <w:numPr>
          <w:ilvl w:val="1"/>
          <w:numId w:val="1345"/>
        </w:numPr>
      </w:pPr>
      <w:r>
        <w:t xml:space="preserve">Рассчитывает дельту показателей и ключевые метрики</w:t>
      </w:r>
    </w:p>
    <w:bookmarkEnd w:id="1733"/>
    <w:bookmarkEnd w:id="1734"/>
    <w:bookmarkStart w:id="1737" w:name="X14ed807f3ccedacef2efc7b3e2bc5d4ff18c23c"/>
    <w:p>
      <w:pPr>
        <w:numPr>
          <w:ilvl w:val="0"/>
          <w:numId w:val="1342"/>
        </w:numPr>
      </w:pPr>
      <w:r>
        <w:t xml:space="preserve">Возврат результатов:</w:t>
      </w:r>
    </w:p>
    <w:bookmarkStart w:id="1735" w:name="X3de0ac11d6984dae1d4ad00dac276aa4ab843d3"/>
    <w:p>
      <w:pPr>
        <w:numPr>
          <w:ilvl w:val="1"/>
          <w:numId w:val="1346"/>
        </w:numPr>
      </w:pPr>
      <w:r>
        <w:t xml:space="preserve">Возвращается ответ с кодом 200 OK и структурированными данными</w:t>
      </w:r>
    </w:p>
    <w:bookmarkEnd w:id="1735"/>
    <w:bookmarkStart w:id="1736" w:name="X3c856fa0380770f1ef578946ef9dfb0544e17fb"/>
    <w:p>
      <w:pPr>
        <w:numPr>
          <w:ilvl w:val="1"/>
          <w:numId w:val="1346"/>
        </w:numPr>
      </w:pPr>
      <w:r>
        <w:t xml:space="preserve">Для больших наборов данных может быть реализована постраничная выдача</w:t>
      </w:r>
    </w:p>
    <w:bookmarkEnd w:id="1736"/>
    <w:bookmarkEnd w:id="1737"/>
    <w:bookmarkEnd w:id="1738"/>
    <w:bookmarkEnd w:id="1739"/>
    <w:bookmarkStart w:id="1762" w:name="X53ee7719d82d3613fae1f969272e8ce3c687917"/>
    <w:p>
      <w:pPr>
        <w:pStyle w:val="4"/>
      </w:pPr>
      <w:r>
        <w:t xml:space="preserve">4. Интеграция с модулем планирования и бюджетирования</w:t>
      </w:r>
    </w:p>
    <w:bookmarkStart w:id="1750" w:name="Xf212fe4a811d4b215e07f7abdaa0b9665324b58"/>
    <w:p>
      <w:pPr>
        <w:pStyle w:val="5"/>
      </w:pPr>
      <w:r>
        <w:t xml:space="preserve">4.1. Согласованность данных</w:t>
      </w:r>
    </w:p>
    <w:bookmarkStart w:id="1743" w:name="X1f96ecd7f0d1904d0d968cca9d6fc7d08a79822"/>
    <w:p>
      <w:pPr>
        <w:numPr>
          <w:ilvl w:val="0"/>
          <w:numId w:val="1347"/>
        </w:numPr>
      </w:pPr>
      <w:r>
        <w:t xml:space="preserve">Идентификаторы и справочники:</w:t>
      </w:r>
    </w:p>
    <w:bookmarkStart w:id="1740" w:name="Xe80c5c05e88c60289fc52a471d3886fc7d0e79d"/>
    <w:p>
      <w:pPr>
        <w:numPr>
          <w:ilvl w:val="1"/>
          <w:numId w:val="1348"/>
        </w:numPr>
      </w:pPr>
      <w:r>
        <w:t xml:space="preserve">Все идентификаторы полей соответствуют единой системе идентификации, описанной в Спецификации модуля планирования и бюджетирования</w:t>
      </w:r>
    </w:p>
    <w:bookmarkEnd w:id="1740"/>
    <w:bookmarkStart w:id="1741" w:name="Xfb4f68ca0f89d4c3b4aad17b5102ad28c25d777"/>
    <w:p>
      <w:pPr>
        <w:numPr>
          <w:ilvl w:val="1"/>
          <w:numId w:val="1348"/>
        </w:numPr>
      </w:pPr>
      <w:r>
        <w:t xml:space="preserve">Используются исключительно централизованные справочники и классификаторы ЦП АПК «Код Урожая»</w:t>
      </w:r>
    </w:p>
    <w:bookmarkEnd w:id="1741"/>
    <w:bookmarkStart w:id="1742" w:name="X45bfde7a651057b5c7d930cfc6f8b24e604ca9d"/>
    <w:p>
      <w:pPr>
        <w:numPr>
          <w:ilvl w:val="1"/>
          <w:numId w:val="1348"/>
        </w:numPr>
      </w:pPr>
      <w:r>
        <w:t xml:space="preserve">Типы сценариев соответствуют системному классификатору, описанному в разделе "Моделирование сценариев «Что, если…»" Спецификации</w:t>
      </w:r>
    </w:p>
    <w:bookmarkEnd w:id="1742"/>
    <w:bookmarkEnd w:id="1743"/>
    <w:bookmarkStart w:id="1746" w:name="X943ea0e64481ea06878ec129a760f1de19ac3bb"/>
    <w:p>
      <w:pPr>
        <w:numPr>
          <w:ilvl w:val="0"/>
          <w:numId w:val="1347"/>
        </w:numPr>
      </w:pPr>
      <w:r>
        <w:t xml:space="preserve">Структура результатов:</w:t>
      </w:r>
    </w:p>
    <w:bookmarkStart w:id="1744" w:name="Xc5beeb88bcbc4870b7594bf4983b5139454470b"/>
    <w:p>
      <w:pPr>
        <w:numPr>
          <w:ilvl w:val="1"/>
          <w:numId w:val="1349"/>
        </w:numPr>
      </w:pPr>
      <w:r>
        <w:t xml:space="preserve">Формат временных рядов согласован с требованиями к структуре данных, описанным в разделе "Группа данных: Планирование и учет" Спецификации</w:t>
      </w:r>
    </w:p>
    <w:bookmarkEnd w:id="1744"/>
    <w:bookmarkStart w:id="1745" w:name="X68794f6f6dfa3bad1efe8dc26d697a3732856af"/>
    <w:p>
      <w:pPr>
        <w:numPr>
          <w:ilvl w:val="1"/>
          <w:numId w:val="1349"/>
        </w:numPr>
      </w:pPr>
      <w:r>
        <w:t xml:space="preserve">Результаты сценарного анализа соответствуют полям, используемым в функции "Бюджетирование и финансовое планирование" (КП04)</w:t>
      </w:r>
    </w:p>
    <w:bookmarkEnd w:id="1745"/>
    <w:bookmarkEnd w:id="1746"/>
    <w:bookmarkStart w:id="1749" w:name="X8019030dba61f08648d975bba704b63d3e8dc2a"/>
    <w:p>
      <w:pPr>
        <w:numPr>
          <w:ilvl w:val="0"/>
          <w:numId w:val="1347"/>
        </w:numPr>
      </w:pPr>
      <w:r>
        <w:t xml:space="preserve">Связь с планами:</w:t>
      </w:r>
    </w:p>
    <w:bookmarkStart w:id="1747" w:name="Xe97bdf582f1da67de5e5592cf50c4628f5ff6e1"/>
    <w:p>
      <w:pPr>
        <w:numPr>
          <w:ilvl w:val="1"/>
          <w:numId w:val="1350"/>
        </w:numPr>
      </w:pPr>
      <w:r>
        <w:t xml:space="preserve">Результаты сценарного анализа автоматически связываются с соответствующим годовым производственным планом</w:t>
      </w:r>
    </w:p>
    <w:bookmarkEnd w:id="1747"/>
    <w:bookmarkStart w:id="1748" w:name="X0dfb88dcfa4f0648a816f6b2e7a6f03f84348a7"/>
    <w:p>
      <w:pPr>
        <w:numPr>
          <w:ilvl w:val="1"/>
          <w:numId w:val="1350"/>
        </w:numPr>
      </w:pPr>
      <w:r>
        <w:t xml:space="preserve">Дельта показателей интегрируется в процесс утверждения бюджетов</w:t>
      </w:r>
    </w:p>
    <w:bookmarkEnd w:id="1748"/>
    <w:bookmarkEnd w:id="1749"/>
    <w:bookmarkEnd w:id="1750"/>
    <w:bookmarkStart w:id="1761" w:name="X5f26a11cefb8fd22097319bf2472442ccd039c8"/>
    <w:p>
      <w:pPr>
        <w:pStyle w:val="5"/>
      </w:pPr>
      <w:r>
        <w:t xml:space="preserve">4.2. Взаимодействие с бизнес-процессами</w:t>
      </w:r>
    </w:p>
    <w:bookmarkStart w:id="1754" w:name="X0abb0ba0995b01c78f78e678af3cf6767cb7f9a"/>
    <w:p>
      <w:pPr>
        <w:numPr>
          <w:ilvl w:val="0"/>
          <w:numId w:val="1351"/>
        </w:numPr>
      </w:pPr>
      <w:r>
        <w:t xml:space="preserve">Для бюджетирования и финансового планирования (КП04):</w:t>
      </w:r>
    </w:p>
    <w:bookmarkStart w:id="1751" w:name="Xbe855d884752ff7fd389a8c422b1e2312adef39"/>
    <w:p>
      <w:pPr>
        <w:numPr>
          <w:ilvl w:val="1"/>
          <w:numId w:val="1352"/>
        </w:numPr>
      </w:pPr>
      <w:r>
        <w:t xml:space="preserve">Результаты сценарного анализа служат основой для формирования бюджетов доходов и расходов (БДР) и бюджета движения денежных средств (БДДС)</w:t>
      </w:r>
    </w:p>
    <w:bookmarkEnd w:id="1751"/>
    <w:bookmarkStart w:id="1752" w:name="X4ed0fc02a9d81085b748ea395d29390877078d4"/>
    <w:p>
      <w:pPr>
        <w:numPr>
          <w:ilvl w:val="1"/>
          <w:numId w:val="1352"/>
        </w:numPr>
      </w:pPr>
      <w:r>
        <w:t xml:space="preserve">Данные об изменении урожайности конвертируются в финансовые показатели</w:t>
      </w:r>
    </w:p>
    <w:bookmarkEnd w:id="1752"/>
    <w:bookmarkStart w:id="1753" w:name="X58bee2cbb6ad058f4c5daa2efefd2085c46b4ab"/>
    <w:p>
      <w:pPr>
        <w:numPr>
          <w:ilvl w:val="1"/>
          <w:numId w:val="1352"/>
        </w:numPr>
      </w:pPr>
      <w:r>
        <w:t xml:space="preserve">Интегрируется с функцией "Выполнить сценарный анализ" модуля планирования и бюджетирования</w:t>
      </w:r>
    </w:p>
    <w:bookmarkEnd w:id="1753"/>
    <w:bookmarkEnd w:id="1754"/>
    <w:bookmarkStart w:id="1757" w:name="Xd8c60076da0904fb77e16be08f65afb818a1c41"/>
    <w:p>
      <w:pPr>
        <w:numPr>
          <w:ilvl w:val="0"/>
          <w:numId w:val="1351"/>
        </w:numPr>
      </w:pPr>
      <w:r>
        <w:t xml:space="preserve">Для формирования годового производственного плана (КП03):</w:t>
      </w:r>
    </w:p>
    <w:bookmarkStart w:id="1755" w:name="X12bbe663b85d6aa1d680d1e96a0bc4616745353"/>
    <w:p>
      <w:pPr>
        <w:numPr>
          <w:ilvl w:val="1"/>
          <w:numId w:val="1353"/>
        </w:numPr>
      </w:pPr>
      <w:r>
        <w:t xml:space="preserve">Результаты сценарного анализа используются для обоснования плановых показателей урожайности</w:t>
      </w:r>
    </w:p>
    <w:bookmarkEnd w:id="1755"/>
    <w:bookmarkStart w:id="1756" w:name="Xb1916ac71cd3e9f6a92593e962527d69afe0cfd"/>
    <w:p>
      <w:pPr>
        <w:numPr>
          <w:ilvl w:val="1"/>
          <w:numId w:val="1353"/>
        </w:numPr>
      </w:pPr>
      <w:r>
        <w:t xml:space="preserve">Позволяют учесть различные сценарии развития событий при формировании плана</w:t>
      </w:r>
    </w:p>
    <w:bookmarkEnd w:id="1756"/>
    <w:bookmarkEnd w:id="1757"/>
    <w:bookmarkStart w:id="1760" w:name="Xc57077106a548244ed94a9f7876a42d2e4ea491"/>
    <w:p>
      <w:pPr>
        <w:numPr>
          <w:ilvl w:val="0"/>
          <w:numId w:val="1351"/>
        </w:numPr>
      </w:pPr>
      <w:r>
        <w:t xml:space="preserve">Для интерактивного планирования агротехнологий (КП10):</w:t>
      </w:r>
    </w:p>
    <w:bookmarkStart w:id="1758" w:name="Xa2b44ccd0975a943316911225d6855a6ed42718"/>
    <w:p>
      <w:pPr>
        <w:numPr>
          <w:ilvl w:val="1"/>
          <w:numId w:val="1354"/>
        </w:numPr>
      </w:pPr>
      <w:r>
        <w:t xml:space="preserve">Результаты сценарного анализа служат основой для сравнения различных вариантов агротехнических решений</w:t>
      </w:r>
    </w:p>
    <w:bookmarkEnd w:id="1758"/>
    <w:bookmarkStart w:id="1759" w:name="X3ce2330d6aab7b45d6003b5f2350bda49c7ba15"/>
    <w:p>
      <w:pPr>
        <w:numPr>
          <w:ilvl w:val="1"/>
          <w:numId w:val="1354"/>
        </w:numPr>
      </w:pPr>
      <w:r>
        <w:t xml:space="preserve">Позволяют оценить влияние конкретных мероприятий на конечную урожайность и экономические показатели</w:t>
      </w:r>
    </w:p>
    <w:bookmarkEnd w:id="1759"/>
    <w:bookmarkEnd w:id="1760"/>
    <w:bookmarkEnd w:id="1761"/>
    <w:bookmarkEnd w:id="1762"/>
    <w:bookmarkStart w:id="1784" w:name="X8586d1097e375b2df0a2b3486cb64aee89add67"/>
    <w:p>
      <w:pPr>
        <w:pStyle w:val="4"/>
      </w:pPr>
      <w:r>
        <w:t xml:space="preserve">5. Требования к реализации</w:t>
      </w:r>
    </w:p>
    <w:bookmarkStart w:id="1767" w:name="Xf206583cfe3f5c6884a1d3db6ad1b365e9c53b2"/>
    <w:p>
      <w:pPr>
        <w:pStyle w:val="5"/>
      </w:pPr>
      <w:r>
        <w:t xml:space="preserve">5.1. Производительность</w:t>
      </w:r>
    </w:p>
    <w:bookmarkStart w:id="1763" w:name="X9cd05e449296ec24b36ef1fa9be3ec2a08502db"/>
    <w:p>
      <w:pPr>
        <w:numPr>
          <w:ilvl w:val="0"/>
          <w:numId w:val="1355"/>
        </w:numPr>
      </w:pPr>
      <w:r>
        <w:t xml:space="preserve">Время ответа на запрос статуса задачи не должно превышать 500 миллисекунд</w:t>
      </w:r>
    </w:p>
    <w:bookmarkEnd w:id="1763"/>
    <w:bookmarkStart w:id="1764" w:name="X675b49fddbfae2a0fdb34ba6d0b29fd8ab68172"/>
    <w:p>
      <w:pPr>
        <w:numPr>
          <w:ilvl w:val="0"/>
          <w:numId w:val="1355"/>
        </w:numPr>
      </w:pPr>
      <w:r>
        <w:t xml:space="preserve">Гарантия обработки не менее 95% запросов статуса в течение 1 секунды с момента поступления</w:t>
      </w:r>
    </w:p>
    <w:bookmarkEnd w:id="1764"/>
    <w:bookmarkStart w:id="1765" w:name="X647839ec0b827187194054c70a6f00f89767874"/>
    <w:p>
      <w:pPr>
        <w:numPr>
          <w:ilvl w:val="0"/>
          <w:numId w:val="1355"/>
        </w:numPr>
      </w:pPr>
      <w:r>
        <w:t xml:space="preserve">Обеспечение параллельной обработки не менее 50 запросов статуса одновременно</w:t>
      </w:r>
    </w:p>
    <w:bookmarkEnd w:id="1765"/>
    <w:bookmarkStart w:id="1766" w:name="X06150a519a5b0704217b6db610b8dddecb28fd5"/>
    <w:p>
      <w:pPr>
        <w:numPr>
          <w:ilvl w:val="0"/>
          <w:numId w:val="1355"/>
        </w:numPr>
      </w:pPr>
      <w:r>
        <w:t xml:space="preserve">Максимальное время генерации набора данных с результатами сравнительного моделирования не более 60 секунд (согласно ТЗ)</w:t>
      </w:r>
    </w:p>
    <w:bookmarkEnd w:id="1766"/>
    <w:bookmarkEnd w:id="1767"/>
    <w:bookmarkStart w:id="1773" w:name="X8cec4a62a50445f33a41f1a4e40949ad81afc7f"/>
    <w:p>
      <w:pPr>
        <w:pStyle w:val="5"/>
      </w:pPr>
      <w:r>
        <w:t xml:space="preserve">5.2. Надежность</w:t>
      </w:r>
    </w:p>
    <w:bookmarkStart w:id="1768" w:name="X9bdfe1b8f2475680554961c6d8f27d46c2ffe46"/>
    <w:p>
      <w:pPr>
        <w:numPr>
          <w:ilvl w:val="0"/>
          <w:numId w:val="1356"/>
        </w:numPr>
      </w:pPr>
      <w:r>
        <w:t xml:space="preserve">Гарантия сохранности статусов задач при сбоях системы</w:t>
      </w:r>
    </w:p>
    <w:bookmarkEnd w:id="1768"/>
    <w:bookmarkStart w:id="1769" w:name="Xa40091195b8c1dab3ddaa8d641707f09e8e1ee2"/>
    <w:p>
      <w:pPr>
        <w:numPr>
          <w:ilvl w:val="0"/>
          <w:numId w:val="1356"/>
        </w:numPr>
      </w:pPr>
      <w:r>
        <w:t xml:space="preserve">Реализация механизма повторных попыток для временных ошибок соединения</w:t>
      </w:r>
    </w:p>
    <w:bookmarkEnd w:id="1769"/>
    <w:bookmarkStart w:id="1770" w:name="X380036ce82fc24d6c926ca1910cf9403560ecd6"/>
    <w:p>
      <w:pPr>
        <w:numPr>
          <w:ilvl w:val="0"/>
          <w:numId w:val="1356"/>
        </w:numPr>
      </w:pPr>
      <w:r>
        <w:t xml:space="preserve">Обеспечение целостности данных на всех этапах обработки</w:t>
      </w:r>
    </w:p>
    <w:bookmarkEnd w:id="1770"/>
    <w:bookmarkStart w:id="1771" w:name="X237f5c13adc426b862ac52ade482138c795d392"/>
    <w:p>
      <w:pPr>
        <w:numPr>
          <w:ilvl w:val="0"/>
          <w:numId w:val="1356"/>
        </w:numPr>
      </w:pPr>
      <w:r>
        <w:t xml:space="preserve">Невозможность потери результатов более чем для 0.1% задач при сбоях системы</w:t>
      </w:r>
    </w:p>
    <w:bookmarkEnd w:id="1771"/>
    <w:bookmarkStart w:id="1772" w:name="Xe6104e08492f536fb078a8df42521b2cb418b81"/>
    <w:p>
      <w:pPr>
        <w:numPr>
          <w:ilvl w:val="0"/>
          <w:numId w:val="1356"/>
        </w:numPr>
      </w:pPr>
      <w:r>
        <w:t xml:space="preserve">Функция считается невыполненной, если невозможно получить результат для корректно заданного сценария в течение 24 часов (согласно ТЗ)</w:t>
      </w:r>
    </w:p>
    <w:bookmarkEnd w:id="1772"/>
    <w:bookmarkEnd w:id="1773"/>
    <w:bookmarkStart w:id="1778" w:name="X1f6c5a08b9523660f2d08891f2fc27ed955f5c3"/>
    <w:p>
      <w:pPr>
        <w:pStyle w:val="5"/>
      </w:pPr>
      <w:r>
        <w:t xml:space="preserve">5.3. Мониторинг и журналирование</w:t>
      </w:r>
    </w:p>
    <w:bookmarkStart w:id="1774" w:name="X4ae238132d41f3bc242b591592884330bd4ab90"/>
    <w:p>
      <w:pPr>
        <w:numPr>
          <w:ilvl w:val="0"/>
          <w:numId w:val="1357"/>
        </w:numPr>
      </w:pPr>
      <w:r>
        <w:t xml:space="preserve">Все операции опроса статуса должны вести структурированное журналирование</w:t>
      </w:r>
    </w:p>
    <w:bookmarkEnd w:id="1774"/>
    <w:bookmarkStart w:id="1775" w:name="X77e3f9d4b4ecdb713d3f313c458899669f87a5c"/>
    <w:p>
      <w:pPr>
        <w:numPr>
          <w:ilvl w:val="0"/>
          <w:numId w:val="1357"/>
        </w:numPr>
      </w:pPr>
      <w:r>
        <w:t xml:space="preserve">Предоставление метрик производительности в централизованную систему мониторинга ЦП АПК «Код Урожая»</w:t>
      </w:r>
    </w:p>
    <w:bookmarkEnd w:id="1775"/>
    <w:bookmarkStart w:id="1776" w:name="X207e6816d09f77d60a63d18e475bba305a63b13"/>
    <w:p>
      <w:pPr>
        <w:numPr>
          <w:ilvl w:val="0"/>
          <w:numId w:val="1357"/>
        </w:numPr>
      </w:pPr>
      <w:r>
        <w:t xml:space="preserve">Формирование отчетов об ошибках получения результатов</w:t>
      </w:r>
    </w:p>
    <w:bookmarkEnd w:id="1776"/>
    <w:bookmarkStart w:id="1777" w:name="X748209bf7b4d8729b5ff9c88432c05445ad94c3"/>
    <w:p>
      <w:pPr>
        <w:numPr>
          <w:ilvl w:val="0"/>
          <w:numId w:val="1357"/>
        </w:numPr>
      </w:pPr>
      <w:r>
        <w:t xml:space="preserve">В журнале должны фиксироваться: время операции, идентификатор задачи, статус операции, возможные ошибки</w:t>
      </w:r>
    </w:p>
    <w:bookmarkEnd w:id="1777"/>
    <w:bookmarkEnd w:id="1778"/>
    <w:bookmarkStart w:id="1783" w:name="X0450cf8f5924e91afb09ca634f94d782e813349"/>
    <w:p>
      <w:pPr>
        <w:pStyle w:val="5"/>
      </w:pPr>
      <w:r>
        <w:t xml:space="preserve">5.4. Безопасность</w:t>
      </w:r>
    </w:p>
    <w:bookmarkStart w:id="1779" w:name="Xf571704c88ea24d2ee53cb50f11135674ad3e4c"/>
    <w:p>
      <w:pPr>
        <w:numPr>
          <w:ilvl w:val="0"/>
          <w:numId w:val="1358"/>
        </w:numPr>
      </w:pPr>
      <w:r>
        <w:t xml:space="preserve">Доступ к опросу статуса и получению результатов должен контролироваться централизованным сервисом авторизации</w:t>
      </w:r>
    </w:p>
    <w:bookmarkEnd w:id="1779"/>
    <w:bookmarkStart w:id="1780" w:name="X4314de688d70ce217fa8f1a5abd8952c120e97c"/>
    <w:p>
      <w:pPr>
        <w:numPr>
          <w:ilvl w:val="0"/>
          <w:numId w:val="1358"/>
        </w:numPr>
      </w:pPr>
      <w:r>
        <w:t xml:space="preserve">Все операции должны выполняться с использованием технической учетной записи, определенной в подсистеме администрирования и информационной безопасности</w:t>
      </w:r>
    </w:p>
    <w:bookmarkEnd w:id="1780"/>
    <w:bookmarkStart w:id="1781" w:name="X2d1a286a34ce1e70b9f98ad9831c75391179540"/>
    <w:p>
      <w:pPr>
        <w:numPr>
          <w:ilvl w:val="0"/>
          <w:numId w:val="1358"/>
        </w:numPr>
      </w:pPr>
      <w:r>
        <w:t xml:space="preserve">Шифрование данных при передаче между компонентами системы</w:t>
      </w:r>
    </w:p>
    <w:bookmarkEnd w:id="1781"/>
    <w:bookmarkStart w:id="1782" w:name="X82a2d1ba5fb42facf6560a66284e8b381199d8f"/>
    <w:p>
      <w:pPr>
        <w:numPr>
          <w:ilvl w:val="0"/>
          <w:numId w:val="1358"/>
        </w:numPr>
      </w:pPr>
      <w:r>
        <w:t xml:space="preserve">Аудит всех операций опроса статуса и получения результатов</w:t>
      </w:r>
    </w:p>
    <w:bookmarkEnd w:id="1782"/>
    <w:bookmarkEnd w:id="1783"/>
    <w:bookmarkEnd w:id="1784"/>
    <w:bookmarkStart w:id="1792" w:name="X64148f90c84316a00edca757bc25b5aa7bbe42f"/>
    <w:p>
      <w:pPr>
        <w:pStyle w:val="4"/>
      </w:pPr>
      <w:r>
        <w:t xml:space="preserve">6. Критерии успешного выполнения</w:t>
      </w:r>
    </w:p>
    <w:p>
      <w:pPr>
        <w:pStyle w:val="FirstParagraph"/>
      </w:pPr>
      <w:r>
        <w:t xml:space="preserve">Функция считается успешно реализованной, если:</w:t>
      </w:r>
    </w:p>
    <w:bookmarkStart w:id="1785" w:name="X0685ef5fde5bb2e6f7eb4b1766777c8979c63d2"/>
    <w:p>
      <w:pPr>
        <w:numPr>
          <w:ilvl w:val="0"/>
          <w:numId w:val="1359"/>
        </w:numPr>
      </w:pPr>
      <w:r>
        <w:t xml:space="preserve">Обеспечена возможность опроса статуса задачи сценарного анализа через интерфейс "Моделирование сценариев «Что, если…»" модуля планирования и бюджетирования</w:t>
      </w:r>
    </w:p>
    <w:bookmarkEnd w:id="1785"/>
    <w:bookmarkStart w:id="1786" w:name="X813ac39a05d73ddfa6ac1a1297d82947e17b539"/>
    <w:p>
      <w:pPr>
        <w:numPr>
          <w:ilvl w:val="0"/>
          <w:numId w:val="1359"/>
        </w:numPr>
      </w:pPr>
      <w:r>
        <w:t xml:space="preserve">Реализовано возвращение корректного статуса задачи ("В очереди", "В обработке", "Успешно завершена", "Ошибка выполнения")</w:t>
      </w:r>
    </w:p>
    <w:bookmarkEnd w:id="1786"/>
    <w:bookmarkStart w:id="1787" w:name="X4ad583ffd953abc95f01984c2b026a6bb4b89b1"/>
    <w:p>
      <w:pPr>
        <w:numPr>
          <w:ilvl w:val="0"/>
          <w:numId w:val="1359"/>
        </w:numPr>
      </w:pPr>
      <w:r>
        <w:t xml:space="preserve">Гарантировано соблюдение требований к времени ответа (не более 500 миллисекунд)</w:t>
      </w:r>
    </w:p>
    <w:bookmarkEnd w:id="1787"/>
    <w:bookmarkStart w:id="1788" w:name="X470f3b9c99a6c2ced2e49d3d55e19270dff8f57"/>
    <w:p>
      <w:pPr>
        <w:numPr>
          <w:ilvl w:val="0"/>
          <w:numId w:val="1359"/>
        </w:numPr>
      </w:pPr>
      <w:r>
        <w:t xml:space="preserve">Обеспечена поддержка не менее чем 5 параллельных пользовательских сессий от одного предприятия (согласно ТЗ)</w:t>
      </w:r>
    </w:p>
    <w:bookmarkEnd w:id="1788"/>
    <w:bookmarkStart w:id="1789" w:name="Xb2cc54e130aaf84a4f0d39df4aba32ee03f53e1"/>
    <w:p>
      <w:pPr>
        <w:numPr>
          <w:ilvl w:val="0"/>
          <w:numId w:val="1359"/>
        </w:numPr>
      </w:pPr>
      <w:r>
        <w:t xml:space="preserve">Реализовано возвращение полного набора данных с результатами сравнительного моделирования в структурированном формате</w:t>
      </w:r>
    </w:p>
    <w:bookmarkEnd w:id="1789"/>
    <w:bookmarkStart w:id="1790" w:name="X16c114a347de38339bf9ef9007da2fb3f56cfed"/>
    <w:p>
      <w:pPr>
        <w:numPr>
          <w:ilvl w:val="0"/>
          <w:numId w:val="1359"/>
        </w:numPr>
      </w:pPr>
      <w:r>
        <w:t xml:space="preserve">Обеспечена интеграция результатов сценарного анализа с модулем планирования и бюджетирования через механизм событий и API</w:t>
      </w:r>
    </w:p>
    <w:bookmarkEnd w:id="1790"/>
    <w:bookmarkStart w:id="1791" w:name="X877a3d3d7415eef28b2a8b0114ca4f1e8339919"/>
    <w:p>
      <w:pPr>
        <w:numPr>
          <w:ilvl w:val="0"/>
          <w:numId w:val="1359"/>
        </w:numPr>
      </w:pPr>
      <w:r>
        <w:t xml:space="preserve">Реализована визуальная индикация статуса задачи и результатов анализа в соответствии с требованиями Спецификации модуля планирования и бюджетирования</w:t>
      </w:r>
    </w:p>
    <w:bookmarkEnd w:id="1791"/>
    <w:p>
      <w:pPr>
        <w:pStyle w:val="FirstParagraph"/>
      </w:pPr>
      <w:r>
        <w:t xml:space="preserve">‍</w:t>
      </w:r>
    </w:p>
    <w:p>
      <w:pPr>
        <w:pStyle w:val="a0"/>
      </w:pPr>
      <w:r>
        <w:t xml:space="preserve">‍</w:t>
      </w:r>
    </w:p>
    <w:p>
      <w:pPr>
        <w:pStyle w:val="a0"/>
      </w:pPr>
      <w:r>
        <w:t xml:space="preserve">‍</w:t>
      </w:r>
    </w:p>
    <w:bookmarkEnd w:id="1792"/>
    <w:bookmarkEnd w:id="1793"/>
    <w:bookmarkEnd w:id="1794"/>
    <w:bookmarkEnd w:id="1795"/>
    <w:bookmarkStart w:id="2195" w:name="X1f990e7b6205716469d442bb4d549d71745df57"/>
    <w:p>
      <w:pPr>
        <w:pStyle w:val="10"/>
      </w:pPr>
      <w:r>
        <w:t xml:space="preserve">Схема экранных форм Цифровой платформы АПК «Код Урожая»</w:t>
      </w:r>
    </w:p>
    <w:bookmarkStart w:id="1796" w:name="X60ca025ec0f64c7eb017c867f81f6fbf20cd95b"/>
    <w:p>
      <w:pPr>
        <w:pStyle w:val="20"/>
      </w:pPr>
      <w:r>
        <w:t xml:space="preserve">Полный реестр пользовательских интерфейсов (UI Map)</w:t>
      </w:r>
    </w:p>
    <w:p>
      <w:r>
        <w:pict>
          <v:rect style="width:0;height:1.5pt" o:hralign="center" o:hrstd="t" o:hr="t"/>
        </w:pict>
      </w:r>
    </w:p>
    <w:p>
      <w:pPr>
        <w:pStyle w:val="a9"/>
      </w:pPr>
      <w:r>
        <w:t xml:space="preserve">Архитектурный преамбула. Настоящая схема покрывает все пользовательские интерфейсы Системы, сгруппированные по функциональным модулям. Для каждой экранной формы указаны: идентификатор, платформа реализации (SPA / 1С:Предприятие 8), назначение, ключевые элементы интерфейса, поведенческие сценарии и ссылки на требования ТЗ/Спецификации. Все формы должны использовать компоненты единой библиотеки UI-Kit «Код Урожая» и терминологию утверждённого глоссария.</w:t>
      </w:r>
    </w:p>
    <w:p>
      <w:r>
        <w:pict>
          <v:rect style="width:0;height:1.5pt" o:hralign="center" o:hrstd="t" o:hr="t"/>
        </w:pict>
      </w:r>
    </w:p>
    <w:bookmarkEnd w:id="1796"/>
    <w:bookmarkStart w:id="1838" w:name="X9851bcffcd30e6a5dfffe4cdca0e2aedc404700"/>
    <w:p>
      <w:pPr>
        <w:pStyle w:val="20"/>
      </w:pPr>
      <w:r>
        <w:t xml:space="preserve">ГРУППА 0. ОБЩЕСИСТЕМНЫЕ ЭКРАННЫЕ ФОРМЫ</w:t>
      </w:r>
    </w:p>
    <w:bookmarkStart w:id="1809" w:name="Xaf7862f0e94cc4393655305504dcedf6931da58"/>
    <w:p>
      <w:pPr>
        <w:pStyle w:val="3"/>
      </w:pPr>
      <w:r>
        <w:t xml:space="preserve">UI-001. Экран аутентификации</w:t>
      </w:r>
    </w:p>
    <w:bookmarkStart w:id="1797" w:name="X8ea22481df5a0c3de2c3090144cf7268cf765dc"/>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Общесистемный (IAM)</w:t>
            </w:r>
          </w:p>
        </w:tc>
      </w:tr>
      <w:tr>
        <w:tc>
          <w:tcPr/>
          <w:p>
            <w:pPr>
              <w:pStyle w:val="Compact"/>
            </w:pPr>
            <w:r>
              <w:t xml:space="preserve">Платформа</w:t>
            </w:r>
          </w:p>
        </w:tc>
        <w:tc>
          <w:tcPr/>
          <w:p>
            <w:pPr>
              <w:pStyle w:val="Compact"/>
            </w:pPr>
            <w:r>
              <w:t xml:space="preserve">SPA</w:t>
            </w:r>
          </w:p>
        </w:tc>
      </w:tr>
      <w:tr>
        <w:tc>
          <w:tcPr/>
          <w:p>
            <w:pPr>
              <w:pStyle w:val="Compact"/>
            </w:pPr>
            <w:r>
              <w:t xml:space="preserve">Назначение</w:t>
            </w:r>
          </w:p>
        </w:tc>
        <w:tc>
          <w:tcPr/>
          <w:p>
            <w:pPr>
              <w:pStyle w:val="Compact"/>
            </w:pPr>
            <w:r>
              <w:t xml:space="preserve">Вход в Систему, идентификация и аутентификация пользователя</w:t>
            </w:r>
          </w:p>
        </w:tc>
      </w:tr>
    </w:tbl>
    <w:bookmarkEnd w:id="1797"/>
    <w:p>
      <w:pPr>
        <w:pStyle w:val="a0"/>
      </w:pPr>
      <w:r>
        <w:t xml:space="preserve">Ключевые элементы:</w:t>
      </w:r>
    </w:p>
    <w:bookmarkStart w:id="1798" w:name="X1c7dc0c7ab87a53e3397100d8d58410892bb939"/>
    <w:p>
      <w:pPr>
        <w:numPr>
          <w:ilvl w:val="0"/>
          <w:numId w:val="1360"/>
        </w:numPr>
      </w:pPr>
      <w:r>
        <w:t xml:space="preserve">Поле ввода «Логин» (email / номер телефона)</w:t>
      </w:r>
    </w:p>
    <w:bookmarkEnd w:id="1798"/>
    <w:bookmarkStart w:id="1799" w:name="X66855d41e56c7f25eb5698bb2e4c2e0aaf7e161"/>
    <w:p>
      <w:pPr>
        <w:numPr>
          <w:ilvl w:val="0"/>
          <w:numId w:val="1360"/>
        </w:numPr>
      </w:pPr>
      <w:r>
        <w:t xml:space="preserve">Поле ввода «Пароль» (с toggle видимости)</w:t>
      </w:r>
    </w:p>
    <w:bookmarkEnd w:id="1799"/>
    <w:bookmarkStart w:id="1800" w:name="Xa949836cf19c51fb7c85d40f7f1b2d101bc4e5a"/>
    <w:p>
      <w:pPr>
        <w:numPr>
          <w:ilvl w:val="0"/>
          <w:numId w:val="1360"/>
        </w:numPr>
      </w:pPr>
      <w:r>
        <w:t xml:space="preserve">Кнопка «Войти»</w:t>
      </w:r>
    </w:p>
    <w:bookmarkEnd w:id="1800"/>
    <w:bookmarkStart w:id="1801" w:name="X6f16b073b7b1e1efe83f20f156723bdedca94fc"/>
    <w:p>
      <w:pPr>
        <w:numPr>
          <w:ilvl w:val="0"/>
          <w:numId w:val="1360"/>
        </w:numPr>
      </w:pPr>
      <w:r>
        <w:t xml:space="preserve">Ссылка «Восстановить пароль»</w:t>
      </w:r>
    </w:p>
    <w:bookmarkEnd w:id="1801"/>
    <w:bookmarkStart w:id="1802" w:name="Xa29ce8e58e497e7ef1fb081a06397d3e13048c7"/>
    <w:p>
      <w:pPr>
        <w:numPr>
          <w:ilvl w:val="0"/>
          <w:numId w:val="1360"/>
        </w:numPr>
      </w:pPr>
      <w:r>
        <w:t xml:space="preserve">Индикатор выбранного контура (Продуктив / Тест / Разработка) — для администраторов</w:t>
      </w:r>
    </w:p>
    <w:bookmarkEnd w:id="1802"/>
    <w:bookmarkStart w:id="1803" w:name="Xe52fe08218395efaf132f0f6a234f4fae6c0aad"/>
    <w:p>
      <w:pPr>
        <w:numPr>
          <w:ilvl w:val="0"/>
          <w:numId w:val="1360"/>
        </w:numPr>
      </w:pPr>
      <w:r>
        <w:t xml:space="preserve">Блок правовой информации (согласие на обработку ПДн)</w:t>
      </w:r>
    </w:p>
    <w:bookmarkEnd w:id="1803"/>
    <w:p>
      <w:pPr>
        <w:pStyle w:val="FirstParagraph"/>
      </w:pPr>
      <w:r>
        <w:t xml:space="preserve">Поведение и UX:</w:t>
      </w:r>
    </w:p>
    <w:bookmarkStart w:id="1804" w:name="X0dd39f0de995144a0c81ef3fcdea9d94851bf1a"/>
    <w:p>
      <w:pPr>
        <w:numPr>
          <w:ilvl w:val="0"/>
          <w:numId w:val="1361"/>
        </w:numPr>
      </w:pPr>
      <w:r>
        <w:t xml:space="preserve">Валидация полей на клиенте до отправки запроса</w:t>
      </w:r>
    </w:p>
    <w:bookmarkEnd w:id="1804"/>
    <w:bookmarkStart w:id="1805" w:name="Xad04a38000d52888603e325daf2fd2dc9c1b059"/>
    <w:p>
      <w:pPr>
        <w:numPr>
          <w:ilvl w:val="0"/>
          <w:numId w:val="1361"/>
        </w:numPr>
      </w:pPr>
      <w:r>
        <w:t xml:space="preserve">При ошибке аутентификации — сообщение «Неверный логин или пароль» (без уточнения, какое поле ошибочно — требование ИБ)</w:t>
      </w:r>
    </w:p>
    <w:bookmarkEnd w:id="1805"/>
    <w:bookmarkStart w:id="1806" w:name="X23902f2cf8610ec920fa7ce2a14e394775a05ea"/>
    <w:p>
      <w:pPr>
        <w:numPr>
          <w:ilvl w:val="0"/>
          <w:numId w:val="1361"/>
        </w:numPr>
      </w:pPr>
      <w:r>
        <w:t xml:space="preserve">После 5 неудачных попыток — временная блокировка с обратным отсчётом</w:t>
      </w:r>
    </w:p>
    <w:bookmarkEnd w:id="1806"/>
    <w:bookmarkStart w:id="1807" w:name="X2f5938e81b5f376fd80e2f73449419ea50feaa1"/>
    <w:p>
      <w:pPr>
        <w:numPr>
          <w:ilvl w:val="0"/>
          <w:numId w:val="1361"/>
        </w:numPr>
      </w:pPr>
      <w:r>
        <w:t xml:space="preserve">При успешном входе — перенаправление на UI-002 (Главный дашборд) или на URL, с которого пользователь был перенаправлен</w:t>
      </w:r>
    </w:p>
    <w:bookmarkEnd w:id="1807"/>
    <w:bookmarkStart w:id="1808" w:name="X3a6ecded27c53f6c47aefa4d8a83db2fcba81b4"/>
    <w:p>
      <w:pPr>
        <w:numPr>
          <w:ilvl w:val="0"/>
          <w:numId w:val="1361"/>
        </w:numPr>
      </w:pPr>
      <w:r>
        <w:t xml:space="preserve">Поддержка SSO / Keycloak / LDAP</w:t>
      </w:r>
    </w:p>
    <w:bookmarkEnd w:id="1808"/>
    <w:p>
      <w:r>
        <w:pict>
          <v:rect style="width:0;height:1.5pt" o:hralign="center" o:hrstd="t" o:hr="t"/>
        </w:pict>
      </w:r>
    </w:p>
    <w:bookmarkEnd w:id="1809"/>
    <w:bookmarkStart w:id="1821" w:name="X3716c3b12b8e8ae0a73dfc0c5f3db607bff0714"/>
    <w:p>
      <w:pPr>
        <w:pStyle w:val="3"/>
      </w:pPr>
      <w:r>
        <w:t xml:space="preserve">UI-002. Главный дашборд (Portal Home)</w:t>
      </w:r>
    </w:p>
    <w:bookmarkStart w:id="1810" w:name="Xe983867f7a5045c5acea030d96c134e59ec2126"/>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Общесистемный (Portal)</w:t>
            </w:r>
          </w:p>
        </w:tc>
      </w:tr>
      <w:tr>
        <w:tc>
          <w:tcPr/>
          <w:p>
            <w:pPr>
              <w:pStyle w:val="Compact"/>
            </w:pPr>
            <w:r>
              <w:t xml:space="preserve">Платформа</w:t>
            </w:r>
          </w:p>
        </w:tc>
        <w:tc>
          <w:tcPr/>
          <w:p>
            <w:pPr>
              <w:pStyle w:val="Compact"/>
            </w:pPr>
            <w:r>
              <w:t xml:space="preserve">SPA</w:t>
            </w:r>
          </w:p>
        </w:tc>
      </w:tr>
      <w:tr>
        <w:tc>
          <w:tcPr/>
          <w:p>
            <w:pPr>
              <w:pStyle w:val="Compact"/>
            </w:pPr>
            <w:r>
              <w:t xml:space="preserve">Назначение</w:t>
            </w:r>
          </w:p>
        </w:tc>
        <w:tc>
          <w:tcPr/>
          <w:p>
            <w:pPr>
              <w:pStyle w:val="Compact"/>
            </w:pPr>
            <w:r>
              <w:t xml:space="preserve">Единая точка входа с навигацией по модулям и персонализированным сводкам</w:t>
            </w:r>
          </w:p>
        </w:tc>
      </w:tr>
    </w:tbl>
    <w:bookmarkEnd w:id="1810"/>
    <w:p>
      <w:pPr>
        <w:pStyle w:val="a0"/>
      </w:pPr>
      <w:r>
        <w:t xml:space="preserve">Ключевые элементы:</w:t>
      </w:r>
    </w:p>
    <w:bookmarkStart w:id="1811" w:name="Xf690792ecb6eb754c36d5a41f20e7a3a01350f1"/>
    <w:p>
      <w:pPr>
        <w:numPr>
          <w:ilvl w:val="0"/>
          <w:numId w:val="1362"/>
        </w:numPr>
      </w:pPr>
      <w:r>
        <w:t xml:space="preserve">Верхняя навигационная панель: логотип, глобальный поиск, переключатель «Предприятие / Холдинг», иконка уведомлений (UI-003), аватар пользователя с выпадающим меню (Профиль, Выход)</w:t>
      </w:r>
    </w:p>
    <w:bookmarkEnd w:id="1811"/>
    <w:bookmarkStart w:id="1812" w:name="X4b38059669eeebce8dbf07de0f6c5f8d9029a81"/>
    <w:p>
      <w:pPr>
        <w:numPr>
          <w:ilvl w:val="0"/>
          <w:numId w:val="1362"/>
        </w:numPr>
      </w:pPr>
      <w:r>
        <w:t xml:space="preserve">Левое боковое меню (сворачиваемое): разделы по модулям (Земельные ресурсы, Планирование, Программирование, Отчётность, Администрирование) с иконками и счётчиками (badge)</w:t>
      </w:r>
    </w:p>
    <w:bookmarkEnd w:id="1812"/>
    <w:bookmarkStart w:id="1816" w:name="Xa37048dd9f7097d9994ce531a811036b4540945"/>
    <w:p>
      <w:pPr>
        <w:numPr>
          <w:ilvl w:val="0"/>
          <w:numId w:val="1362"/>
        </w:numPr>
      </w:pPr>
      <w:r>
        <w:t xml:space="preserve">Центральная область: персонализированные виджеты-карточки в зависимости от роли:</w:t>
      </w:r>
    </w:p>
    <w:bookmarkStart w:id="1813" w:name="X927dcbd0b43f627bca87e38e93a41b08ca18df4"/>
    <w:p>
      <w:pPr>
        <w:numPr>
          <w:ilvl w:val="1"/>
          <w:numId w:val="1363"/>
        </w:numPr>
      </w:pPr>
      <w:r>
        <w:t xml:space="preserve">Для агронома: «Поля с активными задачами», «Предупреждения о стрессах», «Погода на сегодня»</w:t>
      </w:r>
    </w:p>
    <w:bookmarkEnd w:id="1813"/>
    <w:bookmarkStart w:id="1814" w:name="X8ac69ad22a9ae6d01b80c2b0b67c550bea63fb0"/>
    <w:p>
      <w:pPr>
        <w:numPr>
          <w:ilvl w:val="1"/>
          <w:numId w:val="1363"/>
        </w:numPr>
      </w:pPr>
      <w:r>
        <w:t xml:space="preserve">Для экономиста: «Бюджеты на утверждении», «Отклонение факт/план»</w:t>
      </w:r>
    </w:p>
    <w:bookmarkEnd w:id="1814"/>
    <w:bookmarkStart w:id="1815" w:name="Xd7e76f1ef05dfb132b4a3526cf2f3d57c44fffa"/>
    <w:p>
      <w:pPr>
        <w:numPr>
          <w:ilvl w:val="1"/>
          <w:numId w:val="1363"/>
        </w:numPr>
      </w:pPr>
      <w:r>
        <w:t xml:space="preserve">Для руководителя: «KPI-сводка по холдингу»</w:t>
      </w:r>
    </w:p>
    <w:bookmarkEnd w:id="1815"/>
    <w:bookmarkEnd w:id="1816"/>
    <w:bookmarkStart w:id="1817" w:name="X7e239039e349a461b64ccdee83d555d1d686624"/>
    <w:p>
      <w:pPr>
        <w:numPr>
          <w:ilvl w:val="0"/>
          <w:numId w:val="1362"/>
        </w:numPr>
      </w:pPr>
      <w:r>
        <w:t xml:space="preserve">Хлебные крошки (breadcrumbs) для навигации внутри разделов</w:t>
      </w:r>
    </w:p>
    <w:bookmarkEnd w:id="1817"/>
    <w:p>
      <w:pPr>
        <w:pStyle w:val="FirstParagraph"/>
      </w:pPr>
      <w:r>
        <w:t xml:space="preserve">Поведение и UX:</w:t>
      </w:r>
    </w:p>
    <w:bookmarkStart w:id="1818" w:name="Xb1c85ebb7dcd40cb1c41e0808ac28849d60b010"/>
    <w:p>
      <w:pPr>
        <w:numPr>
          <w:ilvl w:val="0"/>
          <w:numId w:val="1364"/>
        </w:numPr>
      </w:pPr>
      <w:r>
        <w:t xml:space="preserve">Виджеты главного дашборда настраиваются пользователем (drag-and-drop, скрытие/показ)</w:t>
      </w:r>
    </w:p>
    <w:bookmarkEnd w:id="1818"/>
    <w:bookmarkStart w:id="1819" w:name="X564ba9f1d218e970d49cc88b8826fbc85dcb6e5"/>
    <w:p>
      <w:pPr>
        <w:numPr>
          <w:ilvl w:val="0"/>
          <w:numId w:val="1364"/>
        </w:numPr>
      </w:pPr>
      <w:r>
        <w:t xml:space="preserve">Данные загружаются асинхронно, каждый виджет имеет свой спиннер</w:t>
      </w:r>
    </w:p>
    <w:bookmarkEnd w:id="1819"/>
    <w:bookmarkStart w:id="1820" w:name="X7981791f87b9a70dc039851403f9e319f1d677d"/>
    <w:p>
      <w:pPr>
        <w:numPr>
          <w:ilvl w:val="0"/>
          <w:numId w:val="1364"/>
        </w:numPr>
      </w:pPr>
      <w:r>
        <w:t xml:space="preserve">Адаптивная сетка (responsive grid)</w:t>
      </w:r>
    </w:p>
    <w:bookmarkEnd w:id="1820"/>
    <w:p>
      <w:r>
        <w:pict>
          <v:rect style="width:0;height:1.5pt" o:hralign="center" o:hrstd="t" o:hr="t"/>
        </w:pict>
      </w:r>
    </w:p>
    <w:bookmarkEnd w:id="1821"/>
    <w:bookmarkStart w:id="1830" w:name="Xc9e7d96e4a72a55bfd2c6021450bcc6eeb9e258"/>
    <w:p>
      <w:pPr>
        <w:pStyle w:val="3"/>
      </w:pPr>
      <w:r>
        <w:t xml:space="preserve">UI-003. Панель уведомлений</w:t>
      </w:r>
    </w:p>
    <w:bookmarkStart w:id="1822" w:name="X77f1c4a03fcd186d5efa491cb78e68bfbcceb14"/>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Общесистемный</w:t>
            </w:r>
          </w:p>
        </w:tc>
      </w:tr>
      <w:tr>
        <w:tc>
          <w:tcPr/>
          <w:p>
            <w:pPr>
              <w:pStyle w:val="Compact"/>
            </w:pPr>
            <w:r>
              <w:t xml:space="preserve">Платформа</w:t>
            </w:r>
          </w:p>
        </w:tc>
        <w:tc>
          <w:tcPr/>
          <w:p>
            <w:pPr>
              <w:pStyle w:val="Compact"/>
            </w:pPr>
            <w:r>
              <w:t xml:space="preserve">SPA (выдвижная панель / dropdown)</w:t>
            </w:r>
          </w:p>
        </w:tc>
      </w:tr>
      <w:tr>
        <w:tc>
          <w:tcPr/>
          <w:p>
            <w:pPr>
              <w:pStyle w:val="Compact"/>
            </w:pPr>
            <w:r>
              <w:t xml:space="preserve">Назначение</w:t>
            </w:r>
          </w:p>
        </w:tc>
        <w:tc>
          <w:tcPr/>
          <w:p>
            <w:pPr>
              <w:pStyle w:val="Compact"/>
            </w:pPr>
            <w:r>
              <w:t xml:space="preserve">Отображение системных и бизнес-уведомлений в реальном времени</w:t>
            </w:r>
          </w:p>
        </w:tc>
      </w:tr>
    </w:tbl>
    <w:bookmarkEnd w:id="1822"/>
    <w:p>
      <w:pPr>
        <w:pStyle w:val="a0"/>
      </w:pPr>
      <w:r>
        <w:t xml:space="preserve">Ключевые элементы:</w:t>
      </w:r>
    </w:p>
    <w:bookmarkStart w:id="1823" w:name="X845343e95fd7d0f4e53bc98aa0feb0804721575"/>
    <w:p>
      <w:pPr>
        <w:numPr>
          <w:ilvl w:val="0"/>
          <w:numId w:val="1365"/>
        </w:numPr>
      </w:pPr>
      <w:r>
        <w:t xml:space="preserve">Выпадающий список последних уведомлений (макс. 20) с иконкой типа, текстом и временем</w:t>
      </w:r>
    </w:p>
    <w:bookmarkEnd w:id="1823"/>
    <w:bookmarkStart w:id="1824" w:name="Xf8204a68db2332fef79d619205f499b47ad983f"/>
    <w:p>
      <w:pPr>
        <w:numPr>
          <w:ilvl w:val="0"/>
          <w:numId w:val="1365"/>
        </w:numPr>
      </w:pPr>
      <w:r>
        <w:t xml:space="preserve">Фильтры: «Все», «Непрочитанные», «Ошибки», «Задачи»</w:t>
      </w:r>
    </w:p>
    <w:bookmarkEnd w:id="1824"/>
    <w:bookmarkStart w:id="1825" w:name="X4ff17922018093ac8344ec443c6398f4ea75a6d"/>
    <w:p>
      <w:pPr>
        <w:numPr>
          <w:ilvl w:val="0"/>
          <w:numId w:val="1365"/>
        </w:numPr>
      </w:pPr>
      <w:r>
        <w:t xml:space="preserve">Кнопка «Отметить все как прочитанные»</w:t>
      </w:r>
    </w:p>
    <w:bookmarkEnd w:id="1825"/>
    <w:bookmarkStart w:id="1826" w:name="X8c20193eb2ff003aa9de76b5f6b0cb5af63b7d2"/>
    <w:p>
      <w:pPr>
        <w:numPr>
          <w:ilvl w:val="0"/>
          <w:numId w:val="1365"/>
        </w:numPr>
      </w:pPr>
      <w:r>
        <w:t xml:space="preserve">Ссылка «Все уведомления» → полноэкранный реестр</w:t>
      </w:r>
    </w:p>
    <w:bookmarkEnd w:id="1826"/>
    <w:p>
      <w:pPr>
        <w:pStyle w:val="FirstParagraph"/>
      </w:pPr>
      <w:r>
        <w:t xml:space="preserve">Поведение и UX:</w:t>
      </w:r>
    </w:p>
    <w:bookmarkStart w:id="1827" w:name="X3d59508274534a6842110c37d12e9ef4b0a25e9"/>
    <w:p>
      <w:pPr>
        <w:numPr>
          <w:ilvl w:val="0"/>
          <w:numId w:val="1366"/>
        </w:numPr>
      </w:pPr>
      <w:r>
        <w:t xml:space="preserve">Push-уведомления через WebSocket</w:t>
      </w:r>
    </w:p>
    <w:bookmarkEnd w:id="1827"/>
    <w:bookmarkStart w:id="1828" w:name="X1db9736d1c3794fb56da92bbc984c9739549f44"/>
    <w:p>
      <w:pPr>
        <w:numPr>
          <w:ilvl w:val="0"/>
          <w:numId w:val="1366"/>
        </w:numPr>
      </w:pPr>
      <w:r>
        <w:t xml:space="preserve">Звуковое/визуальное оповещение для критических событий</w:t>
      </w:r>
    </w:p>
    <w:bookmarkEnd w:id="1828"/>
    <w:bookmarkStart w:id="1829" w:name="Xd33402bc2513cd84f2c062b9f8ae9c976c8a019"/>
    <w:p>
      <w:pPr>
        <w:numPr>
          <w:ilvl w:val="0"/>
          <w:numId w:val="1366"/>
        </w:numPr>
      </w:pPr>
      <w:r>
        <w:t xml:space="preserve">Клик по уведомлению перенаправляет на связанную сущность (например, на поле на карте или на документ плана)</w:t>
      </w:r>
    </w:p>
    <w:bookmarkEnd w:id="1829"/>
    <w:p>
      <w:r>
        <w:pict>
          <v:rect style="width:0;height:1.5pt" o:hralign="center" o:hrstd="t" o:hr="t"/>
        </w:pict>
      </w:r>
    </w:p>
    <w:bookmarkEnd w:id="1830"/>
    <w:bookmarkStart w:id="1837" w:name="X87adc087adfafc0dd5e0e45ac016279347ba598"/>
    <w:p>
      <w:pPr>
        <w:pStyle w:val="3"/>
      </w:pPr>
      <w:r>
        <w:t xml:space="preserve">UI-004. Профиль пользователя и настройки</w:t>
      </w:r>
    </w:p>
    <w:bookmarkStart w:id="1831" w:name="Xe342df4d68ea24fbf504c4f3dae234332207b14"/>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Общесистемный (IAM)</w:t>
            </w:r>
          </w:p>
        </w:tc>
      </w:tr>
      <w:tr>
        <w:tc>
          <w:tcPr/>
          <w:p>
            <w:pPr>
              <w:pStyle w:val="Compact"/>
            </w:pPr>
            <w:r>
              <w:t xml:space="preserve">Платформа</w:t>
            </w:r>
          </w:p>
        </w:tc>
        <w:tc>
          <w:tcPr/>
          <w:p>
            <w:pPr>
              <w:pStyle w:val="Compact"/>
            </w:pPr>
            <w:r>
              <w:t xml:space="preserve">SPA</w:t>
            </w:r>
          </w:p>
        </w:tc>
      </w:tr>
      <w:tr>
        <w:tc>
          <w:tcPr/>
          <w:p>
            <w:pPr>
              <w:pStyle w:val="Compact"/>
            </w:pPr>
            <w:r>
              <w:t xml:space="preserve">Назначение</w:t>
            </w:r>
          </w:p>
        </w:tc>
        <w:tc>
          <w:tcPr/>
          <w:p>
            <w:pPr>
              <w:pStyle w:val="Compact"/>
            </w:pPr>
            <w:r>
              <w:t xml:space="preserve">Управление персональными данными, смена пароля, настройки UI</w:t>
            </w:r>
          </w:p>
        </w:tc>
      </w:tr>
    </w:tbl>
    <w:bookmarkEnd w:id="1831"/>
    <w:p>
      <w:pPr>
        <w:pStyle w:val="a0"/>
      </w:pPr>
      <w:r>
        <w:t xml:space="preserve">Ключевые элементы:</w:t>
      </w:r>
    </w:p>
    <w:bookmarkStart w:id="1832" w:name="X4685319ff9470c087aae9e41c40d7d7513101ac"/>
    <w:p>
      <w:pPr>
        <w:numPr>
          <w:ilvl w:val="0"/>
          <w:numId w:val="1367"/>
        </w:numPr>
      </w:pPr>
      <w:r>
        <w:t xml:space="preserve">Вкладки: «Профиль», «Безопасность», «Уведомления», «Внешний вид»</w:t>
      </w:r>
    </w:p>
    <w:bookmarkEnd w:id="1832"/>
    <w:bookmarkStart w:id="1833" w:name="X53d08761ea4f160931a3d34f1b62d0ec2b704cf"/>
    <w:p>
      <w:pPr>
        <w:numPr>
          <w:ilvl w:val="0"/>
          <w:numId w:val="1367"/>
        </w:numPr>
      </w:pPr>
      <w:r>
        <w:t xml:space="preserve">Поля: ФИО, email, телефон, должность, организация</w:t>
      </w:r>
    </w:p>
    <w:bookmarkEnd w:id="1833"/>
    <w:bookmarkStart w:id="1834" w:name="X909cfb7a84cb6b336bb270eee149521e70021d8"/>
    <w:p>
      <w:pPr>
        <w:numPr>
          <w:ilvl w:val="0"/>
          <w:numId w:val="1367"/>
        </w:numPr>
      </w:pPr>
      <w:r>
        <w:t xml:space="preserve">Переключатель темы (светлая / тёмная)</w:t>
      </w:r>
    </w:p>
    <w:bookmarkEnd w:id="1834"/>
    <w:bookmarkStart w:id="1835" w:name="X3c44a128e2c737429afcdf748c4aa087868b266"/>
    <w:p>
      <w:pPr>
        <w:numPr>
          <w:ilvl w:val="0"/>
          <w:numId w:val="1367"/>
        </w:numPr>
      </w:pPr>
      <w:r>
        <w:t xml:space="preserve">Настройка плотности интерфейса (компактный / стандартный)</w:t>
      </w:r>
    </w:p>
    <w:bookmarkEnd w:id="1835"/>
    <w:bookmarkStart w:id="1836" w:name="Xca568e1a8519bda62dc8d6d0b42ffd024a50ce7"/>
    <w:p>
      <w:pPr>
        <w:numPr>
          <w:ilvl w:val="0"/>
          <w:numId w:val="1367"/>
        </w:numPr>
      </w:pPr>
      <w:r>
        <w:t xml:space="preserve">Управление сессиями (завершить другие сессии)</w:t>
      </w:r>
    </w:p>
    <w:bookmarkEnd w:id="1836"/>
    <w:p>
      <w:r>
        <w:pict>
          <v:rect style="width:0;height:1.5pt" o:hralign="center" o:hrstd="t" o:hr="t"/>
        </w:pict>
      </w:r>
    </w:p>
    <w:bookmarkEnd w:id="1837"/>
    <w:bookmarkEnd w:id="1838"/>
    <w:bookmarkStart w:id="1894" w:name="X24da57f17e993dd6a3ba952b4c749a8ed3c0163"/>
    <w:p>
      <w:pPr>
        <w:pStyle w:val="20"/>
      </w:pPr>
      <w:r>
        <w:t xml:space="preserve">ГРУППА 1. МОДУЛЬ «ЗЕМЕЛЬНЫЕ РЕСУРСЫ И РЕЕСТРЫ» (1С:Предприятие 8)</w:t>
      </w:r>
    </w:p>
    <w:bookmarkStart w:id="1849" w:name="X610cfe8cbfb70dc65acfa052d3716aa03e2e705"/>
    <w:p>
      <w:pPr>
        <w:pStyle w:val="3"/>
      </w:pPr>
      <w:r>
        <w:t xml:space="preserve">UI-101. Реестр земельных участков (список)</w:t>
      </w:r>
    </w:p>
    <w:bookmarkStart w:id="1839" w:name="Xf27bcabb88d2e59b668dd6b4259d866ff18ae66"/>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Земельные ресурсы</w:t>
            </w:r>
          </w:p>
        </w:tc>
      </w:tr>
      <w:tr>
        <w:tc>
          <w:tcPr/>
          <w:p>
            <w:pPr>
              <w:pStyle w:val="Compact"/>
            </w:pPr>
            <w:r>
              <w:t xml:space="preserve">Платформа</w:t>
            </w:r>
          </w:p>
        </w:tc>
        <w:tc>
          <w:tcPr/>
          <w:p>
            <w:pPr>
              <w:pStyle w:val="Compact"/>
            </w:pPr>
            <w:r>
              <w:t xml:space="preserve">1С:Предприятие 8</w:t>
            </w:r>
          </w:p>
        </w:tc>
      </w:tr>
      <w:tr>
        <w:tc>
          <w:tcPr/>
          <w:p>
            <w:pPr>
              <w:pStyle w:val="Compact"/>
            </w:pPr>
            <w:r>
              <w:t xml:space="preserve">Требование</w:t>
            </w:r>
          </w:p>
        </w:tc>
        <w:tc>
          <w:tcPr/>
          <w:p>
            <w:pPr>
              <w:pStyle w:val="Compact"/>
            </w:pPr>
            <w:r>
              <w:t xml:space="preserve">ФТ3.1–ФТ3.6</w:t>
            </w:r>
          </w:p>
        </w:tc>
      </w:tr>
      <w:tr>
        <w:tc>
          <w:tcPr/>
          <w:p>
            <w:pPr>
              <w:pStyle w:val="Compact"/>
            </w:pPr>
            <w:r>
              <w:t xml:space="preserve">Назначение</w:t>
            </w:r>
          </w:p>
        </w:tc>
        <w:tc>
          <w:tcPr/>
          <w:p>
            <w:pPr>
              <w:pStyle w:val="Compact"/>
            </w:pPr>
            <w:r>
              <w:t xml:space="preserve">Просмотр, поиск и фильтрация всех земельных участков предприятия</w:t>
            </w:r>
          </w:p>
        </w:tc>
      </w:tr>
    </w:tbl>
    <w:bookmarkEnd w:id="1839"/>
    <w:p>
      <w:pPr>
        <w:pStyle w:val="a0"/>
      </w:pPr>
      <w:r>
        <w:t xml:space="preserve">Ключевые элементы:</w:t>
      </w:r>
    </w:p>
    <w:bookmarkStart w:id="1840" w:name="X5ffb42dbfd5117fb6b8d6061cdc2057e691d7b5"/>
    <w:p>
      <w:pPr>
        <w:numPr>
          <w:ilvl w:val="0"/>
          <w:numId w:val="1368"/>
        </w:numPr>
      </w:pPr>
      <w:r>
        <w:t xml:space="preserve">Табличная часть: №, Наименование, Кадастровый номер, Площадь (га), Тип договора, Срок действия, Статус, Сельхозугодье</w:t>
      </w:r>
    </w:p>
    <w:bookmarkEnd w:id="1840"/>
    <w:bookmarkStart w:id="1841" w:name="X930285fc63b880eb3c0152fe21b383fca9b24be"/>
    <w:p>
      <w:pPr>
        <w:numPr>
          <w:ilvl w:val="0"/>
          <w:numId w:val="1368"/>
        </w:numPr>
      </w:pPr>
      <w:r>
        <w:t xml:space="preserve">Панель фильтров: по филиалу, статусу, типу угодья, сроку истечения договора</w:t>
      </w:r>
    </w:p>
    <w:bookmarkEnd w:id="1841"/>
    <w:bookmarkStart w:id="1842" w:name="X2610e68c55b3b5e612cdf593a5654e3292b9846"/>
    <w:p>
      <w:pPr>
        <w:numPr>
          <w:ilvl w:val="0"/>
          <w:numId w:val="1368"/>
        </w:numPr>
      </w:pPr>
      <w:r>
        <w:t xml:space="preserve">Строка быстрого поиска (по наименованию и кадастровому номеру)</w:t>
      </w:r>
    </w:p>
    <w:bookmarkEnd w:id="1842"/>
    <w:bookmarkStart w:id="1843" w:name="X6d18aede91d2260f37734d8dbce6b46a8de38ce"/>
    <w:p>
      <w:pPr>
        <w:numPr>
          <w:ilvl w:val="0"/>
          <w:numId w:val="1368"/>
        </w:numPr>
      </w:pPr>
      <w:r>
        <w:t xml:space="preserve">Панель инструментов: «Создать», «Редактировать», «Просмотр на карте» (→ UI-105), «Выгрузить в Excel»</w:t>
      </w:r>
    </w:p>
    <w:bookmarkEnd w:id="1843"/>
    <w:bookmarkStart w:id="1844" w:name="X981d6d6e88d252acf68c29fd9e619e987dbace9"/>
    <w:p>
      <w:pPr>
        <w:numPr>
          <w:ilvl w:val="0"/>
          <w:numId w:val="1368"/>
        </w:numPr>
      </w:pPr>
      <w:r>
        <w:t xml:space="preserve">Пагинация или бесконечная прокрутка</w:t>
      </w:r>
    </w:p>
    <w:bookmarkEnd w:id="1844"/>
    <w:p>
      <w:pPr>
        <w:pStyle w:val="FirstParagraph"/>
      </w:pPr>
      <w:r>
        <w:t xml:space="preserve">Поведение и UX:</w:t>
      </w:r>
    </w:p>
    <w:bookmarkStart w:id="1845" w:name="X9d1336aa009032f4f76f8f536cc4ac48b896f77"/>
    <w:p>
      <w:pPr>
        <w:numPr>
          <w:ilvl w:val="0"/>
          <w:numId w:val="1369"/>
        </w:numPr>
      </w:pPr>
      <w:r>
        <w:t xml:space="preserve">Двойной клик по строке → открытие карточки (UI-102)</w:t>
      </w:r>
    </w:p>
    <w:bookmarkEnd w:id="1845"/>
    <w:bookmarkStart w:id="1846" w:name="X5b93505d8ebc7b05cf704d73a09ade7874cf070"/>
    <w:p>
      <w:pPr>
        <w:numPr>
          <w:ilvl w:val="0"/>
          <w:numId w:val="1369"/>
        </w:numPr>
      </w:pPr>
      <w:r>
        <w:t xml:space="preserve">Сортировка по всем колонкам</w:t>
      </w:r>
    </w:p>
    <w:bookmarkEnd w:id="1846"/>
    <w:bookmarkStart w:id="1847" w:name="X2016a82fefdf64f855c6dc4101cf9b789dff081"/>
    <w:p>
      <w:pPr>
        <w:numPr>
          <w:ilvl w:val="0"/>
          <w:numId w:val="1369"/>
        </w:numPr>
      </w:pPr>
      <w:r>
        <w:t xml:space="preserve">Условное форматирование: строки с истекающими договорами (&lt; 90 дней) выделяются жёлтым, просроченные — красным</w:t>
      </w:r>
    </w:p>
    <w:bookmarkEnd w:id="1847"/>
    <w:bookmarkStart w:id="1848" w:name="X96ca9b7c6329136c01669fac523133589fd73fc"/>
    <w:p>
      <w:pPr>
        <w:numPr>
          <w:ilvl w:val="0"/>
          <w:numId w:val="1369"/>
        </w:numPr>
      </w:pPr>
      <w:r>
        <w:t xml:space="preserve">Данные кэшируются на клиенте платформы 1С</w:t>
      </w:r>
    </w:p>
    <w:bookmarkEnd w:id="1848"/>
    <w:p>
      <w:r>
        <w:pict>
          <v:rect style="width:0;height:1.5pt" o:hralign="center" o:hrstd="t" o:hr="t"/>
        </w:pict>
      </w:r>
    </w:p>
    <w:bookmarkEnd w:id="1849"/>
    <w:bookmarkStart w:id="1861" w:name="Xbb49ba4ef692ac53cdcdf220c23fff409295482"/>
    <w:p>
      <w:pPr>
        <w:pStyle w:val="3"/>
      </w:pPr>
      <w:r>
        <w:t xml:space="preserve">UI-102. Карточка земельного участка</w:t>
      </w:r>
    </w:p>
    <w:bookmarkStart w:id="1850" w:name="Xdd3c596a6b6cf771a482fa79c7126880ae67478"/>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Земельные ресурсы</w:t>
            </w:r>
          </w:p>
        </w:tc>
      </w:tr>
      <w:tr>
        <w:tc>
          <w:tcPr/>
          <w:p>
            <w:pPr>
              <w:pStyle w:val="Compact"/>
            </w:pPr>
            <w:r>
              <w:t xml:space="preserve">Платформа</w:t>
            </w:r>
          </w:p>
        </w:tc>
        <w:tc>
          <w:tcPr/>
          <w:p>
            <w:pPr>
              <w:pStyle w:val="Compact"/>
            </w:pPr>
            <w:r>
              <w:t xml:space="preserve">1С:Предприятие 8</w:t>
            </w:r>
          </w:p>
        </w:tc>
      </w:tr>
      <w:tr>
        <w:tc>
          <w:tcPr/>
          <w:p>
            <w:pPr>
              <w:pStyle w:val="Compact"/>
            </w:pPr>
            <w:r>
              <w:t xml:space="preserve">Требование</w:t>
            </w:r>
          </w:p>
        </w:tc>
        <w:tc>
          <w:tcPr/>
          <w:p>
            <w:pPr>
              <w:pStyle w:val="Compact"/>
            </w:pPr>
            <w:r>
              <w:t xml:space="preserve">ФТ3.1, ФТ3.4</w:t>
            </w:r>
          </w:p>
        </w:tc>
      </w:tr>
      <w:tr>
        <w:tc>
          <w:tcPr/>
          <w:p>
            <w:pPr>
              <w:pStyle w:val="Compact"/>
            </w:pPr>
            <w:r>
              <w:t xml:space="preserve">Назначение</w:t>
            </w:r>
          </w:p>
        </w:tc>
        <w:tc>
          <w:tcPr/>
          <w:p>
            <w:pPr>
              <w:pStyle w:val="Compact"/>
            </w:pPr>
            <w:r>
              <w:t xml:space="preserve">Создание и редактирование полной информации о земельном участке</w:t>
            </w:r>
          </w:p>
        </w:tc>
      </w:tr>
    </w:tbl>
    <w:bookmarkEnd w:id="1850"/>
    <w:p>
      <w:pPr>
        <w:pStyle w:val="a0"/>
      </w:pPr>
      <w:r>
        <w:t xml:space="preserve">Ключевые элементы:</w:t>
      </w:r>
    </w:p>
    <w:bookmarkStart w:id="1851" w:name="Xde029e2fb0706542b8e57259827de16e4bffb89"/>
    <w:p>
      <w:pPr>
        <w:numPr>
          <w:ilvl w:val="0"/>
          <w:numId w:val="1370"/>
        </w:numPr>
      </w:pPr>
      <w:r>
        <w:t xml:space="preserve">Шапка: Наименование, Кадастровый номер, Статус (активный/неактивный)</w:t>
      </w:r>
    </w:p>
    <w:bookmarkEnd w:id="1851"/>
    <w:bookmarkStart w:id="1852" w:name="X138174916431993a75d01836a6b52554df3225a"/>
    <w:p>
      <w:pPr>
        <w:numPr>
          <w:ilvl w:val="0"/>
          <w:numId w:val="1370"/>
        </w:numPr>
      </w:pPr>
      <w:r>
        <w:t xml:space="preserve">Вкладка «Основные»: Площадь, Категория земли, Тип сельхозугодья, Координаты/геометрия (полигон)</w:t>
      </w:r>
    </w:p>
    <w:bookmarkEnd w:id="1852"/>
    <w:bookmarkStart w:id="1853" w:name="X52cbb9654f982be89add821bec167717f2f3e15"/>
    <w:p>
      <w:pPr>
        <w:numPr>
          <w:ilvl w:val="0"/>
          <w:numId w:val="1370"/>
        </w:numPr>
      </w:pPr>
      <w:r>
        <w:t xml:space="preserve">Вкладка «Договор»: Ссылка на договор аренды/собственности, контрагент, дата начала/окончания, стоимость аренды</w:t>
      </w:r>
    </w:p>
    <w:bookmarkEnd w:id="1853"/>
    <w:bookmarkStart w:id="1854" w:name="Xd548fca6035d6a56bc5403cd439ef92c48ac3dc"/>
    <w:p>
      <w:pPr>
        <w:numPr>
          <w:ilvl w:val="0"/>
          <w:numId w:val="1370"/>
        </w:numPr>
      </w:pPr>
      <w:r>
        <w:t xml:space="preserve">Вкладка «Агрохимия»: Табличная часть с историей агрохиманализов (дата, pH, гумус, N, P, K, лаборатория)</w:t>
      </w:r>
    </w:p>
    <w:bookmarkEnd w:id="1854"/>
    <w:bookmarkStart w:id="1855" w:name="X9e56eecbf30439b6bfcc82269a81c3077e5cd53"/>
    <w:p>
      <w:pPr>
        <w:numPr>
          <w:ilvl w:val="0"/>
          <w:numId w:val="1370"/>
        </w:numPr>
      </w:pPr>
      <w:r>
        <w:t xml:space="preserve">Вкладка «История»: Севооборот за последние N лет (таблица: год → культура → урожайность)</w:t>
      </w:r>
    </w:p>
    <w:bookmarkEnd w:id="1855"/>
    <w:bookmarkStart w:id="1856" w:name="X2a5132ea97bd33a2776fbd8e484b445fe90fac4"/>
    <w:p>
      <w:pPr>
        <w:numPr>
          <w:ilvl w:val="0"/>
          <w:numId w:val="1370"/>
        </w:numPr>
      </w:pPr>
      <w:r>
        <w:t xml:space="preserve">Мини-карта: Встроенный виджет с отображением контура поля</w:t>
      </w:r>
    </w:p>
    <w:bookmarkEnd w:id="1856"/>
    <w:bookmarkStart w:id="1857" w:name="X2726a640da11237a119eb2fcc69d7ebcdc9739f"/>
    <w:p>
      <w:pPr>
        <w:numPr>
          <w:ilvl w:val="0"/>
          <w:numId w:val="1370"/>
        </w:numPr>
      </w:pPr>
      <w:r>
        <w:t xml:space="preserve">Кнопки: «Сохранить», «Сохранить и закрыть», «История изменений»</w:t>
      </w:r>
    </w:p>
    <w:bookmarkEnd w:id="1857"/>
    <w:p>
      <w:pPr>
        <w:pStyle w:val="FirstParagraph"/>
      </w:pPr>
      <w:r>
        <w:t xml:space="preserve">Поведение и UX:</w:t>
      </w:r>
    </w:p>
    <w:bookmarkStart w:id="1858" w:name="X6672f4f4ea6644368aecc865db5109789c07ecf"/>
    <w:p>
      <w:pPr>
        <w:numPr>
          <w:ilvl w:val="0"/>
          <w:numId w:val="1371"/>
        </w:numPr>
      </w:pPr>
      <w:r>
        <w:t xml:space="preserve">При открытии формы — запрос к кэшированным справочникам</w:t>
      </w:r>
    </w:p>
    <w:bookmarkEnd w:id="1858"/>
    <w:bookmarkStart w:id="1859" w:name="X30153a657db0d5be1bfb2b8c5ddfdb1ae1b99f8"/>
    <w:p>
      <w:pPr>
        <w:numPr>
          <w:ilvl w:val="0"/>
          <w:numId w:val="1371"/>
        </w:numPr>
      </w:pPr>
      <w:r>
        <w:t xml:space="preserve">Валидация обязательных полей при сохранении</w:t>
      </w:r>
    </w:p>
    <w:bookmarkEnd w:id="1859"/>
    <w:bookmarkStart w:id="1860" w:name="X62d87eaff63947b4bc043243f00205108414901"/>
    <w:p>
      <w:pPr>
        <w:numPr>
          <w:ilvl w:val="0"/>
          <w:numId w:val="1371"/>
        </w:numPr>
      </w:pPr>
      <w:r>
        <w:t xml:space="preserve">Геометрия поля может быть загружена из файла (GeoJSON, KML) или нарисована на мини-карте</w:t>
      </w:r>
    </w:p>
    <w:bookmarkEnd w:id="1860"/>
    <w:p>
      <w:r>
        <w:pict>
          <v:rect style="width:0;height:1.5pt" o:hralign="center" o:hrstd="t" o:hr="t"/>
        </w:pict>
      </w:r>
    </w:p>
    <w:bookmarkEnd w:id="1861"/>
    <w:bookmarkStart w:id="1869" w:name="X7aedb8c8a661aa49e882aa1803d9873eb3ac7f7"/>
    <w:p>
      <w:pPr>
        <w:pStyle w:val="3"/>
      </w:pPr>
      <w:r>
        <w:t xml:space="preserve">UI-103. Реестр договоров аренды (список)</w:t>
      </w:r>
    </w:p>
    <w:bookmarkStart w:id="1862" w:name="Xaa5d5a5bfc12a32b5c59faff080dedddcce0e9a"/>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Земельные ресурсы</w:t>
            </w:r>
          </w:p>
        </w:tc>
      </w:tr>
      <w:tr>
        <w:tc>
          <w:tcPr/>
          <w:p>
            <w:pPr>
              <w:pStyle w:val="Compact"/>
            </w:pPr>
            <w:r>
              <w:t xml:space="preserve">Платформа</w:t>
            </w:r>
          </w:p>
        </w:tc>
        <w:tc>
          <w:tcPr/>
          <w:p>
            <w:pPr>
              <w:pStyle w:val="Compact"/>
            </w:pPr>
            <w:r>
              <w:t xml:space="preserve">1С:Предприятие 8</w:t>
            </w:r>
          </w:p>
        </w:tc>
      </w:tr>
      <w:tr>
        <w:tc>
          <w:tcPr/>
          <w:p>
            <w:pPr>
              <w:pStyle w:val="Compact"/>
            </w:pPr>
            <w:r>
              <w:t xml:space="preserve">Требование</w:t>
            </w:r>
          </w:p>
        </w:tc>
        <w:tc>
          <w:tcPr/>
          <w:p>
            <w:pPr>
              <w:pStyle w:val="Compact"/>
            </w:pPr>
            <w:r>
              <w:t xml:space="preserve">ФТ3.3, ФТ3.5</w:t>
            </w:r>
          </w:p>
        </w:tc>
      </w:tr>
      <w:tr>
        <w:tc>
          <w:tcPr/>
          <w:p>
            <w:pPr>
              <w:pStyle w:val="Compact"/>
            </w:pPr>
            <w:r>
              <w:t xml:space="preserve">Назначение</w:t>
            </w:r>
          </w:p>
        </w:tc>
        <w:tc>
          <w:tcPr/>
          <w:p>
            <w:pPr>
              <w:pStyle w:val="Compact"/>
            </w:pPr>
            <w:r>
              <w:t xml:space="preserve">Ведение реестра договоров на земельные участки</w:t>
            </w:r>
          </w:p>
        </w:tc>
      </w:tr>
    </w:tbl>
    <w:bookmarkEnd w:id="1862"/>
    <w:p>
      <w:pPr>
        <w:pStyle w:val="a0"/>
      </w:pPr>
      <w:r>
        <w:t xml:space="preserve">Ключевые элементы:</w:t>
      </w:r>
    </w:p>
    <w:bookmarkStart w:id="1863" w:name="X5bc1b5eb9bb5652df276dacf5de948ea8ac8429"/>
    <w:p>
      <w:pPr>
        <w:numPr>
          <w:ilvl w:val="0"/>
          <w:numId w:val="1372"/>
        </w:numPr>
      </w:pPr>
      <w:r>
        <w:t xml:space="preserve">Таблица: Номер договора, Контрагент, Кол-во участков, Общая площадь, Дата начала, Дата окончания, Статус, Задолженность</w:t>
      </w:r>
    </w:p>
    <w:bookmarkEnd w:id="1863"/>
    <w:bookmarkStart w:id="1864" w:name="X0e665c3c93c74d4e5fdfd1a52875f3e8e493528"/>
    <w:p>
      <w:pPr>
        <w:numPr>
          <w:ilvl w:val="0"/>
          <w:numId w:val="1372"/>
        </w:numPr>
      </w:pPr>
      <w:r>
        <w:t xml:space="preserve">Фильтры по статусу, контрагенту, периоду</w:t>
      </w:r>
    </w:p>
    <w:bookmarkEnd w:id="1864"/>
    <w:bookmarkStart w:id="1865" w:name="X936255e7d40be5edb86d58414210a3ca8a20119"/>
    <w:p>
      <w:pPr>
        <w:numPr>
          <w:ilvl w:val="0"/>
          <w:numId w:val="1372"/>
        </w:numPr>
      </w:pPr>
      <w:r>
        <w:t xml:space="preserve">Кнопка «Создать договор»</w:t>
      </w:r>
    </w:p>
    <w:bookmarkEnd w:id="1865"/>
    <w:bookmarkStart w:id="1866" w:name="X691f1fdc497b626350d3d0532ccdb9079b1fe48"/>
    <w:p>
      <w:pPr>
        <w:numPr>
          <w:ilvl w:val="0"/>
          <w:numId w:val="1372"/>
        </w:numPr>
      </w:pPr>
      <w:r>
        <w:t xml:space="preserve">Кнопка «Акт сверки» (→ UI-104)</w:t>
      </w:r>
    </w:p>
    <w:bookmarkEnd w:id="1866"/>
    <w:p>
      <w:pPr>
        <w:pStyle w:val="FirstParagraph"/>
      </w:pPr>
      <w:r>
        <w:t xml:space="preserve">Поведение и UX:</w:t>
      </w:r>
    </w:p>
    <w:bookmarkStart w:id="1867" w:name="Xb678950698c39972170ad3fe4837e0307f6385b"/>
    <w:p>
      <w:pPr>
        <w:numPr>
          <w:ilvl w:val="0"/>
          <w:numId w:val="1373"/>
        </w:numPr>
      </w:pPr>
      <w:r>
        <w:t xml:space="preserve">Визуальное кодирование статуса: «Действует» (зелёный), «Истекает» (жёлтый), «Просрочен» (красный), «Расторгнут» (серый)</w:t>
      </w:r>
    </w:p>
    <w:bookmarkEnd w:id="1867"/>
    <w:bookmarkStart w:id="1868" w:name="X731ca2b6b6eca97759461f350a059993e7ae880"/>
    <w:p>
      <w:pPr>
        <w:numPr>
          <w:ilvl w:val="0"/>
          <w:numId w:val="1373"/>
        </w:numPr>
      </w:pPr>
      <w:r>
        <w:t xml:space="preserve">Переход по клику в карточку договора с привязанными участками</w:t>
      </w:r>
    </w:p>
    <w:bookmarkEnd w:id="1868"/>
    <w:p>
      <w:r>
        <w:pict>
          <v:rect style="width:0;height:1.5pt" o:hralign="center" o:hrstd="t" o:hr="t"/>
        </w:pict>
      </w:r>
    </w:p>
    <w:bookmarkEnd w:id="1869"/>
    <w:bookmarkStart w:id="1876" w:name="X63ffdbaf40a2fa34f4b21516b80aa26cd24a581"/>
    <w:p>
      <w:pPr>
        <w:pStyle w:val="3"/>
      </w:pPr>
      <w:r>
        <w:t xml:space="preserve">UI-104. Карточка договора и взаиморасчёты</w:t>
      </w:r>
    </w:p>
    <w:bookmarkStart w:id="1870" w:name="Xf9ab16c9650383de66bfdbe24fca8f70ea31df9"/>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Земельные ресурсы</w:t>
            </w:r>
          </w:p>
        </w:tc>
      </w:tr>
      <w:tr>
        <w:tc>
          <w:tcPr/>
          <w:p>
            <w:pPr>
              <w:pStyle w:val="Compact"/>
            </w:pPr>
            <w:r>
              <w:t xml:space="preserve">Платформа</w:t>
            </w:r>
          </w:p>
        </w:tc>
        <w:tc>
          <w:tcPr/>
          <w:p>
            <w:pPr>
              <w:pStyle w:val="Compact"/>
            </w:pPr>
            <w:r>
              <w:t xml:space="preserve">1С:Предприятие 8</w:t>
            </w:r>
          </w:p>
        </w:tc>
      </w:tr>
      <w:tr>
        <w:tc>
          <w:tcPr/>
          <w:p>
            <w:pPr>
              <w:pStyle w:val="Compact"/>
            </w:pPr>
            <w:r>
              <w:t xml:space="preserve">Требование</w:t>
            </w:r>
          </w:p>
        </w:tc>
        <w:tc>
          <w:tcPr/>
          <w:p>
            <w:pPr>
              <w:pStyle w:val="Compact"/>
            </w:pPr>
            <w:r>
              <w:t xml:space="preserve">ФТ3.7</w:t>
            </w:r>
          </w:p>
        </w:tc>
      </w:tr>
      <w:tr>
        <w:tc>
          <w:tcPr/>
          <w:p>
            <w:pPr>
              <w:pStyle w:val="Compact"/>
            </w:pPr>
            <w:r>
              <w:t xml:space="preserve">Назначение</w:t>
            </w:r>
          </w:p>
        </w:tc>
        <w:tc>
          <w:tcPr/>
          <w:p>
            <w:pPr>
              <w:pStyle w:val="Compact"/>
            </w:pPr>
            <w:r>
              <w:t xml:space="preserve">Детальная информация о договоре, платёжные ведомости, акты сверки</w:t>
            </w:r>
          </w:p>
        </w:tc>
      </w:tr>
    </w:tbl>
    <w:bookmarkEnd w:id="1870"/>
    <w:p>
      <w:pPr>
        <w:pStyle w:val="a0"/>
      </w:pPr>
      <w:r>
        <w:t xml:space="preserve">Ключевые элементы:</w:t>
      </w:r>
    </w:p>
    <w:bookmarkStart w:id="1871" w:name="X90a723833797d0a050d0667637a66d044572b0a"/>
    <w:p>
      <w:pPr>
        <w:numPr>
          <w:ilvl w:val="0"/>
          <w:numId w:val="1374"/>
        </w:numPr>
      </w:pPr>
      <w:r>
        <w:t xml:space="preserve">Шапка: Номер, Дата, Контрагент, Сумма, Срок</w:t>
      </w:r>
    </w:p>
    <w:bookmarkEnd w:id="1871"/>
    <w:bookmarkStart w:id="1872" w:name="X9fa677938588a8c68f5d772406b2b6f6881d957"/>
    <w:p>
      <w:pPr>
        <w:numPr>
          <w:ilvl w:val="0"/>
          <w:numId w:val="1374"/>
        </w:numPr>
      </w:pPr>
      <w:r>
        <w:t xml:space="preserve">Табличная часть «Участки по договору»: список привязанных земельных участков</w:t>
      </w:r>
    </w:p>
    <w:bookmarkEnd w:id="1872"/>
    <w:bookmarkStart w:id="1873" w:name="Xdeb318d2a9d7a90f8876eb2d9e2207f2f50e599"/>
    <w:p>
      <w:pPr>
        <w:numPr>
          <w:ilvl w:val="0"/>
          <w:numId w:val="1374"/>
        </w:numPr>
      </w:pPr>
      <w:r>
        <w:t xml:space="preserve">Табличная часть «Платежи»: дата, сумма, тип (аренда/пай), статус оплаты</w:t>
      </w:r>
    </w:p>
    <w:bookmarkEnd w:id="1873"/>
    <w:bookmarkStart w:id="1874" w:name="Xdefe3f6098b29b106a286f0a187efccd34f4fbd"/>
    <w:p>
      <w:pPr>
        <w:numPr>
          <w:ilvl w:val="0"/>
          <w:numId w:val="1374"/>
        </w:numPr>
      </w:pPr>
      <w:r>
        <w:t xml:space="preserve">Кнопки: «Сформировать платёжную ведомость», «Сформировать акт сверки»</w:t>
      </w:r>
    </w:p>
    <w:bookmarkEnd w:id="1874"/>
    <w:bookmarkStart w:id="1875" w:name="Xf51b541eb790f75d960301f72c3723dec7b9b18"/>
    <w:p>
      <w:pPr>
        <w:numPr>
          <w:ilvl w:val="0"/>
          <w:numId w:val="1374"/>
        </w:numPr>
      </w:pPr>
      <w:r>
        <w:t xml:space="preserve">Блок «Задолженность»: суммарная задолженность с детализацией по периодам</w:t>
      </w:r>
    </w:p>
    <w:bookmarkEnd w:id="1875"/>
    <w:p>
      <w:r>
        <w:pict>
          <v:rect style="width:0;height:1.5pt" o:hralign="center" o:hrstd="t" o:hr="t"/>
        </w:pict>
      </w:r>
    </w:p>
    <w:bookmarkEnd w:id="1876"/>
    <w:bookmarkStart w:id="1887" w:name="X74b066813537979980078dcaaa1da1f599767ec"/>
    <w:p>
      <w:pPr>
        <w:pStyle w:val="3"/>
      </w:pPr>
      <w:r>
        <w:t xml:space="preserve">UI-105. Картографический интерфейс земельных ресурсов</w:t>
      </w:r>
    </w:p>
    <w:bookmarkStart w:id="1877" w:name="X0f117fe2b3ee44bd2e996260d96db837d423601"/>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Земельные ресурсы / Геоаналитика</w:t>
            </w:r>
          </w:p>
        </w:tc>
      </w:tr>
      <w:tr>
        <w:tc>
          <w:tcPr/>
          <w:p>
            <w:pPr>
              <w:pStyle w:val="Compact"/>
            </w:pPr>
            <w:r>
              <w:t xml:space="preserve">Платформа</w:t>
            </w:r>
          </w:p>
        </w:tc>
        <w:tc>
          <w:tcPr/>
          <w:p>
            <w:pPr>
              <w:pStyle w:val="Compact"/>
            </w:pPr>
            <w:r>
              <w:t xml:space="preserve">SPA (или встроенный компонент 1С с веб-картой)</w:t>
            </w:r>
          </w:p>
        </w:tc>
      </w:tr>
      <w:tr>
        <w:tc>
          <w:tcPr/>
          <w:p>
            <w:pPr>
              <w:pStyle w:val="Compact"/>
            </w:pPr>
            <w:r>
              <w:t xml:space="preserve">Требование</w:t>
            </w:r>
          </w:p>
        </w:tc>
        <w:tc>
          <w:tcPr/>
          <w:p>
            <w:pPr>
              <w:pStyle w:val="Compact"/>
            </w:pPr>
            <w:r>
              <w:t xml:space="preserve">ФТ3.4</w:t>
            </w:r>
          </w:p>
        </w:tc>
      </w:tr>
      <w:tr>
        <w:tc>
          <w:tcPr/>
          <w:p>
            <w:pPr>
              <w:pStyle w:val="Compact"/>
            </w:pPr>
            <w:r>
              <w:t xml:space="preserve">Назначение</w:t>
            </w:r>
          </w:p>
        </w:tc>
        <w:tc>
          <w:tcPr/>
          <w:p>
            <w:pPr>
              <w:pStyle w:val="Compact"/>
            </w:pPr>
            <w:r>
              <w:t xml:space="preserve">Интерактивная визуализация земельных участков и договоров на карте</w:t>
            </w:r>
          </w:p>
        </w:tc>
      </w:tr>
    </w:tbl>
    <w:bookmarkEnd w:id="1877"/>
    <w:p>
      <w:pPr>
        <w:pStyle w:val="a0"/>
      </w:pPr>
      <w:r>
        <w:t xml:space="preserve">Ключевые элементы:</w:t>
      </w:r>
    </w:p>
    <w:bookmarkStart w:id="1878" w:name="Xb3acf647730177e0e25a4cf64fd6497a849068d"/>
    <w:p>
      <w:pPr>
        <w:numPr>
          <w:ilvl w:val="0"/>
          <w:numId w:val="1375"/>
        </w:numPr>
      </w:pPr>
      <w:r>
        <w:t xml:space="preserve">Полноэкранная интерактивная карта (базовые подложки: спутник, схема, гибрид)</w:t>
      </w:r>
    </w:p>
    <w:bookmarkEnd w:id="1878"/>
    <w:bookmarkStart w:id="1879" w:name="Xcc2985962c72c69de10c99679ae7640004049a9"/>
    <w:p>
      <w:pPr>
        <w:numPr>
          <w:ilvl w:val="0"/>
          <w:numId w:val="1375"/>
        </w:numPr>
      </w:pPr>
      <w:r>
        <w:t xml:space="preserve">Панель управления слоями (checkbox-переключатели): контуры полей, цветовое кодирование по культуре, по статусу договора, по типу угодья, по результатам агрохиманализа</w:t>
      </w:r>
    </w:p>
    <w:bookmarkEnd w:id="1879"/>
    <w:bookmarkStart w:id="1880" w:name="X845368e057a959b1089dd337eb2db3347422a4f"/>
    <w:p>
      <w:pPr>
        <w:numPr>
          <w:ilvl w:val="0"/>
          <w:numId w:val="1375"/>
        </w:numPr>
      </w:pPr>
      <w:r>
        <w:t xml:space="preserve">Панель управления слоями NDVI, карты урожайности (исторические)</w:t>
      </w:r>
    </w:p>
    <w:bookmarkEnd w:id="1880"/>
    <w:bookmarkStart w:id="1881" w:name="X33f1d6f962281e19c49e70dfea10c95a145d9f8"/>
    <w:p>
      <w:pPr>
        <w:numPr>
          <w:ilvl w:val="0"/>
          <w:numId w:val="1375"/>
        </w:numPr>
      </w:pPr>
      <w:r>
        <w:t xml:space="preserve">Инструменты: зум, измерение расстояний/площадей, рисование</w:t>
      </w:r>
    </w:p>
    <w:bookmarkEnd w:id="1881"/>
    <w:bookmarkStart w:id="1882" w:name="X904fb3114f5f10323221f0ea792c6e61658e6b0"/>
    <w:p>
      <w:pPr>
        <w:numPr>
          <w:ilvl w:val="0"/>
          <w:numId w:val="1375"/>
        </w:numPr>
      </w:pPr>
      <w:r>
        <w:t xml:space="preserve">При клике на полигон поля → popup с ключевыми данными (название, площадь, культура, договор) и ссылка на карточку (UI-102)</w:t>
      </w:r>
    </w:p>
    <w:bookmarkEnd w:id="1882"/>
    <w:bookmarkStart w:id="1883" w:name="X99e9769f680b32a9dbf72411c90d48b21138d83"/>
    <w:p>
      <w:pPr>
        <w:numPr>
          <w:ilvl w:val="0"/>
          <w:numId w:val="1375"/>
        </w:numPr>
      </w:pPr>
      <w:r>
        <w:t xml:space="preserve">Легенда карты (условные обозначения)</w:t>
      </w:r>
    </w:p>
    <w:bookmarkEnd w:id="1883"/>
    <w:p>
      <w:pPr>
        <w:pStyle w:val="FirstParagraph"/>
      </w:pPr>
      <w:r>
        <w:t xml:space="preserve">Поведение и UX:</w:t>
      </w:r>
    </w:p>
    <w:bookmarkStart w:id="1884" w:name="Xf5fdf343a5be3b2b8ea55663d9a19b1b1b1a0e5"/>
    <w:p>
      <w:pPr>
        <w:numPr>
          <w:ilvl w:val="0"/>
          <w:numId w:val="1376"/>
        </w:numPr>
      </w:pPr>
      <w:r>
        <w:t xml:space="preserve">Плавная отрисовка (векторные тайлы или GeoJSON с кластеризацией при мелком масштабе)</w:t>
      </w:r>
    </w:p>
    <w:bookmarkEnd w:id="1884"/>
    <w:bookmarkStart w:id="1885" w:name="X03116d6aa1c4e7b6213b166e6e055a794c89f76"/>
    <w:p>
      <w:pPr>
        <w:numPr>
          <w:ilvl w:val="0"/>
          <w:numId w:val="1376"/>
        </w:numPr>
      </w:pPr>
      <w:r>
        <w:t xml:space="preserve">Поддержка работы с несколькими тысячами полигонов без деградации производительности</w:t>
      </w:r>
    </w:p>
    <w:bookmarkEnd w:id="1885"/>
    <w:bookmarkStart w:id="1886" w:name="Xb1c1545cb9dfcc36f9325a8898103518b239dda"/>
    <w:p>
      <w:pPr>
        <w:numPr>
          <w:ilvl w:val="0"/>
          <w:numId w:val="1376"/>
        </w:numPr>
      </w:pPr>
      <w:r>
        <w:t xml:space="preserve">Hover-эффект: подсветка полигона при наведении</w:t>
      </w:r>
    </w:p>
    <w:bookmarkEnd w:id="1886"/>
    <w:p>
      <w:r>
        <w:pict>
          <v:rect style="width:0;height:1.5pt" o:hralign="center" o:hrstd="t" o:hr="t"/>
        </w:pict>
      </w:r>
    </w:p>
    <w:bookmarkEnd w:id="1887"/>
    <w:bookmarkStart w:id="1893" w:name="Xc23742bbad088643e667968994179224201e5c7"/>
    <w:p>
      <w:pPr>
        <w:pStyle w:val="3"/>
      </w:pPr>
      <w:r>
        <w:t xml:space="preserve">UI-106. Реестр результатов агрохиманализа</w:t>
      </w:r>
    </w:p>
    <w:bookmarkStart w:id="1888" w:name="X20394fe8bd9628d4e5d92cb5b8b8ff484c3ba23"/>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Земельные ресурсы</w:t>
            </w:r>
          </w:p>
        </w:tc>
      </w:tr>
      <w:tr>
        <w:tc>
          <w:tcPr/>
          <w:p>
            <w:pPr>
              <w:pStyle w:val="Compact"/>
            </w:pPr>
            <w:r>
              <w:t xml:space="preserve">Платформа</w:t>
            </w:r>
          </w:p>
        </w:tc>
        <w:tc>
          <w:tcPr/>
          <w:p>
            <w:pPr>
              <w:pStyle w:val="Compact"/>
            </w:pPr>
            <w:r>
              <w:t xml:space="preserve">1С:Предприятие 8</w:t>
            </w:r>
          </w:p>
        </w:tc>
      </w:tr>
      <w:tr>
        <w:tc>
          <w:tcPr/>
          <w:p>
            <w:pPr>
              <w:pStyle w:val="Compact"/>
            </w:pPr>
            <w:r>
              <w:t xml:space="preserve">Требование</w:t>
            </w:r>
          </w:p>
        </w:tc>
        <w:tc>
          <w:tcPr/>
          <w:p>
            <w:pPr>
              <w:pStyle w:val="Compact"/>
            </w:pPr>
            <w:r>
              <w:t xml:space="preserve">ФТ3.6</w:t>
            </w:r>
          </w:p>
        </w:tc>
      </w:tr>
      <w:tr>
        <w:tc>
          <w:tcPr/>
          <w:p>
            <w:pPr>
              <w:pStyle w:val="Compact"/>
            </w:pPr>
            <w:r>
              <w:t xml:space="preserve">Назначение</w:t>
            </w:r>
          </w:p>
        </w:tc>
        <w:tc>
          <w:tcPr/>
          <w:p>
            <w:pPr>
              <w:pStyle w:val="Compact"/>
            </w:pPr>
            <w:r>
              <w:t xml:space="preserve">Ведение и просмотр истории лабораторных исследований почвы</w:t>
            </w:r>
          </w:p>
        </w:tc>
      </w:tr>
    </w:tbl>
    <w:bookmarkEnd w:id="1888"/>
    <w:p>
      <w:pPr>
        <w:pStyle w:val="a0"/>
      </w:pPr>
      <w:r>
        <w:t xml:space="preserve">Ключевые элементы:</w:t>
      </w:r>
    </w:p>
    <w:bookmarkStart w:id="1889" w:name="Xd41bc323552fc78b15bab725985279b28783a1c"/>
    <w:p>
      <w:pPr>
        <w:numPr>
          <w:ilvl w:val="0"/>
          <w:numId w:val="1377"/>
        </w:numPr>
      </w:pPr>
      <w:r>
        <w:t xml:space="preserve">Таблица: Дата, Участок, Лаборатория, pH, Гумус (%), N (мг/кг), P (мг/кг), K (мг/кг), Заключение</w:t>
      </w:r>
    </w:p>
    <w:bookmarkEnd w:id="1889"/>
    <w:bookmarkStart w:id="1890" w:name="Xabbae115bb55c431646f42c8e8d06e2386e0205"/>
    <w:p>
      <w:pPr>
        <w:numPr>
          <w:ilvl w:val="0"/>
          <w:numId w:val="1377"/>
        </w:numPr>
      </w:pPr>
      <w:r>
        <w:t xml:space="preserve">Фильтр по участку, периоду, лаборатории</w:t>
      </w:r>
    </w:p>
    <w:bookmarkEnd w:id="1890"/>
    <w:bookmarkStart w:id="1891" w:name="X969396899c3203a9db655d11c576f295a762663"/>
    <w:p>
      <w:pPr>
        <w:numPr>
          <w:ilvl w:val="0"/>
          <w:numId w:val="1377"/>
        </w:numPr>
      </w:pPr>
      <w:r>
        <w:t xml:space="preserve">Кнопка «Импорт из файла» (CSV/XLSX)</w:t>
      </w:r>
    </w:p>
    <w:bookmarkEnd w:id="1891"/>
    <w:bookmarkStart w:id="1892" w:name="Xa1e7dc3b967396c7ba223ebab001f5bbff959e8"/>
    <w:p>
      <w:pPr>
        <w:numPr>
          <w:ilvl w:val="0"/>
          <w:numId w:val="1377"/>
        </w:numPr>
      </w:pPr>
      <w:r>
        <w:t xml:space="preserve">Кнопка «Построить карту обеспеченности» (→ переход на UI-105 со слоем агрохимии)</w:t>
      </w:r>
    </w:p>
    <w:bookmarkEnd w:id="1892"/>
    <w:p>
      <w:r>
        <w:pict>
          <v:rect style="width:0;height:1.5pt" o:hralign="center" o:hrstd="t" o:hr="t"/>
        </w:pict>
      </w:r>
    </w:p>
    <w:bookmarkEnd w:id="1893"/>
    <w:bookmarkEnd w:id="1894"/>
    <w:bookmarkStart w:id="1954" w:name="X99cdf50de4408b58651e1487c301e2f3606d4b0"/>
    <w:p>
      <w:pPr>
        <w:pStyle w:val="20"/>
      </w:pPr>
      <w:r>
        <w:t xml:space="preserve">ГРУППА 2. МОДУЛЬ «ПЛАНИРОВАНИЕ И БЮДЖЕТИРОВАНИЕ» (1С:Предприятие 8)</w:t>
      </w:r>
    </w:p>
    <w:bookmarkStart w:id="1899" w:name="Xb5540c5e66b6cc2860ff084e7d80e14900fc00a"/>
    <w:p>
      <w:pPr>
        <w:pStyle w:val="3"/>
      </w:pPr>
      <w:r>
        <w:t xml:space="preserve">UI-201. Реестр сценариев цен</w:t>
      </w:r>
    </w:p>
    <w:bookmarkStart w:id="1895" w:name="X43ead7839b5e1cdd4988514b502123bd5723e2b"/>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Планирование и бюджетирование</w:t>
            </w:r>
          </w:p>
        </w:tc>
      </w:tr>
      <w:tr>
        <w:tc>
          <w:tcPr/>
          <w:p>
            <w:pPr>
              <w:pStyle w:val="Compact"/>
            </w:pPr>
            <w:r>
              <w:t xml:space="preserve">Платформа</w:t>
            </w:r>
          </w:p>
        </w:tc>
        <w:tc>
          <w:tcPr/>
          <w:p>
            <w:pPr>
              <w:pStyle w:val="Compact"/>
            </w:pPr>
            <w:r>
              <w:t xml:space="preserve">1С:Предприятие 8</w:t>
            </w:r>
          </w:p>
        </w:tc>
      </w:tr>
      <w:tr>
        <w:tc>
          <w:tcPr/>
          <w:p>
            <w:pPr>
              <w:pStyle w:val="Compact"/>
            </w:pPr>
            <w:r>
              <w:t xml:space="preserve">Назначение</w:t>
            </w:r>
          </w:p>
        </w:tc>
        <w:tc>
          <w:tcPr/>
          <w:p>
            <w:pPr>
              <w:pStyle w:val="Compact"/>
            </w:pPr>
            <w:r>
              <w:t xml:space="preserve">Управление ценовыми сценариями для расчёта бюджетов</w:t>
            </w:r>
          </w:p>
        </w:tc>
      </w:tr>
    </w:tbl>
    <w:bookmarkEnd w:id="1895"/>
    <w:p>
      <w:pPr>
        <w:pStyle w:val="a0"/>
      </w:pPr>
      <w:r>
        <w:t xml:space="preserve">Ключевые элементы:</w:t>
      </w:r>
    </w:p>
    <w:bookmarkStart w:id="1896" w:name="X9c996490df7ace15a66ba2d4836ddfaf60d9414"/>
    <w:p>
      <w:pPr>
        <w:numPr>
          <w:ilvl w:val="0"/>
          <w:numId w:val="1378"/>
        </w:numPr>
      </w:pPr>
      <w:r>
        <w:t xml:space="preserve">Список сценариев: Наименование (например, «Базовый 2024», «Пессимистичный H2 2024»), Период действия, Статус (Черновик / Утверждён), Автор, Дата изменения</w:t>
      </w:r>
    </w:p>
    <w:bookmarkEnd w:id="1896"/>
    <w:bookmarkStart w:id="1897" w:name="Xc472abfa2d67db3bd135de36f5474b57a6574d9"/>
    <w:p>
      <w:pPr>
        <w:numPr>
          <w:ilvl w:val="0"/>
          <w:numId w:val="1378"/>
        </w:numPr>
      </w:pPr>
      <w:r>
        <w:t xml:space="preserve">Кнопки: «Создать», «Создать на основании» (копирование с коэффициентом), «Редактировать», «Утвердить»</w:t>
      </w:r>
    </w:p>
    <w:bookmarkEnd w:id="1897"/>
    <w:bookmarkStart w:id="1898" w:name="X9d2b4c1cc7a45076baf798eecbb2eb3a5f70100"/>
    <w:p>
      <w:pPr>
        <w:numPr>
          <w:ilvl w:val="0"/>
          <w:numId w:val="1378"/>
        </w:numPr>
      </w:pPr>
      <w:r>
        <w:t xml:space="preserve">При выборе «Создать на основании» → диалог с выбором базового сценария и коэффициентом (например, 1.15)</w:t>
      </w:r>
    </w:p>
    <w:bookmarkEnd w:id="1898"/>
    <w:p>
      <w:r>
        <w:pict>
          <v:rect style="width:0;height:1.5pt" o:hralign="center" o:hrstd="t" o:hr="t"/>
        </w:pict>
      </w:r>
    </w:p>
    <w:bookmarkEnd w:id="1899"/>
    <w:bookmarkStart w:id="1906" w:name="Xa6a3359940049f0dae70233a0f3bf2e32e9c690"/>
    <w:p>
      <w:pPr>
        <w:pStyle w:val="3"/>
      </w:pPr>
      <w:r>
        <w:t xml:space="preserve">UI-202. Форма редактирования сценария цен</w:t>
      </w:r>
    </w:p>
    <w:bookmarkStart w:id="1900" w:name="X24fcf7454ea8fafb22d799a4487e074bb503bb4"/>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Планирование и бюджетирование</w:t>
            </w:r>
          </w:p>
        </w:tc>
      </w:tr>
      <w:tr>
        <w:tc>
          <w:tcPr/>
          <w:p>
            <w:pPr>
              <w:pStyle w:val="Compact"/>
            </w:pPr>
            <w:r>
              <w:t xml:space="preserve">Платформа</w:t>
            </w:r>
          </w:p>
        </w:tc>
        <w:tc>
          <w:tcPr/>
          <w:p>
            <w:pPr>
              <w:pStyle w:val="Compact"/>
            </w:pPr>
            <w:r>
              <w:t xml:space="preserve">1С:Предприятие 8</w:t>
            </w:r>
          </w:p>
        </w:tc>
      </w:tr>
      <w:tr>
        <w:tc>
          <w:tcPr/>
          <w:p>
            <w:pPr>
              <w:pStyle w:val="Compact"/>
            </w:pPr>
            <w:r>
              <w:t xml:space="preserve">Назначение</w:t>
            </w:r>
          </w:p>
        </w:tc>
        <w:tc>
          <w:tcPr/>
          <w:p>
            <w:pPr>
              <w:pStyle w:val="Compact"/>
            </w:pPr>
            <w:r>
              <w:t xml:space="preserve">Ввод и редактирование плановых цен на МТР и готовую продукцию</w:t>
            </w:r>
          </w:p>
        </w:tc>
      </w:tr>
    </w:tbl>
    <w:bookmarkEnd w:id="1900"/>
    <w:p>
      <w:pPr>
        <w:pStyle w:val="a0"/>
      </w:pPr>
      <w:r>
        <w:t xml:space="preserve">Ключевые элементы:</w:t>
      </w:r>
    </w:p>
    <w:bookmarkStart w:id="1901" w:name="X5ec7d8500efcfa909afa25bf599002eae6626da"/>
    <w:p>
      <w:pPr>
        <w:numPr>
          <w:ilvl w:val="0"/>
          <w:numId w:val="1379"/>
        </w:numPr>
      </w:pPr>
      <w:r>
        <w:t xml:space="preserve">Шапка: Наименование сценария, Период</w:t>
      </w:r>
    </w:p>
    <w:bookmarkEnd w:id="1901"/>
    <w:bookmarkStart w:id="1902" w:name="X383d5232d5d05ac2cdad7d68c590344b9a5791f"/>
    <w:p>
      <w:pPr>
        <w:numPr>
          <w:ilvl w:val="0"/>
          <w:numId w:val="1379"/>
        </w:numPr>
      </w:pPr>
      <w:r>
        <w:t xml:space="preserve">Табличная часть, сгруппированная по типам: «Семена», «Удобрения», «СЗР», «ГСМ», «Готовая продукция»</w:t>
      </w:r>
    </w:p>
    <w:bookmarkEnd w:id="1902"/>
    <w:bookmarkStart w:id="1903" w:name="X688a21767fd43313c60a33e096809bdc09f0ebb"/>
    <w:p>
      <w:pPr>
        <w:numPr>
          <w:ilvl w:val="0"/>
          <w:numId w:val="1379"/>
        </w:numPr>
      </w:pPr>
      <w:r>
        <w:t xml:space="preserve">Колонки: Номенклатура (выбор из справочника НСИ), Ед. измерения, Плановая цена, Валюта, Примечание</w:t>
      </w:r>
    </w:p>
    <w:bookmarkEnd w:id="1903"/>
    <w:bookmarkStart w:id="1904" w:name="X40e0d8a3e44128b93533e8a25c562931ee1cc84"/>
    <w:p>
      <w:pPr>
        <w:numPr>
          <w:ilvl w:val="0"/>
          <w:numId w:val="1379"/>
        </w:numPr>
      </w:pPr>
      <w:r>
        <w:t xml:space="preserve">Источник данных — кэшированный справочник «Номенклатура» из сервиса НСИ</w:t>
      </w:r>
    </w:p>
    <w:bookmarkEnd w:id="1904"/>
    <w:bookmarkStart w:id="1905" w:name="X23271022160d8e85fcea62dca6dc24d6191a273"/>
    <w:p>
      <w:pPr>
        <w:numPr>
          <w:ilvl w:val="0"/>
          <w:numId w:val="1379"/>
        </w:numPr>
      </w:pPr>
      <w:r>
        <w:t xml:space="preserve">Кнопки: «Сохранить», «Утвердить», «Импорт из Excel»</w:t>
      </w:r>
    </w:p>
    <w:bookmarkEnd w:id="1905"/>
    <w:p>
      <w:r>
        <w:pict>
          <v:rect style="width:0;height:1.5pt" o:hralign="center" o:hrstd="t" o:hr="t"/>
        </w:pict>
      </w:r>
    </w:p>
    <w:bookmarkEnd w:id="1906"/>
    <w:bookmarkStart w:id="1919" w:name="Xf3457c3f8cf00954268ac98e7966bb024e57c3e"/>
    <w:p>
      <w:pPr>
        <w:pStyle w:val="3"/>
      </w:pPr>
      <w:r>
        <w:t xml:space="preserve">UI-203. Матрица севооборота (Долгосрочный план)</w:t>
      </w:r>
    </w:p>
    <w:bookmarkStart w:id="1907" w:name="X1e21006ec2b8dd5fad35351f9a522a2f067f5a0"/>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Планирование и бюджетирование</w:t>
            </w:r>
          </w:p>
        </w:tc>
      </w:tr>
      <w:tr>
        <w:tc>
          <w:tcPr/>
          <w:p>
            <w:pPr>
              <w:pStyle w:val="Compact"/>
            </w:pPr>
            <w:r>
              <w:t xml:space="preserve">Платформа</w:t>
            </w:r>
          </w:p>
        </w:tc>
        <w:tc>
          <w:tcPr/>
          <w:p>
            <w:pPr>
              <w:pStyle w:val="Compact"/>
            </w:pPr>
            <w:r>
              <w:t xml:space="preserve">1С:Предприятие 8</w:t>
            </w:r>
          </w:p>
        </w:tc>
      </w:tr>
      <w:tr>
        <w:tc>
          <w:tcPr/>
          <w:p>
            <w:pPr>
              <w:pStyle w:val="Compact"/>
            </w:pPr>
            <w:r>
              <w:t xml:space="preserve">Назначение</w:t>
            </w:r>
          </w:p>
        </w:tc>
        <w:tc>
          <w:tcPr/>
          <w:p>
            <w:pPr>
              <w:pStyle w:val="Compact"/>
            </w:pPr>
            <w:r>
              <w:t xml:space="preserve">Интерактивное долгосрочное планирование культур по полям на горизонт до 5 лет</w:t>
            </w:r>
          </w:p>
        </w:tc>
      </w:tr>
    </w:tbl>
    <w:bookmarkEnd w:id="1907"/>
    <w:p>
      <w:pPr>
        <w:pStyle w:val="a0"/>
      </w:pPr>
      <w:r>
        <w:t xml:space="preserve">Ключевые элементы:</w:t>
      </w:r>
    </w:p>
    <w:bookmarkStart w:id="1908" w:name="X4f724f2a9adfba0860499e7822fb197afc8a594"/>
    <w:p>
      <w:pPr>
        <w:numPr>
          <w:ilvl w:val="0"/>
          <w:numId w:val="1380"/>
        </w:numPr>
      </w:pPr>
      <w:r>
        <w:t xml:space="preserve">Интерактивная матрица (таблица): строки = поля предприятия, столбцы = годы планирования (2024–2028)</w:t>
      </w:r>
    </w:p>
    <w:bookmarkEnd w:id="1908"/>
    <w:bookmarkStart w:id="1909" w:name="Xdb8b158406ace15ceac149b9d0a3c7d9aa8b537"/>
    <w:p>
      <w:pPr>
        <w:numPr>
          <w:ilvl w:val="0"/>
          <w:numId w:val="1380"/>
        </w:numPr>
      </w:pPr>
      <w:r>
        <w:t xml:space="preserve">В ячейках — выпадающий список для выбора культуры из справочника «Культуры» (кэшированный из НСИ)</w:t>
      </w:r>
    </w:p>
    <w:bookmarkEnd w:id="1909"/>
    <w:bookmarkStart w:id="1913" w:name="X371aadc9817796ae155cb72b9a2f96def944445"/>
    <w:p>
      <w:pPr>
        <w:numPr>
          <w:ilvl w:val="0"/>
          <w:numId w:val="1380"/>
        </w:numPr>
      </w:pPr>
      <w:r>
        <w:t xml:space="preserve">Цветовое кодирование нарушений севооборота:</w:t>
      </w:r>
    </w:p>
    <w:bookmarkStart w:id="1910" w:name="X47772e420b973d9d659699937938ed79b7eecdb"/>
    <w:p>
      <w:pPr>
        <w:numPr>
          <w:ilvl w:val="1"/>
          <w:numId w:val="1381"/>
        </w:numPr>
      </w:pPr>
      <w:r>
        <w:t xml:space="preserve">Красный: недопустимый повтор культуры (монокультура)</w:t>
      </w:r>
    </w:p>
    <w:bookmarkEnd w:id="1910"/>
    <w:bookmarkStart w:id="1911" w:name="Xa2bf087263bb8aa9e87318499f73d5bec38f32a"/>
    <w:p>
      <w:pPr>
        <w:numPr>
          <w:ilvl w:val="1"/>
          <w:numId w:val="1381"/>
        </w:numPr>
      </w:pPr>
      <w:r>
        <w:t xml:space="preserve">Жёлтый: нежелательный предшественник</w:t>
      </w:r>
    </w:p>
    <w:bookmarkEnd w:id="1911"/>
    <w:bookmarkStart w:id="1912" w:name="X1390cf17359474dea5c734bad10cb565ada25b0"/>
    <w:p>
      <w:pPr>
        <w:numPr>
          <w:ilvl w:val="1"/>
          <w:numId w:val="1381"/>
        </w:numPr>
      </w:pPr>
      <w:r>
        <w:t xml:space="preserve">Зелёный: корректная ротация</w:t>
      </w:r>
    </w:p>
    <w:bookmarkEnd w:id="1912"/>
    <w:bookmarkEnd w:id="1913"/>
    <w:bookmarkStart w:id="1914" w:name="Xe9e0720a82e7da91871cfb549d9bd61d65729c0"/>
    <w:p>
      <w:pPr>
        <w:numPr>
          <w:ilvl w:val="0"/>
          <w:numId w:val="1380"/>
        </w:numPr>
      </w:pPr>
      <w:r>
        <w:t xml:space="preserve">При наведении на ячейку — тултип: «Предшественник: X, рекомендация: Y»</w:t>
      </w:r>
    </w:p>
    <w:bookmarkEnd w:id="1914"/>
    <w:bookmarkStart w:id="1915" w:name="X8fa15507d3abb68a3269d564f2995ff22cf1864"/>
    <w:p>
      <w:pPr>
        <w:numPr>
          <w:ilvl w:val="0"/>
          <w:numId w:val="1380"/>
        </w:numPr>
      </w:pPr>
      <w:r>
        <w:t xml:space="preserve">Кнопки: «Проверить севооборот» (запуск правила валидации), «Утвердить план», «Экспорт»</w:t>
      </w:r>
    </w:p>
    <w:bookmarkEnd w:id="1915"/>
    <w:bookmarkStart w:id="1916" w:name="X6e640725d503851806e8b6583cefe15ece58ae1"/>
    <w:p>
      <w:pPr>
        <w:numPr>
          <w:ilvl w:val="0"/>
          <w:numId w:val="1380"/>
        </w:numPr>
      </w:pPr>
      <w:r>
        <w:t xml:space="preserve">Сводная строка внизу: общая площадь по каждой культуре на каждый год</w:t>
      </w:r>
    </w:p>
    <w:bookmarkEnd w:id="1916"/>
    <w:p>
      <w:pPr>
        <w:pStyle w:val="FirstParagraph"/>
      </w:pPr>
      <w:r>
        <w:t xml:space="preserve">Поведение и UX:</w:t>
      </w:r>
    </w:p>
    <w:bookmarkStart w:id="1917" w:name="X6354bd857459fe7baa3bbfeecac5200cca11688"/>
    <w:p>
      <w:pPr>
        <w:numPr>
          <w:ilvl w:val="0"/>
          <w:numId w:val="1382"/>
        </w:numPr>
      </w:pPr>
      <w:r>
        <w:t xml:space="preserve">При изменении значения в ячейке — немедленная перекраска затронутых ячеек (проверка правила предшественников)</w:t>
      </w:r>
    </w:p>
    <w:bookmarkEnd w:id="1917"/>
    <w:bookmarkStart w:id="1918" w:name="Xe1bc54b23878b71575094e301f8b291010eddb9"/>
    <w:p>
      <w:pPr>
        <w:numPr>
          <w:ilvl w:val="0"/>
          <w:numId w:val="1382"/>
        </w:numPr>
      </w:pPr>
      <w:r>
        <w:t xml:space="preserve">При утверждения плана → блокировка от редактирования, требуется создание новой версии для изменений</w:t>
      </w:r>
    </w:p>
    <w:bookmarkEnd w:id="1918"/>
    <w:p>
      <w:r>
        <w:pict>
          <v:rect style="width:0;height:1.5pt" o:hralign="center" o:hrstd="t" o:hr="t"/>
        </w:pict>
      </w:r>
    </w:p>
    <w:bookmarkEnd w:id="1919"/>
    <w:bookmarkStart w:id="1924" w:name="X2a112dd909b75731fed5712544906064d1b6067"/>
    <w:p>
      <w:pPr>
        <w:pStyle w:val="3"/>
      </w:pPr>
      <w:r>
        <w:t xml:space="preserve">UI-204. Реестр технологических карт</w:t>
      </w:r>
    </w:p>
    <w:bookmarkStart w:id="1920" w:name="Xc1c36f0f207385c6a5c21544101c1600e9bf909"/>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Планирование и бюджетирование</w:t>
            </w:r>
          </w:p>
        </w:tc>
      </w:tr>
      <w:tr>
        <w:tc>
          <w:tcPr/>
          <w:p>
            <w:pPr>
              <w:pStyle w:val="Compact"/>
            </w:pPr>
            <w:r>
              <w:t xml:space="preserve">Платформа</w:t>
            </w:r>
          </w:p>
        </w:tc>
        <w:tc>
          <w:tcPr/>
          <w:p>
            <w:pPr>
              <w:pStyle w:val="Compact"/>
            </w:pPr>
            <w:r>
              <w:t xml:space="preserve">1С:Предприятие 8</w:t>
            </w:r>
          </w:p>
        </w:tc>
      </w:tr>
      <w:tr>
        <w:tc>
          <w:tcPr/>
          <w:p>
            <w:pPr>
              <w:pStyle w:val="Compact"/>
            </w:pPr>
            <w:r>
              <w:t xml:space="preserve">Назначение</w:t>
            </w:r>
          </w:p>
        </w:tc>
        <w:tc>
          <w:tcPr/>
          <w:p>
            <w:pPr>
              <w:pStyle w:val="Compact"/>
            </w:pPr>
            <w:r>
              <w:t xml:space="preserve">Управление библиотекой типовых технологических карт</w:t>
            </w:r>
          </w:p>
        </w:tc>
      </w:tr>
    </w:tbl>
    <w:bookmarkEnd w:id="1920"/>
    <w:p>
      <w:pPr>
        <w:pStyle w:val="a0"/>
      </w:pPr>
      <w:r>
        <w:t xml:space="preserve">Ключевые элементы:</w:t>
      </w:r>
    </w:p>
    <w:bookmarkStart w:id="1921" w:name="X47b75314d339c19ad8fc898752a357ea2958e28"/>
    <w:p>
      <w:pPr>
        <w:numPr>
          <w:ilvl w:val="0"/>
          <w:numId w:val="1383"/>
        </w:numPr>
      </w:pPr>
      <w:r>
        <w:t xml:space="preserve">Список: Наименование, Культура, Вариант (интенсивный/стандартный/эконом), Статус, Версия, Дата утверждения</w:t>
      </w:r>
    </w:p>
    <w:bookmarkEnd w:id="1921"/>
    <w:bookmarkStart w:id="1922" w:name="Xe790dc1519c0ad80ed3b51724237c387a75040f"/>
    <w:p>
      <w:pPr>
        <w:numPr>
          <w:ilvl w:val="0"/>
          <w:numId w:val="1383"/>
        </w:numPr>
      </w:pPr>
      <w:r>
        <w:t xml:space="preserve">Фильтры по культуре, статусу</w:t>
      </w:r>
    </w:p>
    <w:bookmarkEnd w:id="1922"/>
    <w:bookmarkStart w:id="1923" w:name="X4b909f657cb539e84c98f30594cac2492d4d1b9"/>
    <w:p>
      <w:pPr>
        <w:numPr>
          <w:ilvl w:val="0"/>
          <w:numId w:val="1383"/>
        </w:numPr>
      </w:pPr>
      <w:r>
        <w:t xml:space="preserve">Кнопки: «Создать», «Создать на основании» (копирование), «Создать новую версию», «Утвердить»</w:t>
      </w:r>
    </w:p>
    <w:bookmarkEnd w:id="1923"/>
    <w:p>
      <w:r>
        <w:pict>
          <v:rect style="width:0;height:1.5pt" o:hralign="center" o:hrstd="t" o:hr="t"/>
        </w:pict>
      </w:r>
    </w:p>
    <w:bookmarkEnd w:id="1924"/>
    <w:bookmarkStart w:id="1935" w:name="X688a193a96d620829fbe4a1021782ae92ec3f26"/>
    <w:p>
      <w:pPr>
        <w:pStyle w:val="3"/>
      </w:pPr>
      <w:r>
        <w:t xml:space="preserve">UI-205. Форма редактирования технологической карты</w:t>
      </w:r>
    </w:p>
    <w:bookmarkStart w:id="1925" w:name="Xdf259e651821a5fa94e396227b53723b9758a56"/>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Планирование и бюджетирование</w:t>
            </w:r>
          </w:p>
        </w:tc>
      </w:tr>
      <w:tr>
        <w:tc>
          <w:tcPr/>
          <w:p>
            <w:pPr>
              <w:pStyle w:val="Compact"/>
            </w:pPr>
            <w:r>
              <w:t xml:space="preserve">Платформа</w:t>
            </w:r>
          </w:p>
        </w:tc>
        <w:tc>
          <w:tcPr/>
          <w:p>
            <w:pPr>
              <w:pStyle w:val="Compact"/>
            </w:pPr>
            <w:r>
              <w:t xml:space="preserve">1С:Предприятие 8</w:t>
            </w:r>
          </w:p>
        </w:tc>
      </w:tr>
      <w:tr>
        <w:tc>
          <w:tcPr/>
          <w:p>
            <w:pPr>
              <w:pStyle w:val="Compact"/>
            </w:pPr>
            <w:r>
              <w:t xml:space="preserve">Назначение</w:t>
            </w:r>
          </w:p>
        </w:tc>
        <w:tc>
          <w:tcPr/>
          <w:p>
            <w:pPr>
              <w:pStyle w:val="Compact"/>
            </w:pPr>
            <w:r>
              <w:t xml:space="preserve">Детальное описание всех операций, МТР и ресурсов для выращивания культуры</w:t>
            </w:r>
          </w:p>
        </w:tc>
      </w:tr>
    </w:tbl>
    <w:bookmarkEnd w:id="1925"/>
    <w:p>
      <w:pPr>
        <w:pStyle w:val="a0"/>
      </w:pPr>
      <w:r>
        <w:t xml:space="preserve">Ключевые элементы:</w:t>
      </w:r>
    </w:p>
    <w:bookmarkStart w:id="1926" w:name="X95a649c8a83c89ad0f26341f93fdb4f139c0445"/>
    <w:p>
      <w:pPr>
        <w:numPr>
          <w:ilvl w:val="0"/>
          <w:numId w:val="1384"/>
        </w:numPr>
      </w:pPr>
      <w:r>
        <w:t xml:space="preserve">Шапка: Наименование, Культура (из НСИ), Целевая урожайность (т/га), Вариант</w:t>
      </w:r>
    </w:p>
    <w:bookmarkEnd w:id="1926"/>
    <w:bookmarkStart w:id="1928" w:name="X68c1eee78e2e0503f87c6c6537e5ed795e410fc"/>
    <w:p>
      <w:pPr>
        <w:numPr>
          <w:ilvl w:val="0"/>
          <w:numId w:val="1384"/>
        </w:numPr>
      </w:pPr>
      <w:r>
        <w:t xml:space="preserve">Табличная часть «Операции»:</w:t>
      </w:r>
    </w:p>
    <w:bookmarkStart w:id="1927" w:name="X194422ab349c2ee4d84de44f1345351789fe325"/>
    <w:p>
      <w:pPr>
        <w:numPr>
          <w:ilvl w:val="1"/>
          <w:numId w:val="1385"/>
        </w:numPr>
      </w:pPr>
      <w:r>
        <w:t xml:space="preserve">№ п/п, Фаза (из BBCH), Вид работы (из справочника «Виды работ»), Норма выработки, Техника (из справочника), Норма ГСМ, МТР (из справочника «Номенклатура»), Норма внесения, Ед. изм., Стоимость (рассчитывается автоматически)</w:t>
      </w:r>
    </w:p>
    <w:bookmarkEnd w:id="1927"/>
    <w:bookmarkEnd w:id="1928"/>
    <w:bookmarkStart w:id="1929" w:name="Xc2d3176a1f34313738ffc78cea8af9de22d906f"/>
    <w:p>
      <w:pPr>
        <w:numPr>
          <w:ilvl w:val="0"/>
          <w:numId w:val="1384"/>
        </w:numPr>
      </w:pPr>
      <w:r>
        <w:t xml:space="preserve">Каждая строка: выбор значений из кэшированных справочников НСИ (выпадающие списки с поиском)</w:t>
      </w:r>
    </w:p>
    <w:bookmarkEnd w:id="1929"/>
    <w:bookmarkStart w:id="1930" w:name="Xcc9e8b4999c21f6f78541cc348d78513890b462"/>
    <w:p>
      <w:pPr>
        <w:numPr>
          <w:ilvl w:val="0"/>
          <w:numId w:val="1384"/>
        </w:numPr>
      </w:pPr>
      <w:r>
        <w:t xml:space="preserve">Итоговая строка: совокупная стоимость на 1 га</w:t>
      </w:r>
    </w:p>
    <w:bookmarkEnd w:id="1930"/>
    <w:bookmarkStart w:id="1931" w:name="X284658f8c28cfdd739723eb0f9703e1d97741f2"/>
    <w:p>
      <w:pPr>
        <w:numPr>
          <w:ilvl w:val="0"/>
          <w:numId w:val="1384"/>
        </w:numPr>
      </w:pPr>
      <w:r>
        <w:t xml:space="preserve">Кнопки: «Сохранить», «Копировать строку», «Рассчитать себестоимость»</w:t>
      </w:r>
    </w:p>
    <w:bookmarkEnd w:id="1931"/>
    <w:p>
      <w:pPr>
        <w:pStyle w:val="FirstParagraph"/>
      </w:pPr>
      <w:r>
        <w:t xml:space="preserve">Поведение и UX:</w:t>
      </w:r>
    </w:p>
    <w:bookmarkStart w:id="1932" w:name="X65f4a3d917f19360bc11243647c8fd7372ae181"/>
    <w:p>
      <w:pPr>
        <w:numPr>
          <w:ilvl w:val="0"/>
          <w:numId w:val="1386"/>
        </w:numPr>
      </w:pPr>
      <w:r>
        <w:t xml:space="preserve">При выборе «Вид работы» → автоподстановка типовых МТР (можно изменить)</w:t>
      </w:r>
    </w:p>
    <w:bookmarkEnd w:id="1932"/>
    <w:bookmarkStart w:id="1933" w:name="X0391cfb854b51ff097f4ee4be2b99634d156489"/>
    <w:p>
      <w:pPr>
        <w:numPr>
          <w:ilvl w:val="0"/>
          <w:numId w:val="1386"/>
        </w:numPr>
      </w:pPr>
      <w:r>
        <w:t xml:space="preserve">Стоимость рассчитывается на лету на основании утверждённого сценария цен (UI-202)</w:t>
      </w:r>
    </w:p>
    <w:bookmarkEnd w:id="1933"/>
    <w:bookmarkStart w:id="1934" w:name="X26cb707a9eaab39fe378deb783ff042f6717a91"/>
    <w:p>
      <w:pPr>
        <w:numPr>
          <w:ilvl w:val="0"/>
          <w:numId w:val="1386"/>
        </w:numPr>
      </w:pPr>
      <w:r>
        <w:t xml:space="preserve">Функция «Создать на основании» и «Создать новую версию»</w:t>
      </w:r>
    </w:p>
    <w:bookmarkEnd w:id="1934"/>
    <w:p>
      <w:r>
        <w:pict>
          <v:rect style="width:0;height:1.5pt" o:hralign="center" o:hrstd="t" o:hr="t"/>
        </w:pict>
      </w:r>
    </w:p>
    <w:bookmarkEnd w:id="1935"/>
    <w:bookmarkStart w:id="1944" w:name="X197ebba6609a33f15fa4e494e0833cfaad0f931"/>
    <w:p>
      <w:pPr>
        <w:pStyle w:val="3"/>
      </w:pPr>
      <w:r>
        <w:t xml:space="preserve">UI-206. Годовой производственный план</w:t>
      </w:r>
    </w:p>
    <w:bookmarkStart w:id="1936" w:name="X86107c17a292556a59e331c6c0dfa3bb13f0c68"/>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Планирование и бюджетирование</w:t>
            </w:r>
          </w:p>
        </w:tc>
      </w:tr>
      <w:tr>
        <w:tc>
          <w:tcPr/>
          <w:p>
            <w:pPr>
              <w:pStyle w:val="Compact"/>
            </w:pPr>
            <w:r>
              <w:t xml:space="preserve">Платформа</w:t>
            </w:r>
          </w:p>
        </w:tc>
        <w:tc>
          <w:tcPr/>
          <w:p>
            <w:pPr>
              <w:pStyle w:val="Compact"/>
            </w:pPr>
            <w:r>
              <w:t xml:space="preserve">1С:Предприятие 8</w:t>
            </w:r>
          </w:p>
        </w:tc>
      </w:tr>
      <w:tr>
        <w:tc>
          <w:tcPr/>
          <w:p>
            <w:pPr>
              <w:pStyle w:val="Compact"/>
            </w:pPr>
            <w:r>
              <w:t xml:space="preserve">Назначение</w:t>
            </w:r>
          </w:p>
        </w:tc>
        <w:tc>
          <w:tcPr/>
          <w:p>
            <w:pPr>
              <w:pStyle w:val="Compact"/>
            </w:pPr>
            <w:r>
              <w:t xml:space="preserve">Формирование детального производственного плана на год на основе долгосрочного плана и технологических карт</w:t>
            </w:r>
          </w:p>
        </w:tc>
      </w:tr>
    </w:tbl>
    <w:bookmarkEnd w:id="1936"/>
    <w:p>
      <w:pPr>
        <w:pStyle w:val="a0"/>
      </w:pPr>
      <w:r>
        <w:t xml:space="preserve">Ключевые элементы:</w:t>
      </w:r>
    </w:p>
    <w:bookmarkStart w:id="1937" w:name="X8f73c990bb6d87bb9cdac8cf5550e46a9f917bb"/>
    <w:p>
      <w:pPr>
        <w:numPr>
          <w:ilvl w:val="0"/>
          <w:numId w:val="1387"/>
        </w:numPr>
      </w:pPr>
      <w:r>
        <w:t xml:space="preserve">Шапка документа: Год, Статус (Черновик / На согласовании / Утверждён), Версия</w:t>
      </w:r>
    </w:p>
    <w:bookmarkEnd w:id="1937"/>
    <w:bookmarkStart w:id="1939" w:name="Xe219b84d30862869e50fc93e549b5c5b5a0f0f1"/>
    <w:p>
      <w:pPr>
        <w:numPr>
          <w:ilvl w:val="0"/>
          <w:numId w:val="1387"/>
        </w:numPr>
      </w:pPr>
      <w:r>
        <w:t xml:space="preserve">Табличная часть (автозаполнение из утверждённого долгосрочного плана UI-203):</w:t>
      </w:r>
    </w:p>
    <w:bookmarkStart w:id="1938" w:name="X3d419e21cf1fda818b17f18999b0c8c469be928"/>
    <w:p>
      <w:pPr>
        <w:numPr>
          <w:ilvl w:val="1"/>
          <w:numId w:val="1388"/>
        </w:numPr>
      </w:pPr>
      <w:r>
        <w:t xml:space="preserve">Поле, Культура (подставлена автоматически), Площадь, Технологическая карта (выпадающий список — только утверждённые карты, соответствующие культуре)</w:t>
      </w:r>
    </w:p>
    <w:bookmarkEnd w:id="1938"/>
    <w:bookmarkEnd w:id="1939"/>
    <w:bookmarkStart w:id="1940" w:name="Xaab379e29eb9c41f92510fd19b71f27deafafe2"/>
    <w:p>
      <w:pPr>
        <w:numPr>
          <w:ilvl w:val="0"/>
          <w:numId w:val="1387"/>
        </w:numPr>
      </w:pPr>
      <w:r>
        <w:t xml:space="preserve">При выборе тех. карты → авторасчёт потребности в МТР, технике, трудозатратах на данное поле</w:t>
      </w:r>
    </w:p>
    <w:bookmarkEnd w:id="1940"/>
    <w:bookmarkStart w:id="1941" w:name="X50c09bc2d1447643732254b8a9358a3999525fc"/>
    <w:p>
      <w:pPr>
        <w:numPr>
          <w:ilvl w:val="0"/>
          <w:numId w:val="1387"/>
        </w:numPr>
      </w:pPr>
      <w:r>
        <w:t xml:space="preserve">Итоговые показатели: общая потребность в семенах, удобрениях, СЗР, ГСМ, общая плановая себестоимость</w:t>
      </w:r>
    </w:p>
    <w:bookmarkEnd w:id="1941"/>
    <w:p>
      <w:pPr>
        <w:pStyle w:val="FirstParagraph"/>
      </w:pPr>
      <w:r>
        <w:t xml:space="preserve">Поведение и UX:</w:t>
      </w:r>
    </w:p>
    <w:bookmarkStart w:id="1942" w:name="X507c1d169b65dc86f16649fefceb734d0bf9c18"/>
    <w:p>
      <w:pPr>
        <w:numPr>
          <w:ilvl w:val="0"/>
          <w:numId w:val="1389"/>
        </w:numPr>
      </w:pPr>
      <w:r>
        <w:t xml:space="preserve">Кнопка «Автозаполнение» → запрос к утверждённому плану и подстановка тех. карт по умолчанию</w:t>
      </w:r>
    </w:p>
    <w:bookmarkEnd w:id="1942"/>
    <w:bookmarkStart w:id="1943" w:name="Xc8301a5224154a79386ee840366cfbbcd93f0bc"/>
    <w:p>
      <w:pPr>
        <w:numPr>
          <w:ilvl w:val="0"/>
          <w:numId w:val="1389"/>
        </w:numPr>
      </w:pPr>
      <w:r>
        <w:t xml:space="preserve">Ручная замена тех. карты возможна с предупреждением об изменении бюджета</w:t>
      </w:r>
    </w:p>
    <w:bookmarkEnd w:id="1943"/>
    <w:p>
      <w:r>
        <w:pict>
          <v:rect style="width:0;height:1.5pt" o:hralign="center" o:hrstd="t" o:hr="t"/>
        </w:pict>
      </w:r>
    </w:p>
    <w:bookmarkEnd w:id="1944"/>
    <w:bookmarkStart w:id="1953" w:name="X1a4172724017ac8820cd7d4ca5861018db2283c"/>
    <w:p>
      <w:pPr>
        <w:pStyle w:val="3"/>
      </w:pPr>
      <w:r>
        <w:t xml:space="preserve">UI-207. Бюджетные отчёты (Потребность в МТР / Доходы и расходы / ДДС)</w:t>
      </w:r>
    </w:p>
    <w:bookmarkStart w:id="1945" w:name="Xc343b84d6f9fd28e6583de0838db555258cdeb2"/>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Планирование и бюджетирование</w:t>
            </w:r>
          </w:p>
        </w:tc>
      </w:tr>
      <w:tr>
        <w:tc>
          <w:tcPr/>
          <w:p>
            <w:pPr>
              <w:pStyle w:val="Compact"/>
            </w:pPr>
            <w:r>
              <w:t xml:space="preserve">Платформа</w:t>
            </w:r>
          </w:p>
        </w:tc>
        <w:tc>
          <w:tcPr/>
          <w:p>
            <w:pPr>
              <w:pStyle w:val="Compact"/>
            </w:pPr>
            <w:r>
              <w:t xml:space="preserve">1С:Предприятие 8</w:t>
            </w:r>
          </w:p>
        </w:tc>
      </w:tr>
      <w:tr>
        <w:tc>
          <w:tcPr/>
          <w:p>
            <w:pPr>
              <w:pStyle w:val="Compact"/>
            </w:pPr>
            <w:r>
              <w:t xml:space="preserve">Назначение</w:t>
            </w:r>
          </w:p>
        </w:tc>
        <w:tc>
          <w:tcPr/>
          <w:p>
            <w:pPr>
              <w:pStyle w:val="Compact"/>
            </w:pPr>
            <w:r>
              <w:t xml:space="preserve">Просмотр сгенерированных бюджетных документов</w:t>
            </w:r>
          </w:p>
        </w:tc>
      </w:tr>
    </w:tbl>
    <w:bookmarkEnd w:id="1945"/>
    <w:p>
      <w:pPr>
        <w:pStyle w:val="a0"/>
      </w:pPr>
      <w:r>
        <w:t xml:space="preserve">Ключевые элементы:</w:t>
      </w:r>
    </w:p>
    <w:bookmarkStart w:id="1946" w:name="X7a5dd5208ac24dec3481be5e9c4a34e0e5adce4"/>
    <w:p>
      <w:pPr>
        <w:numPr>
          <w:ilvl w:val="0"/>
          <w:numId w:val="1390"/>
        </w:numPr>
      </w:pPr>
      <w:r>
        <w:t xml:space="preserve">Выбор входных параметров: утверждённая версия «Годового производственного плана» (UI-206) + утверждённая версия «Сценария цен» (UI-201)</w:t>
      </w:r>
    </w:p>
    <w:bookmarkEnd w:id="1946"/>
    <w:bookmarkStart w:id="1947" w:name="Xcc30ba8ae0c98a51e72a1fc2c475e1648412694"/>
    <w:p>
      <w:pPr>
        <w:numPr>
          <w:ilvl w:val="0"/>
          <w:numId w:val="1390"/>
        </w:numPr>
      </w:pPr>
      <w:r>
        <w:t xml:space="preserve">Кнопка «Рассчитать» (запуск фонового расчёта с индикацией прогресса)</w:t>
      </w:r>
    </w:p>
    <w:bookmarkEnd w:id="1947"/>
    <w:bookmarkStart w:id="1951" w:name="X535da967fe1053c9b487737bab9f1c09d5d1c4d"/>
    <w:p>
      <w:pPr>
        <w:numPr>
          <w:ilvl w:val="0"/>
          <w:numId w:val="1390"/>
        </w:numPr>
      </w:pPr>
      <w:r>
        <w:t xml:space="preserve">После расчёта — вкладки:</w:t>
      </w:r>
    </w:p>
    <w:bookmarkStart w:id="1948" w:name="X606f3ba90b30ea5ac16dfed23de551b55ae458e"/>
    <w:p>
      <w:pPr>
        <w:numPr>
          <w:ilvl w:val="1"/>
          <w:numId w:val="1391"/>
        </w:numPr>
      </w:pPr>
      <w:r>
        <w:t xml:space="preserve">«Потребность в МТР»: сводная таблица (МТР → Количество → Стоимость) с детализацией по полям</w:t>
      </w:r>
    </w:p>
    <w:bookmarkEnd w:id="1948"/>
    <w:bookmarkStart w:id="1949" w:name="X375955f876b6f2060fa35b4427876837be37175"/>
    <w:p>
      <w:pPr>
        <w:numPr>
          <w:ilvl w:val="1"/>
          <w:numId w:val="1391"/>
        </w:numPr>
      </w:pPr>
      <w:r>
        <w:t xml:space="preserve">«Доходы и расходы»: плановая выручка (урожайность × цена), плановые расходы (по статьям), маржа, рентабельность</w:t>
      </w:r>
    </w:p>
    <w:bookmarkEnd w:id="1949"/>
    <w:bookmarkStart w:id="1950" w:name="X7af255ad25ddfd3c7d2729016e80bbf76d801f7"/>
    <w:p>
      <w:pPr>
        <w:numPr>
          <w:ilvl w:val="1"/>
          <w:numId w:val="1391"/>
        </w:numPr>
      </w:pPr>
      <w:r>
        <w:t xml:space="preserve">«Движение денежных средств»: помесячная разбивка поступлений и выплат</w:t>
      </w:r>
    </w:p>
    <w:bookmarkEnd w:id="1950"/>
    <w:bookmarkEnd w:id="1951"/>
    <w:bookmarkStart w:id="1952" w:name="X6496251143bf05811ccb94f41c255dd79eb16db"/>
    <w:p>
      <w:pPr>
        <w:numPr>
          <w:ilvl w:val="0"/>
          <w:numId w:val="1390"/>
        </w:numPr>
      </w:pPr>
      <w:r>
        <w:t xml:space="preserve">Кнопки: «Выгрузить в Excel», «Печать», «Сравнить сценарии» (выбор двух сценариев для side-by-side)</w:t>
      </w:r>
    </w:p>
    <w:bookmarkEnd w:id="1952"/>
    <w:p>
      <w:r>
        <w:pict>
          <v:rect style="width:0;height:1.5pt" o:hralign="center" o:hrstd="t" o:hr="t"/>
        </w:pict>
      </w:r>
    </w:p>
    <w:bookmarkEnd w:id="1953"/>
    <w:bookmarkEnd w:id="1954"/>
    <w:bookmarkStart w:id="1997" w:name="X2674233d0494f4793a3c7f4a81fc799dcd9c6c1"/>
    <w:p>
      <w:pPr>
        <w:pStyle w:val="20"/>
      </w:pPr>
      <w:r>
        <w:t xml:space="preserve">ГРУППА 3. МОДУЛЬ «ПРОГРАММИРОВАНИЕ УРОЖАЯ» (SPA)</w:t>
      </w:r>
    </w:p>
    <w:bookmarkStart w:id="1976" w:name="Xdef42f425e7ac891439564c2c7ff708a3c5f6e9"/>
    <w:p>
      <w:pPr>
        <w:pStyle w:val="3"/>
      </w:pPr>
      <w:r>
        <w:t xml:space="preserve">UI-301. Экран программирования урожая</w:t>
      </w:r>
    </w:p>
    <w:bookmarkStart w:id="1955" w:name="Xbdc7595c115301754d23486d1239bdd2f6652d3"/>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Программирование урожая</w:t>
            </w:r>
          </w:p>
        </w:tc>
      </w:tr>
      <w:tr>
        <w:tc>
          <w:tcPr/>
          <w:p>
            <w:pPr>
              <w:pStyle w:val="Compact"/>
            </w:pPr>
            <w:r>
              <w:t xml:space="preserve">Платформа</w:t>
            </w:r>
          </w:p>
        </w:tc>
        <w:tc>
          <w:tcPr/>
          <w:p>
            <w:pPr>
              <w:pStyle w:val="Compact"/>
            </w:pPr>
            <w:r>
              <w:t xml:space="preserve">SPA</w:t>
            </w:r>
          </w:p>
        </w:tc>
      </w:tr>
      <w:tr>
        <w:tc>
          <w:tcPr/>
          <w:p>
            <w:pPr>
              <w:pStyle w:val="Compact"/>
            </w:pPr>
            <w:r>
              <w:t xml:space="preserve">Требование</w:t>
            </w:r>
          </w:p>
        </w:tc>
        <w:tc>
          <w:tcPr/>
          <w:p>
            <w:pPr>
              <w:pStyle w:val="Compact"/>
            </w:pPr>
            <w:r>
              <w:t xml:space="preserve">ЧТЗ «Программирование»</w:t>
            </w:r>
          </w:p>
        </w:tc>
      </w:tr>
      <w:tr>
        <w:tc>
          <w:tcPr/>
          <w:p>
            <w:pPr>
              <w:pStyle w:val="Compact"/>
            </w:pPr>
            <w:r>
              <w:t xml:space="preserve">Назначение</w:t>
            </w:r>
          </w:p>
        </w:tc>
        <w:tc>
          <w:tcPr/>
          <w:p>
            <w:pPr>
              <w:pStyle w:val="Compact"/>
            </w:pPr>
            <w:r>
              <w:t xml:space="preserve">Интерактивный расчёт плана питания и рентабельности для конкретного поля</w:t>
            </w:r>
          </w:p>
        </w:tc>
      </w:tr>
    </w:tbl>
    <w:bookmarkEnd w:id="1955"/>
    <w:p>
      <w:pPr>
        <w:pStyle w:val="a0"/>
      </w:pPr>
      <w:r>
        <w:t xml:space="preserve">Ключевые элементы:</w:t>
      </w:r>
    </w:p>
    <w:p>
      <w:pPr>
        <w:pStyle w:val="a0"/>
      </w:pPr>
      <w:r>
        <w:t xml:space="preserve">Блок «Выбор контекста»:</w:t>
      </w:r>
    </w:p>
    <w:bookmarkStart w:id="1956" w:name="X11ea358a8e4b138935726094db3ca51fe0fc43b"/>
    <w:p>
      <w:pPr>
        <w:numPr>
          <w:ilvl w:val="0"/>
          <w:numId w:val="1392"/>
        </w:numPr>
      </w:pPr>
      <w:r>
        <w:t xml:space="preserve">Элемент выбора поля: комбинированный (выпадающий список с поиском по наименованию / кадастровому номеру + мини-карта с подсветкой выбранного контура)</w:t>
      </w:r>
    </w:p>
    <w:bookmarkEnd w:id="1956"/>
    <w:bookmarkStart w:id="1957" w:name="Xacbbed249004379648fb74d6a0f3c7f68c93560"/>
    <w:p>
      <w:pPr>
        <w:numPr>
          <w:ilvl w:val="0"/>
          <w:numId w:val="1392"/>
        </w:numPr>
      </w:pPr>
      <w:r>
        <w:t xml:space="preserve">Выпадающий список с поиском «Культура»</w:t>
      </w:r>
    </w:p>
    <w:bookmarkEnd w:id="1957"/>
    <w:bookmarkStart w:id="1958" w:name="X2c8e1e6ba3a5212bc8c9f5151ebf69bfb69821e"/>
    <w:p>
      <w:pPr>
        <w:numPr>
          <w:ilvl w:val="0"/>
          <w:numId w:val="1392"/>
        </w:numPr>
      </w:pPr>
      <w:r>
        <w:t xml:space="preserve">Выпадающий список с поиском «Сорт / Гибрид»</w:t>
      </w:r>
    </w:p>
    <w:bookmarkEnd w:id="1958"/>
    <w:p>
      <w:pPr>
        <w:pStyle w:val="FirstParagraph"/>
      </w:pPr>
      <w:r>
        <w:t xml:space="preserve">Блок «Исходные данные» (только чтение, подтягивается автоматически):</w:t>
      </w:r>
    </w:p>
    <w:bookmarkStart w:id="1959" w:name="X07316a93c87a0f5bdf418eda2bdca80e49dd7e0"/>
    <w:p>
      <w:pPr>
        <w:numPr>
          <w:ilvl w:val="0"/>
          <w:numId w:val="1393"/>
        </w:numPr>
      </w:pPr>
      <w:r>
        <w:t xml:space="preserve">Поле для чтения «Площадь, га»</w:t>
      </w:r>
    </w:p>
    <w:bookmarkEnd w:id="1959"/>
    <w:bookmarkStart w:id="1960" w:name="X7f09d5ffa27883ad5aed1d786b03625dcc382d0"/>
    <w:p>
      <w:pPr>
        <w:numPr>
          <w:ilvl w:val="0"/>
          <w:numId w:val="1393"/>
        </w:numPr>
      </w:pPr>
      <w:r>
        <w:t xml:space="preserve">Поле для чтения «Предшественник»</w:t>
      </w:r>
    </w:p>
    <w:bookmarkEnd w:id="1960"/>
    <w:bookmarkStart w:id="1961" w:name="X16f2fac5fe3dbf9df20de390653c0bd734e1749"/>
    <w:p>
      <w:pPr>
        <w:numPr>
          <w:ilvl w:val="0"/>
          <w:numId w:val="1393"/>
        </w:numPr>
      </w:pPr>
      <w:r>
        <w:t xml:space="preserve">Поле для чтения «Содержание N / P / K в почве» (из последнего агрохиманализа)</w:t>
      </w:r>
    </w:p>
    <w:bookmarkEnd w:id="1961"/>
    <w:bookmarkStart w:id="1962" w:name="X67ca8b6c40b753c0336dfe9391fb50f004d3cb8"/>
    <w:p>
      <w:pPr>
        <w:numPr>
          <w:ilvl w:val="0"/>
          <w:numId w:val="1393"/>
        </w:numPr>
      </w:pPr>
      <w:r>
        <w:t xml:space="preserve">Поле для чтения «Климатическая зона»</w:t>
      </w:r>
    </w:p>
    <w:bookmarkEnd w:id="1962"/>
    <w:p>
      <w:pPr>
        <w:pStyle w:val="FirstParagraph"/>
      </w:pPr>
      <w:r>
        <w:t xml:space="preserve">Блок «Планирование»:</w:t>
      </w:r>
    </w:p>
    <w:bookmarkStart w:id="1963" w:name="Xbf111c648cb57122b842c8a7537d1e11e9501d4"/>
    <w:p>
      <w:pPr>
        <w:numPr>
          <w:ilvl w:val="0"/>
          <w:numId w:val="1394"/>
        </w:numPr>
      </w:pPr>
      <w:r>
        <w:t xml:space="preserve">Поле ввода «Плановая урожайность, т/га» (валидация: положительное числовое значение)</w:t>
      </w:r>
    </w:p>
    <w:bookmarkEnd w:id="1963"/>
    <w:bookmarkStart w:id="1964" w:name="X6076f8cf746e2fd5bec95941f71b7f66467ca87"/>
    <w:p>
      <w:pPr>
        <w:numPr>
          <w:ilvl w:val="0"/>
          <w:numId w:val="1394"/>
        </w:numPr>
      </w:pPr>
      <w:r>
        <w:t xml:space="preserve">Опционально: выбор целевого класса качества (для пшеницы: 1–5 класс)</w:t>
      </w:r>
    </w:p>
    <w:bookmarkEnd w:id="1964"/>
    <w:p>
      <w:pPr>
        <w:pStyle w:val="FirstParagraph"/>
      </w:pPr>
      <w:r>
        <w:t xml:space="preserve">Блок «Результаты расчёта» (заполняется после нажатия «Рассчитать»):</w:t>
      </w:r>
    </w:p>
    <w:bookmarkStart w:id="1965" w:name="Xcb297498d1d0460c229d6ef5aa59309e3386715"/>
    <w:p>
      <w:pPr>
        <w:numPr>
          <w:ilvl w:val="0"/>
          <w:numId w:val="1395"/>
        </w:numPr>
      </w:pPr>
      <w:r>
        <w:t xml:space="preserve">Поля для чтения: «Потребность N, кг д.в./га», «Потребность P, кг д.в./га», «Потребность K, кг д.в./га»</w:t>
      </w:r>
    </w:p>
    <w:bookmarkEnd w:id="1965"/>
    <w:bookmarkStart w:id="1966" w:name="Xa5445b0ce2d2909c9454f38b3b118ce6776b75a"/>
    <w:p>
      <w:pPr>
        <w:numPr>
          <w:ilvl w:val="0"/>
          <w:numId w:val="1395"/>
        </w:numPr>
      </w:pPr>
      <w:r>
        <w:t xml:space="preserve">Поле «Плановая рентабельность, %»</w:t>
      </w:r>
    </w:p>
    <w:bookmarkEnd w:id="1966"/>
    <w:bookmarkStart w:id="1967" w:name="X49b4e1d312af0a27505435422e77624a5c347d1"/>
    <w:p>
      <w:pPr>
        <w:numPr>
          <w:ilvl w:val="0"/>
          <w:numId w:val="1395"/>
        </w:numPr>
      </w:pPr>
      <w:r>
        <w:t xml:space="preserve">Область текстовых предупреждений (например, «Плановая урожайность превышает биоклиматический потенциал на 15%»)</w:t>
      </w:r>
    </w:p>
    <w:bookmarkEnd w:id="1967"/>
    <w:p>
      <w:pPr>
        <w:pStyle w:val="FirstParagraph"/>
      </w:pPr>
      <w:r>
        <w:t xml:space="preserve">Панель управления:</w:t>
      </w:r>
    </w:p>
    <w:bookmarkStart w:id="1968" w:name="X00935c0d0edaf1a0cf879bd835df55ffba74c58"/>
    <w:p>
      <w:pPr>
        <w:numPr>
          <w:ilvl w:val="0"/>
          <w:numId w:val="1396"/>
        </w:numPr>
      </w:pPr>
      <w:r>
        <w:t xml:space="preserve">Кнопка «Рассчитать»</w:t>
      </w:r>
    </w:p>
    <w:bookmarkEnd w:id="1968"/>
    <w:bookmarkStart w:id="1969" w:name="Xa5147c2d3b6d1de97bbf85052df45c9b9a54b6b"/>
    <w:p>
      <w:pPr>
        <w:numPr>
          <w:ilvl w:val="0"/>
          <w:numId w:val="1396"/>
        </w:numPr>
      </w:pPr>
      <w:r>
        <w:t xml:space="preserve">Кнопка «Сохранить план»</w:t>
      </w:r>
    </w:p>
    <w:bookmarkEnd w:id="1969"/>
    <w:bookmarkStart w:id="1970" w:name="Xf2d58bdbf16482e583ba5dd9427935ebde90d91"/>
    <w:p>
      <w:pPr>
        <w:numPr>
          <w:ilvl w:val="0"/>
          <w:numId w:val="1396"/>
        </w:numPr>
      </w:pPr>
      <w:r>
        <w:t xml:space="preserve">Кнопка «Сформировать технологическую карту» (→ создаёт записи в UI-205)</w:t>
      </w:r>
    </w:p>
    <w:bookmarkEnd w:id="1970"/>
    <w:bookmarkStart w:id="1971" w:name="X724d281253b782ce18c3cdf78782063d0ee66b7"/>
    <w:p>
      <w:pPr>
        <w:numPr>
          <w:ilvl w:val="0"/>
          <w:numId w:val="1396"/>
        </w:numPr>
      </w:pPr>
      <w:r>
        <w:t xml:space="preserve">Кнопка «Сгенерировать задание для техники» (→ UI-303)</w:t>
      </w:r>
    </w:p>
    <w:bookmarkEnd w:id="1971"/>
    <w:p>
      <w:pPr>
        <w:pStyle w:val="FirstParagraph"/>
      </w:pPr>
      <w:r>
        <w:t xml:space="preserve">Поведение и UX:</w:t>
      </w:r>
    </w:p>
    <w:bookmarkStart w:id="1972" w:name="Xf265ddf5ec9a68752c0bdbb0fb51d02c41f26db"/>
    <w:p>
      <w:pPr>
        <w:numPr>
          <w:ilvl w:val="0"/>
          <w:numId w:val="1397"/>
        </w:numPr>
      </w:pPr>
      <w:r>
        <w:t xml:space="preserve">При изменении поля/культуры → асинхронная подгрузка исходных данных (индикатор загрузки)</w:t>
      </w:r>
    </w:p>
    <w:bookmarkEnd w:id="1972"/>
    <w:bookmarkStart w:id="1973" w:name="X6a74f44f22427176b3dbb209b55fa54e309f3e4"/>
    <w:p>
      <w:pPr>
        <w:numPr>
          <w:ilvl w:val="0"/>
          <w:numId w:val="1397"/>
        </w:numPr>
      </w:pPr>
      <w:r>
        <w:t xml:space="preserve">Расчёт выполняется на бэкенде, результат отображается после ответа с анимацией</w:t>
      </w:r>
    </w:p>
    <w:bookmarkEnd w:id="1973"/>
    <w:bookmarkStart w:id="1974" w:name="X0ce2d4bddb07be4c5e47b96532a2cd6bd0290d0"/>
    <w:p>
      <w:pPr>
        <w:numPr>
          <w:ilvl w:val="0"/>
          <w:numId w:val="1397"/>
        </w:numPr>
      </w:pPr>
      <w:r>
        <w:t xml:space="preserve">Все элементы из UI-Kit «Код Урожая»</w:t>
      </w:r>
    </w:p>
    <w:bookmarkEnd w:id="1974"/>
    <w:bookmarkStart w:id="1975" w:name="X1864edcf7e289aad045805dd3e0b5a85fcdc1e6"/>
    <w:p>
      <w:pPr>
        <w:numPr>
          <w:ilvl w:val="0"/>
          <w:numId w:val="1397"/>
        </w:numPr>
      </w:pPr>
      <w:r>
        <w:t xml:space="preserve">Терминология строго по глоссарию</w:t>
      </w:r>
    </w:p>
    <w:bookmarkEnd w:id="1975"/>
    <w:p>
      <w:r>
        <w:pict>
          <v:rect style="width:0;height:1.5pt" o:hralign="center" o:hrstd="t" o:hr="t"/>
        </w:pict>
      </w:r>
    </w:p>
    <w:bookmarkEnd w:id="1976"/>
    <w:bookmarkStart w:id="1988" w:name="Xa27d737fa02cb5898fc5a4bfe23e2136fec8578"/>
    <w:p>
      <w:pPr>
        <w:pStyle w:val="3"/>
      </w:pPr>
      <w:r>
        <w:t xml:space="preserve">UI-302. График обеспечения МТР</w:t>
      </w:r>
    </w:p>
    <w:bookmarkStart w:id="1977" w:name="X4f399bb40864637624cdf4a48c76d2993866dd1"/>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Программирование урожая</w:t>
            </w:r>
          </w:p>
        </w:tc>
      </w:tr>
      <w:tr>
        <w:tc>
          <w:tcPr/>
          <w:p>
            <w:pPr>
              <w:pStyle w:val="Compact"/>
            </w:pPr>
            <w:r>
              <w:t xml:space="preserve">Платформа</w:t>
            </w:r>
          </w:p>
        </w:tc>
        <w:tc>
          <w:tcPr/>
          <w:p>
            <w:pPr>
              <w:pStyle w:val="Compact"/>
            </w:pPr>
            <w:r>
              <w:t xml:space="preserve">SPA</w:t>
            </w:r>
          </w:p>
        </w:tc>
      </w:tr>
      <w:tr>
        <w:tc>
          <w:tcPr/>
          <w:p>
            <w:pPr>
              <w:pStyle w:val="Compact"/>
            </w:pPr>
            <w:r>
              <w:t xml:space="preserve">Требование</w:t>
            </w:r>
          </w:p>
        </w:tc>
        <w:tc>
          <w:tcPr/>
          <w:p>
            <w:pPr>
              <w:pStyle w:val="Compact"/>
            </w:pPr>
            <w:r>
              <w:t xml:space="preserve">ЧТЗ «Программирование»</w:t>
            </w:r>
          </w:p>
        </w:tc>
      </w:tr>
      <w:tr>
        <w:tc>
          <w:tcPr/>
          <w:p>
            <w:pPr>
              <w:pStyle w:val="Compact"/>
            </w:pPr>
            <w:r>
              <w:t xml:space="preserve">Назначение</w:t>
            </w:r>
          </w:p>
        </w:tc>
        <w:tc>
          <w:tcPr/>
          <w:p>
            <w:pPr>
              <w:pStyle w:val="Compact"/>
            </w:pPr>
            <w:r>
              <w:t xml:space="preserve">Мониторинг логистики и наличия МТР для выполнения технологического плана</w:t>
            </w:r>
          </w:p>
        </w:tc>
      </w:tr>
    </w:tbl>
    <w:bookmarkEnd w:id="1977"/>
    <w:p>
      <w:pPr>
        <w:pStyle w:val="a0"/>
      </w:pPr>
      <w:r>
        <w:t xml:space="preserve">Ключевые элементы:</w:t>
      </w:r>
    </w:p>
    <w:bookmarkStart w:id="1979" w:name="Xa0efc4f9fa1e866e04545cc72cea0b8321512fe"/>
    <w:p>
      <w:pPr>
        <w:numPr>
          <w:ilvl w:val="0"/>
          <w:numId w:val="1398"/>
        </w:numPr>
      </w:pPr>
      <w:r>
        <w:t xml:space="preserve">Таблица с возможностью сортировки и фильтрации:</w:t>
      </w:r>
    </w:p>
    <w:bookmarkStart w:id="1978" w:name="X51d1a85daf2872c994b74651b44e39ec186cc93"/>
    <w:p>
      <w:pPr>
        <w:numPr>
          <w:ilvl w:val="1"/>
          <w:numId w:val="1399"/>
        </w:numPr>
      </w:pPr>
      <w:r>
        <w:t xml:space="preserve">Колонки: МТР, Плановая потребность, На складе, В пути, Дефицит, Поставщик, Ожидаемая дата, Статус</w:t>
      </w:r>
    </w:p>
    <w:bookmarkEnd w:id="1978"/>
    <w:bookmarkEnd w:id="1979"/>
    <w:bookmarkStart w:id="1983" w:name="Xa40412aa403e66695ea383ad88430394ad1ec97"/>
    <w:p>
      <w:pPr>
        <w:numPr>
          <w:ilvl w:val="0"/>
          <w:numId w:val="1398"/>
        </w:numPr>
      </w:pPr>
      <w:r>
        <w:t xml:space="preserve">Условное форматирование строк в зависимости от статуса:</w:t>
      </w:r>
    </w:p>
    <w:bookmarkStart w:id="1980" w:name="X80b0e14a4576530e43c8f8d118c61d3e78701bc"/>
    <w:p>
      <w:pPr>
        <w:numPr>
          <w:ilvl w:val="1"/>
          <w:numId w:val="1400"/>
        </w:numPr>
      </w:pPr>
      <w:r>
        <w:t xml:space="preserve">«Запланировано» — серый/синий фон</w:t>
      </w:r>
    </w:p>
    <w:bookmarkEnd w:id="1980"/>
    <w:bookmarkStart w:id="1981" w:name="Xfd5c03abe715b26cd692722543d85fcc3e06c9a"/>
    <w:p>
      <w:pPr>
        <w:numPr>
          <w:ilvl w:val="1"/>
          <w:numId w:val="1400"/>
        </w:numPr>
      </w:pPr>
      <w:r>
        <w:t xml:space="preserve">«Проблема» — красный фон</w:t>
      </w:r>
    </w:p>
    <w:bookmarkEnd w:id="1981"/>
    <w:bookmarkStart w:id="1982" w:name="Xaebc5ffbbc1e34798b1197c97030c90343d56ba"/>
    <w:p>
      <w:pPr>
        <w:numPr>
          <w:ilvl w:val="1"/>
          <w:numId w:val="1400"/>
        </w:numPr>
      </w:pPr>
      <w:r>
        <w:t xml:space="preserve">«Отложено» — жёлтый/оранжевый фон</w:t>
      </w:r>
    </w:p>
    <w:bookmarkEnd w:id="1982"/>
    <w:bookmarkEnd w:id="1983"/>
    <w:bookmarkStart w:id="1984" w:name="X2382d3bdaa5fb86c9181251dfa781eeede0bffa"/>
    <w:p>
      <w:pPr>
        <w:numPr>
          <w:ilvl w:val="0"/>
          <w:numId w:val="1398"/>
        </w:numPr>
      </w:pPr>
      <w:r>
        <w:t xml:space="preserve">При наведении на строку со статусом «Проблема» или «Отложено» → всплывающая подсказка (tooltip) с детальным описанием причины (например, «Поставщик сообщил о задержке на 14 дней, причина: логистический сбой»)</w:t>
      </w:r>
    </w:p>
    <w:bookmarkEnd w:id="1984"/>
    <w:bookmarkStart w:id="1985" w:name="X00117512dcbcd52b50f6a4c27f21b244aedbdf6"/>
    <w:p>
      <w:pPr>
        <w:numPr>
          <w:ilvl w:val="0"/>
          <w:numId w:val="1398"/>
        </w:numPr>
      </w:pPr>
      <w:r>
        <w:t xml:space="preserve">Кнопки: «Экспорт», «Создать заявку на закупку»</w:t>
      </w:r>
    </w:p>
    <w:bookmarkEnd w:id="1985"/>
    <w:p>
      <w:pPr>
        <w:pStyle w:val="FirstParagraph"/>
      </w:pPr>
      <w:r>
        <w:t xml:space="preserve">Поведение и UX:</w:t>
      </w:r>
    </w:p>
    <w:bookmarkStart w:id="1986" w:name="Xd4233ffc9edb633cf0d6a062ef2fe64eacb8380"/>
    <w:p>
      <w:pPr>
        <w:numPr>
          <w:ilvl w:val="0"/>
          <w:numId w:val="1401"/>
        </w:numPr>
      </w:pPr>
      <w:r>
        <w:t xml:space="preserve">Данные обновляются по событиям из шины данных (интеграция с ERP/складом)</w:t>
      </w:r>
    </w:p>
    <w:bookmarkEnd w:id="1986"/>
    <w:bookmarkStart w:id="1987" w:name="X0dafc9b058e3f629fa19d8b8c1f1054f4d245df"/>
    <w:p>
      <w:pPr>
        <w:numPr>
          <w:ilvl w:val="0"/>
          <w:numId w:val="1401"/>
        </w:numPr>
      </w:pPr>
      <w:r>
        <w:t xml:space="preserve">Автоматическое пересчёта статуса при изменении данных</w:t>
      </w:r>
    </w:p>
    <w:bookmarkEnd w:id="1987"/>
    <w:p>
      <w:r>
        <w:pict>
          <v:rect style="width:0;height:1.5pt" o:hralign="center" o:hrstd="t" o:hr="t"/>
        </w:pict>
      </w:r>
    </w:p>
    <w:bookmarkEnd w:id="1988"/>
    <w:bookmarkStart w:id="1996" w:name="X342d80752ac22acd5122c66d8ba268b878a9359"/>
    <w:p>
      <w:pPr>
        <w:pStyle w:val="3"/>
      </w:pPr>
      <w:r>
        <w:t xml:space="preserve">UI-303. Задания для техники</w:t>
      </w:r>
    </w:p>
    <w:bookmarkStart w:id="1989" w:name="X75b71d2fa106abfa0a28e6d280b46e348f65b29"/>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Программирование урожая</w:t>
            </w:r>
          </w:p>
        </w:tc>
      </w:tr>
      <w:tr>
        <w:tc>
          <w:tcPr/>
          <w:p>
            <w:pPr>
              <w:pStyle w:val="Compact"/>
            </w:pPr>
            <w:r>
              <w:t xml:space="preserve">Платформа</w:t>
            </w:r>
          </w:p>
        </w:tc>
        <w:tc>
          <w:tcPr/>
          <w:p>
            <w:pPr>
              <w:pStyle w:val="Compact"/>
            </w:pPr>
            <w:r>
              <w:t xml:space="preserve">SPA (веб + мобильное приложение)</w:t>
            </w:r>
          </w:p>
        </w:tc>
      </w:tr>
      <w:tr>
        <w:tc>
          <w:tcPr/>
          <w:p>
            <w:pPr>
              <w:pStyle w:val="Compact"/>
            </w:pPr>
            <w:r>
              <w:t xml:space="preserve">Назначение</w:t>
            </w:r>
          </w:p>
        </w:tc>
        <w:tc>
          <w:tcPr/>
          <w:p>
            <w:pPr>
              <w:pStyle w:val="Compact"/>
            </w:pPr>
            <w:r>
              <w:t xml:space="preserve">Формирование и отслеживание заданий на выполнение технологических операций</w:t>
            </w:r>
          </w:p>
        </w:tc>
      </w:tr>
    </w:tbl>
    <w:bookmarkEnd w:id="1989"/>
    <w:p>
      <w:pPr>
        <w:pStyle w:val="a0"/>
      </w:pPr>
      <w:r>
        <w:t xml:space="preserve">Ключевые элементы:</w:t>
      </w:r>
    </w:p>
    <w:bookmarkStart w:id="1990" w:name="X06a05a72fe574cc281417b12334a46e8b283654"/>
    <w:p>
      <w:pPr>
        <w:numPr>
          <w:ilvl w:val="0"/>
          <w:numId w:val="1402"/>
        </w:numPr>
      </w:pPr>
      <w:r>
        <w:t xml:space="preserve">Список заданий: Поле, Операция, Техника, Оператор, Плановая дата, Фактическая дата, Статус, Прогресс (%)</w:t>
      </w:r>
    </w:p>
    <w:bookmarkEnd w:id="1990"/>
    <w:bookmarkStart w:id="1991" w:name="X6550287d0cce8e75ab8543caa0ba7acddfd6416"/>
    <w:p>
      <w:pPr>
        <w:numPr>
          <w:ilvl w:val="0"/>
          <w:numId w:val="1402"/>
        </w:numPr>
      </w:pPr>
      <w:r>
        <w:t xml:space="preserve">Детальная карточка задания: карта поля с маршрутом, параметры внесения (норма, препарат, скорость), чек-лист</w:t>
      </w:r>
    </w:p>
    <w:bookmarkEnd w:id="1991"/>
    <w:bookmarkStart w:id="1992" w:name="X484e8c982df0c91963bad3ef9df6859120aa8dd"/>
    <w:p>
      <w:pPr>
        <w:numPr>
          <w:ilvl w:val="0"/>
          <w:numId w:val="1402"/>
        </w:numPr>
      </w:pPr>
      <w:r>
        <w:t xml:space="preserve">Кнопки: «Создать задание», «Назначить технику», «Закрыть задание»</w:t>
      </w:r>
    </w:p>
    <w:bookmarkEnd w:id="1992"/>
    <w:bookmarkStart w:id="1993" w:name="Xf17f5ddc7b375c9ee49a9079e1ad1575d65e701"/>
    <w:p>
      <w:pPr>
        <w:numPr>
          <w:ilvl w:val="0"/>
          <w:numId w:val="1402"/>
        </w:numPr>
      </w:pPr>
      <w:r>
        <w:t xml:space="preserve">Для мобильного приложения: упрощённый вид с кнопками «Начать» / «Завершить», фотофиксация</w:t>
      </w:r>
    </w:p>
    <w:bookmarkEnd w:id="1993"/>
    <w:p>
      <w:pPr>
        <w:pStyle w:val="FirstParagraph"/>
      </w:pPr>
      <w:r>
        <w:t xml:space="preserve">Поведение и UX:</w:t>
      </w:r>
    </w:p>
    <w:bookmarkStart w:id="1994" w:name="X6e09080a6ffc255071b30179f674b3106551e83"/>
    <w:p>
      <w:pPr>
        <w:numPr>
          <w:ilvl w:val="0"/>
          <w:numId w:val="1403"/>
        </w:numPr>
      </w:pPr>
      <w:r>
        <w:t xml:space="preserve">Push-уведомления оператору о новом задании</w:t>
      </w:r>
    </w:p>
    <w:bookmarkEnd w:id="1994"/>
    <w:bookmarkStart w:id="1995" w:name="Xc64fa466ac44958617a868ea667bc4090336d73"/>
    <w:p>
      <w:pPr>
        <w:numPr>
          <w:ilvl w:val="0"/>
          <w:numId w:val="1403"/>
        </w:numPr>
      </w:pPr>
      <w:r>
        <w:t xml:space="preserve">Оффлайн-режим для мобильного приложения: задание кэшируется, факт выполнения синхронизируется при появлении связи</w:t>
      </w:r>
    </w:p>
    <w:bookmarkEnd w:id="1995"/>
    <w:p>
      <w:r>
        <w:pict>
          <v:rect style="width:0;height:1.5pt" o:hralign="center" o:hrstd="t" o:hr="t"/>
        </w:pict>
      </w:r>
    </w:p>
    <w:bookmarkEnd w:id="1996"/>
    <w:bookmarkEnd w:id="1997"/>
    <w:bookmarkStart w:id="2017" w:name="X04c553b77186d4c38816e8256183f9dd8cbda1a"/>
    <w:p>
      <w:pPr>
        <w:pStyle w:val="20"/>
      </w:pPr>
      <w:r>
        <w:t xml:space="preserve">ГРУППА 4. МОДУЛЬ «СИМУЛЯЦИЯ» (Headless + Admin UI)</w:t>
      </w:r>
    </w:p>
    <w:p>
      <w:pPr>
        <w:pStyle w:val="a9"/>
      </w:pPr>
      <w:r>
        <w:t xml:space="preserve">Архитектурное примечание: Модуль «Симуляция» не имеет пользовательского интерфейса для конечных пользователей (Headless-архитектура). Однако для администраторов и data scientists необходимы интерфейсы управления моделями и мониторинга расчётов.</w:t>
      </w:r>
    </w:p>
    <w:bookmarkStart w:id="2002" w:name="X20062938725302ff03de25ddc8bd4ec19997b07"/>
    <w:p>
      <w:pPr>
        <w:pStyle w:val="3"/>
      </w:pPr>
      <w:r>
        <w:t xml:space="preserve">UI-401. Панель управления моделями</w:t>
      </w:r>
    </w:p>
    <w:bookmarkStart w:id="1998" w:name="X2287d86fa72702131c7e9dbe9ef8083830b98ae"/>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Симуляция</w:t>
            </w:r>
          </w:p>
        </w:tc>
      </w:tr>
      <w:tr>
        <w:tc>
          <w:tcPr/>
          <w:p>
            <w:pPr>
              <w:pStyle w:val="Compact"/>
            </w:pPr>
            <w:r>
              <w:t xml:space="preserve">Платформа</w:t>
            </w:r>
          </w:p>
        </w:tc>
        <w:tc>
          <w:tcPr/>
          <w:p>
            <w:pPr>
              <w:pStyle w:val="Compact"/>
            </w:pPr>
            <w:r>
              <w:t xml:space="preserve">SPA</w:t>
            </w:r>
          </w:p>
        </w:tc>
      </w:tr>
      <w:tr>
        <w:tc>
          <w:tcPr/>
          <w:p>
            <w:pPr>
              <w:pStyle w:val="Compact"/>
            </w:pPr>
            <w:r>
              <w:t xml:space="preserve">Назначение</w:t>
            </w:r>
          </w:p>
        </w:tc>
        <w:tc>
          <w:tcPr/>
          <w:p>
            <w:pPr>
              <w:pStyle w:val="Compact"/>
            </w:pPr>
            <w:r>
              <w:t xml:space="preserve">Управление версиями моделей (DSSAT, APSIM, ML-модели), калибровками</w:t>
            </w:r>
          </w:p>
        </w:tc>
      </w:tr>
    </w:tbl>
    <w:bookmarkEnd w:id="1998"/>
    <w:p>
      <w:pPr>
        <w:pStyle w:val="a0"/>
      </w:pPr>
      <w:r>
        <w:t xml:space="preserve">Ключевые элементы:</w:t>
      </w:r>
    </w:p>
    <w:bookmarkStart w:id="1999" w:name="Xea5e59e4c697306e0f78892929cff25c045f37d"/>
    <w:p>
      <w:pPr>
        <w:numPr>
          <w:ilvl w:val="0"/>
          <w:numId w:val="1404"/>
        </w:numPr>
      </w:pPr>
      <w:r>
        <w:t xml:space="preserve">Таблица моделей: Название, Тип (процессная / ML / гибридная), Версия, Дата калибровки, Точность (R², RMSE), Статус (Активна / Архив / Тестирование)</w:t>
      </w:r>
    </w:p>
    <w:bookmarkEnd w:id="1999"/>
    <w:bookmarkStart w:id="2000" w:name="Xfbf3c390637411875f2ab9734fb99882d806a95"/>
    <w:p>
      <w:pPr>
        <w:numPr>
          <w:ilvl w:val="0"/>
          <w:numId w:val="1404"/>
        </w:numPr>
      </w:pPr>
      <w:r>
        <w:t xml:space="preserve">Кнопки: «Загрузить модель», «Калибровать» (задача на калибровку), «Активировать», «Сравнить версии»</w:t>
      </w:r>
    </w:p>
    <w:bookmarkEnd w:id="2000"/>
    <w:bookmarkStart w:id="2001" w:name="X7475b2846317446451781cdb78096dce0a7b896"/>
    <w:p>
      <w:pPr>
        <w:numPr>
          <w:ilvl w:val="0"/>
          <w:numId w:val="1404"/>
        </w:numPr>
      </w:pPr>
      <w:r>
        <w:t xml:space="preserve">Для каждой модели — история калибровок с метриками</w:t>
      </w:r>
    </w:p>
    <w:bookmarkEnd w:id="2001"/>
    <w:p>
      <w:r>
        <w:pict>
          <v:rect style="width:0;height:1.5pt" o:hralign="center" o:hrstd="t" o:hr="t"/>
        </w:pict>
      </w:r>
    </w:p>
    <w:bookmarkEnd w:id="2002"/>
    <w:bookmarkStart w:id="2009" w:name="X5285b788c2c0ee7b0dc501de1c8f8ecd744ffeb"/>
    <w:p>
      <w:pPr>
        <w:pStyle w:val="3"/>
      </w:pPr>
      <w:r>
        <w:t xml:space="preserve">UI-402. Мониторинг расчётов (Очередь задач)</w:t>
      </w:r>
    </w:p>
    <w:bookmarkStart w:id="2003" w:name="X45e36ad727531b199c2c4d2d845d508b34aed8f"/>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Симуляция</w:t>
            </w:r>
          </w:p>
        </w:tc>
      </w:tr>
      <w:tr>
        <w:tc>
          <w:tcPr/>
          <w:p>
            <w:pPr>
              <w:pStyle w:val="Compact"/>
            </w:pPr>
            <w:r>
              <w:t xml:space="preserve">Платформа</w:t>
            </w:r>
          </w:p>
        </w:tc>
        <w:tc>
          <w:tcPr/>
          <w:p>
            <w:pPr>
              <w:pStyle w:val="Compact"/>
            </w:pPr>
            <w:r>
              <w:t xml:space="preserve">SPA</w:t>
            </w:r>
          </w:p>
        </w:tc>
      </w:tr>
      <w:tr>
        <w:tc>
          <w:tcPr/>
          <w:p>
            <w:pPr>
              <w:pStyle w:val="Compact"/>
            </w:pPr>
            <w:r>
              <w:t xml:space="preserve">Назначение</w:t>
            </w:r>
          </w:p>
        </w:tc>
        <w:tc>
          <w:tcPr/>
          <w:p>
            <w:pPr>
              <w:pStyle w:val="Compact"/>
            </w:pPr>
            <w:r>
              <w:t xml:space="preserve">Отслеживание состояния фоновых симуляционных расчётов</w:t>
            </w:r>
          </w:p>
        </w:tc>
      </w:tr>
    </w:tbl>
    <w:bookmarkEnd w:id="2003"/>
    <w:p>
      <w:pPr>
        <w:pStyle w:val="a0"/>
      </w:pPr>
      <w:r>
        <w:t xml:space="preserve">Ключевые элементы:</w:t>
      </w:r>
    </w:p>
    <w:bookmarkStart w:id="2004" w:name="X0e8f71b9551c7e4ada02adedc489bd8bcba27f4"/>
    <w:p>
      <w:pPr>
        <w:numPr>
          <w:ilvl w:val="0"/>
          <w:numId w:val="1405"/>
        </w:numPr>
      </w:pPr>
      <w:r>
        <w:t xml:space="preserve">Таблица задач: ID, Тип расчёта, Поле/Регион, Модель, Дата запуска, Статус (В очереди / Выполняется / Завершено / Ошибка), Прогресс, Длительность</w:t>
      </w:r>
    </w:p>
    <w:bookmarkEnd w:id="2004"/>
    <w:bookmarkStart w:id="2005" w:name="Xae5c672e773a087c8bb2126f1d0c6e388e65b9a"/>
    <w:p>
      <w:pPr>
        <w:numPr>
          <w:ilvl w:val="0"/>
          <w:numId w:val="1405"/>
        </w:numPr>
      </w:pPr>
      <w:r>
        <w:t xml:space="preserve">Фильтры по статусу, модели, периоду</w:t>
      </w:r>
    </w:p>
    <w:bookmarkEnd w:id="2005"/>
    <w:bookmarkStart w:id="2006" w:name="Xe16760bb4e776b21ebd7018eb8b989ff1f6b63a"/>
    <w:p>
      <w:pPr>
        <w:numPr>
          <w:ilvl w:val="0"/>
          <w:numId w:val="1405"/>
        </w:numPr>
      </w:pPr>
      <w:r>
        <w:t xml:space="preserve">При клике на задачу с ошибкой → лог ошибки</w:t>
      </w:r>
    </w:p>
    <w:bookmarkEnd w:id="2006"/>
    <w:bookmarkStart w:id="2007" w:name="Xf9f45a93ed772b1bb62c678c73bf9f1d66ae8cd"/>
    <w:p>
      <w:pPr>
        <w:numPr>
          <w:ilvl w:val="0"/>
          <w:numId w:val="1405"/>
        </w:numPr>
      </w:pPr>
      <w:r>
        <w:t xml:space="preserve">Кнопки: «Отменить задачу», «Перезапустить»</w:t>
      </w:r>
    </w:p>
    <w:bookmarkEnd w:id="2007"/>
    <w:bookmarkStart w:id="2008" w:name="X6494b1a98bbc1c82e458350627ead3f8c0898a0"/>
    <w:p>
      <w:pPr>
        <w:numPr>
          <w:ilvl w:val="0"/>
          <w:numId w:val="1405"/>
        </w:numPr>
      </w:pPr>
      <w:r>
        <w:t xml:space="preserve">Автообновление каждые 10 секунд</w:t>
      </w:r>
    </w:p>
    <w:bookmarkEnd w:id="2008"/>
    <w:p>
      <w:r>
        <w:pict>
          <v:rect style="width:0;height:1.5pt" o:hralign="center" o:hrstd="t" o:hr="t"/>
        </w:pict>
      </w:r>
    </w:p>
    <w:bookmarkEnd w:id="2009"/>
    <w:bookmarkStart w:id="2016" w:name="X5d5286498f41d4cbba3d577d297719bddadb82d"/>
    <w:p>
      <w:pPr>
        <w:pStyle w:val="3"/>
      </w:pPr>
      <w:r>
        <w:t xml:space="preserve">UI-403. Просмотр результатов симуляции</w:t>
      </w:r>
    </w:p>
    <w:bookmarkStart w:id="2010" w:name="Xc6291df3b699316689c776355a906719990bc69"/>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Симуляция</w:t>
            </w:r>
          </w:p>
        </w:tc>
      </w:tr>
      <w:tr>
        <w:tc>
          <w:tcPr/>
          <w:p>
            <w:pPr>
              <w:pStyle w:val="Compact"/>
            </w:pPr>
            <w:r>
              <w:t xml:space="preserve">Платформа</w:t>
            </w:r>
          </w:p>
        </w:tc>
        <w:tc>
          <w:tcPr/>
          <w:p>
            <w:pPr>
              <w:pStyle w:val="Compact"/>
            </w:pPr>
            <w:r>
              <w:t xml:space="preserve">SPA</w:t>
            </w:r>
          </w:p>
        </w:tc>
      </w:tr>
      <w:tr>
        <w:tc>
          <w:tcPr/>
          <w:p>
            <w:pPr>
              <w:pStyle w:val="Compact"/>
            </w:pPr>
            <w:r>
              <w:t xml:space="preserve">Назначение</w:t>
            </w:r>
          </w:p>
        </w:tc>
        <w:tc>
          <w:tcPr/>
          <w:p>
            <w:pPr>
              <w:pStyle w:val="Compact"/>
            </w:pPr>
            <w:r>
              <w:t xml:space="preserve">Визуализация выходных данных моделирования</w:t>
            </w:r>
          </w:p>
        </w:tc>
      </w:tr>
    </w:tbl>
    <w:bookmarkEnd w:id="2010"/>
    <w:p>
      <w:pPr>
        <w:pStyle w:val="a0"/>
      </w:pPr>
      <w:r>
        <w:t xml:space="preserve">Ключевые элементы:</w:t>
      </w:r>
    </w:p>
    <w:bookmarkStart w:id="2011" w:name="Xa13748deeb6511787f4cfbb8d4856f0876175e7"/>
    <w:p>
      <w:pPr>
        <w:numPr>
          <w:ilvl w:val="0"/>
          <w:numId w:val="1406"/>
        </w:numPr>
      </w:pPr>
      <w:r>
        <w:t xml:space="preserve">Выбор: Модель, Поле, Период симуляции</w:t>
      </w:r>
    </w:p>
    <w:bookmarkEnd w:id="2011"/>
    <w:bookmarkStart w:id="2012" w:name="X8e75f590ed17f3c0cdf5b5519a32729387be60c"/>
    <w:p>
      <w:pPr>
        <w:numPr>
          <w:ilvl w:val="0"/>
          <w:numId w:val="1406"/>
        </w:numPr>
      </w:pPr>
      <w:r>
        <w:t xml:space="preserve">Графики: динамика биомассы, Leaf Area Index, влажность почвы по слоям, фенологические фазы (BBCH)</w:t>
      </w:r>
    </w:p>
    <w:bookmarkEnd w:id="2012"/>
    <w:bookmarkStart w:id="2013" w:name="X7dc784f3b73177d1b8e28ffa7165fc266dbdf31"/>
    <w:p>
      <w:pPr>
        <w:numPr>
          <w:ilvl w:val="0"/>
          <w:numId w:val="1406"/>
        </w:numPr>
      </w:pPr>
      <w:r>
        <w:t xml:space="preserve">Таблица с ежедневными/еженедельными данными</w:t>
      </w:r>
    </w:p>
    <w:bookmarkEnd w:id="2013"/>
    <w:bookmarkStart w:id="2014" w:name="X873036b836c48923dca1f47163768464f13635d"/>
    <w:p>
      <w:pPr>
        <w:numPr>
          <w:ilvl w:val="0"/>
          <w:numId w:val="1406"/>
        </w:numPr>
      </w:pPr>
      <w:r>
        <w:t xml:space="preserve">Сравнение: «Симуляция vs Факт» (наложение кривых)</w:t>
      </w:r>
    </w:p>
    <w:bookmarkEnd w:id="2014"/>
    <w:bookmarkStart w:id="2015" w:name="Xab9b0a546bc6504762d7793f2f1357bb11b02f3"/>
    <w:p>
      <w:pPr>
        <w:numPr>
          <w:ilvl w:val="0"/>
          <w:numId w:val="1406"/>
        </w:numPr>
      </w:pPr>
      <w:r>
        <w:t xml:space="preserve">Кнопка «Экспорт данных (CSV/NetCDF)»</w:t>
      </w:r>
    </w:p>
    <w:bookmarkEnd w:id="2015"/>
    <w:p>
      <w:r>
        <w:pict>
          <v:rect style="width:0;height:1.5pt" o:hralign="center" o:hrstd="t" o:hr="t"/>
        </w:pict>
      </w:r>
    </w:p>
    <w:bookmarkEnd w:id="2016"/>
    <w:bookmarkEnd w:id="2017"/>
    <w:bookmarkStart w:id="2070" w:name="X69a5474403eb5a0e54faafbef92707e17353059"/>
    <w:p>
      <w:pPr>
        <w:pStyle w:val="20"/>
      </w:pPr>
      <w:r>
        <w:t xml:space="preserve">ГРУППА 5. МОДУЛЬ «ОТЧЁТНОСТЬ И АНАЛИТИКА» (SPA)</w:t>
      </w:r>
    </w:p>
    <w:bookmarkStart w:id="2040" w:name="X4bd63816377941a5e97e96e5a10f27140a0f48c"/>
    <w:p>
      <w:pPr>
        <w:pStyle w:val="3"/>
      </w:pPr>
      <w:r>
        <w:t xml:space="preserve">UI-501. Конструктор отчётов</w:t>
      </w:r>
    </w:p>
    <w:bookmarkStart w:id="2018" w:name="X26e442d9b77de961405591ec41d63bc542cf6f6"/>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Отчётность и аналитика</w:t>
            </w:r>
          </w:p>
        </w:tc>
      </w:tr>
      <w:tr>
        <w:tc>
          <w:tcPr/>
          <w:p>
            <w:pPr>
              <w:pStyle w:val="Compact"/>
            </w:pPr>
            <w:r>
              <w:t xml:space="preserve">Платформа</w:t>
            </w:r>
          </w:p>
        </w:tc>
        <w:tc>
          <w:tcPr/>
          <w:p>
            <w:pPr>
              <w:pStyle w:val="Compact"/>
            </w:pPr>
            <w:r>
              <w:t xml:space="preserve">SPA</w:t>
            </w:r>
          </w:p>
        </w:tc>
      </w:tr>
      <w:tr>
        <w:tc>
          <w:tcPr/>
          <w:p>
            <w:pPr>
              <w:pStyle w:val="Compact"/>
            </w:pPr>
            <w:r>
              <w:t xml:space="preserve">Требование</w:t>
            </w:r>
          </w:p>
        </w:tc>
        <w:tc>
          <w:tcPr/>
          <w:p>
            <w:pPr>
              <w:pStyle w:val="Compact"/>
            </w:pPr>
            <w:r>
              <w:t xml:space="preserve">ФТ.REP.1, ЧТЗ «Отчётность и аналитика»</w:t>
            </w:r>
          </w:p>
        </w:tc>
      </w:tr>
      <w:tr>
        <w:tc>
          <w:tcPr/>
          <w:p>
            <w:pPr>
              <w:pStyle w:val="Compact"/>
            </w:pPr>
            <w:r>
              <w:t xml:space="preserve">Назначение</w:t>
            </w:r>
          </w:p>
        </w:tc>
        <w:tc>
          <w:tcPr/>
          <w:p>
            <w:pPr>
              <w:pStyle w:val="Compact"/>
            </w:pPr>
            <w:r>
              <w:t xml:space="preserve">Визуальное создание произвольных отчётов без написания кода</w:t>
            </w:r>
          </w:p>
        </w:tc>
      </w:tr>
    </w:tbl>
    <w:bookmarkEnd w:id="2018"/>
    <w:p>
      <w:pPr>
        <w:pStyle w:val="a0"/>
      </w:pPr>
      <w:r>
        <w:t xml:space="preserve">Ключевые элементы:</w:t>
      </w:r>
    </w:p>
    <w:p>
      <w:pPr>
        <w:pStyle w:val="a0"/>
      </w:pPr>
      <w:r>
        <w:t xml:space="preserve">Панель источников данных (левая панель):</w:t>
      </w:r>
    </w:p>
    <w:bookmarkStart w:id="2019" w:name="X09a531f88c1453cbda3934136a10a0007284b7b"/>
    <w:p>
      <w:pPr>
        <w:numPr>
          <w:ilvl w:val="0"/>
          <w:numId w:val="1407"/>
        </w:numPr>
      </w:pPr>
      <w:r>
        <w:t xml:space="preserve">Древовидная структура: тематические папки («Экономика», «Агрономия», «Логистика», «Земельные ресурсы»)</w:t>
      </w:r>
    </w:p>
    <w:bookmarkEnd w:id="2019"/>
    <w:bookmarkStart w:id="2020" w:name="X5239c3e326f52c341e3e950a40bae993d190a2f"/>
    <w:p>
      <w:pPr>
        <w:numPr>
          <w:ilvl w:val="0"/>
          <w:numId w:val="1407"/>
        </w:numPr>
      </w:pPr>
      <w:r>
        <w:t xml:space="preserve">Внутри папок → аналитические витрины и OLAP-кубы</w:t>
      </w:r>
    </w:p>
    <w:bookmarkEnd w:id="2020"/>
    <w:bookmarkStart w:id="2021" w:name="X2496f88e0d67fceb3b440d03dbf5b7ae1d1f569"/>
    <w:p>
      <w:pPr>
        <w:numPr>
          <w:ilvl w:val="0"/>
          <w:numId w:val="1407"/>
        </w:numPr>
      </w:pPr>
      <w:r>
        <w:t xml:space="preserve">Раскрытие узла → список измерений (измерение времени, поле, культура, статья затрат) и показателей (выручка, урожайность, себестоимость, рентабельность)</w:t>
      </w:r>
    </w:p>
    <w:bookmarkEnd w:id="2021"/>
    <w:bookmarkStart w:id="2022" w:name="X8d3c070ed4d3f9dcf3f4c493cc06d8103a44ede"/>
    <w:p>
      <w:pPr>
        <w:numPr>
          <w:ilvl w:val="0"/>
          <w:numId w:val="1407"/>
        </w:numPr>
      </w:pPr>
      <w:r>
        <w:t xml:space="preserve">Drag-and-drop: перетаскивание элемента на холст</w:t>
      </w:r>
    </w:p>
    <w:bookmarkEnd w:id="2022"/>
    <w:p>
      <w:pPr>
        <w:pStyle w:val="FirstParagraph"/>
      </w:pPr>
      <w:r>
        <w:t xml:space="preserve">Рабочая область (Холст) (центральная область):</w:t>
      </w:r>
    </w:p>
    <w:bookmarkStart w:id="2023" w:name="Xbcc33878c1611c2b3dee5ac5448f483db77621e"/>
    <w:p>
      <w:pPr>
        <w:numPr>
          <w:ilvl w:val="0"/>
          <w:numId w:val="1408"/>
        </w:numPr>
      </w:pPr>
      <w:r>
        <w:t xml:space="preserve">Интерфейс drag-and-drop для формирования структуры отчёта</w:t>
      </w:r>
    </w:p>
    <w:bookmarkEnd w:id="2023"/>
    <w:bookmarkStart w:id="2024" w:name="X9e4cb45964c5793b022e3a9f2d8183764c32303"/>
    <w:p>
      <w:pPr>
        <w:numPr>
          <w:ilvl w:val="0"/>
          <w:numId w:val="1408"/>
        </w:numPr>
      </w:pPr>
      <w:r>
        <w:t xml:space="preserve">Зоны: «Строки», «Столбцы», «Значения», «Фильтры»</w:t>
      </w:r>
    </w:p>
    <w:bookmarkEnd w:id="2024"/>
    <w:bookmarkStart w:id="2025" w:name="Xcfe2a4116aa2fb20aa506d73005fb66b7fe6c1d"/>
    <w:p>
      <w:pPr>
        <w:numPr>
          <w:ilvl w:val="0"/>
          <w:numId w:val="1408"/>
        </w:numPr>
      </w:pPr>
      <w:r>
        <w:t xml:space="preserve">Визуальное превью формируемого отчёта обновляется в реальном времени</w:t>
      </w:r>
    </w:p>
    <w:bookmarkEnd w:id="2025"/>
    <w:p>
      <w:pPr>
        <w:pStyle w:val="FirstParagraph"/>
      </w:pPr>
      <w:r>
        <w:t xml:space="preserve">Панель компонентов (верхняя/боковая панель):</w:t>
      </w:r>
    </w:p>
    <w:bookmarkStart w:id="2026" w:name="X73b50d0ff2cc1a7a353b274e0d09871805ffd27"/>
    <w:p>
      <w:pPr>
        <w:numPr>
          <w:ilvl w:val="0"/>
          <w:numId w:val="1409"/>
        </w:numPr>
      </w:pPr>
      <w:r>
        <w:t xml:space="preserve">Набор визуальных элементов: простая таблица, сводная таблица, линейная диаграмма, столбчатая диаграмма, круговая диаграмма, карта, KPI-карточка</w:t>
      </w:r>
    </w:p>
    <w:bookmarkEnd w:id="2026"/>
    <w:bookmarkStart w:id="2027" w:name="X26e1f0dcf5ef1b4761f6c8a35cea263359c0b8e"/>
    <w:p>
      <w:pPr>
        <w:numPr>
          <w:ilvl w:val="0"/>
          <w:numId w:val="1409"/>
        </w:numPr>
      </w:pPr>
      <w:r>
        <w:t xml:space="preserve">Перетаскивание компонента на холст</w:t>
      </w:r>
    </w:p>
    <w:bookmarkEnd w:id="2027"/>
    <w:p>
      <w:pPr>
        <w:pStyle w:val="FirstParagraph"/>
      </w:pPr>
      <w:r>
        <w:t xml:space="preserve">Панель свойств (правая панель):</w:t>
      </w:r>
    </w:p>
    <w:bookmarkStart w:id="2035" w:name="Xf9f069c48d70dd0eaeded3d8eadcfb86c9c3d73"/>
    <w:p>
      <w:pPr>
        <w:numPr>
          <w:ilvl w:val="0"/>
          <w:numId w:val="1410"/>
        </w:numPr>
      </w:pPr>
      <w:r>
        <w:t xml:space="preserve">Контекстная панель для настройки выбранного компонента:</w:t>
      </w:r>
    </w:p>
    <w:bookmarkStart w:id="2028" w:name="X70a2ddc722c9a101561fe420c920fa4cac2c4b8"/>
    <w:p>
      <w:pPr>
        <w:numPr>
          <w:ilvl w:val="1"/>
          <w:numId w:val="1411"/>
        </w:numPr>
      </w:pPr>
      <w:r>
        <w:t xml:space="preserve">Выбор полей для строк, колонок и значений</w:t>
      </w:r>
    </w:p>
    <w:bookmarkEnd w:id="2028"/>
    <w:bookmarkStart w:id="2029" w:name="X2690b486648a6c649afb12befe847bd53259dbd"/>
    <w:p>
      <w:pPr>
        <w:numPr>
          <w:ilvl w:val="1"/>
          <w:numId w:val="1411"/>
        </w:numPr>
      </w:pPr>
      <w:r>
        <w:t xml:space="preserve">Настройка агрегации (сумма, среднее, количество, мин, макс)</w:t>
      </w:r>
    </w:p>
    <w:bookmarkEnd w:id="2029"/>
    <w:bookmarkStart w:id="2030" w:name="X02166ef186d7778db031f76d2bac93395eb9d8d"/>
    <w:p>
      <w:pPr>
        <w:numPr>
          <w:ilvl w:val="1"/>
          <w:numId w:val="1411"/>
        </w:numPr>
      </w:pPr>
      <w:r>
        <w:t xml:space="preserve">Настройка сортировки</w:t>
      </w:r>
    </w:p>
    <w:bookmarkEnd w:id="2030"/>
    <w:bookmarkStart w:id="2031" w:name="Xf9717466b1d3d73f068ca5c918a657f1138da36"/>
    <w:p>
      <w:pPr>
        <w:numPr>
          <w:ilvl w:val="1"/>
          <w:numId w:val="1411"/>
        </w:numPr>
      </w:pPr>
      <w:r>
        <w:t xml:space="preserve">Добавление фильтров</w:t>
      </w:r>
    </w:p>
    <w:bookmarkEnd w:id="2031"/>
    <w:bookmarkStart w:id="2032" w:name="X2d57f6b4b09b0405cc72297136a729354190b61"/>
    <w:p>
      <w:pPr>
        <w:numPr>
          <w:ilvl w:val="1"/>
          <w:numId w:val="1411"/>
        </w:numPr>
      </w:pPr>
      <w:r>
        <w:t xml:space="preserve">Условное форматирование (например, «подсветить красным значения ниже X»)</w:t>
      </w:r>
    </w:p>
    <w:bookmarkEnd w:id="2032"/>
    <w:bookmarkStart w:id="2033" w:name="X97aa6b5de3dcc956f8527cc5b0c72ca62a29b88"/>
    <w:p>
      <w:pPr>
        <w:numPr>
          <w:ilvl w:val="1"/>
          <w:numId w:val="1411"/>
        </w:numPr>
      </w:pPr>
      <w:r>
        <w:t xml:space="preserve">Изменение цветовой схемы</w:t>
      </w:r>
    </w:p>
    <w:bookmarkEnd w:id="2033"/>
    <w:bookmarkStart w:id="2034" w:name="X4f8fcd8c57050e858979a3481ab3001cad55ed7"/>
    <w:p>
      <w:pPr>
        <w:numPr>
          <w:ilvl w:val="1"/>
          <w:numId w:val="1411"/>
        </w:numPr>
      </w:pPr>
      <w:r>
        <w:t xml:space="preserve">Настройка подписей осей, заголовка, легенды</w:t>
      </w:r>
    </w:p>
    <w:bookmarkEnd w:id="2034"/>
    <w:bookmarkEnd w:id="2035"/>
    <w:p>
      <w:pPr>
        <w:pStyle w:val="FirstParagraph"/>
      </w:pPr>
      <w:r>
        <w:t xml:space="preserve">Поведение и UX:</w:t>
      </w:r>
    </w:p>
    <w:bookmarkStart w:id="2036" w:name="Xb7260352ba3a9f58e6c8126aada21153038ab38"/>
    <w:p>
      <w:pPr>
        <w:numPr>
          <w:ilvl w:val="0"/>
          <w:numId w:val="1412"/>
        </w:numPr>
      </w:pPr>
      <w:r>
        <w:t xml:space="preserve">Сервис оперирует только метаданными (структурой витрин) и шаблонами визуализации</w:t>
      </w:r>
    </w:p>
    <w:bookmarkEnd w:id="2036"/>
    <w:bookmarkStart w:id="2037" w:name="Xf99448d66c16f289ba6a497c393ac083c21db17"/>
    <w:p>
      <w:pPr>
        <w:numPr>
          <w:ilvl w:val="0"/>
          <w:numId w:val="1412"/>
        </w:numPr>
      </w:pPr>
      <w:r>
        <w:t xml:space="preserve">Все «тяжёлые» вычисления делегируются на сторону СУБД Arenadata DB</w:t>
      </w:r>
    </w:p>
    <w:bookmarkEnd w:id="2037"/>
    <w:bookmarkStart w:id="2038" w:name="X914d11c62d5b0a68a9cfa0495512a2f1b34131c"/>
    <w:p>
      <w:pPr>
        <w:numPr>
          <w:ilvl w:val="0"/>
          <w:numId w:val="1412"/>
        </w:numPr>
      </w:pPr>
      <w:r>
        <w:t xml:space="preserve">При перетаскивании показателя → API-запрос к DWH для получения метаданных (field_name, display_name, data_type, is_aggregate)</w:t>
      </w:r>
    </w:p>
    <w:bookmarkEnd w:id="2038"/>
    <w:bookmarkStart w:id="2039" w:name="X15c3c096ff53870b4c88543014a29cb79e8550f"/>
    <w:p>
      <w:pPr>
        <w:numPr>
          <w:ilvl w:val="0"/>
          <w:numId w:val="1412"/>
        </w:numPr>
      </w:pPr>
      <w:r>
        <w:t xml:space="preserve">Кнопки: «Выполнить запрос», «Сохранить отчёт», «Экспорт (PDF/XLSX)», «Поделиться»</w:t>
      </w:r>
    </w:p>
    <w:bookmarkEnd w:id="2039"/>
    <w:p>
      <w:r>
        <w:pict>
          <v:rect style="width:0;height:1.5pt" o:hralign="center" o:hrstd="t" o:hr="t"/>
        </w:pict>
      </w:r>
    </w:p>
    <w:bookmarkEnd w:id="2040"/>
    <w:bookmarkStart w:id="2047" w:name="Xaa151eb65fd6f43bb85f4ecd66ec7e0877224fe"/>
    <w:p>
      <w:pPr>
        <w:pStyle w:val="3"/>
      </w:pPr>
      <w:r>
        <w:t xml:space="preserve">UI-502. Библиотека сохранённых отчётов</w:t>
      </w:r>
    </w:p>
    <w:bookmarkStart w:id="2041" w:name="Xcd827cabd1e9aba734bccadd2d3d547f3dcd873"/>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Отчётность и аналитика</w:t>
            </w:r>
          </w:p>
        </w:tc>
      </w:tr>
      <w:tr>
        <w:tc>
          <w:tcPr/>
          <w:p>
            <w:pPr>
              <w:pStyle w:val="Compact"/>
            </w:pPr>
            <w:r>
              <w:t xml:space="preserve">Платформа</w:t>
            </w:r>
          </w:p>
        </w:tc>
        <w:tc>
          <w:tcPr/>
          <w:p>
            <w:pPr>
              <w:pStyle w:val="Compact"/>
            </w:pPr>
            <w:r>
              <w:t xml:space="preserve">SPA</w:t>
            </w:r>
          </w:p>
        </w:tc>
      </w:tr>
      <w:tr>
        <w:tc>
          <w:tcPr/>
          <w:p>
            <w:pPr>
              <w:pStyle w:val="Compact"/>
            </w:pPr>
            <w:r>
              <w:t xml:space="preserve">Назначение</w:t>
            </w:r>
          </w:p>
        </w:tc>
        <w:tc>
          <w:tcPr/>
          <w:p>
            <w:pPr>
              <w:pStyle w:val="Compact"/>
            </w:pPr>
            <w:r>
              <w:t xml:space="preserve">Каталог сохранённых отчётов и шаблонов</w:t>
            </w:r>
          </w:p>
        </w:tc>
      </w:tr>
    </w:tbl>
    <w:bookmarkEnd w:id="2041"/>
    <w:p>
      <w:pPr>
        <w:pStyle w:val="a0"/>
      </w:pPr>
      <w:r>
        <w:t xml:space="preserve">Ключевые элементы:</w:t>
      </w:r>
    </w:p>
    <w:bookmarkStart w:id="2042" w:name="Xe92d37e5e2f79c5251f2c114ce994b0feafcf6b"/>
    <w:p>
      <w:pPr>
        <w:numPr>
          <w:ilvl w:val="0"/>
          <w:numId w:val="1413"/>
        </w:numPr>
      </w:pPr>
      <w:r>
        <w:t xml:space="preserve">Карточки/список отчётов: Название, Автор, Дата создания, Дата изменения, Теги, Доступ (личный/общий)</w:t>
      </w:r>
    </w:p>
    <w:bookmarkEnd w:id="2042"/>
    <w:bookmarkStart w:id="2043" w:name="Xffd6423a93b135d66666aa5a986ffd649dfebfa"/>
    <w:p>
      <w:pPr>
        <w:numPr>
          <w:ilvl w:val="0"/>
          <w:numId w:val="1413"/>
        </w:numPr>
      </w:pPr>
      <w:r>
        <w:t xml:space="preserve">Поиск по названию и тегам</w:t>
      </w:r>
    </w:p>
    <w:bookmarkEnd w:id="2043"/>
    <w:bookmarkStart w:id="2044" w:name="X392a639f871505f9b0b162d017afdfa4502bf5a"/>
    <w:p>
      <w:pPr>
        <w:numPr>
          <w:ilvl w:val="0"/>
          <w:numId w:val="1413"/>
        </w:numPr>
      </w:pPr>
      <w:r>
        <w:t xml:space="preserve">Фильтры: «Мои», «Общие», «Избранные»</w:t>
      </w:r>
    </w:p>
    <w:bookmarkEnd w:id="2044"/>
    <w:bookmarkStart w:id="2045" w:name="X3a7a06a78859004a15c7b900903f27207a69e66"/>
    <w:p>
      <w:pPr>
        <w:numPr>
          <w:ilvl w:val="0"/>
          <w:numId w:val="1413"/>
        </w:numPr>
      </w:pPr>
      <w:r>
        <w:t xml:space="preserve">Действия: «Открыть», «Редактировать» (→ UI-501), «Скопировать», «Удалить», «Экспорт», «Настроить расписание»</w:t>
      </w:r>
    </w:p>
    <w:bookmarkEnd w:id="2045"/>
    <w:bookmarkStart w:id="2046" w:name="Xfba1dfbd63173c7fea217dd405597562cb8d71a"/>
    <w:p>
      <w:pPr>
        <w:numPr>
          <w:ilvl w:val="0"/>
          <w:numId w:val="1413"/>
        </w:numPr>
      </w:pPr>
      <w:r>
        <w:t xml:space="preserve">Настройка расписания: автогенерация отчёта (ежедневно/еженедельно/ежемесячно) с отправкой на email</w:t>
      </w:r>
    </w:p>
    <w:bookmarkEnd w:id="2046"/>
    <w:p>
      <w:r>
        <w:pict>
          <v:rect style="width:0;height:1.5pt" o:hralign="center" o:hrstd="t" o:hr="t"/>
        </w:pict>
      </w:r>
    </w:p>
    <w:bookmarkEnd w:id="2047"/>
    <w:bookmarkStart w:id="2063" w:name="Xf6260467dcf9cef2ca39e5814a7b077d07652c3"/>
    <w:p>
      <w:pPr>
        <w:pStyle w:val="3"/>
      </w:pPr>
      <w:r>
        <w:t xml:space="preserve">UI-503. Рабочее пространство дашбордов</w:t>
      </w:r>
    </w:p>
    <w:bookmarkStart w:id="2048" w:name="Xf177a975375e8729fe462eb333c2f1d637bcbe9"/>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Отчётность и аналитика</w:t>
            </w:r>
          </w:p>
        </w:tc>
      </w:tr>
      <w:tr>
        <w:tc>
          <w:tcPr/>
          <w:p>
            <w:pPr>
              <w:pStyle w:val="Compact"/>
            </w:pPr>
            <w:r>
              <w:t xml:space="preserve">Платформа</w:t>
            </w:r>
          </w:p>
        </w:tc>
        <w:tc>
          <w:tcPr/>
          <w:p>
            <w:pPr>
              <w:pStyle w:val="Compact"/>
            </w:pPr>
            <w:r>
              <w:t xml:space="preserve">SPA</w:t>
            </w:r>
          </w:p>
        </w:tc>
      </w:tr>
      <w:tr>
        <w:tc>
          <w:tcPr/>
          <w:p>
            <w:pPr>
              <w:pStyle w:val="Compact"/>
            </w:pPr>
            <w:r>
              <w:t xml:space="preserve">Требование</w:t>
            </w:r>
          </w:p>
        </w:tc>
        <w:tc>
          <w:tcPr/>
          <w:p>
            <w:pPr>
              <w:pStyle w:val="Compact"/>
            </w:pPr>
            <w:r>
              <w:t xml:space="preserve">ЧТЗ «Отчётность и аналитика»</w:t>
            </w:r>
          </w:p>
        </w:tc>
      </w:tr>
      <w:tr>
        <w:tc>
          <w:tcPr/>
          <w:p>
            <w:pPr>
              <w:pStyle w:val="Compact"/>
            </w:pPr>
            <w:r>
              <w:t xml:space="preserve">Назначение</w:t>
            </w:r>
          </w:p>
        </w:tc>
        <w:tc>
          <w:tcPr/>
          <w:p>
            <w:pPr>
              <w:pStyle w:val="Compact"/>
            </w:pPr>
            <w:r>
              <w:t xml:space="preserve">Оперативный мониторинг KPI через настраиваемые дашборды</w:t>
            </w:r>
          </w:p>
        </w:tc>
      </w:tr>
    </w:tbl>
    <w:bookmarkEnd w:id="2048"/>
    <w:p>
      <w:pPr>
        <w:pStyle w:val="a0"/>
      </w:pPr>
      <w:r>
        <w:t xml:space="preserve">Ключевые элементы:</w:t>
      </w:r>
    </w:p>
    <w:bookmarkStart w:id="2049" w:name="X7f917fcd0fae6e8b59e51c905cf0ca833a99f0f"/>
    <w:p>
      <w:pPr>
        <w:numPr>
          <w:ilvl w:val="0"/>
          <w:numId w:val="1414"/>
        </w:numPr>
      </w:pPr>
      <w:r>
        <w:t xml:space="preserve">Настраиваемая сеточная компоновка (grid layout): drag-and-drop для размещения, изменения размера и перемещения виджетов</w:t>
      </w:r>
    </w:p>
    <w:bookmarkEnd w:id="2049"/>
    <w:bookmarkStart w:id="2050" w:name="Xd74f14fcac429f6e0be4333ffbfae0b8d2a2fa7"/>
    <w:p>
      <w:pPr>
        <w:numPr>
          <w:ilvl w:val="0"/>
          <w:numId w:val="1414"/>
        </w:numPr>
      </w:pPr>
      <w:r>
        <w:t xml:space="preserve">Глобальные фильтры (верхняя панель): период (календарь), предприятие, филиал, культура — применяются ко всем виджетам дашборда</w:t>
      </w:r>
    </w:p>
    <w:bookmarkEnd w:id="2050"/>
    <w:bookmarkStart w:id="2057" w:name="X02b5410a93a2b8edd6cecb99fd37274c9f32311"/>
    <w:p>
      <w:pPr>
        <w:numPr>
          <w:ilvl w:val="0"/>
          <w:numId w:val="1414"/>
        </w:numPr>
      </w:pPr>
      <w:r>
        <w:t xml:space="preserve">Библиотека готовых виджетов:</w:t>
      </w:r>
    </w:p>
    <w:bookmarkStart w:id="2051" w:name="Xd131acc654b9cc3b6634f675fe1bc37238f296c"/>
    <w:p>
      <w:pPr>
        <w:numPr>
          <w:ilvl w:val="1"/>
          <w:numId w:val="1415"/>
        </w:numPr>
      </w:pPr>
      <w:r>
        <w:t xml:space="preserve">KPI-виджет: один показатель (например, «Выручка»), план/факт, цветовая индикация (красный/зелёный/жёлтый) выполнения, стрелка тренда</w:t>
      </w:r>
    </w:p>
    <w:bookmarkEnd w:id="2051"/>
    <w:bookmarkStart w:id="2052" w:name="X76387030e003be5cb0596933cc7ff5f3a9daba0"/>
    <w:p>
      <w:pPr>
        <w:numPr>
          <w:ilvl w:val="1"/>
          <w:numId w:val="1415"/>
        </w:numPr>
      </w:pPr>
      <w:r>
        <w:t xml:space="preserve">Линейный график: динамика во времени</w:t>
      </w:r>
    </w:p>
    <w:bookmarkEnd w:id="2052"/>
    <w:bookmarkStart w:id="2053" w:name="X36d08fe4645d2ad6b5e6c3a3dd1ff889b21e54a"/>
    <w:p>
      <w:pPr>
        <w:numPr>
          <w:ilvl w:val="1"/>
          <w:numId w:val="1415"/>
        </w:numPr>
      </w:pPr>
      <w:r>
        <w:t xml:space="preserve">Столбчатая диаграмма: сравнение категорий</w:t>
      </w:r>
    </w:p>
    <w:bookmarkEnd w:id="2053"/>
    <w:bookmarkStart w:id="2054" w:name="Xc143ab1c3972ce9c2b9f19dfa8791dbde0a904f"/>
    <w:p>
      <w:pPr>
        <w:numPr>
          <w:ilvl w:val="1"/>
          <w:numId w:val="1415"/>
        </w:numPr>
      </w:pPr>
      <w:r>
        <w:t xml:space="preserve">Круговая диаграмма: структура (доли)</w:t>
      </w:r>
    </w:p>
    <w:bookmarkEnd w:id="2054"/>
    <w:bookmarkStart w:id="2055" w:name="X56964ee71bc1e20966d3ae62a0c521338e852e7"/>
    <w:p>
      <w:pPr>
        <w:numPr>
          <w:ilvl w:val="1"/>
          <w:numId w:val="1415"/>
        </w:numPr>
      </w:pPr>
      <w:r>
        <w:t xml:space="preserve">Карта: географическое распределение</w:t>
      </w:r>
    </w:p>
    <w:bookmarkEnd w:id="2055"/>
    <w:bookmarkStart w:id="2056" w:name="X60b9a453fb22c3ddfa0f3c4fb8f9e1653aac27a"/>
    <w:p>
      <w:pPr>
        <w:numPr>
          <w:ilvl w:val="1"/>
          <w:numId w:val="1415"/>
        </w:numPr>
      </w:pPr>
      <w:r>
        <w:t xml:space="preserve">Таблица: детальные данные с сортировкой</w:t>
      </w:r>
    </w:p>
    <w:bookmarkEnd w:id="2056"/>
    <w:bookmarkEnd w:id="2057"/>
    <w:bookmarkStart w:id="2058" w:name="X3f0b84e74570d0b6baebdc4e13efbf605f3b24c"/>
    <w:p>
      <w:pPr>
        <w:numPr>
          <w:ilvl w:val="0"/>
          <w:numId w:val="1414"/>
        </w:numPr>
      </w:pPr>
      <w:r>
        <w:t xml:space="preserve">Режим «Конструктор» / «Просмотр» (toggle)</w:t>
      </w:r>
    </w:p>
    <w:bookmarkEnd w:id="2058"/>
    <w:bookmarkStart w:id="2059" w:name="Xdd732fd1938f058e3303dfe91b75db08c87066f"/>
    <w:p>
      <w:pPr>
        <w:numPr>
          <w:ilvl w:val="0"/>
          <w:numId w:val="1414"/>
        </w:numPr>
      </w:pPr>
      <w:r>
        <w:t xml:space="preserve">Кнопки: «Добавить виджет», «Сохранить макет», «Назначить как домашнюю страницу», «Поделиться ссылкой»</w:t>
      </w:r>
    </w:p>
    <w:bookmarkEnd w:id="2059"/>
    <w:p>
      <w:pPr>
        <w:pStyle w:val="FirstParagraph"/>
      </w:pPr>
      <w:r>
        <w:t xml:space="preserve">Поведение и UX:</w:t>
      </w:r>
    </w:p>
    <w:bookmarkStart w:id="2060" w:name="Xdc8d151274cfc66bd3d6da6ad8db88490667caf"/>
    <w:p>
      <w:pPr>
        <w:numPr>
          <w:ilvl w:val="0"/>
          <w:numId w:val="1416"/>
        </w:numPr>
      </w:pPr>
      <w:r>
        <w:t xml:space="preserve">Виджеты загружают данные параллельно, каждый имеет собственный спиннер</w:t>
      </w:r>
    </w:p>
    <w:bookmarkEnd w:id="2060"/>
    <w:bookmarkStart w:id="2061" w:name="X5477da362caf4068e461bf50f464e34fe19d692"/>
    <w:p>
      <w:pPr>
        <w:numPr>
          <w:ilvl w:val="0"/>
          <w:numId w:val="1416"/>
        </w:numPr>
      </w:pPr>
      <w:r>
        <w:t xml:space="preserve">Клик по элементу виджета → drill-down (проваливание в детализацию)</w:t>
      </w:r>
    </w:p>
    <w:bookmarkEnd w:id="2061"/>
    <w:bookmarkStart w:id="2062" w:name="Xffd943e69b59175ee401b79243ae026bacee31f"/>
    <w:p>
      <w:pPr>
        <w:numPr>
          <w:ilvl w:val="0"/>
          <w:numId w:val="1416"/>
        </w:numPr>
      </w:pPr>
      <w:r>
        <w:t xml:space="preserve">Адаптивность: на мобильных устройствах виджеты перестраиваются в одну колонку</w:t>
      </w:r>
    </w:p>
    <w:bookmarkEnd w:id="2062"/>
    <w:p>
      <w:r>
        <w:pict>
          <v:rect style="width:0;height:1.5pt" o:hralign="center" o:hrstd="t" o:hr="t"/>
        </w:pict>
      </w:r>
    </w:p>
    <w:bookmarkEnd w:id="2063"/>
    <w:bookmarkStart w:id="2069" w:name="X7dbd8c8b08a90956163aa04e6474f512723b202"/>
    <w:p>
      <w:pPr>
        <w:pStyle w:val="3"/>
      </w:pPr>
      <w:r>
        <w:t xml:space="preserve">UI-504. Предопределённые отраслевые дашборды</w:t>
      </w:r>
    </w:p>
    <w:bookmarkStart w:id="2064" w:name="Xb9a63b36ae753abc01752cd1fd238ba7c878118"/>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Отчётность и аналитика</w:t>
            </w:r>
          </w:p>
        </w:tc>
      </w:tr>
      <w:tr>
        <w:tc>
          <w:tcPr/>
          <w:p>
            <w:pPr>
              <w:pStyle w:val="Compact"/>
            </w:pPr>
            <w:r>
              <w:t xml:space="preserve">Платформа</w:t>
            </w:r>
          </w:p>
        </w:tc>
        <w:tc>
          <w:tcPr/>
          <w:p>
            <w:pPr>
              <w:pStyle w:val="Compact"/>
            </w:pPr>
            <w:r>
              <w:t xml:space="preserve">SPA</w:t>
            </w:r>
          </w:p>
        </w:tc>
      </w:tr>
      <w:tr>
        <w:tc>
          <w:tcPr/>
          <w:p>
            <w:pPr>
              <w:pStyle w:val="Compact"/>
            </w:pPr>
            <w:r>
              <w:t xml:space="preserve">Назначение</w:t>
            </w:r>
          </w:p>
        </w:tc>
        <w:tc>
          <w:tcPr/>
          <w:p>
            <w:pPr>
              <w:pStyle w:val="Compact"/>
            </w:pPr>
            <w:r>
              <w:t xml:space="preserve">Готовые аналитические панели для типовых ролей</w:t>
            </w:r>
          </w:p>
        </w:tc>
      </w:tr>
    </w:tbl>
    <w:bookmarkEnd w:id="2064"/>
    <w:p>
      <w:pPr>
        <w:pStyle w:val="a0"/>
      </w:pPr>
      <w:r>
        <w:t xml:space="preserve">Примеры:</w:t>
      </w:r>
    </w:p>
    <w:bookmarkStart w:id="2065" w:name="Xf29e10497aa3d35d75de77ad239bbcd925ada44"/>
    <w:p>
      <w:pPr>
        <w:numPr>
          <w:ilvl w:val="0"/>
          <w:numId w:val="1417"/>
        </w:numPr>
      </w:pPr>
      <w:r>
        <w:t xml:space="preserve">Дашборд «Руководитель»: выручка, EBITDA, рентабельность по филиалам, выполнение плана посевной/уборочной, топ-10 полей по урожайности</w:t>
      </w:r>
    </w:p>
    <w:bookmarkEnd w:id="2065"/>
    <w:bookmarkStart w:id="2066" w:name="X21f522f00f8e8501777a48a9be112be8e9d3cc9"/>
    <w:p>
      <w:pPr>
        <w:numPr>
          <w:ilvl w:val="0"/>
          <w:numId w:val="1417"/>
        </w:numPr>
      </w:pPr>
      <w:r>
        <w:t xml:space="preserve">Дашборд «Главный агроном»: ход посевной/уборочной (% выполнения), карта NDVI, предупреждения о стрессах, прогноз урожайности</w:t>
      </w:r>
    </w:p>
    <w:bookmarkEnd w:id="2066"/>
    <w:bookmarkStart w:id="2067" w:name="X57e09cb838e4aa7771246bb9eb4b7bcac516326"/>
    <w:p>
      <w:pPr>
        <w:numPr>
          <w:ilvl w:val="0"/>
          <w:numId w:val="1417"/>
        </w:numPr>
      </w:pPr>
      <w:r>
        <w:t xml:space="preserve">Дашборд «Экономист»: план-факт по бюджету, структура себестоимости, движение денежных средств, задолженность по аренде</w:t>
      </w:r>
    </w:p>
    <w:bookmarkEnd w:id="2067"/>
    <w:bookmarkStart w:id="2068" w:name="X5b9b5994e2b24aff348eabfda92d52e60fa9365"/>
    <w:p>
      <w:pPr>
        <w:numPr>
          <w:ilvl w:val="0"/>
          <w:numId w:val="1417"/>
        </w:numPr>
      </w:pPr>
      <w:r>
        <w:t xml:space="preserve">Дашборд «Логист»: обеспечение МТР, загрузка склада, график поставок</w:t>
      </w:r>
    </w:p>
    <w:bookmarkEnd w:id="2068"/>
    <w:p>
      <w:r>
        <w:pict>
          <v:rect style="width:0;height:1.5pt" o:hralign="center" o:hrstd="t" o:hr="t"/>
        </w:pict>
      </w:r>
    </w:p>
    <w:bookmarkEnd w:id="2069"/>
    <w:bookmarkEnd w:id="2070"/>
    <w:bookmarkStart w:id="2113" w:name="Xa1d4a115e04a00bb3f9b0dc204255efdc7254e6"/>
    <w:p>
      <w:pPr>
        <w:pStyle w:val="20"/>
      </w:pPr>
      <w:r>
        <w:t xml:space="preserve">ГРУППА 6. МОДУЛЬ «МОНИТОРИНГ И АДМИНИСТРИРОВАНИЕ» (SPA)</w:t>
      </w:r>
    </w:p>
    <w:bookmarkStart w:id="2082" w:name="X62444874b050366f9ef48ff09faab57fc65ca53"/>
    <w:p>
      <w:pPr>
        <w:pStyle w:val="3"/>
      </w:pPr>
      <w:r>
        <w:t xml:space="preserve">UI-601. Панель мониторинга системы</w:t>
      </w:r>
    </w:p>
    <w:bookmarkStart w:id="2071" w:name="Xf352f1f8ec077913b5a0d35a22b353626ff1452"/>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Администрирование</w:t>
            </w:r>
          </w:p>
        </w:tc>
      </w:tr>
      <w:tr>
        <w:tc>
          <w:tcPr/>
          <w:p>
            <w:pPr>
              <w:pStyle w:val="Compact"/>
            </w:pPr>
            <w:r>
              <w:t xml:space="preserve">Платформа</w:t>
            </w:r>
          </w:p>
        </w:tc>
        <w:tc>
          <w:tcPr/>
          <w:p>
            <w:pPr>
              <w:pStyle w:val="Compact"/>
            </w:pPr>
            <w:r>
              <w:t xml:space="preserve">SPA (интерактивный веб-интерфейс)</w:t>
            </w:r>
          </w:p>
        </w:tc>
      </w:tr>
      <w:tr>
        <w:tc>
          <w:tcPr/>
          <w:p>
            <w:pPr>
              <w:pStyle w:val="Compact"/>
            </w:pPr>
            <w:r>
              <w:t xml:space="preserve">Требование</w:t>
            </w:r>
          </w:p>
        </w:tc>
        <w:tc>
          <w:tcPr/>
          <w:p>
            <w:pPr>
              <w:pStyle w:val="Compact"/>
            </w:pPr>
            <w:r>
              <w:t xml:space="preserve">ТЗ: «интерактивные панели мониторинга с графиками и виджетами»</w:t>
            </w:r>
          </w:p>
        </w:tc>
      </w:tr>
      <w:tr>
        <w:tc>
          <w:tcPr/>
          <w:p>
            <w:pPr>
              <w:pStyle w:val="Compact"/>
            </w:pPr>
            <w:r>
              <w:t xml:space="preserve">Назначение</w:t>
            </w:r>
          </w:p>
        </w:tc>
        <w:tc>
          <w:tcPr/>
          <w:p>
            <w:pPr>
              <w:pStyle w:val="Compact"/>
            </w:pPr>
            <w:r>
              <w:t xml:space="preserve">Оперативный контроль здоровья Системы</w:t>
            </w:r>
          </w:p>
        </w:tc>
      </w:tr>
    </w:tbl>
    <w:bookmarkEnd w:id="2071"/>
    <w:p>
      <w:pPr>
        <w:pStyle w:val="a0"/>
      </w:pPr>
      <w:r>
        <w:t xml:space="preserve">Ключевые элементы:</w:t>
      </w:r>
    </w:p>
    <w:bookmarkStart w:id="2072" w:name="Xba4615bb4e22f7491cfd55d33a3eca68b98a05d"/>
    <w:p>
      <w:pPr>
        <w:numPr>
          <w:ilvl w:val="0"/>
          <w:numId w:val="1418"/>
        </w:numPr>
      </w:pPr>
      <w:r>
        <w:t xml:space="preserve">Верхняя панель статуса: индикаторы состояния ключевых сервисов (API Gateway, DWH, Шина данных, Симуляция, 1С, БД) — зелёный/жёлтый/красный</w:t>
      </w:r>
    </w:p>
    <w:bookmarkEnd w:id="2072"/>
    <w:bookmarkStart w:id="2079" w:name="X7dc6c611599c0b12f18c248c4080dd8002c1714"/>
    <w:p>
      <w:pPr>
        <w:numPr>
          <w:ilvl w:val="0"/>
          <w:numId w:val="1418"/>
        </w:numPr>
      </w:pPr>
      <w:r>
        <w:t xml:space="preserve">Виджеты метрик (Grafana-подобные):</w:t>
      </w:r>
    </w:p>
    <w:bookmarkStart w:id="2073" w:name="X44217ca8bd5986f2625828504d339605367a36f"/>
    <w:p>
      <w:pPr>
        <w:numPr>
          <w:ilvl w:val="1"/>
          <w:numId w:val="1419"/>
        </w:numPr>
      </w:pPr>
      <w:r>
        <w:t xml:space="preserve">CPU / Memory / Disk по серверам</w:t>
      </w:r>
    </w:p>
    <w:bookmarkEnd w:id="2073"/>
    <w:bookmarkStart w:id="2074" w:name="X94114b87adcc6e01b09bd36aab1c572a42dce3a"/>
    <w:p>
      <w:pPr>
        <w:numPr>
          <w:ilvl w:val="1"/>
          <w:numId w:val="1419"/>
        </w:numPr>
      </w:pPr>
      <w:r>
        <w:t xml:space="preserve">Количество запросов в секунду (RPS)</w:t>
      </w:r>
    </w:p>
    <w:bookmarkEnd w:id="2074"/>
    <w:bookmarkStart w:id="2075" w:name="Xd1a78ecf0071c88a304c37d66d16ec8989651eb"/>
    <w:p>
      <w:pPr>
        <w:numPr>
          <w:ilvl w:val="1"/>
          <w:numId w:val="1419"/>
        </w:numPr>
      </w:pPr>
      <w:r>
        <w:t xml:space="preserve">Среднее время отклика (p50, p95, p99)</w:t>
      </w:r>
    </w:p>
    <w:bookmarkEnd w:id="2075"/>
    <w:bookmarkStart w:id="2076" w:name="X4228f211ba2dbcf59890017dccfb5f261eb8566"/>
    <w:p>
      <w:pPr>
        <w:numPr>
          <w:ilvl w:val="1"/>
          <w:numId w:val="1419"/>
        </w:numPr>
      </w:pPr>
      <w:r>
        <w:t xml:space="preserve">Количество ошибок (4xx, 5xx)</w:t>
      </w:r>
    </w:p>
    <w:bookmarkEnd w:id="2076"/>
    <w:bookmarkStart w:id="2077" w:name="Xb8f316a3f141d9d9ddefa0d73c2a88aa1b4bffb"/>
    <w:p>
      <w:pPr>
        <w:numPr>
          <w:ilvl w:val="1"/>
          <w:numId w:val="1419"/>
        </w:numPr>
      </w:pPr>
      <w:r>
        <w:t xml:space="preserve">Длина очереди сообщений в шине данных</w:t>
      </w:r>
    </w:p>
    <w:bookmarkEnd w:id="2077"/>
    <w:bookmarkStart w:id="2078" w:name="Xf264da10e9f173a8aa97ffea64af2002b8c6354"/>
    <w:p>
      <w:pPr>
        <w:numPr>
          <w:ilvl w:val="1"/>
          <w:numId w:val="1419"/>
        </w:numPr>
      </w:pPr>
      <w:r>
        <w:t xml:space="preserve">Количество активных сессий</w:t>
      </w:r>
    </w:p>
    <w:bookmarkEnd w:id="2078"/>
    <w:bookmarkEnd w:id="2079"/>
    <w:bookmarkStart w:id="2080" w:name="Xcaa8a8cd297a221898ff0d05ddc5dd6ba6f3add"/>
    <w:p>
      <w:pPr>
        <w:numPr>
          <w:ilvl w:val="0"/>
          <w:numId w:val="1418"/>
        </w:numPr>
      </w:pPr>
      <w:r>
        <w:t xml:space="preserve">Графики: временные ряды с возможностью зума и выбора периода</w:t>
      </w:r>
    </w:p>
    <w:bookmarkEnd w:id="2080"/>
    <w:bookmarkStart w:id="2081" w:name="X1059207bd64b1e35763334b4996c7e769b5dd51"/>
    <w:p>
      <w:pPr>
        <w:numPr>
          <w:ilvl w:val="0"/>
          <w:numId w:val="1418"/>
        </w:numPr>
      </w:pPr>
      <w:r>
        <w:t xml:space="preserve">Автообновление (каждые 5–30 сек)</w:t>
      </w:r>
    </w:p>
    <w:bookmarkEnd w:id="2081"/>
    <w:p>
      <w:r>
        <w:pict>
          <v:rect style="width:0;height:1.5pt" o:hralign="center" o:hrstd="t" o:hr="t"/>
        </w:pict>
      </w:r>
    </w:p>
    <w:bookmarkEnd w:id="2082"/>
    <w:bookmarkStart w:id="2090" w:name="Xe681bdd057dccccad232c0970a82c731416e2d4"/>
    <w:p>
      <w:pPr>
        <w:pStyle w:val="3"/>
      </w:pPr>
      <w:r>
        <w:t xml:space="preserve">UI-602. Журнал системных событий</w:t>
      </w:r>
    </w:p>
    <w:bookmarkStart w:id="2083" w:name="X0b1ca63f9b0e9a0416de725c1c215f66c0b02d2"/>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Администрирование</w:t>
            </w:r>
          </w:p>
        </w:tc>
      </w:tr>
      <w:tr>
        <w:tc>
          <w:tcPr/>
          <w:p>
            <w:pPr>
              <w:pStyle w:val="Compact"/>
            </w:pPr>
            <w:r>
              <w:t xml:space="preserve">Платформа</w:t>
            </w:r>
          </w:p>
        </w:tc>
        <w:tc>
          <w:tcPr/>
          <w:p>
            <w:pPr>
              <w:pStyle w:val="Compact"/>
            </w:pPr>
            <w:r>
              <w:t xml:space="preserve">SPA</w:t>
            </w:r>
          </w:p>
        </w:tc>
      </w:tr>
      <w:tr>
        <w:tc>
          <w:tcPr/>
          <w:p>
            <w:pPr>
              <w:pStyle w:val="Compact"/>
            </w:pPr>
            <w:r>
              <w:t xml:space="preserve">Требование</w:t>
            </w:r>
          </w:p>
        </w:tc>
        <w:tc>
          <w:tcPr/>
          <w:p>
            <w:pPr>
              <w:pStyle w:val="Compact"/>
            </w:pPr>
            <w:r>
              <w:t xml:space="preserve">ТЗ: «интерфейс для полнотекстового поиска и фильтрации системных событий»</w:t>
            </w:r>
          </w:p>
        </w:tc>
      </w:tr>
      <w:tr>
        <w:tc>
          <w:tcPr/>
          <w:p>
            <w:pPr>
              <w:pStyle w:val="Compact"/>
            </w:pPr>
            <w:r>
              <w:t xml:space="preserve">Назначение</w:t>
            </w:r>
          </w:p>
        </w:tc>
        <w:tc>
          <w:tcPr/>
          <w:p>
            <w:pPr>
              <w:pStyle w:val="Compact"/>
            </w:pPr>
            <w:r>
              <w:t xml:space="preserve">Расследование инцидентов, аудит действий пользователей</w:t>
            </w:r>
          </w:p>
        </w:tc>
      </w:tr>
    </w:tbl>
    <w:bookmarkEnd w:id="2083"/>
    <w:p>
      <w:pPr>
        <w:pStyle w:val="a0"/>
      </w:pPr>
      <w:r>
        <w:t xml:space="preserve">Ключевые элементы:</w:t>
      </w:r>
    </w:p>
    <w:bookmarkStart w:id="2084" w:name="Xad314e13a67af575d80965943168234fb1943ff"/>
    <w:p>
      <w:pPr>
        <w:numPr>
          <w:ilvl w:val="0"/>
          <w:numId w:val="1420"/>
        </w:numPr>
      </w:pPr>
      <w:r>
        <w:t xml:space="preserve">Строка полнотекстового поиска по содержимому логов (Elasticsearch/Loki-подобный синтаксис)</w:t>
      </w:r>
    </w:p>
    <w:bookmarkEnd w:id="2084"/>
    <w:bookmarkStart w:id="2085" w:name="X70ecd711d6d6e7c791c3f1834792de467e80a2c"/>
    <w:p>
      <w:pPr>
        <w:numPr>
          <w:ilvl w:val="0"/>
          <w:numId w:val="1420"/>
        </w:numPr>
      </w:pPr>
      <w:r>
        <w:t xml:space="preserve">Панель фильтров: уровень (DEBUG/INFO/WARN/ERROR/FATAL), сервис, период времени, user_id, trace_id</w:t>
      </w:r>
    </w:p>
    <w:bookmarkEnd w:id="2085"/>
    <w:bookmarkStart w:id="2086" w:name="Xf2a52afeaf99f25d441aed5f4f2cadbd94cc23d"/>
    <w:p>
      <w:pPr>
        <w:numPr>
          <w:ilvl w:val="0"/>
          <w:numId w:val="1420"/>
        </w:numPr>
      </w:pPr>
      <w:r>
        <w:t xml:space="preserve">Таблица результатов: Timestamp, Уровень (цветовое кодирование), Сервис, Trace ID (кликабельный → UI-603), Сообщение</w:t>
      </w:r>
    </w:p>
    <w:bookmarkEnd w:id="2086"/>
    <w:bookmarkStart w:id="2087" w:name="Xf931ff62c20458fa1dc343d941da0fc3592d7f6"/>
    <w:p>
      <w:pPr>
        <w:numPr>
          <w:ilvl w:val="0"/>
          <w:numId w:val="1420"/>
        </w:numPr>
      </w:pPr>
      <w:r>
        <w:t xml:space="preserve">Пагинация или бесконечная прокрутка</w:t>
      </w:r>
    </w:p>
    <w:bookmarkEnd w:id="2087"/>
    <w:bookmarkStart w:id="2088" w:name="Xa7f94f860756cf747598e598f5439776aa4ba0d"/>
    <w:p>
      <w:pPr>
        <w:numPr>
          <w:ilvl w:val="0"/>
          <w:numId w:val="1420"/>
        </w:numPr>
      </w:pPr>
      <w:r>
        <w:t xml:space="preserve">Кнопка «Экспорт логов» (CSV/JSON)</w:t>
      </w:r>
    </w:p>
    <w:bookmarkEnd w:id="2088"/>
    <w:bookmarkStart w:id="2089" w:name="X8b6c275bafe9460572a3d7f73566f6b1125f18b"/>
    <w:p>
      <w:pPr>
        <w:numPr>
          <w:ilvl w:val="0"/>
          <w:numId w:val="1420"/>
        </w:numPr>
      </w:pPr>
      <w:r>
        <w:t xml:space="preserve">Кнопка «Создать алерт» на основе текущего фильтра</w:t>
      </w:r>
    </w:p>
    <w:bookmarkEnd w:id="2089"/>
    <w:p>
      <w:r>
        <w:pict>
          <v:rect style="width:0;height:1.5pt" o:hralign="center" o:hrstd="t" o:hr="t"/>
        </w:pict>
      </w:r>
    </w:p>
    <w:bookmarkEnd w:id="2090"/>
    <w:bookmarkStart w:id="2100" w:name="Xa1a9b4a912645a23c770ef603baca4536aad20e"/>
    <w:p>
      <w:pPr>
        <w:pStyle w:val="3"/>
      </w:pPr>
      <w:r>
        <w:t xml:space="preserve">UI-603. Трассировка запросов (Distributed Tracing)</w:t>
      </w:r>
    </w:p>
    <w:bookmarkStart w:id="2091" w:name="Xb0faf3e7d72af09392ba37b9742b58bd59076d3"/>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Администрирование</w:t>
            </w:r>
          </w:p>
        </w:tc>
      </w:tr>
      <w:tr>
        <w:tc>
          <w:tcPr/>
          <w:p>
            <w:pPr>
              <w:pStyle w:val="Compact"/>
            </w:pPr>
            <w:r>
              <w:t xml:space="preserve">Платформа</w:t>
            </w:r>
          </w:p>
        </w:tc>
        <w:tc>
          <w:tcPr/>
          <w:p>
            <w:pPr>
              <w:pStyle w:val="Compact"/>
            </w:pPr>
            <w:r>
              <w:t xml:space="preserve">SPA</w:t>
            </w:r>
          </w:p>
        </w:tc>
      </w:tr>
      <w:tr>
        <w:tc>
          <w:tcPr/>
          <w:p>
            <w:pPr>
              <w:pStyle w:val="Compact"/>
            </w:pPr>
            <w:r>
              <w:t xml:space="preserve">Требование</w:t>
            </w:r>
          </w:p>
        </w:tc>
        <w:tc>
          <w:tcPr/>
          <w:p>
            <w:pPr>
              <w:pStyle w:val="Compact"/>
            </w:pPr>
            <w:r>
              <w:t xml:space="preserve">ТЗ: «визуализировать в виде временной диаграммы… вложенность и параллельность вызовов»</w:t>
            </w:r>
          </w:p>
        </w:tc>
      </w:tr>
      <w:tr>
        <w:tc>
          <w:tcPr/>
          <w:p>
            <w:pPr>
              <w:pStyle w:val="Compact"/>
            </w:pPr>
            <w:r>
              <w:t xml:space="preserve">Назначение</w:t>
            </w:r>
          </w:p>
        </w:tc>
        <w:tc>
          <w:tcPr/>
          <w:p>
            <w:pPr>
              <w:pStyle w:val="Compact"/>
            </w:pPr>
            <w:r>
              <w:t xml:space="preserve">Визуальный анализ производительности и выявление узких мест</w:t>
            </w:r>
          </w:p>
        </w:tc>
      </w:tr>
    </w:tbl>
    <w:bookmarkEnd w:id="2091"/>
    <w:p>
      <w:pPr>
        <w:pStyle w:val="a0"/>
      </w:pPr>
      <w:r>
        <w:t xml:space="preserve">Ключевые элементы:</w:t>
      </w:r>
    </w:p>
    <w:bookmarkStart w:id="2092" w:name="X20514e1a77de77da516e8ac87dad7d0a02c6f39"/>
    <w:p>
      <w:pPr>
        <w:numPr>
          <w:ilvl w:val="0"/>
          <w:numId w:val="1421"/>
        </w:numPr>
      </w:pPr>
      <w:r>
        <w:t xml:space="preserve">Поле ввода Trace ID (или переход из UI-602 по клику)</w:t>
      </w:r>
    </w:p>
    <w:bookmarkEnd w:id="2092"/>
    <w:bookmarkStart w:id="2098" w:name="X418c70d44377ca592d66bf000100d3189d314c7"/>
    <w:p>
      <w:pPr>
        <w:numPr>
          <w:ilvl w:val="0"/>
          <w:numId w:val="1421"/>
        </w:numPr>
      </w:pPr>
      <w:r>
        <w:t xml:space="preserve">Временная диаграмма (Gantt-подобная):</w:t>
      </w:r>
    </w:p>
    <w:bookmarkStart w:id="2093" w:name="Xaf4236c3206f857ba2966003e998cc67c6a155f"/>
    <w:p>
      <w:pPr>
        <w:numPr>
          <w:ilvl w:val="1"/>
          <w:numId w:val="1422"/>
        </w:numPr>
      </w:pPr>
      <w:r>
        <w:t xml:space="preserve">Горизонтальные полосы: каждый сервис/операция</w:t>
      </w:r>
    </w:p>
    <w:bookmarkEnd w:id="2093"/>
    <w:bookmarkStart w:id="2094" w:name="Xc1f2356ff74042c99b84ab0bc40497403da6209"/>
    <w:p>
      <w:pPr>
        <w:numPr>
          <w:ilvl w:val="1"/>
          <w:numId w:val="1422"/>
        </w:numPr>
      </w:pPr>
      <w:r>
        <w:t xml:space="preserve">Цветовое кодирование: зелёный (OK), красный (ошибка), жёлтый (медленный)</w:t>
      </w:r>
    </w:p>
    <w:bookmarkEnd w:id="2094"/>
    <w:bookmarkStart w:id="2095" w:name="Xbea4eb4cbb82c4e87463b23100565c704bea246"/>
    <w:p>
      <w:pPr>
        <w:numPr>
          <w:ilvl w:val="1"/>
          <w:numId w:val="1422"/>
        </w:numPr>
      </w:pPr>
      <w:r>
        <w:t xml:space="preserve">Вложенность: отступы для дочерних спанов</w:t>
      </w:r>
    </w:p>
    <w:bookmarkEnd w:id="2095"/>
    <w:bookmarkStart w:id="2096" w:name="X940c53fedbdedc52adfd47afe226deca201b914"/>
    <w:p>
      <w:pPr>
        <w:numPr>
          <w:ilvl w:val="1"/>
          <w:numId w:val="1422"/>
        </w:numPr>
      </w:pPr>
      <w:r>
        <w:t xml:space="preserve">Параллельность: перекрывающиеся полосы</w:t>
      </w:r>
    </w:p>
    <w:bookmarkEnd w:id="2096"/>
    <w:bookmarkStart w:id="2097" w:name="X5416359bb5c8c0b2c8da1e24eb1a1fb6ee29660"/>
    <w:p>
      <w:pPr>
        <w:numPr>
          <w:ilvl w:val="1"/>
          <w:numId w:val="1422"/>
        </w:numPr>
      </w:pPr>
      <w:r>
        <w:t xml:space="preserve">При наведении: длительность, имя операции, теги (HTTP-статус, размер ответа)</w:t>
      </w:r>
    </w:p>
    <w:bookmarkEnd w:id="2097"/>
    <w:bookmarkEnd w:id="2098"/>
    <w:bookmarkStart w:id="2099" w:name="Xa6e40b7fbe4fbec2beb26e3ee788cbb8340d089"/>
    <w:p>
      <w:pPr>
        <w:numPr>
          <w:ilvl w:val="0"/>
          <w:numId w:val="1421"/>
        </w:numPr>
      </w:pPr>
      <w:r>
        <w:t xml:space="preserve">Сводка: общая длительность, количество спанов, сервис с наибольшей задержкой</w:t>
      </w:r>
    </w:p>
    <w:bookmarkEnd w:id="2099"/>
    <w:p>
      <w:r>
        <w:pict>
          <v:rect style="width:0;height:1.5pt" o:hralign="center" o:hrstd="t" o:hr="t"/>
        </w:pict>
      </w:r>
    </w:p>
    <w:bookmarkEnd w:id="2100"/>
    <w:bookmarkStart w:id="2106" w:name="X33466ab07dd489c7eb39dede53042eb75fab026"/>
    <w:p>
      <w:pPr>
        <w:pStyle w:val="3"/>
      </w:pPr>
      <w:r>
        <w:t xml:space="preserve">UI-604. Управление пользователями и ролями (RBAC)</w:t>
      </w:r>
    </w:p>
    <w:bookmarkStart w:id="2101" w:name="X5203a5ddc3b55e5cd51617821544bb7880d4157"/>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Администрирование</w:t>
            </w:r>
          </w:p>
        </w:tc>
      </w:tr>
      <w:tr>
        <w:tc>
          <w:tcPr/>
          <w:p>
            <w:pPr>
              <w:pStyle w:val="Compact"/>
            </w:pPr>
            <w:r>
              <w:t xml:space="preserve">Платформа</w:t>
            </w:r>
          </w:p>
        </w:tc>
        <w:tc>
          <w:tcPr/>
          <w:p>
            <w:pPr>
              <w:pStyle w:val="Compact"/>
            </w:pPr>
            <w:r>
              <w:t xml:space="preserve">SPA</w:t>
            </w:r>
          </w:p>
        </w:tc>
      </w:tr>
      <w:tr>
        <w:tc>
          <w:tcPr/>
          <w:p>
            <w:pPr>
              <w:pStyle w:val="Compact"/>
            </w:pPr>
            <w:r>
              <w:t xml:space="preserve">Назначение</w:t>
            </w:r>
          </w:p>
        </w:tc>
        <w:tc>
          <w:tcPr/>
          <w:p>
            <w:pPr>
              <w:pStyle w:val="Compact"/>
            </w:pPr>
            <w:r>
              <w:t xml:space="preserve">Администрирование учётных записей, ролей и прав доступа</w:t>
            </w:r>
          </w:p>
        </w:tc>
      </w:tr>
    </w:tbl>
    <w:bookmarkEnd w:id="2101"/>
    <w:p>
      <w:pPr>
        <w:pStyle w:val="a0"/>
      </w:pPr>
      <w:r>
        <w:t xml:space="preserve">Ключевые элементы:</w:t>
      </w:r>
    </w:p>
    <w:bookmarkStart w:id="2102" w:name="X3f34370ac368542d6d1bf7bdcc078bcd8f52f43"/>
    <w:p>
      <w:pPr>
        <w:numPr>
          <w:ilvl w:val="0"/>
          <w:numId w:val="1423"/>
        </w:numPr>
      </w:pPr>
      <w:r>
        <w:t xml:space="preserve">Вкладка «Пользователи»: таблица (ФИО, Email, Роль, Организация, Статус), кнопки «Создать», «Редактировать», «Деактивировать»</w:t>
      </w:r>
    </w:p>
    <w:bookmarkEnd w:id="2102"/>
    <w:bookmarkStart w:id="2103" w:name="Xfdc50812d595c68bdcdb5d6b3da954b5897bcc1"/>
    <w:p>
      <w:pPr>
        <w:numPr>
          <w:ilvl w:val="0"/>
          <w:numId w:val="1423"/>
        </w:numPr>
      </w:pPr>
      <w:r>
        <w:t xml:space="preserve">Вкладка «Роли»: список ролей (Администратор, Агроном, Экономист, Руководитель, Аналитик), привязанные разрешения (дерево: модуль → функция → действие)</w:t>
      </w:r>
    </w:p>
    <w:bookmarkEnd w:id="2103"/>
    <w:bookmarkStart w:id="2104" w:name="Xc5ca3b79b7d75f6979295d5c26c52f0f4cd8078"/>
    <w:p>
      <w:pPr>
        <w:numPr>
          <w:ilvl w:val="0"/>
          <w:numId w:val="1423"/>
        </w:numPr>
      </w:pPr>
      <w:r>
        <w:t xml:space="preserve">Вкладка «Организации»: иерархия холдинга (головная компания → филиалы → подразделения)</w:t>
      </w:r>
    </w:p>
    <w:bookmarkEnd w:id="2104"/>
    <w:bookmarkStart w:id="2105" w:name="Xd7a76e793262a728ed5de1d0aacddfe488c6767"/>
    <w:p>
      <w:pPr>
        <w:numPr>
          <w:ilvl w:val="0"/>
          <w:numId w:val="1423"/>
        </w:numPr>
      </w:pPr>
      <w:r>
        <w:t xml:space="preserve">Вкладка «Аудит доступа»: журнал изменения прав и входов пользователей</w:t>
      </w:r>
    </w:p>
    <w:bookmarkEnd w:id="2105"/>
    <w:p>
      <w:r>
        <w:pict>
          <v:rect style="width:0;height:1.5pt" o:hralign="center" o:hrstd="t" o:hr="t"/>
        </w:pict>
      </w:r>
    </w:p>
    <w:bookmarkEnd w:id="2106"/>
    <w:bookmarkStart w:id="2112" w:name="Xde7e8c7f6753ce866b99073904207545a77797f"/>
    <w:p>
      <w:pPr>
        <w:pStyle w:val="3"/>
      </w:pPr>
      <w:r>
        <w:t xml:space="preserve">UI-605. Управление интеграциями (Шина данных)</w:t>
      </w:r>
    </w:p>
    <w:bookmarkStart w:id="2107" w:name="X5ef83cdd0a5583d9597309e645e0824ef6882fb"/>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Администрирование / Интеграции</w:t>
            </w:r>
          </w:p>
        </w:tc>
      </w:tr>
      <w:tr>
        <w:tc>
          <w:tcPr/>
          <w:p>
            <w:pPr>
              <w:pStyle w:val="Compact"/>
            </w:pPr>
            <w:r>
              <w:t xml:space="preserve">Платформа</w:t>
            </w:r>
          </w:p>
        </w:tc>
        <w:tc>
          <w:tcPr/>
          <w:p>
            <w:pPr>
              <w:pStyle w:val="Compact"/>
            </w:pPr>
            <w:r>
              <w:t xml:space="preserve">SPA</w:t>
            </w:r>
          </w:p>
        </w:tc>
      </w:tr>
      <w:tr>
        <w:tc>
          <w:tcPr/>
          <w:p>
            <w:pPr>
              <w:pStyle w:val="Compact"/>
            </w:pPr>
            <w:r>
              <w:t xml:space="preserve">Назначение</w:t>
            </w:r>
          </w:p>
        </w:tc>
        <w:tc>
          <w:tcPr/>
          <w:p>
            <w:pPr>
              <w:pStyle w:val="Compact"/>
            </w:pPr>
            <w:r>
              <w:t xml:space="preserve">Мониторинг и управление интеграционными потоками</w:t>
            </w:r>
          </w:p>
        </w:tc>
      </w:tr>
    </w:tbl>
    <w:bookmarkEnd w:id="2107"/>
    <w:p>
      <w:pPr>
        <w:pStyle w:val="a0"/>
      </w:pPr>
      <w:r>
        <w:t xml:space="preserve">Ключевые элементы:</w:t>
      </w:r>
    </w:p>
    <w:bookmarkStart w:id="2108" w:name="Xd466d81a93623a007b216b102fa0993859596b0"/>
    <w:p>
      <w:pPr>
        <w:numPr>
          <w:ilvl w:val="0"/>
          <w:numId w:val="1424"/>
        </w:numPr>
      </w:pPr>
      <w:r>
        <w:t xml:space="preserve">Список подключений: Внешняя система (1С ERP, Росреестр, метеосервис, спутниковый провайдер, СМЭВ), Статус (Подключено / Ошибка / Отключено), Последняя синхронизация, Объём данных</w:t>
      </w:r>
    </w:p>
    <w:bookmarkEnd w:id="2108"/>
    <w:bookmarkStart w:id="2109" w:name="X82a7bc375154ad6cab9840bee95e8b147189e8a"/>
    <w:p>
      <w:pPr>
        <w:numPr>
          <w:ilvl w:val="0"/>
          <w:numId w:val="1424"/>
        </w:numPr>
      </w:pPr>
      <w:r>
        <w:t xml:space="preserve">Детальная карточка подключения: конфигурация, маппинг полей, расписание</w:t>
      </w:r>
    </w:p>
    <w:bookmarkEnd w:id="2109"/>
    <w:bookmarkStart w:id="2110" w:name="Xd5f5f2e60d616dc5f56732da2e142d892a6e97e"/>
    <w:p>
      <w:pPr>
        <w:numPr>
          <w:ilvl w:val="0"/>
          <w:numId w:val="1424"/>
        </w:numPr>
      </w:pPr>
      <w:r>
        <w:t xml:space="preserve">Журнал интеграционных операций: timestamp, направление, тип данных, статус, объём, ошибки</w:t>
      </w:r>
    </w:p>
    <w:bookmarkEnd w:id="2110"/>
    <w:bookmarkStart w:id="2111" w:name="Xb92e367fa41d4cf65ba46ee380636bb9c9e594a"/>
    <w:p>
      <w:pPr>
        <w:numPr>
          <w:ilvl w:val="0"/>
          <w:numId w:val="1424"/>
        </w:numPr>
      </w:pPr>
      <w:r>
        <w:t xml:space="preserve">Кнопки: «Запустить синхронизацию вручную», «Повторить ошибку», «Отключить»</w:t>
      </w:r>
    </w:p>
    <w:bookmarkEnd w:id="2111"/>
    <w:p>
      <w:r>
        <w:pict>
          <v:rect style="width:0;height:1.5pt" o:hralign="center" o:hrstd="t" o:hr="t"/>
        </w:pict>
      </w:r>
    </w:p>
    <w:bookmarkEnd w:id="2112"/>
    <w:bookmarkEnd w:id="2113"/>
    <w:bookmarkStart w:id="2129" w:name="Xe5d9d11cacd391bc1523fa9b24f31cc308ac65a"/>
    <w:p>
      <w:pPr>
        <w:pStyle w:val="20"/>
      </w:pPr>
      <w:r>
        <w:t xml:space="preserve">ГРУППА 7. УПРАВЛЕНИЕ НСИ (НОРМАТИВНО-СПРАВОЧНОЙ ИНФОРМАЦИЕЙ)</w:t>
      </w:r>
    </w:p>
    <w:bookmarkStart w:id="2122" w:name="Xa478880ae9001f5ec338a7967b52a7c394767b6"/>
    <w:p>
      <w:pPr>
        <w:pStyle w:val="3"/>
      </w:pPr>
      <w:r>
        <w:t xml:space="preserve">UI-701. Единый интерфейс ведения справочников</w:t>
      </w:r>
    </w:p>
    <w:bookmarkStart w:id="2114" w:name="X0563317de584b6650e28978ab3271b1eef1688b"/>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НСИ</w:t>
            </w:r>
          </w:p>
        </w:tc>
      </w:tr>
      <w:tr>
        <w:tc>
          <w:tcPr/>
          <w:p>
            <w:pPr>
              <w:pStyle w:val="Compact"/>
            </w:pPr>
            <w:r>
              <w:t xml:space="preserve">Платформа</w:t>
            </w:r>
          </w:p>
        </w:tc>
        <w:tc>
          <w:tcPr/>
          <w:p>
            <w:pPr>
              <w:pStyle w:val="Compact"/>
            </w:pPr>
            <w:r>
              <w:t xml:space="preserve">SPA (или 1С)</w:t>
            </w:r>
          </w:p>
        </w:tc>
      </w:tr>
      <w:tr>
        <w:tc>
          <w:tcPr/>
          <w:p>
            <w:pPr>
              <w:pStyle w:val="Compact"/>
            </w:pPr>
            <w:r>
              <w:t xml:space="preserve">Назначение</w:t>
            </w:r>
          </w:p>
        </w:tc>
        <w:tc>
          <w:tcPr/>
          <w:p>
            <w:pPr>
              <w:pStyle w:val="Compact"/>
            </w:pPr>
            <w:r>
              <w:t xml:space="preserve">Централизованное управление мастер-данными</w:t>
            </w:r>
          </w:p>
        </w:tc>
      </w:tr>
    </w:tbl>
    <w:bookmarkEnd w:id="2114"/>
    <w:p>
      <w:pPr>
        <w:pStyle w:val="a0"/>
      </w:pPr>
      <w:r>
        <w:t xml:space="preserve">Ключевые элементы:</w:t>
      </w:r>
    </w:p>
    <w:bookmarkStart w:id="2115" w:name="X9f4fb10a857a121605b1db822108d295b379929"/>
    <w:p>
      <w:pPr>
        <w:numPr>
          <w:ilvl w:val="0"/>
          <w:numId w:val="1425"/>
        </w:numPr>
      </w:pPr>
      <w:r>
        <w:t xml:space="preserve">Боковое меню: список справочников (Культуры, Сорта/Гибриды, Номенклатура МТР, Виды работ, Типы стрессов, Фазы BBCH, Методы внесения, Лаборатории, Техника)</w:t>
      </w:r>
    </w:p>
    <w:bookmarkEnd w:id="2115"/>
    <w:bookmarkStart w:id="2116" w:name="Xa7393e76fffc0909035478df52032e5501de052"/>
    <w:p>
      <w:pPr>
        <w:numPr>
          <w:ilvl w:val="0"/>
          <w:numId w:val="1425"/>
        </w:numPr>
      </w:pPr>
      <w:r>
        <w:t xml:space="preserve">При выборе справочника: табличное представление записей с CRUD-операциями</w:t>
      </w:r>
    </w:p>
    <w:bookmarkEnd w:id="2116"/>
    <w:bookmarkStart w:id="2117" w:name="X3d05acedfe84b1abab30a755bf29612bf0bb670"/>
    <w:p>
      <w:pPr>
        <w:numPr>
          <w:ilvl w:val="0"/>
          <w:numId w:val="1425"/>
        </w:numPr>
      </w:pPr>
      <w:r>
        <w:t xml:space="preserve">Форма редактирования записи: поля зависят от типа справочника</w:t>
      </w:r>
    </w:p>
    <w:bookmarkEnd w:id="2117"/>
    <w:bookmarkStart w:id="2118" w:name="Xd0824fc502650fa1e442a29dea2e9a494d6abc1"/>
    <w:p>
      <w:pPr>
        <w:numPr>
          <w:ilvl w:val="0"/>
          <w:numId w:val="1425"/>
        </w:numPr>
      </w:pPr>
      <w:r>
        <w:t xml:space="preserve">Кнопки: «Импорт», «Экспорт», «История изменений» (версионирование записей)</w:t>
      </w:r>
    </w:p>
    <w:bookmarkEnd w:id="2118"/>
    <w:bookmarkStart w:id="2119" w:name="X959e8bb4b4b9ce492336b9adb6fb997105cf5ac"/>
    <w:p>
      <w:pPr>
        <w:numPr>
          <w:ilvl w:val="0"/>
          <w:numId w:val="1425"/>
        </w:numPr>
      </w:pPr>
      <w:r>
        <w:t xml:space="preserve">Поиск и фильтрация внутри каждого справочника</w:t>
      </w:r>
    </w:p>
    <w:bookmarkEnd w:id="2119"/>
    <w:p>
      <w:pPr>
        <w:pStyle w:val="FirstParagraph"/>
      </w:pPr>
      <w:r>
        <w:t xml:space="preserve">Поведение и UX:</w:t>
      </w:r>
    </w:p>
    <w:bookmarkStart w:id="2120" w:name="X8c65679bcf22d94966080765c38c153068d5d5a"/>
    <w:p>
      <w:pPr>
        <w:numPr>
          <w:ilvl w:val="0"/>
          <w:numId w:val="1426"/>
        </w:numPr>
      </w:pPr>
      <w:r>
        <w:t xml:space="preserve">Изменения в НСИ автоматически реплицируются через шину данных во все модули</w:t>
      </w:r>
    </w:p>
    <w:bookmarkEnd w:id="2120"/>
    <w:bookmarkStart w:id="2121" w:name="X710e0cf14a84e3f246a376afdf08681418dca13"/>
    <w:p>
      <w:pPr>
        <w:numPr>
          <w:ilvl w:val="0"/>
          <w:numId w:val="1426"/>
        </w:numPr>
      </w:pPr>
      <w:r>
        <w:t xml:space="preserve">Кэширование на стороне потребителей (1С, SPA) с инвалидацией по событию</w:t>
      </w:r>
    </w:p>
    <w:bookmarkEnd w:id="2121"/>
    <w:p>
      <w:r>
        <w:pict>
          <v:rect style="width:0;height:1.5pt" o:hralign="center" o:hrstd="t" o:hr="t"/>
        </w:pict>
      </w:r>
    </w:p>
    <w:bookmarkEnd w:id="2122"/>
    <w:bookmarkStart w:id="2128" w:name="Xc129415b058fcbdc66488144de8b9554fb444c3"/>
    <w:p>
      <w:pPr>
        <w:pStyle w:val="3"/>
      </w:pPr>
      <w:r>
        <w:t xml:space="preserve">UI-702. Глоссарий терминов</w:t>
      </w:r>
    </w:p>
    <w:bookmarkStart w:id="2123" w:name="X2f60b90b34ceffff6e7ad07db7a407954d79e47"/>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НСИ</w:t>
            </w:r>
          </w:p>
        </w:tc>
      </w:tr>
      <w:tr>
        <w:tc>
          <w:tcPr/>
          <w:p>
            <w:pPr>
              <w:pStyle w:val="Compact"/>
            </w:pPr>
            <w:r>
              <w:t xml:space="preserve">Платформа</w:t>
            </w:r>
          </w:p>
        </w:tc>
        <w:tc>
          <w:tcPr/>
          <w:p>
            <w:pPr>
              <w:pStyle w:val="Compact"/>
            </w:pPr>
            <w:r>
              <w:t xml:space="preserve">SPA</w:t>
            </w:r>
          </w:p>
        </w:tc>
      </w:tr>
      <w:tr>
        <w:tc>
          <w:tcPr/>
          <w:p>
            <w:pPr>
              <w:pStyle w:val="Compact"/>
            </w:pPr>
            <w:r>
              <w:t xml:space="preserve">Назначение</w:t>
            </w:r>
          </w:p>
        </w:tc>
        <w:tc>
          <w:tcPr/>
          <w:p>
            <w:pPr>
              <w:pStyle w:val="Compact"/>
            </w:pPr>
            <w:r>
              <w:t xml:space="preserve">Справочный интерфейс для просмотра утверждённой терминологии</w:t>
            </w:r>
          </w:p>
        </w:tc>
      </w:tr>
    </w:tbl>
    <w:bookmarkEnd w:id="2123"/>
    <w:p>
      <w:pPr>
        <w:pStyle w:val="a0"/>
      </w:pPr>
      <w:r>
        <w:t xml:space="preserve">Ключевые элементы:</w:t>
      </w:r>
    </w:p>
    <w:bookmarkStart w:id="2124" w:name="Xc636d7f550d5f14ec42a87d3024546dca686032"/>
    <w:p>
      <w:pPr>
        <w:numPr>
          <w:ilvl w:val="0"/>
          <w:numId w:val="1427"/>
        </w:numPr>
      </w:pPr>
      <w:r>
        <w:t xml:space="preserve">Алфавитный указатель</w:t>
      </w:r>
    </w:p>
    <w:bookmarkEnd w:id="2124"/>
    <w:bookmarkStart w:id="2125" w:name="X79867134870bef5a53a2ea151d9c6454daf96b3"/>
    <w:p>
      <w:pPr>
        <w:numPr>
          <w:ilvl w:val="0"/>
          <w:numId w:val="1427"/>
        </w:numPr>
      </w:pPr>
      <w:r>
        <w:t xml:space="preserve">Поиск по термину / определению</w:t>
      </w:r>
    </w:p>
    <w:bookmarkEnd w:id="2125"/>
    <w:bookmarkStart w:id="2126" w:name="X3f4a6cfda206339114cca742e652c764534b34a"/>
    <w:p>
      <w:pPr>
        <w:numPr>
          <w:ilvl w:val="0"/>
          <w:numId w:val="1427"/>
        </w:numPr>
      </w:pPr>
      <w:r>
        <w:t xml:space="preserve">Для каждого термина: Наименование, Определение, Английский эквивалент, Аббревиатура, Пример использования, Связанные термины</w:t>
      </w:r>
    </w:p>
    <w:bookmarkEnd w:id="2126"/>
    <w:bookmarkStart w:id="2127" w:name="X280cfd967bfa928f06cb0cba7596c206764d5bf"/>
    <w:p>
      <w:pPr>
        <w:numPr>
          <w:ilvl w:val="0"/>
          <w:numId w:val="1427"/>
        </w:numPr>
      </w:pPr>
      <w:r>
        <w:t xml:space="preserve">Только чтение для обычных пользователей, редактирование для администраторов НСИ</w:t>
      </w:r>
    </w:p>
    <w:bookmarkEnd w:id="2127"/>
    <w:p>
      <w:r>
        <w:pict>
          <v:rect style="width:0;height:1.5pt" o:hralign="center" o:hrstd="t" o:hr="t"/>
        </w:pict>
      </w:r>
    </w:p>
    <w:bookmarkEnd w:id="2128"/>
    <w:bookmarkEnd w:id="2129"/>
    <w:bookmarkStart w:id="2141" w:name="X2d9c18ea15d1b9fbce1b6a7243bf9475f32273b"/>
    <w:p>
      <w:pPr>
        <w:pStyle w:val="20"/>
      </w:pPr>
      <w:r>
        <w:t xml:space="preserve">ГРУППА 8. МОБИЛЬНЫЕ ПРИЛОЖЕНИЯ</w:t>
      </w:r>
    </w:p>
    <w:bookmarkStart w:id="2135" w:name="X4d26095b7b89b12a280e90e12cbbd13e7374775"/>
    <w:p>
      <w:pPr>
        <w:pStyle w:val="3"/>
      </w:pPr>
      <w:r>
        <w:t xml:space="preserve">UI-801. Мобильное приложение: Полевой скаутинг</w:t>
      </w:r>
    </w:p>
    <w:bookmarkStart w:id="2130" w:name="X9ec5b04939b9037bdccd0793eabc0a0487ec72f"/>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Программирование / Полевые работы</w:t>
            </w:r>
          </w:p>
        </w:tc>
      </w:tr>
      <w:tr>
        <w:tc>
          <w:tcPr/>
          <w:p>
            <w:pPr>
              <w:pStyle w:val="Compact"/>
            </w:pPr>
            <w:r>
              <w:t xml:space="preserve">Платформа</w:t>
            </w:r>
          </w:p>
        </w:tc>
        <w:tc>
          <w:tcPr/>
          <w:p>
            <w:pPr>
              <w:pStyle w:val="Compact"/>
            </w:pPr>
            <w:r>
              <w:t xml:space="preserve">Мобильное приложение (Android / iOS)</w:t>
            </w:r>
          </w:p>
        </w:tc>
      </w:tr>
      <w:tr>
        <w:tc>
          <w:tcPr/>
          <w:p>
            <w:pPr>
              <w:pStyle w:val="Compact"/>
            </w:pPr>
            <w:r>
              <w:t xml:space="preserve">Назначение</w:t>
            </w:r>
          </w:p>
        </w:tc>
        <w:tc>
          <w:tcPr/>
          <w:p>
            <w:pPr>
              <w:pStyle w:val="Compact"/>
            </w:pPr>
            <w:r>
              <w:t xml:space="preserve">Регистрация наблюдений в поле, фотофиксация, отметки на карте</w:t>
            </w:r>
          </w:p>
        </w:tc>
      </w:tr>
    </w:tbl>
    <w:bookmarkEnd w:id="2130"/>
    <w:p>
      <w:pPr>
        <w:pStyle w:val="a0"/>
      </w:pPr>
      <w:r>
        <w:t xml:space="preserve">Ключевые элементы:</w:t>
      </w:r>
    </w:p>
    <w:bookmarkStart w:id="2131" w:name="Xc59edcb527ad889d17115024e172e0f3b9143bc"/>
    <w:p>
      <w:pPr>
        <w:numPr>
          <w:ilvl w:val="0"/>
          <w:numId w:val="1428"/>
        </w:numPr>
      </w:pPr>
      <w:r>
        <w:t xml:space="preserve">Карта с GPS-позицией пользователя и контурами полей</w:t>
      </w:r>
    </w:p>
    <w:bookmarkEnd w:id="2131"/>
    <w:bookmarkStart w:id="2132" w:name="X28bc6dc171972c550799e77ea6a43d544249982"/>
    <w:p>
      <w:pPr>
        <w:numPr>
          <w:ilvl w:val="0"/>
          <w:numId w:val="1428"/>
        </w:numPr>
      </w:pPr>
      <w:r>
        <w:t xml:space="preserve">Кнопка «Новое наблюдение»: выбор поля (автоопределение по GPS), тип наблюдения (стресс, вредители, фаза развития, фенология), фото (камера), текстовое описание, оценка степени (шкала)</w:t>
      </w:r>
    </w:p>
    <w:bookmarkEnd w:id="2132"/>
    <w:bookmarkStart w:id="2133" w:name="Xda5ac6081fa14c5804759cc56edccd54fde1d5f"/>
    <w:p>
      <w:pPr>
        <w:numPr>
          <w:ilvl w:val="0"/>
          <w:numId w:val="1428"/>
        </w:numPr>
      </w:pPr>
      <w:r>
        <w:t xml:space="preserve">Список «Мои задания» (из UI-303) с кнопками «Начать» / «Завершить»</w:t>
      </w:r>
    </w:p>
    <w:bookmarkEnd w:id="2133"/>
    <w:bookmarkStart w:id="2134" w:name="X1b60dc2130ec1659a115db293b7b40433c73441"/>
    <w:p>
      <w:pPr>
        <w:numPr>
          <w:ilvl w:val="0"/>
          <w:numId w:val="1428"/>
        </w:numPr>
      </w:pPr>
      <w:r>
        <w:t xml:space="preserve">Оффлайн-режим: данные сохраняются локально, синхронизация при появлении связи</w:t>
      </w:r>
    </w:p>
    <w:bookmarkEnd w:id="2134"/>
    <w:p>
      <w:r>
        <w:pict>
          <v:rect style="width:0;height:1.5pt" o:hralign="center" o:hrstd="t" o:hr="t"/>
        </w:pict>
      </w:r>
    </w:p>
    <w:bookmarkEnd w:id="2135"/>
    <w:bookmarkStart w:id="2140" w:name="Xe53883c889497086d82d9cb584d16e0daa4848e"/>
    <w:p>
      <w:pPr>
        <w:pStyle w:val="3"/>
      </w:pPr>
      <w:r>
        <w:t xml:space="preserve">UI-802. Мобильное приложение: Мониторинг техники</w:t>
      </w:r>
    </w:p>
    <w:bookmarkStart w:id="2136" w:name="X16c82bd63286d89c0124096eb14a272d9bf569b"/>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Атрибут</w:t>
            </w:r>
          </w:p>
        </w:tc>
        <w:tc>
          <w:tcPr/>
          <w:p>
            <w:pPr>
              <w:pStyle w:val="Compact"/>
            </w:pPr>
            <w:r>
              <w:t xml:space="preserve">Описание</w:t>
            </w:r>
          </w:p>
        </w:tc>
      </w:tr>
      <w:tr>
        <w:tc>
          <w:tcPr/>
          <w:p>
            <w:pPr>
              <w:pStyle w:val="Compact"/>
            </w:pPr>
            <w:r>
              <w:t xml:space="preserve">Модуль</w:t>
            </w:r>
          </w:p>
        </w:tc>
        <w:tc>
          <w:tcPr/>
          <w:p>
            <w:pPr>
              <w:pStyle w:val="Compact"/>
            </w:pPr>
            <w:r>
              <w:t xml:space="preserve">Программирование / Логистика</w:t>
            </w:r>
          </w:p>
        </w:tc>
      </w:tr>
      <w:tr>
        <w:tc>
          <w:tcPr/>
          <w:p>
            <w:pPr>
              <w:pStyle w:val="Compact"/>
            </w:pPr>
            <w:r>
              <w:t xml:space="preserve">Платформа</w:t>
            </w:r>
          </w:p>
        </w:tc>
        <w:tc>
          <w:tcPr/>
          <w:p>
            <w:pPr>
              <w:pStyle w:val="Compact"/>
            </w:pPr>
            <w:r>
              <w:t xml:space="preserve">Мобильное приложение</w:t>
            </w:r>
          </w:p>
        </w:tc>
      </w:tr>
      <w:tr>
        <w:tc>
          <w:tcPr/>
          <w:p>
            <w:pPr>
              <w:pStyle w:val="Compact"/>
            </w:pPr>
            <w:r>
              <w:t xml:space="preserve">Назначение</w:t>
            </w:r>
          </w:p>
        </w:tc>
        <w:tc>
          <w:tcPr/>
          <w:p>
            <w:pPr>
              <w:pStyle w:val="Compact"/>
            </w:pPr>
            <w:r>
              <w:t xml:space="preserve">Отслеживание положения и состояния сельхозтехники</w:t>
            </w:r>
          </w:p>
        </w:tc>
      </w:tr>
    </w:tbl>
    <w:bookmarkEnd w:id="2136"/>
    <w:p>
      <w:pPr>
        <w:pStyle w:val="a0"/>
      </w:pPr>
      <w:r>
        <w:t xml:space="preserve">Ключевые элементы:</w:t>
      </w:r>
    </w:p>
    <w:bookmarkStart w:id="2137" w:name="Xe625b49d37ac02546d146edf3bf302230dbf19c"/>
    <w:p>
      <w:pPr>
        <w:numPr>
          <w:ilvl w:val="0"/>
          <w:numId w:val="1429"/>
        </w:numPr>
      </w:pPr>
      <w:r>
        <w:t xml:space="preserve">Карта с маркерами техники (цвет по статусу: работает / простой / в пути / неисправность)</w:t>
      </w:r>
    </w:p>
    <w:bookmarkEnd w:id="2137"/>
    <w:bookmarkStart w:id="2138" w:name="X6dbbb73836d4ae131298093b285bb979a36a593"/>
    <w:p>
      <w:pPr>
        <w:numPr>
          <w:ilvl w:val="0"/>
          <w:numId w:val="1429"/>
        </w:numPr>
      </w:pPr>
      <w:r>
        <w:t xml:space="preserve">При тапе на маркер: скорость, расход топлива, текущая операция, оператор</w:t>
      </w:r>
    </w:p>
    <w:bookmarkEnd w:id="2138"/>
    <w:bookmarkStart w:id="2139" w:name="Xa34de6daccd1135867b4b29c41d9367405c83b7"/>
    <w:p>
      <w:pPr>
        <w:numPr>
          <w:ilvl w:val="0"/>
          <w:numId w:val="1429"/>
        </w:numPr>
      </w:pPr>
      <w:r>
        <w:t xml:space="preserve">Список техники с фильтрами</w:t>
      </w:r>
    </w:p>
    <w:bookmarkEnd w:id="2139"/>
    <w:p>
      <w:r>
        <w:pict>
          <v:rect style="width:0;height:1.5pt" o:hralign="center" o:hrstd="t" o:hr="t"/>
        </w:pict>
      </w:r>
    </w:p>
    <w:bookmarkEnd w:id="2140"/>
    <w:bookmarkEnd w:id="2141"/>
    <w:bookmarkStart w:id="2143" w:name="Xcdd7a16063f736092ee76874d59cb216b57ffdb"/>
    <w:p>
      <w:pPr>
        <w:pStyle w:val="20"/>
      </w:pPr>
      <w:r>
        <w:t xml:space="preserve">СВОДНАЯ МАТРИЦА ЭКРАННЫХ ФОРМ ПО МОДУЛЯМ И ПЛАТФОРМАМ</w:t>
      </w:r>
    </w:p>
    <w:bookmarkStart w:id="2142" w:name="Xb66513d91d9594afde1e4ba7f53a97bbad78aa0"/>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Модуль</w:t>
            </w:r>
          </w:p>
        </w:tc>
        <w:tc>
          <w:tcPr/>
          <w:p>
            <w:pPr>
              <w:pStyle w:val="Compact"/>
            </w:pPr>
            <w:r>
              <w:t xml:space="preserve">Платформа</w:t>
            </w:r>
          </w:p>
        </w:tc>
        <w:tc>
          <w:tcPr/>
          <w:p>
            <w:pPr>
              <w:pStyle w:val="Compact"/>
            </w:pPr>
            <w:r>
              <w:t xml:space="preserve">Кол-во форм</w:t>
            </w:r>
          </w:p>
        </w:tc>
        <w:tc>
          <w:tcPr/>
          <w:p>
            <w:pPr>
              <w:pStyle w:val="Compact"/>
            </w:pPr>
            <w:r>
              <w:t xml:space="preserve">ID форм</w:t>
            </w:r>
          </w:p>
        </w:tc>
      </w:tr>
      <w:tr>
        <w:tc>
          <w:tcPr/>
          <w:p>
            <w:pPr>
              <w:pStyle w:val="Compact"/>
            </w:pPr>
            <w:r>
              <w:t xml:space="preserve">0</w:t>
            </w:r>
          </w:p>
        </w:tc>
        <w:tc>
          <w:tcPr/>
          <w:p>
            <w:pPr>
              <w:pStyle w:val="Compact"/>
            </w:pPr>
            <w:r>
              <w:t xml:space="preserve">Общесистемные</w:t>
            </w:r>
          </w:p>
        </w:tc>
        <w:tc>
          <w:tcPr/>
          <w:p>
            <w:pPr>
              <w:pStyle w:val="Compact"/>
            </w:pPr>
            <w:r>
              <w:t xml:space="preserve">SPA</w:t>
            </w:r>
          </w:p>
        </w:tc>
        <w:tc>
          <w:tcPr/>
          <w:p>
            <w:pPr>
              <w:pStyle w:val="Compact"/>
            </w:pPr>
            <w:r>
              <w:t xml:space="preserve">4</w:t>
            </w:r>
          </w:p>
        </w:tc>
        <w:tc>
          <w:tcPr/>
          <w:p>
            <w:pPr>
              <w:pStyle w:val="Compact"/>
            </w:pPr>
            <w:r>
              <w:t xml:space="preserve">UI-001…UI-004</w:t>
            </w:r>
          </w:p>
        </w:tc>
      </w:tr>
      <w:tr>
        <w:tc>
          <w:tcPr/>
          <w:p>
            <w:pPr>
              <w:pStyle w:val="Compact"/>
            </w:pPr>
            <w:r>
              <w:t xml:space="preserve">1</w:t>
            </w:r>
          </w:p>
        </w:tc>
        <w:tc>
          <w:tcPr/>
          <w:p>
            <w:pPr>
              <w:pStyle w:val="Compact"/>
            </w:pPr>
            <w:r>
              <w:t xml:space="preserve">Земельные ресурсы</w:t>
            </w:r>
          </w:p>
        </w:tc>
        <w:tc>
          <w:tcPr/>
          <w:p>
            <w:pPr>
              <w:pStyle w:val="Compact"/>
            </w:pPr>
            <w:r>
              <w:t xml:space="preserve">1С + SPA (карта)</w:t>
            </w:r>
          </w:p>
        </w:tc>
        <w:tc>
          <w:tcPr/>
          <w:p>
            <w:pPr>
              <w:pStyle w:val="Compact"/>
            </w:pPr>
            <w:r>
              <w:t xml:space="preserve">6</w:t>
            </w:r>
          </w:p>
        </w:tc>
        <w:tc>
          <w:tcPr/>
          <w:p>
            <w:pPr>
              <w:pStyle w:val="Compact"/>
            </w:pPr>
            <w:r>
              <w:t xml:space="preserve">UI-101…UI-106</w:t>
            </w:r>
          </w:p>
        </w:tc>
      </w:tr>
      <w:tr>
        <w:tc>
          <w:tcPr/>
          <w:p>
            <w:pPr>
              <w:pStyle w:val="Compact"/>
            </w:pPr>
            <w:r>
              <w:t xml:space="preserve">2</w:t>
            </w:r>
          </w:p>
        </w:tc>
        <w:tc>
          <w:tcPr/>
          <w:p>
            <w:pPr>
              <w:pStyle w:val="Compact"/>
            </w:pPr>
            <w:r>
              <w:t xml:space="preserve">Планирование и бюджетирование</w:t>
            </w:r>
          </w:p>
        </w:tc>
        <w:tc>
          <w:tcPr/>
          <w:p>
            <w:pPr>
              <w:pStyle w:val="Compact"/>
            </w:pPr>
            <w:r>
              <w:t xml:space="preserve">1С:Предприятие 8</w:t>
            </w:r>
          </w:p>
        </w:tc>
        <w:tc>
          <w:tcPr/>
          <w:p>
            <w:pPr>
              <w:pStyle w:val="Compact"/>
            </w:pPr>
            <w:r>
              <w:t xml:space="preserve">7</w:t>
            </w:r>
          </w:p>
        </w:tc>
        <w:tc>
          <w:tcPr/>
          <w:p>
            <w:pPr>
              <w:pStyle w:val="Compact"/>
            </w:pPr>
            <w:r>
              <w:t xml:space="preserve">UI-201…UI-207</w:t>
            </w:r>
          </w:p>
        </w:tc>
      </w:tr>
      <w:tr>
        <w:tc>
          <w:tcPr/>
          <w:p>
            <w:pPr>
              <w:pStyle w:val="Compact"/>
            </w:pPr>
            <w:r>
              <w:t xml:space="preserve">3</w:t>
            </w:r>
          </w:p>
        </w:tc>
        <w:tc>
          <w:tcPr/>
          <w:p>
            <w:pPr>
              <w:pStyle w:val="Compact"/>
            </w:pPr>
            <w:r>
              <w:t xml:space="preserve">Программирование урожая</w:t>
            </w:r>
          </w:p>
        </w:tc>
        <w:tc>
          <w:tcPr/>
          <w:p>
            <w:pPr>
              <w:pStyle w:val="Compact"/>
            </w:pPr>
            <w:r>
              <w:t xml:space="preserve">SPA + Mobile</w:t>
            </w:r>
          </w:p>
        </w:tc>
        <w:tc>
          <w:tcPr/>
          <w:p>
            <w:pPr>
              <w:pStyle w:val="Compact"/>
            </w:pPr>
            <w:r>
              <w:t xml:space="preserve">5</w:t>
            </w:r>
          </w:p>
        </w:tc>
        <w:tc>
          <w:tcPr/>
          <w:p>
            <w:pPr>
              <w:pStyle w:val="Compact"/>
            </w:pPr>
            <w:r>
              <w:t xml:space="preserve">UI-301…UI-303, UI-801…UI-802</w:t>
            </w:r>
          </w:p>
        </w:tc>
      </w:tr>
      <w:tr>
        <w:tc>
          <w:tcPr/>
          <w:p>
            <w:pPr>
              <w:pStyle w:val="Compact"/>
            </w:pPr>
            <w:r>
              <w:t xml:space="preserve">4</w:t>
            </w:r>
          </w:p>
        </w:tc>
        <w:tc>
          <w:tcPr/>
          <w:p>
            <w:pPr>
              <w:pStyle w:val="Compact"/>
            </w:pPr>
            <w:r>
              <w:t xml:space="preserve">Симуляция</w:t>
            </w:r>
          </w:p>
        </w:tc>
        <w:tc>
          <w:tcPr/>
          <w:p>
            <w:pPr>
              <w:pStyle w:val="Compact"/>
            </w:pPr>
            <w:r>
              <w:t xml:space="preserve">SPA (Admin)</w:t>
            </w:r>
          </w:p>
        </w:tc>
        <w:tc>
          <w:tcPr/>
          <w:p>
            <w:pPr>
              <w:pStyle w:val="Compact"/>
            </w:pPr>
            <w:r>
              <w:t xml:space="preserve">3</w:t>
            </w:r>
          </w:p>
        </w:tc>
        <w:tc>
          <w:tcPr/>
          <w:p>
            <w:pPr>
              <w:pStyle w:val="Compact"/>
            </w:pPr>
            <w:r>
              <w:t xml:space="preserve">UI-401…UI-403</w:t>
            </w:r>
          </w:p>
        </w:tc>
      </w:tr>
      <w:tr>
        <w:tc>
          <w:tcPr/>
          <w:p>
            <w:pPr>
              <w:pStyle w:val="Compact"/>
            </w:pPr>
            <w:r>
              <w:t xml:space="preserve">5</w:t>
            </w:r>
          </w:p>
        </w:tc>
        <w:tc>
          <w:tcPr/>
          <w:p>
            <w:pPr>
              <w:pStyle w:val="Compact"/>
            </w:pPr>
            <w:r>
              <w:t xml:space="preserve">Отчётность и аналитика</w:t>
            </w:r>
          </w:p>
        </w:tc>
        <w:tc>
          <w:tcPr/>
          <w:p>
            <w:pPr>
              <w:pStyle w:val="Compact"/>
            </w:pPr>
            <w:r>
              <w:t xml:space="preserve">SPA</w:t>
            </w:r>
          </w:p>
        </w:tc>
        <w:tc>
          <w:tcPr/>
          <w:p>
            <w:pPr>
              <w:pStyle w:val="Compact"/>
            </w:pPr>
            <w:r>
              <w:t xml:space="preserve">4</w:t>
            </w:r>
          </w:p>
        </w:tc>
        <w:tc>
          <w:tcPr/>
          <w:p>
            <w:pPr>
              <w:pStyle w:val="Compact"/>
            </w:pPr>
            <w:r>
              <w:t xml:space="preserve">UI-501…UI-504</w:t>
            </w:r>
          </w:p>
        </w:tc>
      </w:tr>
      <w:tr>
        <w:tc>
          <w:tcPr/>
          <w:p>
            <w:pPr>
              <w:pStyle w:val="Compact"/>
            </w:pPr>
            <w:r>
              <w:t xml:space="preserve">6</w:t>
            </w:r>
          </w:p>
        </w:tc>
        <w:tc>
          <w:tcPr/>
          <w:p>
            <w:pPr>
              <w:pStyle w:val="Compact"/>
            </w:pPr>
            <w:r>
              <w:t xml:space="preserve">Мониторинг и администрирование</w:t>
            </w:r>
          </w:p>
        </w:tc>
        <w:tc>
          <w:tcPr/>
          <w:p>
            <w:pPr>
              <w:pStyle w:val="Compact"/>
            </w:pPr>
            <w:r>
              <w:t xml:space="preserve">SPA</w:t>
            </w:r>
          </w:p>
        </w:tc>
        <w:tc>
          <w:tcPr/>
          <w:p>
            <w:pPr>
              <w:pStyle w:val="Compact"/>
            </w:pPr>
            <w:r>
              <w:t xml:space="preserve">5</w:t>
            </w:r>
          </w:p>
        </w:tc>
        <w:tc>
          <w:tcPr/>
          <w:p>
            <w:pPr>
              <w:pStyle w:val="Compact"/>
            </w:pPr>
            <w:r>
              <w:t xml:space="preserve">UI-601…UI-605</w:t>
            </w:r>
          </w:p>
        </w:tc>
      </w:tr>
      <w:tr>
        <w:tc>
          <w:tcPr/>
          <w:p>
            <w:pPr>
              <w:pStyle w:val="Compact"/>
            </w:pPr>
            <w:r>
              <w:t xml:space="preserve">7</w:t>
            </w:r>
          </w:p>
        </w:tc>
        <w:tc>
          <w:tcPr/>
          <w:p>
            <w:pPr>
              <w:pStyle w:val="Compact"/>
            </w:pPr>
            <w:r>
              <w:t xml:space="preserve">НСИ</w:t>
            </w:r>
          </w:p>
        </w:tc>
        <w:tc>
          <w:tcPr/>
          <w:p>
            <w:pPr>
              <w:pStyle w:val="Compact"/>
            </w:pPr>
            <w:r>
              <w:t xml:space="preserve">SPA / 1С</w:t>
            </w:r>
          </w:p>
        </w:tc>
        <w:tc>
          <w:tcPr/>
          <w:p>
            <w:pPr>
              <w:pStyle w:val="Compact"/>
            </w:pPr>
            <w:r>
              <w:t xml:space="preserve">2</w:t>
            </w:r>
          </w:p>
        </w:tc>
        <w:tc>
          <w:tcPr/>
          <w:p>
            <w:pPr>
              <w:pStyle w:val="Compact"/>
            </w:pPr>
            <w:r>
              <w:t xml:space="preserve">UI-701…UI-702</w:t>
            </w:r>
          </w:p>
        </w:tc>
      </w:tr>
      <w:tr>
        <w:tc>
          <w:tcPr/>
          <w:p>
            <w:pPr>
              <w:pStyle w:val="Compact"/>
            </w:pPr>
          </w:p>
        </w:tc>
        <w:tc>
          <w:tcPr/>
          <w:p>
            <w:pPr>
              <w:pStyle w:val="Compact"/>
            </w:pPr>
            <w:r>
              <w:t xml:space="preserve">ИТОГО</w:t>
            </w:r>
          </w:p>
        </w:tc>
        <w:tc>
          <w:tcPr/>
          <w:p>
            <w:pPr>
              <w:pStyle w:val="Compact"/>
            </w:pPr>
          </w:p>
        </w:tc>
        <w:tc>
          <w:tcPr/>
          <w:p>
            <w:pPr>
              <w:pStyle w:val="Compact"/>
            </w:pPr>
            <w:r>
              <w:t xml:space="preserve">36</w:t>
            </w:r>
          </w:p>
        </w:tc>
        <w:tc>
          <w:tcPr/>
          <w:p>
            <w:pPr>
              <w:pStyle w:val="Compact"/>
            </w:pPr>
          </w:p>
        </w:tc>
      </w:tr>
    </w:tbl>
    <w:bookmarkEnd w:id="2142"/>
    <w:p>
      <w:r>
        <w:pict>
          <v:rect style="width:0;height:1.5pt" o:hralign="center" o:hrstd="t" o:hr="t"/>
        </w:pict>
      </w:r>
    </w:p>
    <w:bookmarkEnd w:id="2143"/>
    <w:bookmarkStart w:id="2153" w:name="X7e1b78bc4b19b81079ed8c0ad8fec2f52a41c08"/>
    <w:p>
      <w:pPr>
        <w:pStyle w:val="20"/>
      </w:pPr>
      <w:r>
        <w:t xml:space="preserve">ПРИНЦИПЫ ПРОЕКТИРОВАНИЯ, ПРИМЕНИМЫЕ КО ВСЕМ ФОРМАМ</w:t>
      </w:r>
    </w:p>
    <w:bookmarkStart w:id="2144" w:name="X73c9599d2ea15c7ec292bd8c85a55af66fdb41d"/>
    <w:p>
      <w:pPr>
        <w:numPr>
          <w:ilvl w:val="0"/>
          <w:numId w:val="1430"/>
        </w:numPr>
      </w:pPr>
      <w:r>
        <w:t xml:space="preserve">Единая дизайн-система (UI-Kit «Код Урожая»): все компоненты (кнопки, поля ввода, таблицы, модальные окна, тултипы, навигация) — из централизованной библиотеки. Визуальное и поведенческое единообразие.</w:t>
      </w:r>
    </w:p>
    <w:bookmarkEnd w:id="2144"/>
    <w:bookmarkStart w:id="2145" w:name="X00baa90bd3757f78d8d9972811bc70e5b0ad9f1"/>
    <w:p>
      <w:pPr>
        <w:numPr>
          <w:ilvl w:val="0"/>
          <w:numId w:val="1430"/>
        </w:numPr>
      </w:pPr>
      <w:r>
        <w:t xml:space="preserve">Строгая терминология: все подписи полей, кнопки, подсказки — строго по утверждённому глоссарию.</w:t>
      </w:r>
    </w:p>
    <w:bookmarkEnd w:id="2145"/>
    <w:bookmarkStart w:id="2146" w:name="X0232e67383f87471ea8543bbc730dbc679cc49a"/>
    <w:p>
      <w:pPr>
        <w:numPr>
          <w:ilvl w:val="0"/>
          <w:numId w:val="1430"/>
        </w:numPr>
      </w:pPr>
      <w:r>
        <w:t xml:space="preserve">Доступность (a11y): соответствие ГОСТ Р 52872–2019 — клавиатурная навигация, ARIA-атрибуты, контрастность ≥ 4.5:1, текстовые альтернативы для иконок, масштабирование текста без потери функциональности.</w:t>
      </w:r>
    </w:p>
    <w:bookmarkEnd w:id="2146"/>
    <w:bookmarkStart w:id="2147" w:name="Xd72b9475d9f767d8886b4211d62ee61f77cbd26"/>
    <w:p>
      <w:pPr>
        <w:numPr>
          <w:ilvl w:val="0"/>
          <w:numId w:val="1430"/>
        </w:numPr>
      </w:pPr>
      <w:r>
        <w:t xml:space="preserve">Обратная связь: индикация загрузки, toast-уведомления об успешном сохранении, понятные сообщения об ошибках (без технического жаргона), подтверждение критических действий.</w:t>
      </w:r>
    </w:p>
    <w:bookmarkEnd w:id="2147"/>
    <w:bookmarkStart w:id="2148" w:name="Xfc154e61349f521943cbd2b22216b0c5a89a562"/>
    <w:p>
      <w:pPr>
        <w:numPr>
          <w:ilvl w:val="0"/>
          <w:numId w:val="1430"/>
        </w:numPr>
      </w:pPr>
      <w:r>
        <w:t xml:space="preserve">Двухуровневая валидация: клиентская (мгновенная) + серверная (окончательная).</w:t>
      </w:r>
    </w:p>
    <w:bookmarkEnd w:id="2148"/>
    <w:bookmarkStart w:id="2149" w:name="X8e11f053e47a05073ee2eb37551ea29e7f4f9e1"/>
    <w:p>
      <w:pPr>
        <w:numPr>
          <w:ilvl w:val="0"/>
          <w:numId w:val="1430"/>
        </w:numPr>
      </w:pPr>
      <w:r>
        <w:t xml:space="preserve">Кэширование справочников: справочники НСИ кэшируются на клиенте, инвалидация — по событиям из шины данных.</w:t>
      </w:r>
    </w:p>
    <w:bookmarkEnd w:id="2149"/>
    <w:bookmarkStart w:id="2150" w:name="Xbd359efed46dde1565fe109e6e6a4b2a09ad65d"/>
    <w:p>
      <w:pPr>
        <w:numPr>
          <w:ilvl w:val="0"/>
          <w:numId w:val="1430"/>
        </w:numPr>
      </w:pPr>
      <w:r>
        <w:t xml:space="preserve">Адаптивность: веб-интерфейсы — responsive design (десктоп, планшет). Мобильные задачи — нативные/гибридные приложения.</w:t>
      </w:r>
    </w:p>
    <w:bookmarkEnd w:id="2150"/>
    <w:bookmarkStart w:id="2151" w:name="Xef1e1685ce294252c28ffabed34db2d27a2ee4f"/>
    <w:p>
      <w:pPr>
        <w:numPr>
          <w:ilvl w:val="0"/>
          <w:numId w:val="1430"/>
        </w:numPr>
      </w:pPr>
      <w:r>
        <w:t xml:space="preserve">Оффлайн-режим: для полевых мобильных сценариев — Offline-First с фоновой синхронизацией.</w:t>
      </w:r>
    </w:p>
    <w:bookmarkEnd w:id="2151"/>
    <w:bookmarkStart w:id="2152" w:name="Xf49608faced1b01699d54ba34094cc8f952d2ec"/>
    <w:p>
      <w:pPr>
        <w:numPr>
          <w:ilvl w:val="0"/>
          <w:numId w:val="1430"/>
        </w:numPr>
      </w:pPr>
      <w:r>
        <w:t xml:space="preserve">Прослеживаемость (Audit Trail): все изменения данных фиксируются с указанием пользователя, timestamp и предыдущего значения. Доступно через «Историю изменений» в карточках.</w:t>
      </w:r>
    </w:p>
    <w:bookmarkEnd w:id="2152"/>
    <w:p>
      <w:r>
        <w:pict>
          <v:rect style="width:0;height:1.5pt" o:hralign="center" o:hrstd="t" o:hr="t"/>
        </w:pict>
      </w:r>
    </w:p>
    <w:p>
      <w:pPr>
        <w:pStyle w:val="a9"/>
      </w:pPr>
      <w:r>
        <w:t xml:space="preserve">Резюме. Предложенная схема из 36 экранных форм обеспечивает полное покрытие функциональных требований ЦП АПК «Код Урожая» на уровне пользовательских интерфейсов. Каждая форма имеет чёткое назначение, привязку к платформе реализации, описание ключевых элементов и поведенческих сценариев. Схема готова к использованию как основа для раздела «Описание пользовательских интерфейсов» Технического проекта (п. 1.do.vi ТЗ), а также для разработки UI-Kit и детальным wireframe/mockup.</w:t>
      </w:r>
    </w:p>
    <w:p>
      <w:pPr>
        <w:pStyle w:val="FirstParagraph"/>
      </w:pPr>
      <w:r>
        <w:t xml:space="preserve">Коллега, готов к дальнейшей детализации любой из форм: wireframes, User Stories, API-контракты фронтенда, или описание компонента UI-Kit. Укажите направление.</w:t>
      </w:r>
    </w:p>
    <w:p>
      <w:pPr>
        <w:pStyle w:val="a0"/>
      </w:pPr>
      <w:r>
        <w:t xml:space="preserve">‍</w:t>
      </w:r>
    </w:p>
    <w:bookmarkEnd w:id="2153"/>
    <w:bookmarkStart w:id="2158" w:name="X0bd8453eccf5d101eb53da62e7dde62ab25338a"/>
    <w:p>
      <w:pPr>
        <w:pStyle w:val="20"/>
      </w:pPr>
      <w:r>
        <w:t xml:space="preserve">1. Архитектурная парадигма навигации</w:t>
      </w:r>
    </w:p>
    <w:p>
      <w:pPr>
        <w:pStyle w:val="FirstParagraph"/>
      </w:pPr>
      <w:r>
        <w:t xml:space="preserve">Для обеспечения бесшовного UX в гетерогенной среде применяется концепция Единого Портала (Unified Portal Shell) и Брокера Контекста (Context Broker).</w:t>
      </w:r>
    </w:p>
    <w:bookmarkStart w:id="2154" w:name="Xa03a236e3b645638cf1792321575575f7e692f9"/>
    <w:p>
      <w:pPr>
        <w:numPr>
          <w:ilvl w:val="0"/>
          <w:numId w:val="1431"/>
        </w:numPr>
      </w:pPr>
      <w:r>
        <w:t xml:space="preserve">Единая точка входа (UI-001 → UI-002): Все пользователи входят через единый SPA-портал. Портал выступает в роли «оболочки».</w:t>
      </w:r>
    </w:p>
    <w:bookmarkEnd w:id="2154"/>
    <w:bookmarkStart w:id="2155" w:name="Xdf6218be47138ccec5be6d8a97a84e88e25695c"/>
    <w:p>
      <w:pPr>
        <w:numPr>
          <w:ilvl w:val="0"/>
          <w:numId w:val="1431"/>
        </w:numPr>
      </w:pPr>
      <w:r>
        <w:t xml:space="preserve">Бесшовная интеграция 1С и SPA: Формы на базе «1С:Предприятие 8» (Модуль планирования, Земельный банк) рендерятся либо через 1С:WebClient, встроенный в портал через защищенный</w:t>
      </w:r>
      <w:r>
        <w:t xml:space="preserve"> </w:t>
      </w:r>
      <w:r>
        <w:rPr>
          <w:rStyle w:val="VerbatimChar"/>
        </w:rPr>
        <w:t xml:space="preserve">iframe</w:t>
      </w:r>
      <w:r>
        <w:t xml:space="preserve"> </w:t>
      </w:r>
      <w:r>
        <w:t xml:space="preserve">с пробросом JWT-токена, либо через API-шлюз, где SPA отрисовывает данные 1С, используя наш Единый UI-Kit.</w:t>
      </w:r>
    </w:p>
    <w:bookmarkEnd w:id="2155"/>
    <w:bookmarkStart w:id="2156" w:name="X56d69c81a8f66a0f2101a308eb19d516f188724"/>
    <w:p>
      <w:pPr>
        <w:numPr>
          <w:ilvl w:val="0"/>
          <w:numId w:val="1431"/>
        </w:numPr>
      </w:pPr>
      <w:r>
        <w:t xml:space="preserve">Сквозной идентификатор контекста (Context Payload): При любом переходе между модулями передается объект контекста:</w:t>
      </w:r>
      <w:r>
        <w:t xml:space="preserve"> </w:t>
      </w:r>
      <w:r>
        <w:rPr>
          <w:rStyle w:val="VerbatimChar"/>
        </w:rPr>
        <w:t xml:space="preserve">{ field_id, season_id, culture_id, user_role }</w:t>
      </w:r>
      <w:r>
        <w:t xml:space="preserve">. Это позволяет форме-приемнику не запрашивать данные заново, а сразу отобразить релевантную информацию.</w:t>
      </w:r>
    </w:p>
    <w:bookmarkEnd w:id="2156"/>
    <w:bookmarkStart w:id="2157" w:name="X5fc13ee7b3e0421e69468a391f660dfc7dd64e2"/>
    <w:p>
      <w:pPr>
        <w:numPr>
          <w:ilvl w:val="0"/>
          <w:numId w:val="1431"/>
        </w:numPr>
      </w:pPr>
      <w:r>
        <w:t xml:space="preserve">Событийная навигация (Event-Driven Navigation): Переходы могут инициироваться не только кликом пользователя, но и событиями из Шины данных (например, UI-003 срабатывает при получении события</w:t>
      </w:r>
      <w:r>
        <w:t xml:space="preserve"> </w:t>
      </w:r>
      <w:r>
        <w:rPr>
          <w:rStyle w:val="VerbatimChar"/>
        </w:rPr>
        <w:t xml:space="preserve">Stress_Detected</w:t>
      </w:r>
      <w:r>
        <w:t xml:space="preserve"> </w:t>
      </w:r>
      <w:r>
        <w:t xml:space="preserve">от Headless-модуля Симуляции).</w:t>
      </w:r>
    </w:p>
    <w:bookmarkEnd w:id="2157"/>
    <w:p>
      <w:r>
        <w:pict>
          <v:rect style="width:0;height:1.5pt" o:hralign="center" o:hrstd="t" o:hr="t"/>
        </w:pict>
      </w:r>
    </w:p>
    <w:bookmarkEnd w:id="2158"/>
    <w:bookmarkStart w:id="2181" w:name="X7143e7fe8db4458a66b0c2fea8670743e600118"/>
    <w:p>
      <w:pPr>
        <w:pStyle w:val="20"/>
      </w:pPr>
      <w:r>
        <w:t xml:space="preserve">2. Сценарные маршруты переходов (User Journeys)</w:t>
      </w:r>
    </w:p>
    <w:p>
      <w:pPr>
        <w:pStyle w:val="FirstParagraph"/>
      </w:pPr>
      <w:r>
        <w:t xml:space="preserve">Рассмотрим основные бизнес-маршруты, связывающие экранные формы (с указанием их ID из предыдущей схемы).</w:t>
      </w:r>
    </w:p>
    <w:bookmarkStart w:id="2165" w:name="Xc98daeefe8843025a794f8d27cfc97d65ac36e0"/>
    <w:p>
      <w:pPr>
        <w:pStyle w:val="4"/>
      </w:pPr>
      <w:r>
        <w:t xml:space="preserve">Маршрут А: «Стратегическое планирование и Бюджетирование» (Роль: Экономист / Главный агроном)</w:t>
      </w:r>
    </w:p>
    <w:p>
      <w:pPr>
        <w:pStyle w:val="FirstParagraph"/>
      </w:pPr>
      <w:r>
        <w:t xml:space="preserve">Платформа: Преимущественно 1С:Предприятие 8 (встроенная в Портал)</w:t>
      </w:r>
    </w:p>
    <w:bookmarkStart w:id="2159" w:name="Xd76bf31f3ae3713af39c49a974bcfdc831b1037"/>
    <w:p>
      <w:pPr>
        <w:numPr>
          <w:ilvl w:val="0"/>
          <w:numId w:val="1432"/>
        </w:numPr>
      </w:pPr>
      <w:r>
        <w:t xml:space="preserve">[UI-002] Главный дашборд → Клик по виджету «Земельный банк» → [UI-105] Картографический интерфейс.</w:t>
      </w:r>
    </w:p>
    <w:bookmarkEnd w:id="2159"/>
    <w:bookmarkStart w:id="2160" w:name="X270f7a6f52d4947907bf801ee0ea1957e2dfd7a"/>
    <w:p>
      <w:pPr>
        <w:numPr>
          <w:ilvl w:val="0"/>
          <w:numId w:val="1432"/>
        </w:numPr>
      </w:pPr>
      <w:r>
        <w:t xml:space="preserve">[UI-105] Карта → Клик по полигону поля → Всплывающее окно → Ссылка «Открыть карточку» → [UI-102] Карточка земельного участка (1С).</w:t>
      </w:r>
    </w:p>
    <w:bookmarkEnd w:id="2160"/>
    <w:bookmarkStart w:id="2161" w:name="X5846654e851ca43708bbcb6aab0abff65cf5685"/>
    <w:p>
      <w:pPr>
        <w:numPr>
          <w:ilvl w:val="0"/>
          <w:numId w:val="1432"/>
        </w:numPr>
      </w:pPr>
      <w:r>
        <w:t xml:space="preserve">[UI-102] Карточка участка → Кнопка «Перейти к планированию» (передача</w:t>
      </w:r>
      <w:r>
        <w:t xml:space="preserve"> </w:t>
      </w:r>
      <w:r>
        <w:rPr>
          <w:rStyle w:val="VerbatimChar"/>
        </w:rPr>
        <w:t xml:space="preserve">field_id</w:t>
      </w:r>
      <w:r>
        <w:t xml:space="preserve">) → [UI-203] Матрица севооборота (1С).</w:t>
      </w:r>
    </w:p>
    <w:bookmarkEnd w:id="2161"/>
    <w:bookmarkStart w:id="2162" w:name="X417cdf9e9b2cefd4ec55d710e38334e5e385d8a"/>
    <w:p>
      <w:pPr>
        <w:numPr>
          <w:ilvl w:val="0"/>
          <w:numId w:val="1432"/>
        </w:numPr>
      </w:pPr>
      <w:r>
        <w:t xml:space="preserve">[UI-203] Матрица севооборота → Утверждение плана → Кнопка «Сформировать годовой план» → [UI-206] Годовой производственный план (1С).</w:t>
      </w:r>
    </w:p>
    <w:bookmarkEnd w:id="2162"/>
    <w:bookmarkStart w:id="2163" w:name="X019c9f74e9b894e89157efd00658739dfd75612"/>
    <w:p>
      <w:pPr>
        <w:numPr>
          <w:ilvl w:val="0"/>
          <w:numId w:val="1432"/>
        </w:numPr>
      </w:pPr>
      <w:r>
        <w:t xml:space="preserve">[UI-206] Годовой план → Кнопка «Рассчитать бюджет» (передача</w:t>
      </w:r>
      <w:r>
        <w:t xml:space="preserve"> </w:t>
      </w:r>
      <w:r>
        <w:rPr>
          <w:rStyle w:val="VerbatimChar"/>
        </w:rPr>
        <w:t xml:space="preserve">plan_id</w:t>
      </w:r>
      <w:r>
        <w:t xml:space="preserve">) → [UI-207] Бюджетные отчёты (1С).</w:t>
      </w:r>
    </w:p>
    <w:bookmarkEnd w:id="2163"/>
    <w:bookmarkStart w:id="2164" w:name="Xaeb4e6189f18ed144e68b84affd0e226e42a412"/>
    <w:p>
      <w:pPr>
        <w:numPr>
          <w:ilvl w:val="0"/>
          <w:numId w:val="1432"/>
        </w:numPr>
      </w:pPr>
      <w:r>
        <w:t xml:space="preserve">[UI-207] Отчёты → Клик по статье затрат «МТР» → Дрилл-даун (переход с фильтром) → [UI-302] График обеспечения МТР (SPA).</w:t>
      </w:r>
    </w:p>
    <w:bookmarkEnd w:id="2164"/>
    <w:bookmarkEnd w:id="2165"/>
    <w:bookmarkStart w:id="2171" w:name="Xe7e55fdb3ed5c34cefb967e27b0717a35bd6a46"/>
    <w:p>
      <w:pPr>
        <w:pStyle w:val="4"/>
      </w:pPr>
      <w:r>
        <w:t xml:space="preserve">Маршрут Б: «Программирование урожая и Точное земледелие» (Роль: Агроном)</w:t>
      </w:r>
    </w:p>
    <w:p>
      <w:pPr>
        <w:pStyle w:val="FirstParagraph"/>
      </w:pPr>
      <w:r>
        <w:t xml:space="preserve">Платформа: Переход из SPA (Аналитика) в SPA (Программирование) и далее в Mobile</w:t>
      </w:r>
    </w:p>
    <w:bookmarkStart w:id="2166" w:name="X349f5d86f0ca6c68ed8b49c726b54932c761a84"/>
    <w:p>
      <w:pPr>
        <w:numPr>
          <w:ilvl w:val="0"/>
          <w:numId w:val="1433"/>
        </w:numPr>
      </w:pPr>
      <w:r>
        <w:t xml:space="preserve">[UI-503] Дашборд руководителя → Клик на красный KPI «Отклонение NDVI» → [UI-501] Конструктор отчётов (с предзаполненным фильтром по проблемным зонам).</w:t>
      </w:r>
    </w:p>
    <w:bookmarkEnd w:id="2166"/>
    <w:bookmarkStart w:id="2167" w:name="Xde664e13c65e0cd9287ae5daeaffb0a53a57045"/>
    <w:p>
      <w:pPr>
        <w:numPr>
          <w:ilvl w:val="0"/>
          <w:numId w:val="1433"/>
        </w:numPr>
      </w:pPr>
      <w:r>
        <w:t xml:space="preserve">[UI-501] Отчёт → Клик по точке на карте → Переход в режим Геоаналитики → [UI-105] Карта (с активным слоем стресса).</w:t>
      </w:r>
    </w:p>
    <w:bookmarkEnd w:id="2167"/>
    <w:bookmarkStart w:id="2168" w:name="X6bb8c606dbeff981652836d77be54f39ec55144"/>
    <w:p>
      <w:pPr>
        <w:numPr>
          <w:ilvl w:val="0"/>
          <w:numId w:val="1433"/>
        </w:numPr>
      </w:pPr>
      <w:r>
        <w:t xml:space="preserve">[UI-105] Карта → Клик по зоне стресса → Кнопка «Рассчитать корректировку» (передача</w:t>
      </w:r>
      <w:r>
        <w:t xml:space="preserve"> </w:t>
      </w:r>
      <w:r>
        <w:rPr>
          <w:rStyle w:val="VerbatimChar"/>
        </w:rPr>
        <w:t xml:space="preserve">field_id</w:t>
      </w:r>
      <w:r>
        <w:t xml:space="preserve">,</w:t>
      </w:r>
      <w:r>
        <w:t xml:space="preserve"> </w:t>
      </w:r>
      <w:r>
        <w:rPr>
          <w:rStyle w:val="VerbatimChar"/>
        </w:rPr>
        <w:t xml:space="preserve">stress_type</w:t>
      </w:r>
      <w:r>
        <w:t xml:space="preserve">) → [UI-301] Экран программирования урожая (SPA).</w:t>
      </w:r>
    </w:p>
    <w:bookmarkEnd w:id="2168"/>
    <w:bookmarkStart w:id="2169" w:name="X682b5aa4eb89154805612d81fc6e0f39c1bd21f"/>
    <w:p>
      <w:pPr>
        <w:numPr>
          <w:ilvl w:val="0"/>
          <w:numId w:val="1433"/>
        </w:numPr>
      </w:pPr>
      <w:r>
        <w:t xml:space="preserve">[UI-301] Программирование → Агроном корректирует дозу → Кнопка «Сгенерировать задание» → [UI-303] Задания для техники (SPA).</w:t>
      </w:r>
    </w:p>
    <w:bookmarkEnd w:id="2169"/>
    <w:bookmarkStart w:id="2170" w:name="Xbd57bc216228898f8d8c2618726a38ddc49764f"/>
    <w:p>
      <w:pPr>
        <w:numPr>
          <w:ilvl w:val="0"/>
          <w:numId w:val="1433"/>
        </w:numPr>
      </w:pPr>
      <w:r>
        <w:t xml:space="preserve">[UI-303] Задания → Система автоматически синхронизирует данные через Шину → [UI-801] Мобильное приложение: Полевой скаутинг (Offline-First, задача появляется у механизатора).</w:t>
      </w:r>
    </w:p>
    <w:bookmarkEnd w:id="2170"/>
    <w:bookmarkEnd w:id="2171"/>
    <w:bookmarkStart w:id="2176" w:name="X3650c9201a04a1785208f9183d6f93f63737d96"/>
    <w:p>
      <w:pPr>
        <w:pStyle w:val="4"/>
      </w:pPr>
      <w:r>
        <w:t xml:space="preserve">Маршрут В: «Интеллектуальная реакция на стресс» (AI-Driven)</w:t>
      </w:r>
    </w:p>
    <w:p>
      <w:pPr>
        <w:pStyle w:val="FirstParagraph"/>
      </w:pPr>
      <w:r>
        <w:t xml:space="preserve">Платформа: Headless (Симуляция) → SPA (Уведомления) → SPA (Программирование)</w:t>
      </w:r>
    </w:p>
    <w:bookmarkStart w:id="2172" w:name="Xc9f9ac2b39e39ab12d1bd57ebbf8468b862e76d"/>
    <w:p>
      <w:pPr>
        <w:numPr>
          <w:ilvl w:val="0"/>
          <w:numId w:val="1434"/>
        </w:numPr>
      </w:pPr>
      <w:r>
        <w:t xml:space="preserve">Фоновый процесс: Модуль «Симуляция» (Headless) выявляет дефицит азота → Публикует событие в Шину данных.</w:t>
      </w:r>
    </w:p>
    <w:bookmarkEnd w:id="2172"/>
    <w:bookmarkStart w:id="2173" w:name="X1a402c3afe91b78b9f759c6c57e9e29ebb3f62c"/>
    <w:p>
      <w:pPr>
        <w:numPr>
          <w:ilvl w:val="0"/>
          <w:numId w:val="1434"/>
        </w:numPr>
      </w:pPr>
      <w:r>
        <w:t xml:space="preserve">Шина данных → Триггерит Push-уведомление → [UI-003] Панель уведомлений (SPA, глобальный хедер).</w:t>
      </w:r>
    </w:p>
    <w:bookmarkEnd w:id="2173"/>
    <w:bookmarkStart w:id="2174" w:name="X78b98ab205ac72ed6e228b3575b238966b426af"/>
    <w:p>
      <w:pPr>
        <w:numPr>
          <w:ilvl w:val="0"/>
          <w:numId w:val="1434"/>
        </w:numPr>
      </w:pPr>
      <w:r>
        <w:t xml:space="preserve">[UI-003] Уведомления → Клик по событию «Дефицит N на Поле №5» → Deep-link с токеном → [UI-301] Экран программирования (SPA, блок «Результаты расчёта» уже заполнен рекомендацией ИИ).</w:t>
      </w:r>
    </w:p>
    <w:bookmarkEnd w:id="2174"/>
    <w:bookmarkStart w:id="2175" w:name="X641d17d9b3742544f7312e5460abc4c46dd2de0"/>
    <w:p>
      <w:pPr>
        <w:numPr>
          <w:ilvl w:val="0"/>
          <w:numId w:val="1434"/>
        </w:numPr>
      </w:pPr>
      <w:r>
        <w:t xml:space="preserve">[UI-301] Программирование → Агроном нажимает «Утвердить рекомендацию» → Система генерирует файл-предписание → [UI-303] Задания → Синхронизация с бортовым компьютером техники.</w:t>
      </w:r>
    </w:p>
    <w:bookmarkEnd w:id="2175"/>
    <w:bookmarkEnd w:id="2176"/>
    <w:bookmarkStart w:id="2180" w:name="X5ce775adc687299097ca07f694f425ad81399fa"/>
    <w:p>
      <w:pPr>
        <w:pStyle w:val="4"/>
      </w:pPr>
      <w:r>
        <w:t xml:space="preserve">Маршрут Г: «Администрирование и Расследование инцидентов» (Роль: Системный администратор)</w:t>
      </w:r>
    </w:p>
    <w:p>
      <w:pPr>
        <w:pStyle w:val="FirstParagraph"/>
      </w:pPr>
      <w:r>
        <w:t xml:space="preserve">Платформа: SPA</w:t>
      </w:r>
    </w:p>
    <w:bookmarkStart w:id="2177" w:name="Xebc494943ae3f9c6a5c3f6307c3ae2fbde13ff6"/>
    <w:p>
      <w:pPr>
        <w:numPr>
          <w:ilvl w:val="0"/>
          <w:numId w:val="1435"/>
        </w:numPr>
      </w:pPr>
      <w:r>
        <w:t xml:space="preserve">[UI-002] Главный дашборд → Переход в меню «Администрирование» → [UI-601] Панель мониторинга системы.</w:t>
      </w:r>
    </w:p>
    <w:bookmarkEnd w:id="2177"/>
    <w:bookmarkStart w:id="2178" w:name="Xeff583fece872f9011e1196551b3c2b94daafd3"/>
    <w:p>
      <w:pPr>
        <w:numPr>
          <w:ilvl w:val="0"/>
          <w:numId w:val="1435"/>
        </w:numPr>
      </w:pPr>
      <w:r>
        <w:t xml:space="preserve">[UI-601] Мониторинг → Виджет показывает ошибку 500 в сервисе</w:t>
      </w:r>
      <w:r>
        <w:t xml:space="preserve"> </w:t>
      </w:r>
      <w:r>
        <w:rPr>
          <w:rStyle w:val="VerbatimChar"/>
        </w:rPr>
        <w:t xml:space="preserve">simulation-api</w:t>
      </w:r>
      <w:r>
        <w:t xml:space="preserve"> </w:t>
      </w:r>
      <w:r>
        <w:t xml:space="preserve">→ Клик по</w:t>
      </w:r>
      <w:r>
        <w:t xml:space="preserve"> </w:t>
      </w:r>
      <w:r>
        <w:rPr>
          <w:rStyle w:val="VerbatimChar"/>
        </w:rPr>
        <w:t xml:space="preserve">Trace_ID</w:t>
      </w:r>
      <w:r>
        <w:t xml:space="preserve"> </w:t>
      </w:r>
      <w:r>
        <w:t xml:space="preserve">→ [UI-603] Трассировка запросов (SPA).</w:t>
      </w:r>
    </w:p>
    <w:bookmarkEnd w:id="2178"/>
    <w:bookmarkStart w:id="2179" w:name="X410f3303614dcc550d8d75ca459023c7fee2696"/>
    <w:p>
      <w:pPr>
        <w:numPr>
          <w:ilvl w:val="0"/>
          <w:numId w:val="1435"/>
        </w:numPr>
      </w:pPr>
      <w:r>
        <w:t xml:space="preserve">[UI-603] Трассировка → Анализ временной диаграммы → Клик по проблемному спану → Переход в [UI-602] Журнал системных событий (с фильтром по</w:t>
      </w:r>
      <w:r>
        <w:t xml:space="preserve"> </w:t>
      </w:r>
      <w:r>
        <w:rPr>
          <w:rStyle w:val="VerbatimChar"/>
        </w:rPr>
        <w:t xml:space="preserve">Trace_ID</w:t>
      </w:r>
      <w:r>
        <w:t xml:space="preserve">).</w:t>
      </w:r>
    </w:p>
    <w:bookmarkEnd w:id="2179"/>
    <w:p>
      <w:r>
        <w:pict>
          <v:rect style="width:0;height:1.5pt" o:hralign="center" o:hrstd="t" o:hr="t"/>
        </w:pict>
      </w:r>
    </w:p>
    <w:bookmarkEnd w:id="2180"/>
    <w:bookmarkEnd w:id="2181"/>
    <w:bookmarkStart w:id="2193" w:name="X51b37137515d14dabeb0c701128f6d2dea52be9"/>
    <w:p>
      <w:pPr>
        <w:pStyle w:val="20"/>
      </w:pPr>
      <w:r>
        <w:t xml:space="preserve">3. Техническая реализация переходов (Routing &amp; State Management)</w:t>
      </w:r>
    </w:p>
    <w:p>
      <w:pPr>
        <w:pStyle w:val="FirstParagraph"/>
      </w:pPr>
      <w:r>
        <w:t xml:space="preserve">Чтобы эта схема работала на практике, в Техническом проекте (раздел "Описание программного обеспечения") должны быть зафиксированы следующие механизмы:</w:t>
      </w:r>
    </w:p>
    <w:bookmarkStart w:id="2182" w:name="Xf3fa1bca4d7c07c59ec9f5288533ddd5a34ea86"/>
    <w:p>
      <w:pPr>
        <w:pStyle w:val="4"/>
      </w:pPr>
      <w:r>
        <w:t xml:space="preserve">3.1. Маршрутизатор Единого Портала (SPA Router)</w:t>
      </w:r>
    </w:p>
    <w:p>
      <w:pPr>
        <w:pStyle w:val="FirstParagraph"/>
      </w:pPr>
      <w:r>
        <w:t xml:space="preserve">Используется</w:t>
      </w:r>
      <w:r>
        <w:t xml:space="preserve"> </w:t>
      </w:r>
      <w:r>
        <w:rPr>
          <w:rStyle w:val="VerbatimChar"/>
        </w:rPr>
        <w:t xml:space="preserve">React Router</w:t>
      </w:r>
      <w:r>
        <w:t xml:space="preserve"> </w:t>
      </w:r>
      <w:r>
        <w:t xml:space="preserve">(или аналог). Все маршруты регистрируются в едином реестре:</w:t>
      </w:r>
    </w:p>
    <w:p>
      <w:pPr>
        <w:pStyle w:val="SourceCode"/>
      </w:pPr>
      <w:r>
        <w:rPr>
          <w:rStyle w:val="CommentTok"/>
        </w:rPr>
        <w:t xml:space="preserve">// Пример конфигурации маршрутов</w:t>
      </w:r>
      <w:r>
        <w:br/>
      </w:r>
      <w:r>
        <w:rPr>
          <w:rStyle w:val="KeywordTok"/>
        </w:rPr>
        <w:t xml:space="preserve">const</w:t>
      </w:r>
      <w:r>
        <w:rPr>
          <w:rStyle w:val="NormalTok"/>
        </w:rPr>
        <w:t xml:space="preserve"> routes </w:t>
      </w:r>
      <w:r>
        <w:rPr>
          <w:rStyle w:val="OperatorTok"/>
        </w:rPr>
        <w:t xml:space="preserve">=</w:t>
      </w:r>
      <w:r>
        <w:rPr>
          <w:rStyle w:val="NormalTok"/>
        </w:rPr>
        <w:t xml:space="preserve"> [</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'/land/fields/:id'</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UI_102_FieldCard</w:t>
      </w:r>
      <w:r>
        <w:rPr>
          <w:rStyle w:val="OperatorTok"/>
        </w:rPr>
        <w:t xml:space="preserve">,</w:t>
      </w:r>
      <w:r>
        <w:rPr>
          <w:rStyle w:val="NormalTok"/>
        </w:rPr>
        <w:t xml:space="preserve"> </w:t>
      </w:r>
      <w:r>
        <w:rPr>
          <w:rStyle w:val="DataTypeTok"/>
        </w:rPr>
        <w:t xml:space="preserve">platform</w:t>
      </w:r>
      <w:r>
        <w:rPr>
          <w:rStyle w:val="OperatorTok"/>
        </w:rPr>
        <w:t xml:space="preserve">:</w:t>
      </w:r>
      <w:r>
        <w:rPr>
          <w:rStyle w:val="NormalTok"/>
        </w:rPr>
        <w:t xml:space="preserve"> </w:t>
      </w:r>
      <w:r>
        <w:rPr>
          <w:rStyle w:val="StringTok"/>
        </w:rPr>
        <w:t xml:space="preserve">'1C-WebClient'</w:t>
      </w:r>
      <w:r>
        <w:rPr>
          <w:rStyle w:val="NormalTok"/>
        </w:rPr>
        <w:t xml:space="preserve">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'/planning/rotation'</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UI_203_CropRotation</w:t>
      </w:r>
      <w:r>
        <w:rPr>
          <w:rStyle w:val="OperatorTok"/>
        </w:rPr>
        <w:t xml:space="preserve">,</w:t>
      </w:r>
      <w:r>
        <w:rPr>
          <w:rStyle w:val="NormalTok"/>
        </w:rPr>
        <w:t xml:space="preserve"> </w:t>
      </w:r>
      <w:r>
        <w:rPr>
          <w:rStyle w:val="DataTypeTok"/>
        </w:rPr>
        <w:t xml:space="preserve">platform</w:t>
      </w:r>
      <w:r>
        <w:rPr>
          <w:rStyle w:val="OperatorTok"/>
        </w:rPr>
        <w:t xml:space="preserve">:</w:t>
      </w:r>
      <w:r>
        <w:rPr>
          <w:rStyle w:val="NormalTok"/>
        </w:rPr>
        <w:t xml:space="preserve"> </w:t>
      </w:r>
      <w:r>
        <w:rPr>
          <w:rStyle w:val="StringTok"/>
        </w:rPr>
        <w:t xml:space="preserve">'1C-WebClient'</w:t>
      </w:r>
      <w:r>
        <w:rPr>
          <w:rStyle w:val="NormalTok"/>
        </w:rPr>
        <w:t xml:space="preserve">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'/programming/field/:id'</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UI_301_Programming</w:t>
      </w:r>
      <w:r>
        <w:rPr>
          <w:rStyle w:val="OperatorTok"/>
        </w:rPr>
        <w:t xml:space="preserve">,</w:t>
      </w:r>
      <w:r>
        <w:rPr>
          <w:rStyle w:val="NormalTok"/>
        </w:rPr>
        <w:t xml:space="preserve"> </w:t>
      </w:r>
      <w:r>
        <w:rPr>
          <w:rStyle w:val="DataTypeTok"/>
        </w:rPr>
        <w:t xml:space="preserve">platform</w:t>
      </w:r>
      <w:r>
        <w:rPr>
          <w:rStyle w:val="OperatorTok"/>
        </w:rPr>
        <w:t xml:space="preserve">:</w:t>
      </w:r>
      <w:r>
        <w:rPr>
          <w:rStyle w:val="NormalTok"/>
        </w:rPr>
        <w:t xml:space="preserve"> </w:t>
      </w:r>
      <w:r>
        <w:rPr>
          <w:rStyle w:val="StringTok"/>
        </w:rPr>
        <w:t xml:space="preserve">'SPA'</w:t>
      </w:r>
      <w:r>
        <w:rPr>
          <w:rStyle w:val="NormalTok"/>
        </w:rPr>
        <w:t xml:space="preserve">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'/analytics/dashboard'</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UI_503_Dashboard</w:t>
      </w:r>
      <w:r>
        <w:rPr>
          <w:rStyle w:val="OperatorTok"/>
        </w:rPr>
        <w:t xml:space="preserve">,</w:t>
      </w:r>
      <w:r>
        <w:rPr>
          <w:rStyle w:val="NormalTok"/>
        </w:rPr>
        <w:t xml:space="preserve"> </w:t>
      </w:r>
      <w:r>
        <w:rPr>
          <w:rStyle w:val="DataTypeTok"/>
        </w:rPr>
        <w:t xml:space="preserve">platform</w:t>
      </w:r>
      <w:r>
        <w:rPr>
          <w:rStyle w:val="OperatorTok"/>
        </w:rPr>
        <w:t xml:space="preserve">:</w:t>
      </w:r>
      <w:r>
        <w:rPr>
          <w:rStyle w:val="NormalTok"/>
        </w:rPr>
        <w:t xml:space="preserve"> </w:t>
      </w:r>
      <w:r>
        <w:rPr>
          <w:rStyle w:val="StringTok"/>
        </w:rPr>
        <w:t xml:space="preserve">'SPA'</w:t>
      </w:r>
      <w:r>
        <w:rPr>
          <w:rStyle w:val="NormalTok"/>
        </w:rPr>
        <w:t xml:space="preserve">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'/mobile/tasks'</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UI_801_MobileScouting</w:t>
      </w:r>
      <w:r>
        <w:rPr>
          <w:rStyle w:val="OperatorTok"/>
        </w:rPr>
        <w:t xml:space="preserve">,</w:t>
      </w:r>
      <w:r>
        <w:rPr>
          <w:rStyle w:val="NormalTok"/>
        </w:rPr>
        <w:t xml:space="preserve"> </w:t>
      </w:r>
      <w:r>
        <w:rPr>
          <w:rStyle w:val="DataTypeTok"/>
        </w:rPr>
        <w:t xml:space="preserve">platform</w:t>
      </w:r>
      <w:r>
        <w:rPr>
          <w:rStyle w:val="OperatorTok"/>
        </w:rPr>
        <w:t xml:space="preserve">:</w:t>
      </w:r>
      <w:r>
        <w:rPr>
          <w:rStyle w:val="NormalTok"/>
        </w:rPr>
        <w:t xml:space="preserve"> </w:t>
      </w:r>
      <w:r>
        <w:rPr>
          <w:rStyle w:val="StringTok"/>
        </w:rPr>
        <w:t xml:space="preserve">'Mobile'</w:t>
      </w:r>
      <w:r>
        <w:rPr>
          <w:rStyle w:val="NormalTok"/>
        </w:rPr>
        <w:t xml:space="preserve"> }</w:t>
      </w:r>
      <w:r>
        <w:br/>
      </w:r>
      <w:r>
        <w:rPr>
          <w:rStyle w:val="NormalTok"/>
        </w:rPr>
        <w:t xml:space="preserve">]</w:t>
      </w:r>
      <w:r>
        <w:rPr>
          <w:rStyle w:val="OperatorTok"/>
        </w:rPr>
        <w:t xml:space="preserve">;</w:t>
      </w:r>
    </w:p>
    <w:bookmarkEnd w:id="2182"/>
    <w:bookmarkStart w:id="2183" w:name="Xacdb963749d005f8c79781d83eecbc63598b5ff"/>
    <w:p>
      <w:pPr>
        <w:pStyle w:val="4"/>
      </w:pPr>
      <w:r>
        <w:t xml:space="preserve">3.2. Механизм проброса контекста (Context Broker)</w:t>
      </w:r>
    </w:p>
    <w:p>
      <w:pPr>
        <w:pStyle w:val="FirstParagraph"/>
      </w:pPr>
      <w:r>
        <w:t xml:space="preserve">При переходе из SPA-модуля «Отчётность» (UI-501) в 1С-модуль «Программирование» (UI-205 - Тех. карта), SPA не просто открывает ссылку. Он формирует Context Payload:</w:t>
      </w:r>
    </w:p>
    <w:p>
      <w:pPr>
        <w:pStyle w:val="SourceCode"/>
      </w:pPr>
      <w:r>
        <w:rPr>
          <w:rStyle w:val="FunctionTok"/>
        </w:rPr>
        <w:t xml:space="preserve">{</w:t>
      </w:r>
      <w:r>
        <w:br/>
      </w:r>
      <w:r>
        <w:rPr>
          <w:rStyle w:val="NormalTok"/>
        </w:rPr>
        <w:t xml:space="preserve">  </w:t>
      </w:r>
      <w:r>
        <w:rPr>
          <w:rStyle w:val="DataTypeTok"/>
        </w:rPr>
        <w:t xml:space="preserve">"target_form"</w:t>
      </w:r>
      <w:r>
        <w:rPr>
          <w:rStyle w:val="FunctionTok"/>
        </w:rPr>
        <w:t xml:space="preserve">:</w:t>
      </w:r>
      <w:r>
        <w:rPr>
          <w:rStyle w:val="NormalTok"/>
        </w:rPr>
        <w:t xml:space="preserve"> </w:t>
      </w:r>
      <w:r>
        <w:rPr>
          <w:rStyle w:val="StringTok"/>
        </w:rPr>
        <w:t xml:space="preserve">"UI_205_TechCard"</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"field_id"</w:t>
      </w:r>
      <w:r>
        <w:rPr>
          <w:rStyle w:val="FunctionTok"/>
        </w:rPr>
        <w:t xml:space="preserve">:</w:t>
      </w:r>
      <w:r>
        <w:rPr>
          <w:rStyle w:val="NormalTok"/>
        </w:rPr>
        <w:t xml:space="preserve"> </w:t>
      </w:r>
      <w:r>
        <w:rPr>
          <w:rStyle w:val="StringTok"/>
        </w:rPr>
        <w:t xml:space="preserve">"uuid-1234"</w:t>
      </w:r>
      <w:r>
        <w:rPr>
          <w:rStyle w:val="FunctionTok"/>
        </w:rPr>
        <w:t xml:space="preserve">,</w:t>
      </w:r>
      <w:r>
        <w:br/>
      </w:r>
      <w:r>
        <w:rPr>
          <w:rStyle w:val="NormalTok"/>
        </w:rPr>
        <w:t xml:space="preserve">    </w:t>
      </w:r>
      <w:r>
        <w:rPr>
          <w:rStyle w:val="DataTypeTok"/>
        </w:rPr>
        <w:t xml:space="preserve">"culture_id"</w:t>
      </w:r>
      <w:r>
        <w:rPr>
          <w:rStyle w:val="FunctionTok"/>
        </w:rPr>
        <w:t xml:space="preserve">:</w:t>
      </w:r>
      <w:r>
        <w:rPr>
          <w:rStyle w:val="NormalTok"/>
        </w:rPr>
        <w:t xml:space="preserve"> </w:t>
      </w:r>
      <w:r>
        <w:rPr>
          <w:rStyle w:val="StringTok"/>
        </w:rPr>
        <w:t xml:space="preserve">"uuid-5678"</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"create_based_on"</w:t>
      </w:r>
      <w:r>
        <w:br/>
      </w:r>
      <w:r>
        <w:rPr>
          <w:rStyle w:val="NormalTok"/>
        </w:rPr>
        <w:t xml:space="preserve">  </w:t>
      </w:r>
      <w:r>
        <w:rPr>
          <w:rStyle w:val="FunctionTok"/>
        </w:rPr>
        <w:t xml:space="preserve">},</w:t>
      </w:r>
      <w:r>
        <w:br/>
      </w:r>
      <w:r>
        <w:rPr>
          <w:rStyle w:val="NormalTok"/>
        </w:rPr>
        <w:t xml:space="preserve">  </w:t>
      </w:r>
      <w:r>
        <w:rPr>
          <w:rStyle w:val="DataTypeTok"/>
        </w:rPr>
        <w:t xml:space="preserve">"auth_token"</w:t>
      </w:r>
      <w:r>
        <w:rPr>
          <w:rStyle w:val="FunctionTok"/>
        </w:rPr>
        <w:t xml:space="preserve">:</w:t>
      </w:r>
      <w:r>
        <w:rPr>
          <w:rStyle w:val="NormalTok"/>
        </w:rPr>
        <w:t xml:space="preserve"> </w:t>
      </w:r>
      <w:r>
        <w:rPr>
          <w:rStyle w:val="StringTok"/>
        </w:rPr>
        <w:t xml:space="preserve">"JWT..."</w:t>
      </w:r>
      <w:r>
        <w:br/>
      </w:r>
      <w:r>
        <w:rPr>
          <w:rStyle w:val="FunctionTok"/>
        </w:rPr>
        <w:t xml:space="preserve">}</w:t>
      </w:r>
    </w:p>
    <w:p>
      <w:pPr>
        <w:pStyle w:val="FirstParagraph"/>
      </w:pPr>
      <w:r>
        <w:t xml:space="preserve">Этот payload передается через защищенный API-шлюз в 1С, где специальный HTTP-сервис 1С автоматически открывает нужную форму, подставляет данные из контекста и блокирует поля, которые не должны меняться.</w:t>
      </w:r>
    </w:p>
    <w:bookmarkEnd w:id="2183"/>
    <w:bookmarkStart w:id="2187" w:name="Xa35adb75312d9f7eb95784e446e5300793b013a"/>
    <w:p>
      <w:pPr>
        <w:pStyle w:val="4"/>
      </w:pPr>
      <w:r>
        <w:t xml:space="preserve">3.3. Синхронизация с Мобильным приложением (Offline-First Sync)</w:t>
      </w:r>
    </w:p>
    <w:p>
      <w:pPr>
        <w:pStyle w:val="FirstParagraph"/>
      </w:pPr>
      <w:r>
        <w:t xml:space="preserve">Переход из Веба (UI-303) в Мобайл (UI-801) не является прямым HTTP-переходом.</w:t>
      </w:r>
    </w:p>
    <w:bookmarkStart w:id="2184" w:name="X1c2d9d543329882b465bb790f988fed20c31ff4"/>
    <w:p>
      <w:pPr>
        <w:numPr>
          <w:ilvl w:val="0"/>
          <w:numId w:val="1436"/>
        </w:numPr>
      </w:pPr>
      <w:r>
        <w:t xml:space="preserve">Веб-интерфейс отправляет событие</w:t>
      </w:r>
      <w:r>
        <w:t xml:space="preserve"> </w:t>
      </w:r>
      <w:r>
        <w:rPr>
          <w:rStyle w:val="VerbatimChar"/>
        </w:rPr>
        <w:t xml:space="preserve">Task_Created</w:t>
      </w:r>
      <w:r>
        <w:t xml:space="preserve"> </w:t>
      </w:r>
      <w:r>
        <w:t xml:space="preserve">в Шину данных (Kafka/RabbitMQ).</w:t>
      </w:r>
    </w:p>
    <w:bookmarkEnd w:id="2184"/>
    <w:bookmarkStart w:id="2185" w:name="X988e522e20a6260ac381d96b696afdb6bb30833"/>
    <w:p>
      <w:pPr>
        <w:numPr>
          <w:ilvl w:val="0"/>
          <w:numId w:val="1436"/>
        </w:numPr>
      </w:pPr>
      <w:r>
        <w:t xml:space="preserve">Мобильное приложение (UI-801), используя паттерн Offline-First, при появлении канала связи (или через фоновый Push) забирает этот пакет данных в свою локальную SQLite/Realm базу.</w:t>
      </w:r>
    </w:p>
    <w:bookmarkEnd w:id="2185"/>
    <w:bookmarkStart w:id="2186" w:name="Xe18cfb4f1890c2b3e89e74260f707b9fae7fdff"/>
    <w:p>
      <w:pPr>
        <w:numPr>
          <w:ilvl w:val="0"/>
          <w:numId w:val="1436"/>
        </w:numPr>
      </w:pPr>
      <w:r>
        <w:t xml:space="preserve">UI-801 реагирует на изменение локального состояния и перерисовывает список заданий.</w:t>
      </w:r>
    </w:p>
    <w:bookmarkEnd w:id="2186"/>
    <w:bookmarkEnd w:id="2187"/>
    <w:bookmarkStart w:id="2188" w:name="X86b4731bc0d6da8c9b1a4847037f359ee080220"/>
    <w:p>
      <w:pPr>
        <w:pStyle w:val="4"/>
      </w:pPr>
      <w:r>
        <w:t xml:space="preserve">3.4. Навигация "Назад" и Хлебные крошки (Breadcrumbs)</w:t>
      </w:r>
    </w:p>
    <w:p>
      <w:pPr>
        <w:pStyle w:val="FirstParagraph"/>
      </w:pPr>
      <w:r>
        <w:t xml:space="preserve">Из-за гибридности, кнопка «Назад» в браузере может сломать сессию 1С.</w:t>
      </w:r>
      <w:r>
        <w:br/>
      </w:r>
      <w:r>
        <w:t xml:space="preserve">Решение: В UI-Kit реализован компонент</w:t>
      </w:r>
      <w:r>
        <w:t xml:space="preserve"> </w:t>
      </w:r>
      <w:r>
        <w:rPr>
          <w:rStyle w:val="VerbatimChar"/>
        </w:rPr>
        <w:t xml:space="preserve">&lt;Breadcrumbs&gt;</w:t>
      </w:r>
      <w:r>
        <w:t xml:space="preserve">, который строит путь не по истории браузера (</w:t>
      </w:r>
      <w:r>
        <w:rPr>
          <w:rStyle w:val="VerbatimChar"/>
        </w:rPr>
        <w:t xml:space="preserve">window.history</w:t>
      </w:r>
      <w:r>
        <w:t xml:space="preserve">), а по дереву бизнес-контекста.</w:t>
      </w:r>
      <w:r>
        <w:br/>
      </w:r>
      <w:r>
        <w:t xml:space="preserve">Пример:</w:t>
      </w:r>
      <w:r>
        <w:t xml:space="preserve"> </w:t>
      </w:r>
      <w:r>
        <w:rPr>
          <w:rStyle w:val="VerbatimChar"/>
        </w:rPr>
        <w:t xml:space="preserve">Главная -&gt; Земельный банк -&gt; Поле "Северное-1" -&gt; Технологическая карта</w:t>
      </w:r>
      <w:r>
        <w:t xml:space="preserve">. Клик по крошке «Поле» всегда ведет на UI-102, независимо от того, из какого модуля пользователь пришел.</w:t>
      </w:r>
    </w:p>
    <w:p>
      <w:r>
        <w:pict>
          <v:rect style="width:0;height:1.5pt" o:hralign="center" o:hrstd="t" o:hr="t"/>
        </w:pict>
      </w:r>
    </w:p>
    <w:bookmarkEnd w:id="2188"/>
    <w:bookmarkStart w:id="2192" w:name="X1d71c370a9641eb37a6edc9af759d4de57c74a4"/>
    <w:p>
      <w:pPr>
        <w:pStyle w:val="3"/>
      </w:pPr>
      <w:r>
        <w:t xml:space="preserve">4. Матрица ограничений и защитных механизмов (UX Guardrails)</w:t>
      </w:r>
    </w:p>
    <w:p>
      <w:pPr>
        <w:pStyle w:val="FirstParagraph"/>
      </w:pPr>
      <w:r>
        <w:t xml:space="preserve">Как эксперт, я обязан предусмотреть защиту от тупиковых сценариев (Dead-ends) и потери данных:</w:t>
      </w:r>
    </w:p>
    <w:bookmarkStart w:id="2189" w:name="Xae29b4ff799ce94d098dcc202f0aa4cd5e97e78"/>
    <w:p>
      <w:pPr>
        <w:numPr>
          <w:ilvl w:val="0"/>
          <w:numId w:val="1437"/>
        </w:numPr>
      </w:pPr>
      <w:r>
        <w:t xml:space="preserve">Защита от потери данных при смене платформы: Если пользователь заполняет форму в SPA (UI-301) и случайно кликает на переход в 1С-модуль, срабатывает глобальный</w:t>
      </w:r>
      <w:r>
        <w:t xml:space="preserve"> </w:t>
      </w:r>
      <w:r>
        <w:rPr>
          <w:rStyle w:val="VerbatimChar"/>
        </w:rPr>
        <w:t xml:space="preserve">beforeunload</w:t>
      </w:r>
      <w:r>
        <w:t xml:space="preserve"> </w:t>
      </w:r>
      <w:r>
        <w:t xml:space="preserve">хук или модальное окно UI-Kit: "Вы уверены? Несохраненные данные плана будут потеряны".</w:t>
      </w:r>
    </w:p>
    <w:bookmarkEnd w:id="2189"/>
    <w:bookmarkStart w:id="2190" w:name="Xcd296878c502c6542bf7dcc987b925f27b0a171"/>
    <w:p>
      <w:pPr>
        <w:numPr>
          <w:ilvl w:val="0"/>
          <w:numId w:val="1437"/>
        </w:numPr>
      </w:pPr>
      <w:r>
        <w:t xml:space="preserve">Ролевая маршрутизация (RBAC Routing): Если пользователь с ролью «Механизатор» попытается открыть Deep-link на UI-203 (Матрица севооборота), SPA-Router перехватит запрос и перенаправит его на UI-002 (Дашборд) с тостом (уведомлением): "У вас нет прав для просмотра данного раздела".</w:t>
      </w:r>
    </w:p>
    <w:bookmarkEnd w:id="2190"/>
    <w:bookmarkStart w:id="2191" w:name="X3736b50412b2c74e4f614f9c18a5f4d2259777e"/>
    <w:p>
      <w:pPr>
        <w:numPr>
          <w:ilvl w:val="0"/>
          <w:numId w:val="1437"/>
        </w:numPr>
      </w:pPr>
      <w:r>
        <w:t xml:space="preserve">Обработка разрывов связи (Offline Fallback): Если при переходе из UI-105 (Карта) в UI-102 (Карточка 1С) пропадает сеть, Портал показывает кэшированную "легкую" версию карточки из IndexedDB, а в углу отображается иконка синхронизации.</w:t>
      </w:r>
    </w:p>
    <w:bookmarkEnd w:id="2191"/>
    <w:p>
      <w:r>
        <w:pict>
          <v:rect style="width:0;height:1.5pt" o:hralign="center" o:hrstd="t" o:hr="t"/>
        </w:pict>
      </w:r>
    </w:p>
    <w:bookmarkEnd w:id="2192"/>
    <w:bookmarkEnd w:id="2193"/>
    <w:bookmarkStart w:id="2194" w:name="X5d3494dbe5ae10a352b32aca30bf153a8c5e101"/>
    <w:p>
      <w:pPr>
        <w:pStyle w:val="20"/>
      </w:pPr>
      <w:r>
        <w:t xml:space="preserve">Резюме</w:t>
      </w:r>
    </w:p>
    <w:p>
      <w:pPr>
        <w:pStyle w:val="FirstParagraph"/>
      </w:pPr>
      <w:r>
        <w:t xml:space="preserve">Предложенная схема переходов превращает набор из 36 разрозненных экранных форм в целостный киберфизический интерфейс. Пользователь не думает о том, что часть форм нарисована на React, а часть работает на движке 1С. Он движется по бизнес-логике: от Пространства (Карта) к Плану (Матрица), от Плана (Бюджет) к Действию (Программирование) и далее к Физическому миру (Мобильное приложение).</w:t>
      </w:r>
    </w:p>
    <w:p>
      <w:pPr>
        <w:pStyle w:val="a0"/>
      </w:pPr>
      <w:r>
        <w:t xml:space="preserve">Коллега, готов ли я перейти к детальному описанию API-контрактов (OpenAPI) для взаимодействия SPA-портала и бэкенд-сервисов 1С, или нам следует сначала формализовать Состояния (State Machine) для ключевых документов (например, жизненный цикл "Комплексного плана")? Жду ваших указаний.</w:t>
      </w:r>
    </w:p>
    <w:bookmarkEnd w:id="2194"/>
    <w:bookmarkEnd w:id="2195"/>
    <w:sectPr w:rsidR="00E1645B" w:rsidRPr="00636E63" w:rsidSect="00C47116">
      <w:footerReference r:id="rId7" w:type="default"/>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7DE976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2C12F872"/>
    <w:lvl w:ilvl="0">
      <w:numFmt w:val="bullet"/>
      <w:suff w:val="space"/>
      <w:lvlText w:val="•"/>
      <w:lvlJc w:val="left"/>
      <w:pPr>
        <w:ind w:firstLine="567" w:left="0"/>
      </w:pPr>
      <w:rPr>
        <w:rFonts w:ascii="微软雅黑" w:eastAsia="微软雅黑" w:hAnsi="微软雅黑" w:hint="eastAsia"/>
        <w:sz w:val="28"/>
      </w:rPr>
    </w:lvl>
    <w:lvl w:ilvl="1">
      <w:numFmt w:val="bullet"/>
      <w:suff w:val="space"/>
      <w:lvlText w:val=""/>
      <w:lvlJc w:val="left"/>
      <w:pPr>
        <w:ind w:firstLine="567" w:left="567"/>
      </w:pPr>
      <w:rPr>
        <w:rFonts w:ascii="Wingdings" w:hAnsi="Wingdings" w:hint="default"/>
        <w:sz w:val="28"/>
      </w:rPr>
    </w:lvl>
    <w:lvl w:ilvl="2">
      <w:numFmt w:val="bullet"/>
      <w:suff w:val="space"/>
      <w:lvlText w:val=""/>
      <w:lvlJc w:val="left"/>
      <w:pPr>
        <w:ind w:firstLine="567" w:left="1134"/>
      </w:pPr>
      <w:rPr>
        <w:rFonts w:ascii="Wingdings" w:hAnsi="Wingdings" w:hint="default"/>
        <w:sz w:val="28"/>
      </w:rPr>
    </w:lvl>
    <w:lvl w:ilvl="3">
      <w:numFmt w:val="bullet"/>
      <w:suff w:val="space"/>
      <w:lvlText w:val="•"/>
      <w:lvlJc w:val="left"/>
      <w:pPr>
        <w:ind w:firstLine="567" w:left="1701"/>
      </w:pPr>
      <w:rPr>
        <w:rFonts w:ascii="微软雅黑" w:eastAsia="微软雅黑" w:hAnsi="微软雅黑" w:hint="eastAsia"/>
        <w:sz w:val="28"/>
      </w:rPr>
    </w:lvl>
    <w:lvl w:ilvl="4">
      <w:numFmt w:val="bullet"/>
      <w:suff w:val="space"/>
      <w:lvlText w:val="•"/>
      <w:lvlJc w:val="left"/>
      <w:pPr>
        <w:ind w:firstLine="567" w:left="2268"/>
      </w:pPr>
      <w:rPr>
        <w:rFonts w:ascii="微软雅黑" w:eastAsia="微软雅黑" w:hAnsi="微软雅黑" w:hint="eastAsia"/>
        <w:sz w:val="28"/>
      </w:rPr>
    </w:lvl>
    <w:lvl w:ilvl="5">
      <w:numFmt w:val="bullet"/>
      <w:suff w:val="space"/>
      <w:lvlText w:val="•"/>
      <w:lvlJc w:val="left"/>
      <w:pPr>
        <w:ind w:firstLine="567" w:left="2835"/>
      </w:pPr>
      <w:rPr>
        <w:rFonts w:hint="eastAsia"/>
        <w:sz w:val="28"/>
      </w:rPr>
    </w:lvl>
    <w:lvl w:ilvl="6">
      <w:numFmt w:val="bullet"/>
      <w:suff w:val="space"/>
      <w:lvlText w:val="•"/>
      <w:lvlJc w:val="left"/>
      <w:pPr>
        <w:ind w:firstLine="567" w:left="3402"/>
      </w:pPr>
      <w:rPr>
        <w:rFonts w:hint="eastAsia"/>
        <w:sz w:val="28"/>
      </w:rPr>
    </w:lvl>
    <w:lvl w:ilvl="7">
      <w:numFmt w:val="bullet"/>
      <w:suff w:val="space"/>
      <w:lvlText w:val="•"/>
      <w:lvlJc w:val="left"/>
      <w:pPr>
        <w:ind w:firstLine="567" w:left="3969"/>
      </w:pPr>
      <w:rPr>
        <w:rFonts w:hint="eastAsia"/>
        <w:sz w:val="28"/>
      </w:rPr>
    </w:lvl>
    <w:lvl w:ilvl="8">
      <w:numFmt w:val="bullet"/>
      <w:suff w:val="space"/>
      <w:lvlText w:val="•"/>
      <w:lvlJc w:val="left"/>
      <w:pPr>
        <w:ind w:firstLine="567" w:left="4536"/>
      </w:pPr>
      <w:rPr>
        <w:rFonts w:hint="eastAsia"/>
        <w:sz w:val="28"/>
      </w:rPr>
    </w:lvl>
  </w:abstractNum>
  <w:abstractNum w15:restartNumberingAfterBreak="0" w:abstractNumId="2">
    <w:nsid w:val="00A99201"/>
    <w:multiLevelType w:val="multilevel"/>
    <w:tmpl w:val="276A81A2"/>
    <w:lvl w:ilvl="0">
      <w:start w:val="1"/>
      <w:numFmt w:val="decimal"/>
      <w:suff w:val="space"/>
      <w:lvlText w:val="%1."/>
      <w:lvlJc w:val="right"/>
      <w:pPr>
        <w:ind w:firstLine="851" w:left="0"/>
      </w:pPr>
      <w:rPr>
        <w:rFonts w:hint="eastAsia"/>
      </w:rPr>
    </w:lvl>
    <w:lvl w:ilvl="1">
      <w:start w:val="1"/>
      <w:numFmt w:val="decimal"/>
      <w:suff w:val="space"/>
      <w:lvlText w:val="%2)"/>
      <w:lvlJc w:val="right"/>
      <w:pPr>
        <w:ind w:firstLine="851" w:left="567"/>
      </w:pPr>
      <w:rPr>
        <w:rFonts w:hint="eastAsia"/>
      </w:rPr>
    </w:lvl>
    <w:lvl w:ilvl="2">
      <w:start w:val="1"/>
      <w:numFmt w:val="upperLetter"/>
      <w:suff w:val="space"/>
      <w:lvlText w:val="%3."/>
      <w:lvlJc w:val="right"/>
      <w:pPr>
        <w:ind w:firstLine="851" w:left="1134"/>
      </w:pPr>
      <w:rPr>
        <w:rFonts w:hint="eastAsia"/>
      </w:rPr>
    </w:lvl>
    <w:lvl w:ilvl="3">
      <w:start w:val="1"/>
      <w:numFmt w:val="lowerLetter"/>
      <w:suff w:val="space"/>
      <w:lvlText w:val="%4."/>
      <w:lvlJc w:val="right"/>
      <w:pPr>
        <w:ind w:firstLine="851" w:left="1701"/>
      </w:pPr>
      <w:rPr>
        <w:rFonts w:hint="eastAsia"/>
      </w:rPr>
    </w:lvl>
    <w:lvl w:ilvl="4">
      <w:start w:val="1"/>
      <w:numFmt w:val="decimal"/>
      <w:suff w:val="space"/>
      <w:lvlText w:val="%5."/>
      <w:lvlJc w:val="right"/>
      <w:pPr>
        <w:ind w:firstLine="851" w:left="2268"/>
      </w:pPr>
      <w:rPr>
        <w:rFonts w:hint="eastAsia"/>
      </w:rPr>
    </w:lvl>
    <w:lvl w:ilvl="5">
      <w:start w:val="1"/>
      <w:numFmt w:val="decimal"/>
      <w:suff w:val="space"/>
      <w:lvlText w:val="%6)"/>
      <w:lvlJc w:val="right"/>
      <w:pPr>
        <w:ind w:firstLine="851" w:left="2835"/>
      </w:pPr>
      <w:rPr>
        <w:rFonts w:hint="eastAsia"/>
      </w:rPr>
    </w:lvl>
    <w:lvl w:ilvl="6">
      <w:start w:val="1"/>
      <w:numFmt w:val="upperLetter"/>
      <w:suff w:val="space"/>
      <w:lvlText w:val="%7."/>
      <w:lvlJc w:val="right"/>
      <w:pPr>
        <w:ind w:firstLine="851" w:left="3402"/>
      </w:pPr>
      <w:rPr>
        <w:rFonts w:hint="eastAsia"/>
      </w:rPr>
    </w:lvl>
    <w:lvl w:ilvl="7">
      <w:start w:val="1"/>
      <w:numFmt w:val="lowerLetter"/>
      <w:suff w:val="space"/>
      <w:lvlText w:val="%8."/>
      <w:lvlJc w:val="right"/>
      <w:pPr>
        <w:ind w:firstLine="851" w:left="3969"/>
      </w:pPr>
      <w:rPr>
        <w:rFonts w:hint="eastAsia"/>
      </w:rPr>
    </w:lvl>
    <w:lvl w:ilvl="8">
      <w:start w:val="1"/>
      <w:numFmt w:val="lowerRoman"/>
      <w:suff w:val="space"/>
      <w:lvlText w:val="%9."/>
      <w:lvlJc w:val="right"/>
      <w:pPr>
        <w:ind w:firstLine="851" w:left="4536"/>
      </w:pPr>
      <w:rPr>
        <w:rFonts w:hint="eastAsia"/>
      </w:rPr>
    </w:lvl>
  </w:abstractNum>
  <w:abstractNum w15:restartNumberingAfterBreak="0" w:abstractNumId="3">
    <w:nsid w:val="289471C0"/>
    <w:multiLevelType w:val="hybridMultilevel"/>
    <w:tmpl w:val="1FD8214E"/>
    <w:lvl w:ilvl="0" w:tplc="04090001">
      <w:start w:val="1"/>
      <w:numFmt w:val="bullet"/>
      <w:lvlText w:val=""/>
      <w:lvlJc w:val="left"/>
      <w:pPr>
        <w:ind w:hanging="440" w:left="920"/>
      </w:pPr>
      <w:rPr>
        <w:rFonts w:ascii="Wingdings" w:hAnsi="Wingdings" w:hint="default"/>
      </w:rPr>
    </w:lvl>
    <w:lvl w:ilvl="1" w:tentative="1" w:tplc="04090003">
      <w:start w:val="1"/>
      <w:numFmt w:val="bullet"/>
      <w:lvlText w:val=""/>
      <w:lvlJc w:val="left"/>
      <w:pPr>
        <w:ind w:hanging="440" w:left="1360"/>
      </w:pPr>
      <w:rPr>
        <w:rFonts w:ascii="Wingdings" w:hAnsi="Wingdings" w:hint="default"/>
      </w:rPr>
    </w:lvl>
    <w:lvl w:ilvl="2" w:tentative="1" w:tplc="04090005">
      <w:start w:val="1"/>
      <w:numFmt w:val="bullet"/>
      <w:lvlText w:val=""/>
      <w:lvlJc w:val="left"/>
      <w:pPr>
        <w:ind w:hanging="440" w:left="1800"/>
      </w:pPr>
      <w:rPr>
        <w:rFonts w:ascii="Wingdings" w:hAnsi="Wingdings" w:hint="default"/>
      </w:rPr>
    </w:lvl>
    <w:lvl w:ilvl="3" w:tentative="1" w:tplc="04090001">
      <w:start w:val="1"/>
      <w:numFmt w:val="bullet"/>
      <w:lvlText w:val=""/>
      <w:lvlJc w:val="left"/>
      <w:pPr>
        <w:ind w:hanging="440" w:left="2240"/>
      </w:pPr>
      <w:rPr>
        <w:rFonts w:ascii="Wingdings" w:hAnsi="Wingdings" w:hint="default"/>
      </w:rPr>
    </w:lvl>
    <w:lvl w:ilvl="4" w:tentative="1" w:tplc="04090003">
      <w:start w:val="1"/>
      <w:numFmt w:val="bullet"/>
      <w:lvlText w:val=""/>
      <w:lvlJc w:val="left"/>
      <w:pPr>
        <w:ind w:hanging="440" w:left="2680"/>
      </w:pPr>
      <w:rPr>
        <w:rFonts w:ascii="Wingdings" w:hAnsi="Wingdings" w:hint="default"/>
      </w:rPr>
    </w:lvl>
    <w:lvl w:ilvl="5" w:tentative="1" w:tplc="04090005">
      <w:start w:val="1"/>
      <w:numFmt w:val="bullet"/>
      <w:lvlText w:val=""/>
      <w:lvlJc w:val="left"/>
      <w:pPr>
        <w:ind w:hanging="440" w:left="3120"/>
      </w:pPr>
      <w:rPr>
        <w:rFonts w:ascii="Wingdings" w:hAnsi="Wingdings" w:hint="default"/>
      </w:rPr>
    </w:lvl>
    <w:lvl w:ilvl="6" w:tentative="1" w:tplc="04090001">
      <w:start w:val="1"/>
      <w:numFmt w:val="bullet"/>
      <w:lvlText w:val=""/>
      <w:lvlJc w:val="left"/>
      <w:pPr>
        <w:ind w:hanging="440" w:left="3560"/>
      </w:pPr>
      <w:rPr>
        <w:rFonts w:ascii="Wingdings" w:hAnsi="Wingdings" w:hint="default"/>
      </w:rPr>
    </w:lvl>
    <w:lvl w:ilvl="7" w:tentative="1" w:tplc="04090003">
      <w:start w:val="1"/>
      <w:numFmt w:val="bullet"/>
      <w:lvlText w:val=""/>
      <w:lvlJc w:val="left"/>
      <w:pPr>
        <w:ind w:hanging="440" w:left="4000"/>
      </w:pPr>
      <w:rPr>
        <w:rFonts w:ascii="Wingdings" w:hAnsi="Wingdings" w:hint="default"/>
      </w:rPr>
    </w:lvl>
    <w:lvl w:ilvl="8" w:tentative="1" w:tplc="04090005">
      <w:start w:val="1"/>
      <w:numFmt w:val="bullet"/>
      <w:lvlText w:val=""/>
      <w:lvlJc w:val="left"/>
      <w:pPr>
        <w:ind w:hanging="440" w:left="4440"/>
      </w:pPr>
      <w:rPr>
        <w:rFonts w:ascii="Wingdings" w:hAnsi="Wingdings" w:hint="default"/>
      </w:rPr>
    </w:lvl>
  </w:abstractNum>
  <w:abstractNum w15:restartNumberingAfterBreak="0" w:abstractNumId="4">
    <w:nsid w:val="2BC278D3"/>
    <w:multiLevelType w:val="multilevel"/>
    <w:tmpl w:val="5262CB2E"/>
    <w:styleLink w:val="1"/>
    <w:lvl w:ilvl="0">
      <w:numFmt w:val="bullet"/>
      <w:lvlText w:val="•"/>
      <w:lvlJc w:val="left"/>
      <w:pPr>
        <w:ind w:hanging="480" w:left="720"/>
      </w:pPr>
      <w:rPr>
        <w:rFonts w:ascii="微软雅黑" w:eastAsia="微软雅黑" w:hAnsi="微软雅黑" w:hint="eastAsia"/>
        <w:sz w:val="28"/>
      </w:rPr>
    </w:lvl>
    <w:lvl w:ilvl="1">
      <w:numFmt w:val="bullet"/>
      <w:lvlText w:val=""/>
      <w:lvlJc w:val="left"/>
      <w:pPr>
        <w:ind w:hanging="480" w:left="1440"/>
      </w:pPr>
      <w:rPr>
        <w:rFonts w:ascii="Wingdings" w:eastAsia="微软雅黑" w:hAnsi="Wingdings" w:hint="default"/>
        <w:sz w:val="28"/>
      </w:rPr>
    </w:lvl>
    <w:lvl w:ilvl="2">
      <w:numFmt w:val="bullet"/>
      <w:lvlText w:val=""/>
      <w:lvlJc w:val="left"/>
      <w:pPr>
        <w:ind w:hanging="480" w:left="2160"/>
      </w:pPr>
      <w:rPr>
        <w:rFonts w:ascii="Wingdings" w:eastAsia="微软雅黑" w:hAnsi="Wingdings" w:hint="default"/>
        <w:sz w:val="28"/>
      </w:rPr>
    </w:lvl>
    <w:lvl w:ilvl="3">
      <w:numFmt w:val="bullet"/>
      <w:lvlText w:val="•"/>
      <w:lvlJc w:val="left"/>
      <w:pPr>
        <w:ind w:hanging="480" w:left="2880"/>
      </w:pPr>
      <w:rPr>
        <w:rFonts w:ascii="微软雅黑" w:eastAsia="微软雅黑" w:hAnsi="微软雅黑" w:hint="eastAsia"/>
        <w:sz w:val="28"/>
      </w:rPr>
    </w:lvl>
    <w:lvl w:ilvl="4">
      <w:numFmt w:val="bullet"/>
      <w:lvlText w:val="•"/>
      <w:lvlJc w:val="left"/>
      <w:pPr>
        <w:ind w:hanging="480" w:left="3600"/>
      </w:pPr>
      <w:rPr>
        <w:rFonts w:ascii="微软雅黑" w:eastAsia="微软雅黑" w:hAnsi="微软雅黑" w:hint="eastAsia"/>
        <w:sz w:val="28"/>
      </w:rPr>
    </w:lvl>
    <w:lvl w:ilvl="5">
      <w:numFmt w:val="bullet"/>
      <w:lvlText w:val="•"/>
      <w:lvlJc w:val="left"/>
      <w:pPr>
        <w:ind w:hanging="480" w:left="4320"/>
      </w:pPr>
      <w:rPr>
        <w:rFonts w:eastAsia="微软雅黑" w:hint="eastAsia"/>
        <w:sz w:val="28"/>
      </w:rPr>
    </w:lvl>
    <w:lvl w:ilvl="6">
      <w:numFmt w:val="bullet"/>
      <w:lvlText w:val="•"/>
      <w:lvlJc w:val="left"/>
      <w:pPr>
        <w:ind w:hanging="480" w:left="5040"/>
      </w:pPr>
      <w:rPr>
        <w:rFonts w:eastAsia="微软雅黑"/>
        <w:sz w:val="28"/>
      </w:rPr>
    </w:lvl>
    <w:lvl w:ilvl="7">
      <w:numFmt w:val="bullet"/>
      <w:lvlText w:val="•"/>
      <w:lvlJc w:val="left"/>
      <w:pPr>
        <w:ind w:hanging="480" w:left="5760"/>
      </w:pPr>
      <w:rPr>
        <w:rFonts w:eastAsia="微软雅黑" w:hint="eastAsia"/>
        <w:sz w:val="28"/>
      </w:rPr>
    </w:lvl>
    <w:lvl w:ilvl="8">
      <w:numFmt w:val="bullet"/>
      <w:lvlText w:val="•"/>
      <w:lvlJc w:val="left"/>
      <w:pPr>
        <w:ind w:hanging="480" w:left="6480"/>
      </w:pPr>
      <w:rPr>
        <w:rFonts w:eastAsia="微软雅黑" w:hint="eastAsia"/>
        <w:sz w:val="28"/>
      </w:rPr>
    </w:lvl>
  </w:abstractNum>
  <w:abstractNum w15:restartNumberingAfterBreak="0" w:abstractNumId="5">
    <w:nsid w:val="553929AC"/>
    <w:multiLevelType w:val="multilevel"/>
    <w:tmpl w:val="22C0AC60"/>
    <w:styleLink w:val="2"/>
    <w:lvl w:ilvl="0">
      <w:start w:val="1"/>
      <w:numFmt w:val="decimal"/>
      <w:lvlText w:val="%1."/>
      <w:lvlJc w:val="left"/>
      <w:pPr>
        <w:ind w:hanging="480" w:left="1440"/>
      </w:pPr>
      <w:rPr>
        <w:rFonts w:hint="eastAsia"/>
      </w:rPr>
    </w:lvl>
    <w:lvl w:ilvl="1">
      <w:start w:val="1"/>
      <w:numFmt w:val="decimal"/>
      <w:lvlText w:val="%2)"/>
      <w:lvlJc w:val="left"/>
      <w:pPr>
        <w:ind w:hanging="480" w:left="2160"/>
      </w:pPr>
      <w:rPr>
        <w:rFonts w:hint="eastAsia"/>
      </w:rPr>
    </w:lvl>
    <w:lvl w:ilvl="2">
      <w:start w:val="1"/>
      <w:numFmt w:val="upperLetter"/>
      <w:lvlText w:val="%3."/>
      <w:lvlJc w:val="left"/>
      <w:pPr>
        <w:ind w:hanging="480" w:left="2880"/>
      </w:pPr>
      <w:rPr>
        <w:rFonts w:hint="eastAsia"/>
      </w:rPr>
    </w:lvl>
    <w:lvl w:ilvl="3">
      <w:start w:val="1"/>
      <w:numFmt w:val="lowerLetter"/>
      <w:lvlText w:val="%4."/>
      <w:lvlJc w:val="left"/>
      <w:pPr>
        <w:ind w:hanging="480" w:left="3600"/>
      </w:pPr>
      <w:rPr>
        <w:rFonts w:hint="eastAsia"/>
      </w:rPr>
    </w:lvl>
    <w:lvl w:ilvl="4">
      <w:start w:val="1"/>
      <w:numFmt w:val="decimal"/>
      <w:lvlText w:val="%5."/>
      <w:lvlJc w:val="left"/>
      <w:pPr>
        <w:ind w:hanging="480" w:left="4320"/>
      </w:pPr>
      <w:rPr>
        <w:rFonts w:hint="eastAsia"/>
      </w:rPr>
    </w:lvl>
    <w:lvl w:ilvl="5">
      <w:start w:val="1"/>
      <w:numFmt w:val="decimal"/>
      <w:lvlText w:val="%6)"/>
      <w:lvlJc w:val="left"/>
      <w:pPr>
        <w:ind w:hanging="480" w:left="5040"/>
      </w:pPr>
      <w:rPr>
        <w:rFonts w:hint="eastAsia"/>
      </w:rPr>
    </w:lvl>
    <w:lvl w:ilvl="6">
      <w:start w:val="1"/>
      <w:numFmt w:val="upperLetter"/>
      <w:lvlText w:val="%7."/>
      <w:lvlJc w:val="left"/>
      <w:pPr>
        <w:ind w:hanging="480" w:left="5760"/>
      </w:pPr>
      <w:rPr>
        <w:rFonts w:hint="eastAsia"/>
      </w:rPr>
    </w:lvl>
    <w:lvl w:ilvl="7">
      <w:start w:val="1"/>
      <w:numFmt w:val="lowerLetter"/>
      <w:lvlText w:val="%8."/>
      <w:lvlJc w:val="left"/>
      <w:pPr>
        <w:ind w:hanging="480" w:left="6480"/>
      </w:pPr>
      <w:rPr>
        <w:rFonts w:hint="eastAsia"/>
      </w:rPr>
    </w:lvl>
    <w:lvl w:ilvl="8">
      <w:start w:val="1"/>
      <w:numFmt w:val="lowerRoman"/>
      <w:lvlText w:val="%9."/>
      <w:lvlJc w:val="left"/>
      <w:pPr>
        <w:ind w:hanging="480" w:left="7200"/>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2">
    <w:nsid w:val="00A99202"/>
    <w:multiLevelType w:val="multilevel"/>
    <w:lvl w:ilvl="0">
      <w:start w:val="2"/>
      <w:numFmt w:val="decimal"/>
      <w:lvlText w:val="%1."/>
      <w:lvlJc w:val="left"/>
      <w:pPr>
        <w:ind w:left="720" w:hanging="360"/>
      </w:pPr>
    </w:lvl>
    <w:lvl w:ilvl="1">
      <w:start w:val="2"/>
      <w:numFmt w:val="lowerLetter"/>
      <w:lvlText w:val="%2."/>
      <w:lvlJc w:val="left"/>
      <w:pPr>
        <w:ind w:left="1440" w:hanging="360"/>
      </w:pPr>
    </w:lvl>
    <w:lvl w:ilvl="2">
      <w:start w:val="2"/>
      <w:numFmt w:val="lowerRoman"/>
      <w:lvlText w:val="%3."/>
      <w:lvlJc w:val="left"/>
      <w:pPr>
        <w:ind w:left="2160" w:hanging="360"/>
      </w:pPr>
    </w:lvl>
    <w:lvl w:ilvl="3">
      <w:start w:val="2"/>
      <w:numFmt w:val="decimal"/>
      <w:lvlText w:val="%4."/>
      <w:lvlJc w:val="left"/>
      <w:pPr>
        <w:ind w:left="2880" w:hanging="360"/>
      </w:pPr>
    </w:lvl>
    <w:lvl w:ilvl="4">
      <w:start w:val="2"/>
      <w:numFmt w:val="lowerLetter"/>
      <w:lvlText w:val="%5."/>
      <w:lvlJc w:val="left"/>
      <w:pPr>
        <w:ind w:left="3600" w:hanging="360"/>
      </w:pPr>
    </w:lvl>
    <w:lvl w:ilvl="5">
      <w:start w:val="2"/>
      <w:numFmt w:val="lowerRoman"/>
      <w:lvlText w:val="%6."/>
      <w:lvlJc w:val="left"/>
      <w:pPr>
        <w:ind w:left="4320" w:hanging="360"/>
      </w:pPr>
    </w:lvl>
    <w:lvl w:ilvl="6">
      <w:start w:val="2"/>
      <w:numFmt w:val="decimal"/>
      <w:lvlText w:val="%7."/>
      <w:lvlJc w:val="left"/>
      <w:pPr>
        <w:ind w:left="5040" w:hanging="360"/>
      </w:pPr>
    </w:lvl>
    <w:lvl w:ilvl="7">
      <w:start w:val="2"/>
      <w:numFmt w:val="lowerLetter"/>
      <w:lvlText w:val="%8."/>
      <w:lvlJc w:val="left"/>
      <w:pPr>
        <w:ind w:left="5760" w:hanging="360"/>
      </w:pPr>
    </w:lvl>
    <w:lvl w:ilvl="8">
      <w:start w:val="2"/>
      <w:numFmt w:val="lowerRoman"/>
      <w:lvlText w:val="%9."/>
      <w:lvlJc w:val="left"/>
      <w:pPr>
        <w:ind w:left="6480" w:hanging="360"/>
      </w:pPr>
    </w:lvl>
  </w:abstractNum>
  <w:abstractNum w:abstractNumId="99204">
    <w:nsid w:val="00A99204"/>
    <w:multiLevelType w:val="multilevel"/>
    <w:lvl w:ilvl="0">
      <w:start w:val="4"/>
      <w:numFmt w:val="decimal"/>
      <w:lvlText w:val="%1."/>
      <w:lvlJc w:val="left"/>
      <w:pPr>
        <w:ind w:left="720" w:hanging="360"/>
      </w:pPr>
    </w:lvl>
    <w:lvl w:ilvl="1">
      <w:start w:val="4"/>
      <w:numFmt w:val="lowerLetter"/>
      <w:lvlText w:val="%2."/>
      <w:lvlJc w:val="left"/>
      <w:pPr>
        <w:ind w:left="1440" w:hanging="360"/>
      </w:pPr>
    </w:lvl>
    <w:lvl w:ilvl="2">
      <w:start w:val="4"/>
      <w:numFmt w:val="lowerRoman"/>
      <w:lvlText w:val="%3."/>
      <w:lvlJc w:val="left"/>
      <w:pPr>
        <w:ind w:left="2160" w:hanging="360"/>
      </w:pPr>
    </w:lvl>
    <w:lvl w:ilvl="3">
      <w:start w:val="4"/>
      <w:numFmt w:val="decimal"/>
      <w:lvlText w:val="%4."/>
      <w:lvlJc w:val="left"/>
      <w:pPr>
        <w:ind w:left="2880" w:hanging="360"/>
      </w:pPr>
    </w:lvl>
    <w:lvl w:ilvl="4">
      <w:start w:val="4"/>
      <w:numFmt w:val="lowerLetter"/>
      <w:lvlText w:val="%5."/>
      <w:lvlJc w:val="left"/>
      <w:pPr>
        <w:ind w:left="3600" w:hanging="360"/>
      </w:pPr>
    </w:lvl>
    <w:lvl w:ilvl="5">
      <w:start w:val="4"/>
      <w:numFmt w:val="lowerRoman"/>
      <w:lvlText w:val="%6."/>
      <w:lvlJc w:val="left"/>
      <w:pPr>
        <w:ind w:left="4320" w:hanging="360"/>
      </w:pPr>
    </w:lvl>
    <w:lvl w:ilvl="6">
      <w:start w:val="4"/>
      <w:numFmt w:val="decimal"/>
      <w:lvlText w:val="%7."/>
      <w:lvlJc w:val="left"/>
      <w:pPr>
        <w:ind w:left="5040" w:hanging="360"/>
      </w:pPr>
    </w:lvl>
    <w:lvl w:ilvl="7">
      <w:start w:val="4"/>
      <w:numFmt w:val="lowerLetter"/>
      <w:lvlText w:val="%8."/>
      <w:lvlJc w:val="left"/>
      <w:pPr>
        <w:ind w:left="5760" w:hanging="360"/>
      </w:pPr>
    </w:lvl>
    <w:lvl w:ilvl="8">
      <w:start w:val="4"/>
      <w:numFmt w:val="lowerRoman"/>
      <w:lvlText w:val="%9."/>
      <w:lvlJc w:val="left"/>
      <w:pPr>
        <w:ind w:left="6480" w:hanging="360"/>
      </w:pPr>
    </w:lvl>
  </w:abstractNum>
  <w:num w16cid:durableId="179438853" w:numId="1">
    <w:abstractNumId w:val="4"/>
  </w:num>
  <w:num w16cid:durableId="1185561364" w:numId="2">
    <w:abstractNumId w:val="5"/>
  </w:num>
  <w:num w16cid:durableId="2049603216" w:numId="3">
    <w:abstractNumId w:val="0"/>
  </w:num>
  <w:num w16cid:durableId="703869699" w:numId="4">
    <w:abstractNumId w:val="2"/>
  </w:num>
  <w:num w16cid:durableId="1822653246"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79478619"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67565266"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44447668"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94360317"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8518209"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43059312"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11394418" w:numId="12">
    <w:abstractNumId w:val="1"/>
  </w:num>
  <w:num w16cid:durableId="723678939" w:numId="13">
    <w:abstractNumId w:val="1"/>
  </w:num>
  <w:num w16cid:durableId="2047368205" w:numId="14">
    <w:abstractNumId w:val="1"/>
  </w:num>
  <w:num w16cid:durableId="974989202" w:numId="15">
    <w:abstractNumId w:val="1"/>
  </w:num>
  <w:num w16cid:durableId="55974617" w:numId="16">
    <w:abstractNumId w:val="1"/>
  </w:num>
  <w:num w16cid:durableId="1273897876" w:numId="17">
    <w:abstractNumId w:val="1"/>
  </w:num>
  <w:num w16cid:durableId="1449272727" w:numId="18">
    <w:abstractNumId w:val="1"/>
  </w:num>
  <w:num w16cid:durableId="154762627" w:numId="19">
    <w:abstractNumId w:val="1"/>
  </w:num>
  <w:num w16cid:durableId="1122966913" w:numId="20">
    <w:abstractNumId w:val="1"/>
  </w:num>
  <w:num w16cid:durableId="370495256"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25224256" w:numId="22">
    <w:abstractNumId w:val="3"/>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1"/>
  </w:num>
  <w:num w:numId="1080">
    <w:abstractNumId w:val="991"/>
  </w:num>
  <w:num w:numId="1081">
    <w:abstractNumId w:val="991"/>
  </w:num>
  <w:num w:numId="1082">
    <w:abstractNumId w:val="991"/>
  </w:num>
  <w:num w:numId="1083">
    <w:abstractNumId w:val="991"/>
  </w:num>
  <w:num w:numId="1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6">
    <w:abstractNumId w:val="991"/>
  </w:num>
  <w:num w:numId="1087">
    <w:abstractNumId w:val="991"/>
  </w:num>
  <w:num w:numId="10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1"/>
  </w:num>
  <w:num w:numId="11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1"/>
  </w:num>
  <w:num w:numId="1226">
    <w:abstractNumId w:val="991"/>
  </w:num>
  <w:num w:numId="12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1"/>
  </w:num>
  <w:num w:numId="12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1"/>
  </w:num>
  <w:num w:numId="1260">
    <w:abstractNumId w:val="991"/>
  </w:num>
  <w:num w:numId="12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1"/>
  </w:num>
  <w:num w:numId="1284">
    <w:abstractNumId w:val="991"/>
  </w:num>
  <w:num w:numId="12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1"/>
  </w:num>
  <w:num w:numId="1288">
    <w:abstractNumId w:val="991"/>
  </w:num>
  <w:num w:numId="12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1"/>
  </w:num>
  <w:num w:numId="12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1"/>
  </w:num>
  <w:num w:numId="1340">
    <w:abstractNumId w:val="991"/>
  </w:num>
  <w:num w:numId="1341">
    <w:abstractNumId w:val="991"/>
  </w:num>
  <w:num w:numId="13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1"/>
  </w:num>
  <w:num w:numId="1346">
    <w:abstractNumId w:val="991"/>
  </w:num>
  <w:num w:numId="13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1"/>
  </w:num>
  <w:num w:numId="1350">
    <w:abstractNumId w:val="991"/>
  </w:num>
  <w:num w:numId="13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36E63"/>
    <w:rsid w:val="006747B6"/>
    <w:rsid w:val="00683C59"/>
    <w:rsid w:val="006B564A"/>
    <w:rsid w:val="0075283A"/>
    <w:rsid w:val="007B7F35"/>
    <w:rsid w:val="007F1979"/>
    <w:rsid w:val="007F29BC"/>
    <w:rsid w:val="008F4924"/>
    <w:rsid w:val="009013F6"/>
    <w:rsid w:val="009149B5"/>
    <w:rsid w:val="00970C9D"/>
    <w:rsid w:val="00977B74"/>
    <w:rsid w:val="00A14FF3"/>
    <w:rsid w:val="00A5504A"/>
    <w:rsid w:val="00AA1B8B"/>
    <w:rsid w:val="00AF14BC"/>
    <w:rsid w:val="00B25A83"/>
    <w:rsid w:val="00BB0144"/>
    <w:rsid w:val="00BC33CB"/>
    <w:rsid w:val="00BD4F7D"/>
    <w:rsid w:val="00BF6B73"/>
    <w:rsid w:val="00C00C92"/>
    <w:rsid w:val="00C06AC9"/>
    <w:rsid w:val="00C214C8"/>
    <w:rsid w:val="00C47116"/>
    <w:rsid w:val="00C63491"/>
    <w:rsid w:val="00D14922"/>
    <w:rsid w:val="00D241C0"/>
    <w:rsid w:val="00D83FFB"/>
    <w:rsid w:val="00DB6BE2"/>
    <w:rsid w:val="00DC0840"/>
    <w:rsid w:val="00E1645B"/>
    <w:rsid w:val="00E44B39"/>
    <w:rsid w:val="00E56281"/>
    <w:rsid w:val="00FC335F"/>
    <w:rsid w:val="00FE1EF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E44B39"/>
    <w:pPr>
      <w:spacing w:after="0" w:line="360" w:lineRule="auto"/>
    </w:pPr>
    <w:rPr>
      <w:rFonts w:ascii="Times New Roman" w:eastAsia="宋体" w:hAnsi="Times New Roman"/>
    </w:rPr>
  </w:style>
  <w:style w:styleId="10" w:type="paragraph">
    <w:name w:val="heading 1"/>
    <w:basedOn w:val="a"/>
    <w:next w:val="a0"/>
    <w:autoRedefine/>
    <w:uiPriority w:val="9"/>
    <w:qFormat/>
    <w:rsid w:val="00891C5E"/>
    <w:pPr>
      <w:keepNext/>
      <w:keepLines/>
      <w:pageBreakBefore/>
      <w:spacing w:before="480"/>
      <w:jc w:val="center"/>
      <w:outlineLvl w:val="0"/>
    </w:pPr>
    <w:rPr>
      <w:rFonts w:cstheme="majorBidi" w:eastAsia="黑体"/>
      <w:b/>
      <w:bCs/>
      <w:sz w:val="36"/>
      <w:szCs w:val="32"/>
    </w:rPr>
  </w:style>
  <w:style w:styleId="20" w:type="paragraph">
    <w:name w:val="heading 2"/>
    <w:basedOn w:val="a"/>
    <w:next w:val="a0"/>
    <w:uiPriority w:val="9"/>
    <w:unhideWhenUsed/>
    <w:qFormat/>
    <w:rsid w:val="00C22677"/>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rsid w:val="00A5504A"/>
    <w:pPr>
      <w:keepNext/>
      <w:keepLines/>
      <w:spacing w:before="200"/>
      <w:outlineLvl w:val="2"/>
    </w:pPr>
    <w:rPr>
      <w:rFonts w:cstheme="majorBidi" w:eastAsia="黑体"/>
      <w:b/>
      <w:bCs/>
      <w:sz w:val="26"/>
      <w:szCs w:val="28"/>
    </w:rPr>
  </w:style>
  <w:style w:styleId="4" w:type="paragraph">
    <w:name w:val="heading 4"/>
    <w:basedOn w:val="a"/>
    <w:next w:val="a0"/>
    <w:uiPriority w:val="9"/>
    <w:unhideWhenUsed/>
    <w:qFormat/>
    <w:rsid w:val="00A5504A"/>
    <w:pPr>
      <w:keepNext/>
      <w:keepLines/>
      <w:spacing w:before="200"/>
      <w:outlineLvl w:val="3"/>
    </w:pPr>
    <w:rPr>
      <w:rFonts w:cstheme="majorBidi" w:eastAsia="黑体"/>
      <w:bCs/>
    </w:rPr>
  </w:style>
  <w:style w:styleId="5" w:type="paragraph">
    <w:name w:val="heading 5"/>
    <w:basedOn w:val="a"/>
    <w:next w:val="a0"/>
    <w:uiPriority w:val="9"/>
    <w:unhideWhenUsed/>
    <w:qFormat/>
    <w:rsid w:val="00A5504A"/>
    <w:pPr>
      <w:keepNext/>
      <w:keepLines/>
      <w:spacing w:before="200"/>
      <w:outlineLvl w:val="4"/>
    </w:pPr>
    <w:rPr>
      <w:rFonts w:cstheme="majorBidi" w:eastAsia="黑体"/>
      <w:iCs/>
    </w:rPr>
  </w:style>
  <w:style w:styleId="6" w:type="paragraph">
    <w:name w:val="heading 6"/>
    <w:basedOn w:val="a"/>
    <w:next w:val="a0"/>
    <w:uiPriority w:val="9"/>
    <w:unhideWhenUsed/>
    <w:qFormat/>
    <w:rsid w:val="00A5504A"/>
    <w:pPr>
      <w:keepNext/>
      <w:keepLines/>
      <w:spacing w:before="200"/>
      <w:outlineLvl w:val="5"/>
    </w:pPr>
    <w:rPr>
      <w:rFonts w:cstheme="majorBidi" w:eastAsia="黑体"/>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rsid w:val="00743667"/>
  </w:style>
  <w:style w:customStyle="1" w:styleId="FirstParagraph" w:type="paragraph">
    <w:name w:val="First Paragraph"/>
    <w:basedOn w:val="a"/>
    <w:next w:val="a0"/>
    <w:qFormat/>
    <w:rsid w:val="000C100F"/>
    <w:pPr>
      <w:spacing w:before="180"/>
      <w:ind w:firstLine="480" w:firstLineChars="200"/>
    </w:pPr>
    <w:rPr>
      <w:lang w:eastAsia="zh-CN"/>
    </w:rPr>
  </w:style>
  <w:style w:customStyle="1" w:styleId="Compact" w:type="paragraph">
    <w:name w:val="Compact"/>
    <w:basedOn w:val="a0"/>
    <w:qFormat/>
    <w:rsid w:val="001B6BBA"/>
    <w:pPr>
      <w:spacing w:after="60" w:before="60"/>
      <w:ind w:firstLine="0" w:firstLineChars="0"/>
    </w:pPr>
  </w:style>
  <w:style w:styleId="a5"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6" w:type="paragraph">
    <w:name w:val="Subtitle"/>
    <w:basedOn w:val="a5"/>
    <w:next w:val="a0"/>
    <w:qFormat/>
    <w:pPr>
      <w:spacing w:before="240"/>
    </w:pPr>
    <w:rPr>
      <w:sz w:val="30"/>
      <w:szCs w:val="30"/>
    </w:rPr>
  </w:style>
  <w:style w:customStyle="1" w:styleId="Author" w:type="paragraph">
    <w:name w:val="Author"/>
    <w:next w:val="a0"/>
    <w:qFormat/>
    <w:pPr>
      <w:keepNext/>
      <w:keepLines/>
      <w:jc w:val="center"/>
    </w:pPr>
  </w:style>
  <w:style w:styleId="a7"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rsid w:val="00DC0840"/>
    <w:pPr>
      <w:tabs>
        <w:tab w:pos="384" w:val="left"/>
      </w:tabs>
      <w:spacing w:line="240" w:lineRule="auto"/>
      <w:ind w:hanging="200" w:hangingChars="200" w:left="200"/>
    </w:pPr>
  </w:style>
  <w:style w:styleId="a9" w:type="paragraph">
    <w:name w:val="Block Text"/>
    <w:basedOn w:val="a"/>
    <w:uiPriority w:val="9"/>
    <w:unhideWhenUsed/>
    <w:qFormat/>
    <w:rsid w:val="00113CC5"/>
    <w:pPr>
      <w:pBdr>
        <w:left w:color="BFBFBF" w:space="4" w:sz="48" w:themeColor="background1" w:themeShade="BF" w:val="single"/>
      </w:pBdr>
      <w:spacing w:before="100"/>
      <w:ind w:left="200" w:leftChars="200" w:right="100" w:rightChars="100"/>
    </w:pPr>
    <w:rPr>
      <w:rFonts w:eastAsiaTheme="minorEastAsia"/>
      <w:lang w:eastAsia="zh-CN"/>
    </w:rPr>
  </w:style>
  <w:style w:styleId="aa" w:type="paragraph">
    <w:name w:val="footnote text"/>
    <w:basedOn w:val="a"/>
    <w:uiPriority w:val="9"/>
    <w:unhideWhenUsed/>
    <w:qFormat/>
  </w:style>
  <w:style w:customStyle="1" w:styleId="Table" w:type="table">
    <w:name w:val="Table"/>
    <w:semiHidden/>
    <w:unhideWhenUsed/>
    <w:qFormat/>
    <w:rsid w:val="004F42FD"/>
    <w:pPr>
      <w:jc w:val="center"/>
    </w:pPr>
    <w:rPr>
      <w:rFonts w:ascii="Times New Roman" w:eastAsia="宋体" w:hAnsi="Times New Roman"/>
      <w:sz w:val="20"/>
      <w:szCs w:val="20"/>
      <w:lang w:eastAsia="zh-CN"/>
    </w:rPr>
    <w:tblPr>
      <w:jc w:val="center"/>
      <w:tblInd w:type="dxa" w:w="0"/>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b" w:type="paragraph">
    <w:name w:val="caption"/>
    <w:basedOn w:val="a"/>
    <w:link w:val="ac"/>
    <w:rsid w:val="005D0F42"/>
    <w:pPr>
      <w:spacing w:after="120"/>
      <w:jc w:val="center"/>
    </w:pPr>
  </w:style>
  <w:style w:customStyle="1" w:styleId="TableCaption" w:type="paragraph">
    <w:name w:val="Table Caption"/>
    <w:basedOn w:val="ab"/>
    <w:pPr>
      <w:keepNext/>
    </w:pPr>
  </w:style>
  <w:style w:customStyle="1" w:styleId="ImageCaption" w:type="paragraph">
    <w:name w:val="Image Caption"/>
    <w:basedOn w:val="ab"/>
  </w:style>
  <w:style w:customStyle="1" w:styleId="Figure" w:type="paragraph">
    <w:name w:val="Figure"/>
    <w:basedOn w:val="a"/>
  </w:style>
  <w:style w:customStyle="1" w:styleId="CaptionedFigure" w:type="paragraph">
    <w:name w:val="Captioned Figure"/>
    <w:basedOn w:val="Figure"/>
    <w:pPr>
      <w:keepNext/>
    </w:pPr>
  </w:style>
  <w:style w:customStyle="1" w:styleId="ac" w:type="character">
    <w:name w:val="题注 字符"/>
    <w:basedOn w:val="a1"/>
    <w:link w:val="ab"/>
    <w:rsid w:val="005D0F42"/>
    <w:rPr>
      <w:rFonts w:ascii="Times New Roman" w:eastAsia="宋体" w:hAnsi="Times New Roman"/>
    </w:rPr>
  </w:style>
  <w:style w:customStyle="1" w:styleId="VerbatimChar" w:type="character">
    <w:name w:val="Verbatim Char"/>
    <w:basedOn w:val="ac"/>
    <w:link w:val="SourceCode"/>
    <w:rsid w:val="00977B74"/>
    <w:rPr>
      <w:rFonts w:ascii="Fira Code" w:cs="Times New Roman (正文 CS 字体)" w:eastAsia="宋体" w:hAnsi="Fira Code"/>
      <w:color w:themeColor="text1" w:themeTint="BF" w:val="404040"/>
      <w:sz w:val="21"/>
      <w:shd w:color="F3F4F4" w:fill="F2F2F2" w:themeFill="background1" w:themeFillShade="F2" w:val="solid"/>
      <w:lang w:eastAsia="zh-CN"/>
    </w:rPr>
  </w:style>
  <w:style w:styleId="ad" w:type="character">
    <w:name w:val="footnote reference"/>
    <w:basedOn w:val="ac"/>
    <w:rPr>
      <w:rFonts w:ascii="Times New Roman" w:eastAsia="宋体" w:hAnsi="Times New Roman"/>
      <w:vertAlign w:val="superscript"/>
    </w:rPr>
  </w:style>
  <w:style w:styleId="ae" w:type="character">
    <w:name w:val="Hyperlink"/>
    <w:basedOn w:val="ac"/>
    <w:rsid w:val="000C100F"/>
    <w:rPr>
      <w:rFonts w:ascii="Times New Roman" w:eastAsia="宋体" w:hAnsi="Times New Roman"/>
      <w:color w:val="0070C0"/>
    </w:rPr>
  </w:style>
  <w:style w:styleId="TOC" w:type="paragraph">
    <w:name w:val="TOC Heading"/>
    <w:basedOn w:val="10"/>
    <w:next w:val="a0"/>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a"/>
    <w:link w:val="VerbatimChar"/>
    <w:qFormat/>
    <w:rsid w:val="00977B74"/>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2F2F2" w:themeFill="background1" w:themeFillShade="F2" w:val="solid"/>
      <w:wordWrap w:val="0"/>
      <w:ind w:left="300" w:leftChars="300"/>
    </w:pPr>
    <w:rPr>
      <w:rFonts w:ascii="Fira Code" w:cs="Times New Roman (正文 CS 字体)" w:hAnsi="Fira Code"/>
      <w:color w:themeColor="text1" w:themeTint="BF" w:val="404040"/>
      <w:sz w:val="21"/>
      <w:shd w:color="auto" w:fill="auto" w:val="pct5"/>
      <w:lang w:eastAsia="zh-CN"/>
    </w:rPr>
  </w:style>
  <w:style w:customStyle="1" w:styleId="a4" w:type="character">
    <w:name w:val="正文文本 字符"/>
    <w:basedOn w:val="a1"/>
    <w:link w:val="a0"/>
    <w:rsid w:val="00743667"/>
    <w:rPr>
      <w:rFonts w:ascii="Times New Roman" w:eastAsia="宋体" w:hAnsi="Times New Roman"/>
      <w:lang w:eastAsia="zh-CN"/>
    </w:rPr>
  </w:style>
  <w:style w:styleId="af" w:type="paragraph">
    <w:name w:val="header"/>
    <w:basedOn w:val="a"/>
    <w:link w:val="af0"/>
    <w:rsid w:val="00797A2D"/>
    <w:pPr>
      <w:tabs>
        <w:tab w:pos="4153" w:val="center"/>
        <w:tab w:pos="8306" w:val="right"/>
      </w:tabs>
      <w:snapToGrid w:val="0"/>
      <w:jc w:val="center"/>
    </w:pPr>
    <w:rPr>
      <w:sz w:val="18"/>
      <w:szCs w:val="18"/>
    </w:rPr>
  </w:style>
  <w:style w:customStyle="1" w:styleId="af0" w:type="character">
    <w:name w:val="页眉 字符"/>
    <w:basedOn w:val="a1"/>
    <w:link w:val="af"/>
    <w:rsid w:val="00797A2D"/>
    <w:rPr>
      <w:sz w:val="18"/>
      <w:szCs w:val="18"/>
    </w:rPr>
  </w:style>
  <w:style w:styleId="af1" w:type="paragraph">
    <w:name w:val="footer"/>
    <w:basedOn w:val="a"/>
    <w:link w:val="af2"/>
    <w:uiPriority w:val="99"/>
    <w:rsid w:val="00797A2D"/>
    <w:pPr>
      <w:tabs>
        <w:tab w:pos="4153" w:val="center"/>
        <w:tab w:pos="8306" w:val="right"/>
      </w:tabs>
      <w:snapToGrid w:val="0"/>
    </w:pPr>
    <w:rPr>
      <w:sz w:val="18"/>
      <w:szCs w:val="18"/>
    </w:rPr>
  </w:style>
  <w:style w:customStyle="1" w:styleId="af2" w:type="character">
    <w:name w:val="页脚 字符"/>
    <w:basedOn w:val="a1"/>
    <w:link w:val="af1"/>
    <w:uiPriority w:val="99"/>
    <w:rsid w:val="00797A2D"/>
    <w:rPr>
      <w:sz w:val="18"/>
      <w:szCs w:val="18"/>
    </w:rPr>
  </w:style>
  <w:style w:customStyle="1" w:styleId="1" w:type="numbering">
    <w:name w:val="列表1"/>
    <w:uiPriority w:val="99"/>
    <w:rsid w:val="00797A2D"/>
    <w:pPr>
      <w:numPr>
        <w:numId w:val="1"/>
      </w:numPr>
    </w:pPr>
  </w:style>
  <w:style w:customStyle="1" w:styleId="2" w:type="numbering">
    <w:name w:val="列表2"/>
    <w:uiPriority w:val="99"/>
    <w:rsid w:val="00D42F07"/>
    <w:pPr>
      <w:numPr>
        <w:numId w:val="2"/>
      </w:numPr>
    </w:pPr>
  </w:style>
  <w:style w:customStyle="1" w:styleId="af3" w:type="paragraph">
    <w:name w:val="图片"/>
    <w:basedOn w:val="FirstParagraph"/>
    <w:qFormat/>
    <w:rsid w:val="005D0F42"/>
    <w:pPr>
      <w:keepNext/>
      <w:jc w:val="center"/>
    </w:pPr>
    <w:rPr>
      <w:noProof/>
    </w:rPr>
  </w:style>
  <w:style w:customStyle="1" w:styleId="Compact10071" w:type="paragraph">
    <w:name w:val="样式 Compact + 10 磅 首行缩进:  0.71 厘米"/>
    <w:basedOn w:val="Compact"/>
    <w:rsid w:val="00BF4643"/>
    <w:rPr>
      <w:rFonts w:cs="宋体"/>
      <w:sz w:val="20"/>
      <w:szCs w:val="20"/>
    </w:rPr>
  </w:style>
  <w:style w:customStyle="1" w:styleId="Compact100710" w:type="paragraph">
    <w:name w:val="样式 Compact + 10 磅 加粗 首行缩进:  0.71 厘米"/>
    <w:basedOn w:val="Compact"/>
    <w:rsid w:val="004F42FD"/>
    <w:rPr>
      <w:rFonts w:cs="宋体"/>
      <w:bCs/>
      <w:sz w:val="20"/>
      <w:szCs w:val="20"/>
    </w:rPr>
  </w:style>
  <w:style w:customStyle="1" w:styleId="img" w:type="paragraph">
    <w:name w:val="img"/>
    <w:basedOn w:val="a"/>
    <w:qFormat/>
    <w:rsid w:val="00C22998"/>
    <w:pPr>
      <w:jc w:val="center"/>
    </w:pPr>
    <w:rPr>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hyperlink" Id="rId481" Target="https://dineka.ru/services/doc_realty/egrn/DINEKA_Example_EGRN_basic_inf%20(land).pdf" TargetMode="External" /><Relationship Type="http://schemas.openxmlformats.org/officeDocument/2006/relationships/hyperlink" Id="rId1321" Target="https://dssat.net/" TargetMode="External" /><Relationship Type="http://schemas.openxmlformats.org/officeDocument/2006/relationships/hyperlink" Id="rId133" Target="https://gossortrf.ru/registry/" TargetMode="External" /><Relationship Type="http://schemas.openxmlformats.org/officeDocument/2006/relationships/hyperlink" Id="rId480" Target="https://rosreestr.gov.ru/activity/okazanie-gosudarstvennykh-uslug/vedenie-egrn/xml-skhemy/" TargetMode="External" /><Relationship Type="http://schemas.openxmlformats.org/officeDocument/2006/relationships/hyperlink" Id="rId1322" Target="https://www.apsim.info/" TargetMode="External" /></Relationships>
</file>

<file path=word/_rels/footnotes.xml.rels><?xml version="1.0" encoding="UTF-8"?><Relationships xmlns="http://schemas.openxmlformats.org/package/2006/relationships"><Relationship Type="http://schemas.openxmlformats.org/officeDocument/2006/relationships/hyperlink" Id="rId481" Target="https://dineka.ru/services/doc_realty/egrn/DINEKA_Example_EGRN_basic_inf%20(land).pdf" TargetMode="External" /><Relationship Type="http://schemas.openxmlformats.org/officeDocument/2006/relationships/hyperlink" Id="rId1321" Target="https://dssat.net/" TargetMode="External" /><Relationship Type="http://schemas.openxmlformats.org/officeDocument/2006/relationships/hyperlink" Id="rId133" Target="https://gossortrf.ru/registry/" TargetMode="External" /><Relationship Type="http://schemas.openxmlformats.org/officeDocument/2006/relationships/hyperlink" Id="rId480" Target="https://rosreestr.gov.ru/activity/okazanie-gosudarstvennykh-uslug/vedenie-egrn/xml-skhemy/" TargetMode="External" /><Relationship Type="http://schemas.openxmlformats.org/officeDocument/2006/relationships/hyperlink" Id="rId1322" Target="https://www.apsim.inf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0</Words>
  <Characters>0</Characters>
  <Application>Microsoft Office Word</Application>
  <DocSecurity>0</DocSecurity>
  <Lines>0</Lines>
  <Paragraphs>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2026-09-25T06:56:35Z</dcterms:created>
  <dcterms:modified xsi:type="dcterms:W3CDTF">2026-09-25T06:56:35Z</dcterms:modified>
</cp:coreProperties>
</file>

<file path=docProps/custom.xml><?xml version="1.0" encoding="utf-8"?>
<Properties xmlns="http://schemas.openxmlformats.org/officeDocument/2006/custom-properties" xmlns:vt="http://schemas.openxmlformats.org/officeDocument/2006/docPropsVTypes"/>
</file>