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880"/>
      </w:pPr>
      <w:r>
        <w:rPr>
          <w:rFonts w:ascii="Arial" w:cs="Arial" w:eastAsia="Arial" w:hAnsi="Arial"/>
          <w:b/>
          <w:bCs/>
          <w:color w:val="C0392B"/>
          <w:sz w:val="72"/>
          <w:szCs w:val="72"/>
        </w:rPr>
        <w:t xml:space="preserve">FIRSTRESPONDERS</w:t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color w:val="374151"/>
          <w:sz w:val="40"/>
          <w:szCs w:val="40"/>
        </w:rPr>
        <w:t xml:space="preserve">Incident Management System</w:t>
      </w:r>
    </w:p>
    <w:p>
      <w:pPr>
        <w:spacing w:after="600" w:before="0"/>
      </w:pPr>
      <w:r>
        <w:rPr>
          <w:rFonts w:ascii="Arial" w:cs="Arial" w:eastAsia="Arial" w:hAnsi="Arial"/>
          <w:b/>
          <w:bCs/>
          <w:color w:val="1A1A2E"/>
          <w:sz w:val="48"/>
          <w:szCs w:val="48"/>
        </w:rPr>
        <w:t xml:space="preserve">As-Built Document</w:t>
      </w:r>
    </w:p>
    <w:p>
      <w:pPr>
        <w:spacing w:after="60" w:before="0"/>
      </w:pPr>
      <w:r>
        <w:rPr>
          <w:rFonts w:ascii="Arial" w:cs="Arial" w:eastAsia="Arial" w:hAnsi="Arial"/>
          <w:color w:val="374151"/>
          <w:sz w:val="24"/>
          <w:szCs w:val="24"/>
        </w:rPr>
        <w:t xml:space="preserve">Version 1.0</w:t>
      </w:r>
    </w:p>
    <w:p>
      <w:pPr>
        <w:spacing w:after="60" w:before="0"/>
      </w:pPr>
      <w:r>
        <w:rPr>
          <w:rFonts w:ascii="Arial" w:cs="Arial" w:eastAsia="Arial" w:hAnsi="Arial"/>
          <w:color w:val="374151"/>
          <w:sz w:val="24"/>
          <w:szCs w:val="24"/>
        </w:rPr>
        <w:t xml:space="preserve">Date: April 2026</w:t>
      </w:r>
    </w:p>
    <w:p>
      <w:pPr>
        <w:spacing w:after="60" w:before="0"/>
      </w:pPr>
      <w:r>
        <w:rPr>
          <w:rFonts w:ascii="Arial" w:cs="Arial" w:eastAsia="Arial" w:hAnsi="Arial"/>
          <w:color w:val="374151"/>
          <w:sz w:val="24"/>
          <w:szCs w:val="24"/>
        </w:rPr>
        <w:t xml:space="preserve">Owner: Gensel Labs</w:t>
      </w:r>
    </w:p>
    <w:p>
      <w:pPr>
        <w:spacing w:after="60" w:before="0"/>
      </w:pPr>
      <w:r>
        <w:rPr>
          <w:rFonts w:ascii="Arial" w:cs="Arial" w:eastAsia="Arial" w:hAnsi="Arial"/>
          <w:color w:val="374151"/>
          <w:sz w:val="24"/>
          <w:szCs w:val="24"/>
        </w:rPr>
        <w:t xml:space="preserve">Domain: firstresponders.life</w:t>
      </w:r>
    </w:p>
    <w:p>
      <w:r>
        <w:br w:type="page"/>
      </w:r>
    </w:p>
    <w:p>
      <w:pPr>
        <w:pStyle w:val="Heading1"/>
        <w:pBdr>
          <w:bottom w:val="single" w:color="C0392B" w:sz="4" w:space="4"/>
        </w:pBdr>
        <w:spacing w:after="120" w:before="360"/>
      </w:pPr>
      <w:r>
        <w:rPr>
          <w:rFonts w:ascii="Arial" w:cs="Arial" w:eastAsia="Arial" w:hAnsi="Arial"/>
          <w:b/>
          <w:bCs/>
          <w:color w:val="C0392B"/>
          <w:sz w:val="36"/>
          <w:szCs w:val="36"/>
        </w:rPr>
        <w:t xml:space="preserve">1. Document Control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746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7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30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Document Title</w:t>
            </w:r>
          </w:p>
        </w:tc>
        <w:tc>
          <w:tcPr>
            <w:tcW w:type="dxa" w:w="67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FirstResponders As-Built Document</w:t>
            </w:r>
          </w:p>
        </w:tc>
      </w:tr>
      <w:tr>
        <w:tc>
          <w:tcPr>
            <w:tcW w:type="dxa" w:w="30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Version</w:t>
            </w:r>
          </w:p>
        </w:tc>
        <w:tc>
          <w:tcPr>
            <w:tcW w:type="dxa" w:w="67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1.0</w:t>
            </w:r>
          </w:p>
        </w:tc>
      </w:tr>
      <w:tr>
        <w:tc>
          <w:tcPr>
            <w:tcW w:type="dxa" w:w="30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Status</w:t>
            </w:r>
          </w:p>
        </w:tc>
        <w:tc>
          <w:tcPr>
            <w:tcW w:type="dxa" w:w="67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Final</w:t>
            </w:r>
          </w:p>
        </w:tc>
      </w:tr>
      <w:tr>
        <w:tc>
          <w:tcPr>
            <w:tcW w:type="dxa" w:w="30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Date</w:t>
            </w:r>
          </w:p>
        </w:tc>
        <w:tc>
          <w:tcPr>
            <w:tcW w:type="dxa" w:w="67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April 2026</w:t>
            </w:r>
          </w:p>
        </w:tc>
      </w:tr>
      <w:tr>
        <w:tc>
          <w:tcPr>
            <w:tcW w:type="dxa" w:w="30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Author</w:t>
            </w:r>
          </w:p>
        </w:tc>
        <w:tc>
          <w:tcPr>
            <w:tcW w:type="dxa" w:w="67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Gensel Labs / Claude Code</w:t>
            </w:r>
          </w:p>
        </w:tc>
      </w:tr>
      <w:tr>
        <w:tc>
          <w:tcPr>
            <w:tcW w:type="dxa" w:w="30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Repository</w:t>
            </w:r>
          </w:p>
        </w:tc>
        <w:tc>
          <w:tcPr>
            <w:tcW w:type="dxa" w:w="67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gensellabs/fr-repo (GitHub)</w:t>
            </w:r>
          </w:p>
        </w:tc>
      </w:tr>
      <w:tr>
        <w:tc>
          <w:tcPr>
            <w:tcW w:type="dxa" w:w="30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Latest Commit</w:t>
            </w:r>
          </w:p>
        </w:tc>
        <w:tc>
          <w:tcPr>
            <w:tcW w:type="dxa" w:w="67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284ab96</w:t>
            </w:r>
          </w:p>
        </w:tc>
      </w:tr>
    </w:tbl>
    <w:p>
      <w:pPr>
        <w:spacing w:after="80" w:before="8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Revision History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6346"/>
      </w:tblGrid>
      <w:tr>
        <w:trPr>
          <w:tblHeader/>
        </w:trPr>
        <w:tc>
          <w:tcPr>
            <w:tcW w:type="dxa" w:w="14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20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63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4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1.0</w:t>
            </w:r>
          </w:p>
        </w:tc>
        <w:tc>
          <w:tcPr>
            <w:tcW w:type="dxa" w:w="20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April 2026</w:t>
            </w:r>
          </w:p>
        </w:tc>
        <w:tc>
          <w:tcPr>
            <w:tcW w:type="dxa" w:w="63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Initial as-built — full system deployed to production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0392B" w:sz="4" w:space="4"/>
        </w:pBdr>
        <w:spacing w:after="120" w:before="360"/>
      </w:pPr>
      <w:r>
        <w:rPr>
          <w:rFonts w:ascii="Arial" w:cs="Arial" w:eastAsia="Arial" w:hAnsi="Arial"/>
          <w:b/>
          <w:bCs/>
          <w:color w:val="C0392B"/>
          <w:sz w:val="36"/>
          <w:szCs w:val="36"/>
        </w:rPr>
        <w:t xml:space="preserve">2. Executive Summary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FirstResponders is a cross-platform incident logging and management system built for volunteer first responder organisations. It enables field responders to capture incident data, patient assessments, and geotagged photographs on-scene via a mobile app, while group administrators manage their organisation's data through a web-based admin portal.</w:t>
      </w:r>
    </w:p>
    <w:p>
      <w:pPr>
        <w:spacing w:after="80" w:before="80"/>
      </w:pP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The system serves the Franschhoek First Responders as its initial user community, with the architecture designed to support multiple independent organisations across a national hierarchy (Country &gt; Province &gt; District &gt; Organisation).</w:t>
      </w:r>
    </w:p>
    <w:p>
      <w:pPr>
        <w:spacing w:after="80" w:before="8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Key Capabilities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Mobile incident capture with multi-patient support, vitals, drug administration, triage colour codes, and geotagged photos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Secure PIN-based authentication for field responders (no password to remember)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Web admin portal for incident history, CSV export, statistics, LOV management, user management, and org registration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Five-role access control with full data isolation between organisations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Cloud-hosted on Render with Cloudflare R2 photo storage and PostgreSQL database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OTA mobile updates via Expo EAS — no App Store submission required</w:t>
      </w:r>
    </w:p>
    <w:p>
      <w:r>
        <w:br w:type="page"/>
      </w:r>
    </w:p>
    <w:p>
      <w:pPr>
        <w:pStyle w:val="Heading1"/>
        <w:pBdr>
          <w:bottom w:val="single" w:color="C0392B" w:sz="4" w:space="4"/>
        </w:pBdr>
        <w:spacing w:after="120" w:before="360"/>
      </w:pPr>
      <w:r>
        <w:rPr>
          <w:rFonts w:ascii="Arial" w:cs="Arial" w:eastAsia="Arial" w:hAnsi="Arial"/>
          <w:b/>
          <w:bCs/>
          <w:color w:val="C0392B"/>
          <w:sz w:val="36"/>
          <w:szCs w:val="36"/>
        </w:rPr>
        <w:t xml:space="preserve">3. System Architecture Overview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The system is composed of four main layers that communicate over HTTPS:</w:t>
      </w:r>
    </w:p>
    <w:p>
      <w:pPr>
        <w:spacing w:after="80" w:before="8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2400"/>
        <w:gridCol w:w="2546"/>
      </w:tblGrid>
      <w:tr>
        <w:trPr>
          <w:tblHeader/>
        </w:trPr>
        <w:tc>
          <w:tcPr>
            <w:tcW w:type="dxa" w:w="2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26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  <w:tc>
          <w:tcPr>
            <w:tcW w:type="dxa" w:w="24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Hosting</w:t>
            </w:r>
          </w:p>
        </w:tc>
        <w:tc>
          <w:tcPr>
            <w:tcW w:type="dxa" w:w="2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URL / Access</w:t>
            </w:r>
          </w:p>
        </w:tc>
      </w:tr>
      <w:tr>
        <w:tc>
          <w:tcPr>
            <w:tcW w:type="dxa" w:w="2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Mobile App</w:t>
            </w:r>
          </w:p>
        </w:tc>
        <w:tc>
          <w:tcPr>
            <w:tcW w:type="dxa" w:w="26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Expo React Native (SDK 54)</w:t>
            </w:r>
          </w:p>
        </w:tc>
        <w:tc>
          <w:tcPr>
            <w:tcW w:type="dxa" w:w="24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User device via Expo Go</w:t>
            </w:r>
          </w:p>
        </w:tc>
        <w:tc>
          <w:tcPr>
            <w:tcW w:type="dxa" w:w="2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EAS Update channel: production</w:t>
            </w:r>
          </w:p>
        </w:tc>
      </w:tr>
      <w:tr>
        <w:tc>
          <w:tcPr>
            <w:tcW w:type="dxa" w:w="2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Web App</w:t>
            </w:r>
          </w:p>
        </w:tc>
        <w:tc>
          <w:tcPr>
            <w:tcW w:type="dxa" w:w="26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React 19 + Vite PWA</w:t>
            </w:r>
          </w:p>
        </w:tc>
        <w:tc>
          <w:tcPr>
            <w:tcW w:type="dxa" w:w="24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Render Static Site</w:t>
            </w:r>
          </w:p>
        </w:tc>
        <w:tc>
          <w:tcPr>
            <w:tcW w:type="dxa" w:w="2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https://app.firstresponders.life</w:t>
            </w:r>
          </w:p>
        </w:tc>
      </w:tr>
      <w:tr>
        <w:tc>
          <w:tcPr>
            <w:tcW w:type="dxa" w:w="2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Backend API</w:t>
            </w:r>
          </w:p>
        </w:tc>
        <w:tc>
          <w:tcPr>
            <w:tcW w:type="dxa" w:w="26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Node.js + Express + TypeScript</w:t>
            </w:r>
          </w:p>
        </w:tc>
        <w:tc>
          <w:tcPr>
            <w:tcW w:type="dxa" w:w="24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Render Web Service</w:t>
            </w:r>
          </w:p>
        </w:tc>
        <w:tc>
          <w:tcPr>
            <w:tcW w:type="dxa" w:w="2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https://firstresponders-api.onrender.com</w:t>
            </w:r>
          </w:p>
        </w:tc>
      </w:tr>
      <w:tr>
        <w:tc>
          <w:tcPr>
            <w:tcW w:type="dxa" w:w="2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Database</w:t>
            </w:r>
          </w:p>
        </w:tc>
        <w:tc>
          <w:tcPr>
            <w:tcW w:type="dxa" w:w="26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PostgreSQL 14</w:t>
            </w:r>
          </w:p>
        </w:tc>
        <w:tc>
          <w:tcPr>
            <w:tcW w:type="dxa" w:w="24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Render Managed DB</w:t>
            </w:r>
          </w:p>
        </w:tc>
        <w:tc>
          <w:tcPr>
            <w:tcW w:type="dxa" w:w="2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Internal to Render network</w:t>
            </w:r>
          </w:p>
        </w:tc>
      </w:tr>
      <w:tr>
        <w:tc>
          <w:tcPr>
            <w:tcW w:type="dxa" w:w="2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Photo Storage</w:t>
            </w:r>
          </w:p>
        </w:tc>
        <w:tc>
          <w:tcPr>
            <w:tcW w:type="dxa" w:w="26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Cloudflare R2 (S3-compatible)</w:t>
            </w:r>
          </w:p>
        </w:tc>
        <w:tc>
          <w:tcPr>
            <w:tcW w:type="dxa" w:w="24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Cloudflare</w:t>
            </w:r>
          </w:p>
        </w:tc>
        <w:tc>
          <w:tcPr>
            <w:tcW w:type="dxa" w:w="2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Private bucket, served via API</w:t>
            </w:r>
          </w:p>
        </w:tc>
      </w:tr>
    </w:tbl>
    <w:p>
      <w:pPr>
        <w:spacing w:after="80" w:before="8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Data Flow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Mobile and web clients authenticate via the backend API, receiving a 12-hour JWT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All API requests carry the JWT in the Authorization header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Photos are uploaded to the backend, stored in Cloudflare R2, and served back through the API with access control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The backend connects to PostgreSQL via Prisma ORM (PrismaPg adapter for Prisma 7)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CORS policy restricts API access to the listed origins only in production</w:t>
      </w:r>
    </w:p>
    <w:p>
      <w:r>
        <w:br w:type="page"/>
      </w:r>
    </w:p>
    <w:p>
      <w:pPr>
        <w:pStyle w:val="Heading1"/>
        <w:pBdr>
          <w:bottom w:val="single" w:color="C0392B" w:sz="4" w:space="4"/>
        </w:pBdr>
        <w:spacing w:after="120" w:before="360"/>
      </w:pPr>
      <w:r>
        <w:rPr>
          <w:rFonts w:ascii="Arial" w:cs="Arial" w:eastAsia="Arial" w:hAnsi="Arial"/>
          <w:b/>
          <w:bCs/>
          <w:color w:val="C0392B"/>
          <w:sz w:val="36"/>
          <w:szCs w:val="36"/>
        </w:rPr>
        <w:t xml:space="preserve">4. Component Services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4.1 Render (Backend API)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546"/>
      </w:tblGrid>
      <w:tr>
        <w:trPr>
          <w:tblHeader/>
        </w:trP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Property</w:t>
            </w:r>
          </w:p>
        </w:tc>
        <w:tc>
          <w:tcPr>
            <w:tcW w:type="dxa" w:w="6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Service Name</w:t>
            </w:r>
          </w:p>
        </w:tc>
        <w:tc>
          <w:tcPr>
            <w:tcW w:type="dxa" w:w="6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firstresponders-api</w:t>
            </w:r>
          </w:p>
        </w:tc>
      </w:tr>
      <w:t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Service Type</w:t>
            </w:r>
          </w:p>
        </w:tc>
        <w:tc>
          <w:tcPr>
            <w:tcW w:type="dxa" w:w="6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Web Service (Node.js)</w:t>
            </w:r>
          </w:p>
        </w:tc>
      </w:tr>
      <w:t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Plan</w:t>
            </w:r>
          </w:p>
        </w:tc>
        <w:tc>
          <w:tcPr>
            <w:tcW w:type="dxa" w:w="6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Free (with UptimeRobot keep-alive)</w:t>
            </w:r>
          </w:p>
        </w:tc>
      </w:tr>
      <w:t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Region</w:t>
            </w:r>
          </w:p>
        </w:tc>
        <w:tc>
          <w:tcPr>
            <w:tcW w:type="dxa" w:w="6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Oregon (US West)</w:t>
            </w:r>
          </w:p>
        </w:tc>
      </w:tr>
      <w:t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URL</w:t>
            </w:r>
          </w:p>
        </w:tc>
        <w:tc>
          <w:tcPr>
            <w:tcW w:type="dxa" w:w="6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https://firstresponders-api.onrender.com</w:t>
            </w:r>
          </w:p>
        </w:tc>
      </w:tr>
      <w:t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Build Command</w:t>
            </w:r>
          </w:p>
        </w:tc>
        <w:tc>
          <w:tcPr>
            <w:tcW w:type="dxa" w:w="6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npm install &amp;&amp; npm run build</w:t>
            </w:r>
          </w:p>
        </w:tc>
      </w:tr>
      <w:t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Start Command</w:t>
            </w:r>
          </w:p>
        </w:tc>
        <w:tc>
          <w:tcPr>
            <w:tcW w:type="dxa" w:w="6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npm start</w:t>
            </w:r>
          </w:p>
        </w:tc>
      </w:tr>
      <w:t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Auto-Deploy</w:t>
            </w:r>
          </w:p>
        </w:tc>
        <w:tc>
          <w:tcPr>
            <w:tcW w:type="dxa" w:w="6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Yes — on push to main branch of gensellabs/fr-repo</w:t>
            </w:r>
          </w:p>
        </w:tc>
      </w:tr>
    </w:tbl>
    <w:p>
      <w:pPr>
        <w:spacing w:after="80" w:before="8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4.2 Render (Web App)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546"/>
      </w:tblGrid>
      <w:tr>
        <w:trPr>
          <w:tblHeader/>
        </w:trP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Property</w:t>
            </w:r>
          </w:p>
        </w:tc>
        <w:tc>
          <w:tcPr>
            <w:tcW w:type="dxa" w:w="6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Service Name</w:t>
            </w:r>
          </w:p>
        </w:tc>
        <w:tc>
          <w:tcPr>
            <w:tcW w:type="dxa" w:w="6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firstresponders-web</w:t>
            </w:r>
          </w:p>
        </w:tc>
      </w:tr>
      <w:t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Service Type</w:t>
            </w:r>
          </w:p>
        </w:tc>
        <w:tc>
          <w:tcPr>
            <w:tcW w:type="dxa" w:w="6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Static Site</w:t>
            </w:r>
          </w:p>
        </w:tc>
      </w:tr>
      <w:t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Plan</w:t>
            </w:r>
          </w:p>
        </w:tc>
        <w:tc>
          <w:tcPr>
            <w:tcW w:type="dxa" w:w="6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Free</w:t>
            </w:r>
          </w:p>
        </w:tc>
      </w:tr>
      <w:t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URL</w:t>
            </w:r>
          </w:p>
        </w:tc>
        <w:tc>
          <w:tcPr>
            <w:tcW w:type="dxa" w:w="6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https://firstresponders-web.onrender.com</w:t>
            </w:r>
          </w:p>
        </w:tc>
      </w:tr>
      <w:t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Custom Domain</w:t>
            </w:r>
          </w:p>
        </w:tc>
        <w:tc>
          <w:tcPr>
            <w:tcW w:type="dxa" w:w="6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https://app.firstresponders.life</w:t>
            </w:r>
          </w:p>
        </w:tc>
      </w:tr>
      <w:t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Build Command</w:t>
            </w:r>
          </w:p>
        </w:tc>
        <w:tc>
          <w:tcPr>
            <w:tcW w:type="dxa" w:w="6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npm install &amp;&amp; npm run build --workspace=packages/web</w:t>
            </w:r>
          </w:p>
        </w:tc>
      </w:tr>
      <w:t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Publish Directory</w:t>
            </w:r>
          </w:p>
        </w:tc>
        <w:tc>
          <w:tcPr>
            <w:tcW w:type="dxa" w:w="6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packages/web/dist</w:t>
            </w:r>
          </w:p>
        </w:tc>
      </w:tr>
      <w:t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Auto-Deploy</w:t>
            </w:r>
          </w:p>
        </w:tc>
        <w:tc>
          <w:tcPr>
            <w:tcW w:type="dxa" w:w="6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Yes — on push to main branch</w:t>
            </w:r>
          </w:p>
        </w:tc>
      </w:tr>
      <w:t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SPA Routing</w:t>
            </w:r>
          </w:p>
        </w:tc>
        <w:tc>
          <w:tcPr>
            <w:tcW w:type="dxa" w:w="6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_redirects file: /* /index.html 200</w:t>
            </w:r>
          </w:p>
        </w:tc>
      </w:tr>
    </w:tbl>
    <w:p>
      <w:pPr>
        <w:spacing w:after="80" w:before="8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4.3 Render PostgreSQL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546"/>
      </w:tblGrid>
      <w:tr>
        <w:trPr>
          <w:tblHeader/>
        </w:trP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Property</w:t>
            </w:r>
          </w:p>
        </w:tc>
        <w:tc>
          <w:tcPr>
            <w:tcW w:type="dxa" w:w="6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Service Name</w:t>
            </w:r>
          </w:p>
        </w:tc>
        <w:tc>
          <w:tcPr>
            <w:tcW w:type="dxa" w:w="6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firstresponders-db</w:t>
            </w:r>
          </w:p>
        </w:tc>
      </w:tr>
      <w:t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Plan</w:t>
            </w:r>
          </w:p>
        </w:tc>
        <w:tc>
          <w:tcPr>
            <w:tcW w:type="dxa" w:w="6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Free</w:t>
            </w:r>
          </w:p>
        </w:tc>
      </w:tr>
      <w:t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Version</w:t>
            </w:r>
          </w:p>
        </w:tc>
        <w:tc>
          <w:tcPr>
            <w:tcW w:type="dxa" w:w="6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PostgreSQL 14</w:t>
            </w:r>
          </w:p>
        </w:tc>
      </w:tr>
      <w:t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Access</w:t>
            </w:r>
          </w:p>
        </w:tc>
        <w:tc>
          <w:tcPr>
            <w:tcW w:type="dxa" w:w="6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Internal connection string only (not publicly accessible)</w:t>
            </w:r>
          </w:p>
        </w:tc>
      </w:tr>
      <w:t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ORM</w:t>
            </w:r>
          </w:p>
        </w:tc>
        <w:tc>
          <w:tcPr>
            <w:tcW w:type="dxa" w:w="6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Prisma 7 with PrismaPg adapter</w:t>
            </w:r>
          </w:p>
        </w:tc>
      </w:tr>
      <w:t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Migration approach</w:t>
            </w:r>
          </w:p>
        </w:tc>
        <w:tc>
          <w:tcPr>
            <w:tcW w:type="dxa" w:w="6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Raw SQL + npx prisma generate (prisma migrate dev not used)</w:t>
            </w:r>
          </w:p>
        </w:tc>
      </w:tr>
    </w:tbl>
    <w:p>
      <w:pPr>
        <w:spacing w:after="80" w:before="8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4.4 Cloudflare R2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546"/>
      </w:tblGrid>
      <w:tr>
        <w:trPr>
          <w:tblHeader/>
        </w:trP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Property</w:t>
            </w:r>
          </w:p>
        </w:tc>
        <w:tc>
          <w:tcPr>
            <w:tcW w:type="dxa" w:w="6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Purpose</w:t>
            </w:r>
          </w:p>
        </w:tc>
        <w:tc>
          <w:tcPr>
            <w:tcW w:type="dxa" w:w="6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Photo storage (S3-compatible object storage)</w:t>
            </w:r>
          </w:p>
        </w:tc>
      </w:tr>
      <w:t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SDK</w:t>
            </w:r>
          </w:p>
        </w:tc>
        <w:tc>
          <w:tcPr>
            <w:tcW w:type="dxa" w:w="6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@aws-sdk/client-s3 v3</w:t>
            </w:r>
          </w:p>
        </w:tc>
      </w:tr>
      <w:t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Key format</w:t>
            </w:r>
          </w:p>
        </w:tc>
        <w:tc>
          <w:tcPr>
            <w:tcW w:type="dxa" w:w="6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photos/&lt;filename&gt;.jpg</w:t>
            </w:r>
          </w:p>
        </w:tc>
      </w:tr>
      <w:t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Photos migrated</w:t>
            </w:r>
          </w:p>
        </w:tc>
        <w:tc>
          <w:tcPr>
            <w:tcW w:type="dxa" w:w="6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71 (migrated from local disk April 2026)</w:t>
            </w:r>
          </w:p>
        </w:tc>
      </w:tr>
      <w:t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Access</w:t>
            </w:r>
          </w:p>
        </w:tc>
        <w:tc>
          <w:tcPr>
            <w:tcW w:type="dxa" w:w="6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Private — served through authenticated API endpoint only</w:t>
            </w:r>
          </w:p>
        </w:tc>
      </w:tr>
      <w:t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Endpoint var</w:t>
            </w:r>
          </w:p>
        </w:tc>
        <w:tc>
          <w:tcPr>
            <w:tcW w:type="dxa" w:w="6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R2_ENDPOINT environment variable</w:t>
            </w:r>
          </w:p>
        </w:tc>
      </w:tr>
    </w:tbl>
    <w:p>
      <w:pPr>
        <w:spacing w:after="80" w:before="8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4.5 GitHub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546"/>
      </w:tblGrid>
      <w:tr>
        <w:trPr>
          <w:tblHeader/>
        </w:trP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Property</w:t>
            </w:r>
          </w:p>
        </w:tc>
        <w:tc>
          <w:tcPr>
            <w:tcW w:type="dxa" w:w="6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Repository</w:t>
            </w:r>
          </w:p>
        </w:tc>
        <w:tc>
          <w:tcPr>
            <w:tcW w:type="dxa" w:w="6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gensellabs/fr-repo</w:t>
            </w:r>
          </w:p>
        </w:tc>
      </w:tr>
      <w:t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Visibility</w:t>
            </w:r>
          </w:p>
        </w:tc>
        <w:tc>
          <w:tcPr>
            <w:tcW w:type="dxa" w:w="6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Private</w:t>
            </w:r>
          </w:p>
        </w:tc>
      </w:tr>
      <w:t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Default branch</w:t>
            </w:r>
          </w:p>
        </w:tc>
        <w:tc>
          <w:tcPr>
            <w:tcW w:type="dxa" w:w="6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main</w:t>
            </w:r>
          </w:p>
        </w:tc>
      </w:tr>
      <w:t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CI/CD</w:t>
            </w:r>
          </w:p>
        </w:tc>
        <w:tc>
          <w:tcPr>
            <w:tcW w:type="dxa" w:w="6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Direct integration with Render (auto-deploy on push)</w:t>
            </w:r>
          </w:p>
        </w:tc>
      </w:tr>
      <w:t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Credentials</w:t>
            </w:r>
          </w:p>
        </w:tc>
        <w:tc>
          <w:tcPr>
            <w:tcW w:type="dxa" w:w="6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PAT for user fr-hubgit2026</w:t>
            </w:r>
          </w:p>
        </w:tc>
      </w:tr>
    </w:tbl>
    <w:p>
      <w:pPr>
        <w:spacing w:after="80" w:before="8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4.6 Expo / EAS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546"/>
      </w:tblGrid>
      <w:tr>
        <w:trPr>
          <w:tblHeader/>
        </w:trP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Property</w:t>
            </w:r>
          </w:p>
        </w:tc>
        <w:tc>
          <w:tcPr>
            <w:tcW w:type="dxa" w:w="6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Expo account</w:t>
            </w:r>
          </w:p>
        </w:tc>
        <w:tc>
          <w:tcPr>
            <w:tcW w:type="dxa" w:w="6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fr-expogo</w:t>
            </w:r>
          </w:p>
        </w:tc>
      </w:tr>
      <w:t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Project</w:t>
            </w:r>
          </w:p>
        </w:tc>
        <w:tc>
          <w:tcPr>
            <w:tcW w:type="dxa" w:w="6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firstresponders</w:t>
            </w:r>
          </w:p>
        </w:tc>
      </w:tr>
      <w:t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Project ID</w:t>
            </w:r>
          </w:p>
        </w:tc>
        <w:tc>
          <w:tcPr>
            <w:tcW w:type="dxa" w:w="6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9b81636d-15bd-469e-9eef-cd269fbd40e0</w:t>
            </w:r>
          </w:p>
        </w:tc>
      </w:tr>
      <w:t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EAS Update channel</w:t>
            </w:r>
          </w:p>
        </w:tc>
        <w:tc>
          <w:tcPr>
            <w:tcW w:type="dxa" w:w="6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production</w:t>
            </w:r>
          </w:p>
        </w:tc>
      </w:tr>
      <w:t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Runtime version</w:t>
            </w:r>
          </w:p>
        </w:tc>
        <w:tc>
          <w:tcPr>
            <w:tcW w:type="dxa" w:w="6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exposdk:54.0.0</w:t>
            </w:r>
          </w:p>
        </w:tc>
      </w:tr>
      <w:t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Distribution method</w:t>
            </w:r>
          </w:p>
        </w:tc>
        <w:tc>
          <w:tcPr>
            <w:tcW w:type="dxa" w:w="6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Expo Go + EAS Update (Option A)</w:t>
            </w:r>
          </w:p>
        </w:tc>
      </w:tr>
      <w:t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Publish command</w:t>
            </w:r>
          </w:p>
        </w:tc>
        <w:tc>
          <w:tcPr>
            <w:tcW w:type="dxa" w:w="6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eas update --channel production --message "..."</w:t>
            </w:r>
          </w:p>
        </w:tc>
      </w:tr>
      <w:t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QR code URL</w:t>
            </w:r>
          </w:p>
        </w:tc>
        <w:tc>
          <w:tcPr>
            <w:tcW w:type="dxa" w:w="6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exp://u.expo.dev/9b81636d-15bd-469e-9eef-cd269fbd40e0?channel-name=production</w:t>
            </w:r>
          </w:p>
        </w:tc>
      </w:tr>
    </w:tbl>
    <w:p>
      <w:pPr>
        <w:spacing w:after="80" w:before="8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4.7 UptimeRobot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546"/>
      </w:tblGrid>
      <w:tr>
        <w:trPr>
          <w:tblHeader/>
        </w:trP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Property</w:t>
            </w:r>
          </w:p>
        </w:tc>
        <w:tc>
          <w:tcPr>
            <w:tcW w:type="dxa" w:w="6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Purpose</w:t>
            </w:r>
          </w:p>
        </w:tc>
        <w:tc>
          <w:tcPr>
            <w:tcW w:type="dxa" w:w="6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Keep-alive ping to prevent Render free tier cold starts</w:t>
            </w:r>
          </w:p>
        </w:tc>
      </w:tr>
      <w:t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Monitor type</w:t>
            </w:r>
          </w:p>
        </w:tc>
        <w:tc>
          <w:tcPr>
            <w:tcW w:type="dxa" w:w="6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HTTP(s)</w:t>
            </w:r>
          </w:p>
        </w:tc>
      </w:tr>
      <w:t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URL monitored</w:t>
            </w:r>
          </w:p>
        </w:tc>
        <w:tc>
          <w:tcPr>
            <w:tcW w:type="dxa" w:w="6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https://firstresponders-api.onrender.com/api/health</w:t>
            </w:r>
          </w:p>
        </w:tc>
      </w:tr>
      <w:t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Interval</w:t>
            </w:r>
          </w:p>
        </w:tc>
        <w:tc>
          <w:tcPr>
            <w:tcW w:type="dxa" w:w="6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Every 5 minutes</w:t>
            </w:r>
          </w:p>
        </w:tc>
      </w:tr>
      <w:t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Alert</w:t>
            </w:r>
          </w:p>
        </w:tc>
        <w:tc>
          <w:tcPr>
            <w:tcW w:type="dxa" w:w="6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Email on downtime</w:t>
            </w:r>
          </w:p>
        </w:tc>
      </w:tr>
    </w:tbl>
    <w:p>
      <w:pPr>
        <w:spacing w:after="80" w:before="8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4.8 Spaceship (Domain Registrar)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546"/>
      </w:tblGrid>
      <w:tr>
        <w:trPr>
          <w:tblHeader/>
        </w:trP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Property</w:t>
            </w:r>
          </w:p>
        </w:tc>
        <w:tc>
          <w:tcPr>
            <w:tcW w:type="dxa" w:w="6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Registrar</w:t>
            </w:r>
          </w:p>
        </w:tc>
        <w:tc>
          <w:tcPr>
            <w:tcW w:type="dxa" w:w="6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Spaceship.com</w:t>
            </w:r>
          </w:p>
        </w:tc>
      </w:tr>
      <w:t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Domain</w:t>
            </w:r>
          </w:p>
        </w:tc>
        <w:tc>
          <w:tcPr>
            <w:tcW w:type="dxa" w:w="6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firstresponders.life</w:t>
            </w:r>
          </w:p>
        </w:tc>
      </w:tr>
      <w:t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DNS record</w:t>
            </w:r>
          </w:p>
        </w:tc>
        <w:tc>
          <w:tcPr>
            <w:tcW w:type="dxa" w:w="6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CNAME app -&gt; firstresponders-web.onrender.com</w:t>
            </w:r>
          </w:p>
        </w:tc>
      </w:tr>
      <w:t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SSL</w:t>
            </w:r>
          </w:p>
        </w:tc>
        <w:tc>
          <w:tcPr>
            <w:tcW w:type="dxa" w:w="6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Auto-provisioned by Render via Let's Encrypt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0392B" w:sz="4" w:space="4"/>
        </w:pBdr>
        <w:spacing w:after="120" w:before="360"/>
      </w:pPr>
      <w:r>
        <w:rPr>
          <w:rFonts w:ascii="Arial" w:cs="Arial" w:eastAsia="Arial" w:hAnsi="Arial"/>
          <w:b/>
          <w:bCs/>
          <w:color w:val="C0392B"/>
          <w:sz w:val="36"/>
          <w:szCs w:val="36"/>
        </w:rPr>
        <w:t xml:space="preserve">5. Domain &amp; Network Configuration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5.1 DNS Records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200"/>
        <w:gridCol w:w="4000"/>
        <w:gridCol w:w="3346"/>
      </w:tblGrid>
      <w:tr>
        <w:trPr>
          <w:tblHeader/>
        </w:trPr>
        <w:tc>
          <w:tcPr>
            <w:tcW w:type="dxa" w:w="1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1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Host</w:t>
            </w:r>
          </w:p>
        </w:tc>
        <w:tc>
          <w:tcPr>
            <w:tcW w:type="dxa" w:w="40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tcW w:type="dxa" w:w="33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1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CNAME</w:t>
            </w:r>
          </w:p>
        </w:tc>
        <w:tc>
          <w:tcPr>
            <w:tcW w:type="dxa" w:w="1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app</w:t>
            </w:r>
          </w:p>
        </w:tc>
        <w:tc>
          <w:tcPr>
            <w:tcW w:type="dxa" w:w="40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firstresponders-web.onrender.com</w:t>
            </w:r>
          </w:p>
        </w:tc>
        <w:tc>
          <w:tcPr>
            <w:tcW w:type="dxa" w:w="33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Web app custom domain</w:t>
            </w:r>
          </w:p>
        </w:tc>
      </w:tr>
    </w:tbl>
    <w:p>
      <w:pPr>
        <w:spacing w:after="80" w:before="8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5.2 CORS Configuration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The backend API allows cross-origin requests only from the following origins in production (configured via the ALLOWED_ORIGINS environment variable, comma-separated):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https://firstresponders-web.onrender.com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https://app.firstresponders.life</w:t>
      </w:r>
    </w:p>
    <w:p>
      <w:pPr>
        <w:spacing w:after="80" w:before="80"/>
      </w:pP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In development (NODE_ENV=development), all origins are permitted.</w:t>
      </w:r>
    </w:p>
    <w:p>
      <w:pPr>
        <w:spacing w:after="80" w:before="8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5.3 SSL/TLS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Web app: SSL certificate auto-provisioned by Render via Let's Encrypt on custom domain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Backend API: SSL provided by Render on the onrender.com subdomain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All communication between clients and the API is encrypted (HTTPS only)</w:t>
      </w:r>
    </w:p>
    <w:p>
      <w:r>
        <w:br w:type="page"/>
      </w:r>
    </w:p>
    <w:p>
      <w:pPr>
        <w:pStyle w:val="Heading1"/>
        <w:pBdr>
          <w:bottom w:val="single" w:color="C0392B" w:sz="4" w:space="4"/>
        </w:pBdr>
        <w:spacing w:after="120" w:before="360"/>
      </w:pPr>
      <w:r>
        <w:rPr>
          <w:rFonts w:ascii="Arial" w:cs="Arial" w:eastAsia="Arial" w:hAnsi="Arial"/>
          <w:b/>
          <w:bCs/>
          <w:color w:val="C0392B"/>
          <w:sz w:val="36"/>
          <w:szCs w:val="36"/>
        </w:rPr>
        <w:t xml:space="preserve">6. Backend API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6.1 Technology Stack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546"/>
      </w:tblGrid>
      <w:tr>
        <w:trPr>
          <w:tblHeader/>
        </w:trP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6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Technology / Version</w:t>
            </w:r>
          </w:p>
        </w:tc>
      </w:tr>
      <w:t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Runtime</w:t>
            </w:r>
          </w:p>
        </w:tc>
        <w:tc>
          <w:tcPr>
            <w:tcW w:type="dxa" w:w="6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Node.js v20</w:t>
            </w:r>
          </w:p>
        </w:tc>
      </w:tr>
      <w:t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Framework</w:t>
            </w:r>
          </w:p>
        </w:tc>
        <w:tc>
          <w:tcPr>
            <w:tcW w:type="dxa" w:w="6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Express 4 + TypeScript</w:t>
            </w:r>
          </w:p>
        </w:tc>
      </w:tr>
      <w:t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ORM</w:t>
            </w:r>
          </w:p>
        </w:tc>
        <w:tc>
          <w:tcPr>
            <w:tcW w:type="dxa" w:w="6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Prisma 7 (PrismaPg adapter)</w:t>
            </w:r>
          </w:p>
        </w:tc>
      </w:tr>
      <w:t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Authentication</w:t>
            </w:r>
          </w:p>
        </w:tc>
        <w:tc>
          <w:tcPr>
            <w:tcW w:type="dxa" w:w="6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JWT (jsonwebtoken) — 12-hour expiry</w:t>
            </w:r>
          </w:p>
        </w:tc>
      </w:tr>
      <w:t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Password hashing</w:t>
            </w:r>
          </w:p>
        </w:tc>
        <w:tc>
          <w:tcPr>
            <w:tcW w:type="dxa" w:w="6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bcryptjs</w:t>
            </w:r>
          </w:p>
        </w:tc>
      </w:tr>
      <w:t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File uploads</w:t>
            </w:r>
          </w:p>
        </w:tc>
        <w:tc>
          <w:tcPr>
            <w:tcW w:type="dxa" w:w="6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Multer (memory storage)</w:t>
            </w:r>
          </w:p>
        </w:tc>
      </w:tr>
      <w:t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Object storage</w:t>
            </w:r>
          </w:p>
        </w:tc>
        <w:tc>
          <w:tcPr>
            <w:tcW w:type="dxa" w:w="6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@aws-sdk/client-s3 v3</w:t>
            </w:r>
          </w:p>
        </w:tc>
      </w:tr>
      <w:t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CSV export</w:t>
            </w:r>
          </w:p>
        </w:tc>
        <w:tc>
          <w:tcPr>
            <w:tcW w:type="dxa" w:w="6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csv-writer</w:t>
            </w:r>
          </w:p>
        </w:tc>
      </w:tr>
      <w:t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Error handling</w:t>
            </w:r>
          </w:p>
        </w:tc>
        <w:tc>
          <w:tcPr>
            <w:tcW w:type="dxa" w:w="6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express-async-errors</w:t>
            </w:r>
          </w:p>
        </w:tc>
      </w:tr>
    </w:tbl>
    <w:p>
      <w:pPr>
        <w:spacing w:after="80" w:before="8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6.2 Environment Variables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4800"/>
        <w:gridCol w:w="1746"/>
      </w:tblGrid>
      <w:tr>
        <w:trPr>
          <w:tblHeader/>
        </w:trP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Variable</w:t>
            </w:r>
          </w:p>
        </w:tc>
        <w:tc>
          <w:tcPr>
            <w:tcW w:type="dxa" w:w="4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  <w:tc>
          <w:tcPr>
            <w:tcW w:type="dxa" w:w="17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Required</w:t>
            </w:r>
          </w:p>
        </w:tc>
      </w:tr>
      <w:t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DATABASE_URL</w:t>
            </w:r>
          </w:p>
        </w:tc>
        <w:tc>
          <w:tcPr>
            <w:tcW w:type="dxa" w:w="4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PostgreSQL connection string</w:t>
            </w:r>
          </w:p>
        </w:tc>
        <w:tc>
          <w:tcPr>
            <w:tcW w:type="dxa" w:w="17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JWT_SECRET</w:t>
            </w:r>
          </w:p>
        </w:tc>
        <w:tc>
          <w:tcPr>
            <w:tcW w:type="dxa" w:w="4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Secret for signing JWT tokens</w:t>
            </w:r>
          </w:p>
        </w:tc>
        <w:tc>
          <w:tcPr>
            <w:tcW w:type="dxa" w:w="17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PORT</w:t>
            </w:r>
          </w:p>
        </w:tc>
        <w:tc>
          <w:tcPr>
            <w:tcW w:type="dxa" w:w="4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HTTP port (default: 3001)</w:t>
            </w:r>
          </w:p>
        </w:tc>
        <w:tc>
          <w:tcPr>
            <w:tcW w:type="dxa" w:w="17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NODE_ENV</w:t>
            </w:r>
          </w:p>
        </w:tc>
        <w:tc>
          <w:tcPr>
            <w:tcW w:type="dxa" w:w="4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Environment (production / development)</w:t>
            </w:r>
          </w:p>
        </w:tc>
        <w:tc>
          <w:tcPr>
            <w:tcW w:type="dxa" w:w="17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ALLOWED_ORIGINS</w:t>
            </w:r>
          </w:p>
        </w:tc>
        <w:tc>
          <w:tcPr>
            <w:tcW w:type="dxa" w:w="4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Comma-separated CORS-allowed origins</w:t>
            </w:r>
          </w:p>
        </w:tc>
        <w:tc>
          <w:tcPr>
            <w:tcW w:type="dxa" w:w="17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Yes (prod)</w:t>
            </w:r>
          </w:p>
        </w:tc>
      </w:tr>
      <w:t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R2_ENDPOINT</w:t>
            </w:r>
          </w:p>
        </w:tc>
        <w:tc>
          <w:tcPr>
            <w:tcW w:type="dxa" w:w="4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Cloudflare R2 endpoint URL</w:t>
            </w:r>
          </w:p>
        </w:tc>
        <w:tc>
          <w:tcPr>
            <w:tcW w:type="dxa" w:w="17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R2_ACCESS_KEY_ID</w:t>
            </w:r>
          </w:p>
        </w:tc>
        <w:tc>
          <w:tcPr>
            <w:tcW w:type="dxa" w:w="4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R2 access key</w:t>
            </w:r>
          </w:p>
        </w:tc>
        <w:tc>
          <w:tcPr>
            <w:tcW w:type="dxa" w:w="17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R2_SECRET_ACCESS_KEY</w:t>
            </w:r>
          </w:p>
        </w:tc>
        <w:tc>
          <w:tcPr>
            <w:tcW w:type="dxa" w:w="4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R2 secret key</w:t>
            </w:r>
          </w:p>
        </w:tc>
        <w:tc>
          <w:tcPr>
            <w:tcW w:type="dxa" w:w="17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R2_BUCKET_NAME</w:t>
            </w:r>
          </w:p>
        </w:tc>
        <w:tc>
          <w:tcPr>
            <w:tcW w:type="dxa" w:w="4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R2 bucket name</w:t>
            </w:r>
          </w:p>
        </w:tc>
        <w:tc>
          <w:tcPr>
            <w:tcW w:type="dxa" w:w="17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Yes</w:t>
            </w:r>
          </w:p>
        </w:tc>
      </w:tr>
    </w:tbl>
    <w:p>
      <w:pPr>
        <w:spacing w:after="80" w:before="8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6.3 API Endpoints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374151"/>
          <w:sz w:val="20"/>
          <w:szCs w:val="20"/>
        </w:rPr>
        <w:t xml:space="preserve">All endpoints except those marked Public require Authorization: Bearer &lt;token&gt; header.</w:t>
      </w:r>
    </w:p>
    <w:p>
      <w:pPr>
        <w:spacing w:after="80" w:before="80"/>
      </w:pPr>
    </w:p>
    <w:p>
      <w:pPr>
        <w:pStyle w:val="Heading3"/>
        <w:spacing w:after="60" w:before="180"/>
      </w:pPr>
      <w:r>
        <w:rPr>
          <w:rFonts w:ascii="Arial" w:cs="Arial" w:eastAsia="Arial" w:hAnsi="Arial"/>
          <w:b/>
          <w:bCs/>
          <w:color w:val="374151"/>
          <w:sz w:val="22"/>
          <w:szCs w:val="22"/>
        </w:rPr>
        <w:t xml:space="preserve">Authentication — /api/auth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100"/>
        <w:gridCol w:w="900"/>
        <w:gridCol w:w="4846"/>
      </w:tblGrid>
      <w:tr>
        <w:trPr>
          <w:tblHeader/>
        </w:trPr>
        <w:tc>
          <w:tcPr>
            <w:tcW w:type="dxa" w:w="9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31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Path</w:t>
            </w:r>
          </w:p>
        </w:tc>
        <w:tc>
          <w:tcPr>
            <w:tcW w:type="dxa" w:w="9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  <w:tc>
          <w:tcPr>
            <w:tcW w:type="dxa" w:w="48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9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GET</w:t>
            </w:r>
          </w:p>
        </w:tc>
        <w:tc>
          <w:tcPr>
            <w:tcW w:type="dxa" w:w="31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/api/auth/organisations</w:t>
            </w:r>
          </w:p>
        </w:tc>
        <w:tc>
          <w:tcPr>
            <w:tcW w:type="dxa" w:w="9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Public</w:t>
            </w:r>
          </w:p>
        </w:tc>
        <w:tc>
          <w:tcPr>
            <w:tcW w:type="dxa" w:w="48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List active organisations (for login screen org selector)</w:t>
            </w:r>
          </w:p>
        </w:tc>
      </w:tr>
      <w:tr>
        <w:tc>
          <w:tcPr>
            <w:tcW w:type="dxa" w:w="9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GET</w:t>
            </w:r>
          </w:p>
        </w:tc>
        <w:tc>
          <w:tcPr>
            <w:tcW w:type="dxa" w:w="31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/api/auth/responders?orgId=</w:t>
            </w:r>
          </w:p>
        </w:tc>
        <w:tc>
          <w:tcPr>
            <w:tcW w:type="dxa" w:w="9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Public</w:t>
            </w:r>
          </w:p>
        </w:tc>
        <w:tc>
          <w:tcPr>
            <w:tcW w:type="dxa" w:w="48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List active responders for an organisation</w:t>
            </w:r>
          </w:p>
        </w:tc>
      </w:tr>
      <w:tr>
        <w:tc>
          <w:tcPr>
            <w:tcW w:type="dxa" w:w="9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POST</w:t>
            </w:r>
          </w:p>
        </w:tc>
        <w:tc>
          <w:tcPr>
            <w:tcW w:type="dxa" w:w="31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/api/auth/session</w:t>
            </w:r>
          </w:p>
        </w:tc>
        <w:tc>
          <w:tcPr>
            <w:tcW w:type="dxa" w:w="9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Public</w:t>
            </w:r>
          </w:p>
        </w:tc>
        <w:tc>
          <w:tcPr>
            <w:tcW w:type="dxa" w:w="48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Responder login: username + PIN -&gt; JWT</w:t>
            </w:r>
          </w:p>
        </w:tc>
      </w:tr>
      <w:tr>
        <w:tc>
          <w:tcPr>
            <w:tcW w:type="dxa" w:w="9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POST</w:t>
            </w:r>
          </w:p>
        </w:tc>
        <w:tc>
          <w:tcPr>
            <w:tcW w:type="dxa" w:w="31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/api/auth/admin-login</w:t>
            </w:r>
          </w:p>
        </w:tc>
        <w:tc>
          <w:tcPr>
            <w:tcW w:type="dxa" w:w="9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Public</w:t>
            </w:r>
          </w:p>
        </w:tc>
        <w:tc>
          <w:tcPr>
            <w:tcW w:type="dxa" w:w="48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Admin login: email + password -&gt; JWT</w:t>
            </w:r>
          </w:p>
        </w:tc>
      </w:tr>
    </w:tbl>
    <w:p>
      <w:pPr>
        <w:spacing w:after="80" w:before="80"/>
      </w:pPr>
    </w:p>
    <w:p>
      <w:pPr>
        <w:pStyle w:val="Heading3"/>
        <w:spacing w:after="60" w:before="180"/>
      </w:pPr>
      <w:r>
        <w:rPr>
          <w:rFonts w:ascii="Arial" w:cs="Arial" w:eastAsia="Arial" w:hAnsi="Arial"/>
          <w:b/>
          <w:bCs/>
          <w:color w:val="374151"/>
          <w:sz w:val="22"/>
          <w:szCs w:val="22"/>
        </w:rPr>
        <w:t xml:space="preserve">Incidents — /api/incidents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800"/>
        <w:gridCol w:w="900"/>
        <w:gridCol w:w="5146"/>
      </w:tblGrid>
      <w:tr>
        <w:trPr>
          <w:tblHeader/>
        </w:trPr>
        <w:tc>
          <w:tcPr>
            <w:tcW w:type="dxa" w:w="9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2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Path</w:t>
            </w:r>
          </w:p>
        </w:tc>
        <w:tc>
          <w:tcPr>
            <w:tcW w:type="dxa" w:w="9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  <w:tc>
          <w:tcPr>
            <w:tcW w:type="dxa" w:w="51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9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GET</w:t>
            </w:r>
          </w:p>
        </w:tc>
        <w:tc>
          <w:tcPr>
            <w:tcW w:type="dxa" w:w="2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/api/incidents</w:t>
            </w:r>
          </w:p>
        </w:tc>
        <w:tc>
          <w:tcPr>
            <w:tcW w:type="dxa" w:w="9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JWT</w:t>
            </w:r>
          </w:p>
        </w:tc>
        <w:tc>
          <w:tcPr>
            <w:tcW w:type="dxa" w:w="51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List incidents (paginated, filtered, role-scoped)</w:t>
            </w:r>
          </w:p>
        </w:tc>
      </w:tr>
      <w:tr>
        <w:tc>
          <w:tcPr>
            <w:tcW w:type="dxa" w:w="9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POST</w:t>
            </w:r>
          </w:p>
        </w:tc>
        <w:tc>
          <w:tcPr>
            <w:tcW w:type="dxa" w:w="2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/api/incidents</w:t>
            </w:r>
          </w:p>
        </w:tc>
        <w:tc>
          <w:tcPr>
            <w:tcW w:type="dxa" w:w="9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JWT</w:t>
            </w:r>
          </w:p>
        </w:tc>
        <w:tc>
          <w:tcPr>
            <w:tcW w:type="dxa" w:w="51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Create new incident with patients and responders</w:t>
            </w:r>
          </w:p>
        </w:tc>
      </w:tr>
      <w:tr>
        <w:tc>
          <w:tcPr>
            <w:tcW w:type="dxa" w:w="9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GET</w:t>
            </w:r>
          </w:p>
        </w:tc>
        <w:tc>
          <w:tcPr>
            <w:tcW w:type="dxa" w:w="2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/api/incidents/:id</w:t>
            </w:r>
          </w:p>
        </w:tc>
        <w:tc>
          <w:tcPr>
            <w:tcW w:type="dxa" w:w="9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JWT</w:t>
            </w:r>
          </w:p>
        </w:tc>
        <w:tc>
          <w:tcPr>
            <w:tcW w:type="dxa" w:w="51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Get full incident detail</w:t>
            </w:r>
          </w:p>
        </w:tc>
      </w:tr>
      <w:tr>
        <w:tc>
          <w:tcPr>
            <w:tcW w:type="dxa" w:w="9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PUT</w:t>
            </w:r>
          </w:p>
        </w:tc>
        <w:tc>
          <w:tcPr>
            <w:tcW w:type="dxa" w:w="2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/api/incidents/:id</w:t>
            </w:r>
          </w:p>
        </w:tc>
        <w:tc>
          <w:tcPr>
            <w:tcW w:type="dxa" w:w="9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JWT</w:t>
            </w:r>
          </w:p>
        </w:tc>
        <w:tc>
          <w:tcPr>
            <w:tcW w:type="dxa" w:w="51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Update incident</w:t>
            </w:r>
          </w:p>
        </w:tc>
      </w:tr>
      <w:tr>
        <w:tc>
          <w:tcPr>
            <w:tcW w:type="dxa" w:w="9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GET</w:t>
            </w:r>
          </w:p>
        </w:tc>
        <w:tc>
          <w:tcPr>
            <w:tcW w:type="dxa" w:w="2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/api/incidents/export/csv</w:t>
            </w:r>
          </w:p>
        </w:tc>
        <w:tc>
          <w:tcPr>
            <w:tcW w:type="dxa" w:w="9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JWT</w:t>
            </w:r>
          </w:p>
        </w:tc>
        <w:tc>
          <w:tcPr>
            <w:tcW w:type="dxa" w:w="51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Export incidents as CSV (role-scoped)</w:t>
            </w:r>
          </w:p>
        </w:tc>
      </w:tr>
      <w:tr>
        <w:tc>
          <w:tcPr>
            <w:tcW w:type="dxa" w:w="9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POST</w:t>
            </w:r>
          </w:p>
        </w:tc>
        <w:tc>
          <w:tcPr>
            <w:tcW w:type="dxa" w:w="2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/api/incidents/:id/photos</w:t>
            </w:r>
          </w:p>
        </w:tc>
        <w:tc>
          <w:tcPr>
            <w:tcW w:type="dxa" w:w="9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JWT</w:t>
            </w:r>
          </w:p>
        </w:tc>
        <w:tc>
          <w:tcPr>
            <w:tcW w:type="dxa" w:w="51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Upload geotagged photo (multipart/form-data)</w:t>
            </w:r>
          </w:p>
        </w:tc>
      </w:tr>
    </w:tbl>
    <w:p>
      <w:pPr>
        <w:spacing w:after="80" w:before="80"/>
      </w:pPr>
    </w:p>
    <w:p>
      <w:pPr>
        <w:pStyle w:val="Heading3"/>
        <w:spacing w:after="60" w:before="180"/>
      </w:pPr>
      <w:r>
        <w:rPr>
          <w:rFonts w:ascii="Arial" w:cs="Arial" w:eastAsia="Arial" w:hAnsi="Arial"/>
          <w:b/>
          <w:bCs/>
          <w:color w:val="374151"/>
          <w:sz w:val="22"/>
          <w:szCs w:val="22"/>
        </w:rPr>
        <w:t xml:space="preserve">Photos — /api/photos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900"/>
        <w:gridCol w:w="5546"/>
      </w:tblGrid>
      <w:tr>
        <w:trPr>
          <w:tblHeader/>
        </w:trPr>
        <w:tc>
          <w:tcPr>
            <w:tcW w:type="dxa" w:w="9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24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Path</w:t>
            </w:r>
          </w:p>
        </w:tc>
        <w:tc>
          <w:tcPr>
            <w:tcW w:type="dxa" w:w="9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  <w:tc>
          <w:tcPr>
            <w:tcW w:type="dxa" w:w="5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9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GET</w:t>
            </w:r>
          </w:p>
        </w:tc>
        <w:tc>
          <w:tcPr>
            <w:tcW w:type="dxa" w:w="24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/api/photos/:id</w:t>
            </w:r>
          </w:p>
        </w:tc>
        <w:tc>
          <w:tcPr>
            <w:tcW w:type="dxa" w:w="9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JWT</w:t>
            </w:r>
          </w:p>
        </w:tc>
        <w:tc>
          <w:tcPr>
            <w:tcW w:type="dxa" w:w="5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Serve photo bytes (streams from R2, org-scoped)</w:t>
            </w:r>
          </w:p>
        </w:tc>
      </w:tr>
      <w:tr>
        <w:tc>
          <w:tcPr>
            <w:tcW w:type="dxa" w:w="9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DELETE</w:t>
            </w:r>
          </w:p>
        </w:tc>
        <w:tc>
          <w:tcPr>
            <w:tcW w:type="dxa" w:w="24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/api/photos/:id</w:t>
            </w:r>
          </w:p>
        </w:tc>
        <w:tc>
          <w:tcPr>
            <w:tcW w:type="dxa" w:w="9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JWT</w:t>
            </w:r>
          </w:p>
        </w:tc>
        <w:tc>
          <w:tcPr>
            <w:tcW w:type="dxa" w:w="5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Delete photo from R2 and database</w:t>
            </w:r>
          </w:p>
        </w:tc>
      </w:tr>
    </w:tbl>
    <w:p>
      <w:pPr>
        <w:spacing w:after="80" w:before="80"/>
      </w:pPr>
    </w:p>
    <w:p>
      <w:pPr>
        <w:pStyle w:val="Heading3"/>
        <w:spacing w:after="60" w:before="180"/>
      </w:pPr>
      <w:r>
        <w:rPr>
          <w:rFonts w:ascii="Arial" w:cs="Arial" w:eastAsia="Arial" w:hAnsi="Arial"/>
          <w:b/>
          <w:bCs/>
          <w:color w:val="374151"/>
          <w:sz w:val="22"/>
          <w:szCs w:val="22"/>
        </w:rPr>
        <w:t xml:space="preserve">LOVs — /api/lovs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800"/>
        <w:gridCol w:w="1200"/>
        <w:gridCol w:w="4846"/>
      </w:tblGrid>
      <w:tr>
        <w:trPr>
          <w:tblHeader/>
        </w:trPr>
        <w:tc>
          <w:tcPr>
            <w:tcW w:type="dxa" w:w="9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2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Path</w:t>
            </w:r>
          </w:p>
        </w:tc>
        <w:tc>
          <w:tcPr>
            <w:tcW w:type="dxa" w:w="1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  <w:tc>
          <w:tcPr>
            <w:tcW w:type="dxa" w:w="48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9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GET</w:t>
            </w:r>
          </w:p>
        </w:tc>
        <w:tc>
          <w:tcPr>
            <w:tcW w:type="dxa" w:w="2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/api/lovs/:table</w:t>
            </w:r>
          </w:p>
        </w:tc>
        <w:tc>
          <w:tcPr>
            <w:tcW w:type="dxa" w:w="1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JWT</w:t>
            </w:r>
          </w:p>
        </w:tc>
        <w:tc>
          <w:tcPr>
            <w:tcW w:type="dxa" w:w="48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List values for a LOV table (org-scoped where applicable)</w:t>
            </w:r>
          </w:p>
        </w:tc>
      </w:tr>
      <w:tr>
        <w:tc>
          <w:tcPr>
            <w:tcW w:type="dxa" w:w="9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POST</w:t>
            </w:r>
          </w:p>
        </w:tc>
        <w:tc>
          <w:tcPr>
            <w:tcW w:type="dxa" w:w="2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/api/lovs/:table</w:t>
            </w:r>
          </w:p>
        </w:tc>
        <w:tc>
          <w:tcPr>
            <w:tcW w:type="dxa" w:w="1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JWT</w:t>
            </w:r>
          </w:p>
        </w:tc>
        <w:tc>
          <w:tcPr>
            <w:tcW w:type="dxa" w:w="48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Add new LOV value</w:t>
            </w:r>
          </w:p>
        </w:tc>
      </w:tr>
      <w:tr>
        <w:tc>
          <w:tcPr>
            <w:tcW w:type="dxa" w:w="9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PUT</w:t>
            </w:r>
          </w:p>
        </w:tc>
        <w:tc>
          <w:tcPr>
            <w:tcW w:type="dxa" w:w="2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/api/lovs/:table/:id</w:t>
            </w:r>
          </w:p>
        </w:tc>
        <w:tc>
          <w:tcPr>
            <w:tcW w:type="dxa" w:w="1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JWT (admin)</w:t>
            </w:r>
          </w:p>
        </w:tc>
        <w:tc>
          <w:tcPr>
            <w:tcW w:type="dxa" w:w="48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Edit LOV value</w:t>
            </w:r>
          </w:p>
        </w:tc>
      </w:tr>
      <w:tr>
        <w:tc>
          <w:tcPr>
            <w:tcW w:type="dxa" w:w="9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PATCH</w:t>
            </w:r>
          </w:p>
        </w:tc>
        <w:tc>
          <w:tcPr>
            <w:tcW w:type="dxa" w:w="2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/api/lovs/:table/:id/deactivate</w:t>
            </w:r>
          </w:p>
        </w:tc>
        <w:tc>
          <w:tcPr>
            <w:tcW w:type="dxa" w:w="1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JWT (admin)</w:t>
            </w:r>
          </w:p>
        </w:tc>
        <w:tc>
          <w:tcPr>
            <w:tcW w:type="dxa" w:w="48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Deactivate LOV value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6B7280"/>
          <w:sz w:val="18"/>
          <w:szCs w:val="18"/>
        </w:rPr>
        <w:t xml:space="preserve">LOV table names: call_types, reasons, areas, locations, transports, hospitals, responders, medical_history_presets, drugs</w:t>
      </w:r>
    </w:p>
    <w:p>
      <w:pPr>
        <w:spacing w:after="80" w:before="80"/>
      </w:pPr>
    </w:p>
    <w:p>
      <w:pPr>
        <w:pStyle w:val="Heading3"/>
        <w:spacing w:after="60" w:before="180"/>
      </w:pPr>
      <w:r>
        <w:rPr>
          <w:rFonts w:ascii="Arial" w:cs="Arial" w:eastAsia="Arial" w:hAnsi="Arial"/>
          <w:b/>
          <w:bCs/>
          <w:color w:val="374151"/>
          <w:sz w:val="22"/>
          <w:szCs w:val="22"/>
        </w:rPr>
        <w:t xml:space="preserve">Admin — /api/admin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800"/>
        <w:gridCol w:w="1500"/>
        <w:gridCol w:w="4546"/>
      </w:tblGrid>
      <w:tr>
        <w:trPr>
          <w:tblHeader/>
        </w:trPr>
        <w:tc>
          <w:tcPr>
            <w:tcW w:type="dxa" w:w="9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2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Path</w:t>
            </w:r>
          </w:p>
        </w:tc>
        <w:tc>
          <w:tcPr>
            <w:tcW w:type="dxa" w:w="15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  <w:tc>
          <w:tcPr>
            <w:tcW w:type="dxa" w:w="4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9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GET</w:t>
            </w:r>
          </w:p>
        </w:tc>
        <w:tc>
          <w:tcPr>
            <w:tcW w:type="dxa" w:w="2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/api/admin/audit-log</w:t>
            </w:r>
          </w:p>
        </w:tc>
        <w:tc>
          <w:tcPr>
            <w:tcW w:type="dxa" w:w="15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JWT + Admin</w:t>
            </w:r>
          </w:p>
        </w:tc>
        <w:tc>
          <w:tcPr>
            <w:tcW w:type="dxa" w:w="4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LOV change audit history</w:t>
            </w:r>
          </w:p>
        </w:tc>
      </w:tr>
      <w:tr>
        <w:tc>
          <w:tcPr>
            <w:tcW w:type="dxa" w:w="9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GET</w:t>
            </w:r>
          </w:p>
        </w:tc>
        <w:tc>
          <w:tcPr>
            <w:tcW w:type="dxa" w:w="2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/api/admin/stats</w:t>
            </w:r>
          </w:p>
        </w:tc>
        <w:tc>
          <w:tcPr>
            <w:tcW w:type="dxa" w:w="15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JWT</w:t>
            </w:r>
          </w:p>
        </w:tc>
        <w:tc>
          <w:tcPr>
            <w:tcW w:type="dxa" w:w="4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Monthly stats (total incidents, patients, top call types)</w:t>
            </w:r>
          </w:p>
        </w:tc>
      </w:tr>
      <w:tr>
        <w:tc>
          <w:tcPr>
            <w:tcW w:type="dxa" w:w="9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GET</w:t>
            </w:r>
          </w:p>
        </w:tc>
        <w:tc>
          <w:tcPr>
            <w:tcW w:type="dxa" w:w="2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/api/admin/users</w:t>
            </w:r>
          </w:p>
        </w:tc>
        <w:tc>
          <w:tcPr>
            <w:tcW w:type="dxa" w:w="15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JWT + SysAdmin</w:t>
            </w:r>
          </w:p>
        </w:tc>
        <w:tc>
          <w:tcPr>
            <w:tcW w:type="dxa" w:w="4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List responders (scoped by role)</w:t>
            </w:r>
          </w:p>
        </w:tc>
      </w:tr>
      <w:tr>
        <w:tc>
          <w:tcPr>
            <w:tcW w:type="dxa" w:w="9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PATCH</w:t>
            </w:r>
          </w:p>
        </w:tc>
        <w:tc>
          <w:tcPr>
            <w:tcW w:type="dxa" w:w="2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/api/admin/users/:id/role</w:t>
            </w:r>
          </w:p>
        </w:tc>
        <w:tc>
          <w:tcPr>
            <w:tcW w:type="dxa" w:w="15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JWT + SysAdmin</w:t>
            </w:r>
          </w:p>
        </w:tc>
        <w:tc>
          <w:tcPr>
            <w:tcW w:type="dxa" w:w="4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Update role, mobile, email, active status</w:t>
            </w:r>
          </w:p>
        </w:tc>
      </w:tr>
    </w:tbl>
    <w:p>
      <w:pPr>
        <w:spacing w:after="80" w:before="80"/>
      </w:pPr>
    </w:p>
    <w:p>
      <w:pPr>
        <w:pStyle w:val="Heading3"/>
        <w:spacing w:after="60" w:before="180"/>
      </w:pPr>
      <w:r>
        <w:rPr>
          <w:rFonts w:ascii="Arial" w:cs="Arial" w:eastAsia="Arial" w:hAnsi="Arial"/>
          <w:b/>
          <w:bCs/>
          <w:color w:val="374151"/>
          <w:sz w:val="22"/>
          <w:szCs w:val="22"/>
        </w:rPr>
        <w:t xml:space="preserve">Hierarchy — /api/hierarchy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800"/>
        <w:gridCol w:w="1500"/>
        <w:gridCol w:w="4546"/>
      </w:tblGrid>
      <w:tr>
        <w:trPr>
          <w:tblHeader/>
        </w:trPr>
        <w:tc>
          <w:tcPr>
            <w:tcW w:type="dxa" w:w="9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2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Path</w:t>
            </w:r>
          </w:p>
        </w:tc>
        <w:tc>
          <w:tcPr>
            <w:tcW w:type="dxa" w:w="15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  <w:tc>
          <w:tcPr>
            <w:tcW w:type="dxa" w:w="4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9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GET</w:t>
            </w:r>
          </w:p>
        </w:tc>
        <w:tc>
          <w:tcPr>
            <w:tcW w:type="dxa" w:w="2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/api/hierarchy/countries</w:t>
            </w:r>
          </w:p>
        </w:tc>
        <w:tc>
          <w:tcPr>
            <w:tcW w:type="dxa" w:w="15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JWT</w:t>
            </w:r>
          </w:p>
        </w:tc>
        <w:tc>
          <w:tcPr>
            <w:tcW w:type="dxa" w:w="4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List countries</w:t>
            </w:r>
          </w:p>
        </w:tc>
      </w:tr>
      <w:tr>
        <w:tc>
          <w:tcPr>
            <w:tcW w:type="dxa" w:w="9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GET</w:t>
            </w:r>
          </w:p>
        </w:tc>
        <w:tc>
          <w:tcPr>
            <w:tcW w:type="dxa" w:w="2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/api/hierarchy/provinces</w:t>
            </w:r>
          </w:p>
        </w:tc>
        <w:tc>
          <w:tcPr>
            <w:tcW w:type="dxa" w:w="15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JWT</w:t>
            </w:r>
          </w:p>
        </w:tc>
        <w:tc>
          <w:tcPr>
            <w:tcW w:type="dxa" w:w="4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List provinces (filterable by country)</w:t>
            </w:r>
          </w:p>
        </w:tc>
      </w:tr>
      <w:tr>
        <w:tc>
          <w:tcPr>
            <w:tcW w:type="dxa" w:w="9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GET</w:t>
            </w:r>
          </w:p>
        </w:tc>
        <w:tc>
          <w:tcPr>
            <w:tcW w:type="dxa" w:w="2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/api/hierarchy/districts</w:t>
            </w:r>
          </w:p>
        </w:tc>
        <w:tc>
          <w:tcPr>
            <w:tcW w:type="dxa" w:w="15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JWT</w:t>
            </w:r>
          </w:p>
        </w:tc>
        <w:tc>
          <w:tcPr>
            <w:tcW w:type="dxa" w:w="4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List districts (filterable by province)</w:t>
            </w:r>
          </w:p>
        </w:tc>
      </w:tr>
      <w:tr>
        <w:tc>
          <w:tcPr>
            <w:tcW w:type="dxa" w:w="9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GET</w:t>
            </w:r>
          </w:p>
        </w:tc>
        <w:tc>
          <w:tcPr>
            <w:tcW w:type="dxa" w:w="2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/api/hierarchy/organisations</w:t>
            </w:r>
          </w:p>
        </w:tc>
        <w:tc>
          <w:tcPr>
            <w:tcW w:type="dxa" w:w="15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JWT</w:t>
            </w:r>
          </w:p>
        </w:tc>
        <w:tc>
          <w:tcPr>
            <w:tcW w:type="dxa" w:w="4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List organisations</w:t>
            </w:r>
          </w:p>
        </w:tc>
      </w:tr>
      <w:tr>
        <w:tc>
          <w:tcPr>
            <w:tcW w:type="dxa" w:w="9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POST</w:t>
            </w:r>
          </w:p>
        </w:tc>
        <w:tc>
          <w:tcPr>
            <w:tcW w:type="dxa" w:w="2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/api/hierarchy/org-registrations</w:t>
            </w:r>
          </w:p>
        </w:tc>
        <w:tc>
          <w:tcPr>
            <w:tcW w:type="dxa" w:w="15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Public</w:t>
            </w:r>
          </w:p>
        </w:tc>
        <w:tc>
          <w:tcPr>
            <w:tcW w:type="dxa" w:w="4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Submit new org registration request</w:t>
            </w:r>
          </w:p>
        </w:tc>
      </w:tr>
      <w:tr>
        <w:tc>
          <w:tcPr>
            <w:tcW w:type="dxa" w:w="9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GET</w:t>
            </w:r>
          </w:p>
        </w:tc>
        <w:tc>
          <w:tcPr>
            <w:tcW w:type="dxa" w:w="2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/api/hierarchy/org-registrations</w:t>
            </w:r>
          </w:p>
        </w:tc>
        <w:tc>
          <w:tcPr>
            <w:tcW w:type="dxa" w:w="15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JWT + CountryAdmin</w:t>
            </w:r>
          </w:p>
        </w:tc>
        <w:tc>
          <w:tcPr>
            <w:tcW w:type="dxa" w:w="4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List pending org registrations</w:t>
            </w:r>
          </w:p>
        </w:tc>
      </w:tr>
      <w:tr>
        <w:tc>
          <w:tcPr>
            <w:tcW w:type="dxa" w:w="9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PUT</w:t>
            </w:r>
          </w:p>
        </w:tc>
        <w:tc>
          <w:tcPr>
            <w:tcW w:type="dxa" w:w="2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/api/hierarchy/org-registrations/:id</w:t>
            </w:r>
          </w:p>
        </w:tc>
        <w:tc>
          <w:tcPr>
            <w:tcW w:type="dxa" w:w="15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JWT + CountryAdmin</w:t>
            </w:r>
          </w:p>
        </w:tc>
        <w:tc>
          <w:tcPr>
            <w:tcW w:type="dxa" w:w="4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Approve or reject org registration</w:t>
            </w:r>
          </w:p>
        </w:tc>
      </w:tr>
    </w:tbl>
    <w:p>
      <w:pPr>
        <w:spacing w:after="80" w:before="80"/>
      </w:pP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System endpoint: GET /api/health — returns {"status":"ok","ts":"..."} — used by UptimeRobot keep-alive monitor.</w:t>
      </w:r>
    </w:p>
    <w:p>
      <w:r>
        <w:br w:type="page"/>
      </w:r>
    </w:p>
    <w:p>
      <w:pPr>
        <w:pStyle w:val="Heading1"/>
        <w:pBdr>
          <w:bottom w:val="single" w:color="C0392B" w:sz="4" w:space="4"/>
        </w:pBdr>
        <w:spacing w:after="120" w:before="360"/>
      </w:pPr>
      <w:r>
        <w:rPr>
          <w:rFonts w:ascii="Arial" w:cs="Arial" w:eastAsia="Arial" w:hAnsi="Arial"/>
          <w:b/>
          <w:bCs/>
          <w:color w:val="C0392B"/>
          <w:sz w:val="36"/>
          <w:szCs w:val="36"/>
        </w:rPr>
        <w:t xml:space="preserve">7. Database Schema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All tables managed by Prisma ORM. Schema changes applied via raw SQL followed by npx prisma generate.</w:t>
      </w:r>
    </w:p>
    <w:p>
      <w:pPr>
        <w:spacing w:after="80" w:before="8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7.1 Geography &amp; Tenancy Tables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800"/>
        <w:gridCol w:w="3546"/>
      </w:tblGrid>
      <w:tr>
        <w:trPr>
          <w:tblHeader/>
        </w:trPr>
        <w:tc>
          <w:tcPr>
            <w:tcW w:type="dxa" w:w="24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Table</w:t>
            </w:r>
          </w:p>
        </w:tc>
        <w:tc>
          <w:tcPr>
            <w:tcW w:type="dxa" w:w="3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 Columns</w:t>
            </w:r>
          </w:p>
        </w:tc>
        <w:tc>
          <w:tcPr>
            <w:tcW w:type="dxa" w:w="3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4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countries</w:t>
            </w:r>
          </w:p>
        </w:tc>
        <w:tc>
          <w:tcPr>
            <w:tcW w:type="dxa" w:w="3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id, name, isoCode (unique, 3-char), dialCode, isActive</w:t>
            </w:r>
          </w:p>
        </w:tc>
        <w:tc>
          <w:tcPr>
            <w:tcW w:type="dxa" w:w="3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Top of hierarchy; countryId on admin_users</w:t>
            </w:r>
          </w:p>
        </w:tc>
      </w:tr>
      <w:tr>
        <w:tc>
          <w:tcPr>
            <w:tcW w:type="dxa" w:w="24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provinces</w:t>
            </w:r>
          </w:p>
        </w:tc>
        <w:tc>
          <w:tcPr>
            <w:tcW w:type="dxa" w:w="3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id, name, countryId, isActive, sortOrder</w:t>
            </w:r>
          </w:p>
        </w:tc>
        <w:tc>
          <w:tcPr>
            <w:tcW w:type="dxa" w:w="3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Unique on (name, countryId)</w:t>
            </w:r>
          </w:p>
        </w:tc>
      </w:tr>
      <w:tr>
        <w:tc>
          <w:tcPr>
            <w:tcW w:type="dxa" w:w="24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districts</w:t>
            </w:r>
          </w:p>
        </w:tc>
        <w:tc>
          <w:tcPr>
            <w:tcW w:type="dxa" w:w="3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id, name, provinceId, isActive, sortOrder</w:t>
            </w:r>
          </w:p>
        </w:tc>
        <w:tc>
          <w:tcPr>
            <w:tcW w:type="dxa" w:w="3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Unique on (name, provinceId); scopes hospitals, transports, areas</w:t>
            </w:r>
          </w:p>
        </w:tc>
      </w:tr>
      <w:tr>
        <w:tc>
          <w:tcPr>
            <w:tcW w:type="dxa" w:w="24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organisations</w:t>
            </w:r>
          </w:p>
        </w:tc>
        <w:tc>
          <w:tcPr>
            <w:tcW w:type="dxa" w:w="3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id, name (40 chars), countryId, provinceId, districtId, isActive</w:t>
            </w:r>
          </w:p>
        </w:tc>
        <w:tc>
          <w:tcPr>
            <w:tcW w:type="dxa" w:w="35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All incidents and responders belong to an org</w:t>
            </w:r>
          </w:p>
        </w:tc>
      </w:tr>
    </w:tbl>
    <w:p>
      <w:pPr>
        <w:spacing w:after="80" w:before="8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7.2 User Tables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200"/>
        <w:gridCol w:w="3146"/>
      </w:tblGrid>
      <w:tr>
        <w:trPr>
          <w:tblHeader/>
        </w:trPr>
        <w:tc>
          <w:tcPr>
            <w:tcW w:type="dxa" w:w="24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Table</w:t>
            </w:r>
          </w:p>
        </w:tc>
        <w:tc>
          <w:tcPr>
            <w:tcW w:type="dxa" w:w="4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 Columns</w:t>
            </w:r>
          </w:p>
        </w:tc>
        <w:tc>
          <w:tcPr>
            <w:tcW w:type="dxa" w:w="31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4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admin_users</w:t>
            </w:r>
          </w:p>
        </w:tc>
        <w:tc>
          <w:tcPr>
            <w:tcW w:type="dxa" w:w="4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id, name, email (unique), passwordHash, role (SUPER_ADMIN|COUNTRY_SYSADMIN), countryId</w:t>
            </w:r>
          </w:p>
        </w:tc>
        <w:tc>
          <w:tcPr>
            <w:tcW w:type="dxa" w:w="31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Global and country-level admins only</w:t>
            </w:r>
          </w:p>
        </w:tc>
      </w:tr>
      <w:tr>
        <w:tc>
          <w:tcPr>
            <w:tcW w:type="dxa" w:w="24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lov_responders</w:t>
            </w:r>
          </w:p>
        </w:tc>
        <w:tc>
          <w:tcPr>
            <w:tcW w:type="dxa" w:w="4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id, value, firstName, surname, username (unique), mobile, email, passwordHash, organisationId, role (GROUP_SYSADMIN|GROUP_ADMIN|RESPONDER), isAdmin, isSysAdmin, isActive</w:t>
            </w:r>
          </w:p>
        </w:tc>
        <w:tc>
          <w:tcPr>
            <w:tcW w:type="dxa" w:w="31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All field responders and group admins; username auto-generated</w:t>
            </w:r>
          </w:p>
        </w:tc>
      </w:tr>
      <w:tr>
        <w:tc>
          <w:tcPr>
            <w:tcW w:type="dxa" w:w="24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org_registrations</w:t>
            </w:r>
          </w:p>
        </w:tc>
        <w:tc>
          <w:tcPr>
            <w:tcW w:type="dxa" w:w="4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id, orgName, contactName, contactEmail, status (PENDING|APPROVED|REJECTED), submittedAt</w:t>
            </w:r>
          </w:p>
        </w:tc>
        <w:tc>
          <w:tcPr>
            <w:tcW w:type="dxa" w:w="31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Public self-registration flow</w:t>
            </w:r>
          </w:p>
        </w:tc>
      </w:tr>
    </w:tbl>
    <w:p>
      <w:pPr>
        <w:spacing w:after="80" w:before="8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7.3 LOV Tables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All LOV tables share the pattern: id, value, isActive, sortOrder, createdAt, createdBy.</w:t>
      </w:r>
    </w:p>
    <w:p>
      <w:pPr>
        <w:spacing w:after="80" w:before="8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4346"/>
      </w:tblGrid>
      <w:tr>
        <w:trPr>
          <w:tblHeader/>
        </w:trPr>
        <w:tc>
          <w:tcPr>
            <w:tcW w:type="dxa" w:w="2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Table</w:t>
            </w:r>
          </w:p>
        </w:tc>
        <w:tc>
          <w:tcPr>
            <w:tcW w:type="dxa" w:w="26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Scope / Foreign Key</w:t>
            </w:r>
          </w:p>
        </w:tc>
        <w:tc>
          <w:tcPr>
            <w:tcW w:type="dxa" w:w="43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lov_call_types</w:t>
            </w:r>
          </w:p>
        </w:tc>
        <w:tc>
          <w:tcPr>
            <w:tcW w:type="dxa" w:w="26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countryId (optional)</w:t>
            </w:r>
          </w:p>
        </w:tc>
        <w:tc>
          <w:tcPr>
            <w:tcW w:type="dxa" w:w="43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Types of emergency call (Cardiac Arrest, MVA, etc.)</w:t>
            </w:r>
          </w:p>
        </w:tc>
      </w:tr>
      <w:tr>
        <w:tc>
          <w:tcPr>
            <w:tcW w:type="dxa" w:w="2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lov_reasons</w:t>
            </w:r>
          </w:p>
        </w:tc>
        <w:tc>
          <w:tcPr>
            <w:tcW w:type="dxa" w:w="26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countryId (optional)</w:t>
            </w:r>
          </w:p>
        </w:tc>
        <w:tc>
          <w:tcPr>
            <w:tcW w:type="dxa" w:w="43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Patient diagnosis / reason for call</w:t>
            </w:r>
          </w:p>
        </w:tc>
      </w:tr>
      <w:tr>
        <w:tc>
          <w:tcPr>
            <w:tcW w:type="dxa" w:w="2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lov_areas</w:t>
            </w:r>
          </w:p>
        </w:tc>
        <w:tc>
          <w:tcPr>
            <w:tcW w:type="dxa" w:w="26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organisationId + districtId</w:t>
            </w:r>
          </w:p>
        </w:tc>
        <w:tc>
          <w:tcPr>
            <w:tcW w:type="dxa" w:w="43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Geographic areas (org-scoped)</w:t>
            </w:r>
          </w:p>
        </w:tc>
      </w:tr>
      <w:tr>
        <w:tc>
          <w:tcPr>
            <w:tcW w:type="dxa" w:w="2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lov_locations</w:t>
            </w:r>
          </w:p>
        </w:tc>
        <w:tc>
          <w:tcPr>
            <w:tcW w:type="dxa" w:w="26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areaId</w:t>
            </w:r>
          </w:p>
        </w:tc>
        <w:tc>
          <w:tcPr>
            <w:tcW w:type="dxa" w:w="43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Specific locations within an area</w:t>
            </w:r>
          </w:p>
        </w:tc>
      </w:tr>
      <w:tr>
        <w:tc>
          <w:tcPr>
            <w:tcW w:type="dxa" w:w="2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lov_transports</w:t>
            </w:r>
          </w:p>
        </w:tc>
        <w:tc>
          <w:tcPr>
            <w:tcW w:type="dxa" w:w="26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districtId</w:t>
            </w:r>
          </w:p>
        </w:tc>
        <w:tc>
          <w:tcPr>
            <w:tcW w:type="dxa" w:w="43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Transport methods (Ambulance, Helicopter, etc.)</w:t>
            </w:r>
          </w:p>
        </w:tc>
      </w:tr>
      <w:tr>
        <w:tc>
          <w:tcPr>
            <w:tcW w:type="dxa" w:w="2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lov_hospitals</w:t>
            </w:r>
          </w:p>
        </w:tc>
        <w:tc>
          <w:tcPr>
            <w:tcW w:type="dxa" w:w="26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districtId</w:t>
            </w:r>
          </w:p>
        </w:tc>
        <w:tc>
          <w:tcPr>
            <w:tcW w:type="dxa" w:w="43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Receiving hospitals</w:t>
            </w:r>
          </w:p>
        </w:tc>
      </w:tr>
      <w:tr>
        <w:tc>
          <w:tcPr>
            <w:tcW w:type="dxa" w:w="2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lov_drugs</w:t>
            </w:r>
          </w:p>
        </w:tc>
        <w:tc>
          <w:tcPr>
            <w:tcW w:type="dxa" w:w="26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countryId (optional)</w:t>
            </w:r>
          </w:p>
        </w:tc>
        <w:tc>
          <w:tcPr>
            <w:tcW w:type="dxa" w:w="43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Drug names with default unit of measure</w:t>
            </w:r>
          </w:p>
        </w:tc>
      </w:tr>
      <w:tr>
        <w:tc>
          <w:tcPr>
            <w:tcW w:type="dxa" w:w="2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lov_medical_history_presets</w:t>
            </w:r>
          </w:p>
        </w:tc>
        <w:tc>
          <w:tcPr>
            <w:tcW w:type="dxa" w:w="26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countryId (optional)</w:t>
            </w:r>
          </w:p>
        </w:tc>
        <w:tc>
          <w:tcPr>
            <w:tcW w:type="dxa" w:w="43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Pre-set medical history values</w:t>
            </w:r>
          </w:p>
        </w:tc>
      </w:tr>
    </w:tbl>
    <w:p>
      <w:pPr>
        <w:spacing w:after="80" w:before="8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7.4 Incident Tables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000"/>
        <w:gridCol w:w="3146"/>
      </w:tblGrid>
      <w:tr>
        <w:trPr>
          <w:tblHeader/>
        </w:trPr>
        <w:tc>
          <w:tcPr>
            <w:tcW w:type="dxa" w:w="26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Table</w:t>
            </w:r>
          </w:p>
        </w:tc>
        <w:tc>
          <w:tcPr>
            <w:tcW w:type="dxa" w:w="40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 Columns</w:t>
            </w:r>
          </w:p>
        </w:tc>
        <w:tc>
          <w:tcPr>
            <w:tcW w:type="dxa" w:w="31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6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incidents</w:t>
            </w:r>
          </w:p>
        </w:tc>
        <w:tc>
          <w:tcPr>
            <w:tcW w:type="dxa" w:w="40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id, localId (offline dedup), organisationId, incidentDate, callTypeId, locationId, patientCount</w:t>
            </w:r>
          </w:p>
        </w:tc>
        <w:tc>
          <w:tcPr>
            <w:tcW w:type="dxa" w:w="31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Core incident record; localId prevents sync duplicates</w:t>
            </w:r>
          </w:p>
        </w:tc>
      </w:tr>
      <w:tr>
        <w:tc>
          <w:tcPr>
            <w:tcW w:type="dxa" w:w="26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patients</w:t>
            </w:r>
          </w:p>
        </w:tc>
        <w:tc>
          <w:tcPr>
            <w:tcW w:type="dxa" w:w="40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id, incidentId, patientNumber, name, age, gender, reasonId, colourCode, bpSystolic, bpDiastolic, gcs, spo2, hr, hgt, transportId, hospitalId</w:t>
            </w:r>
          </w:p>
        </w:tc>
        <w:tc>
          <w:tcPr>
            <w:tcW w:type="dxa" w:w="31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Multiple patients per incident; CASCADE delete</w:t>
            </w:r>
          </w:p>
        </w:tc>
      </w:tr>
      <w:tr>
        <w:tc>
          <w:tcPr>
            <w:tcW w:type="dxa" w:w="26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patient_drugs</w:t>
            </w:r>
          </w:p>
        </w:tc>
        <w:tc>
          <w:tcPr>
            <w:tcW w:type="dxa" w:w="40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id, patientId, drugId, dosageValue, dosageUom, timeAdministered</w:t>
            </w:r>
          </w:p>
        </w:tc>
        <w:tc>
          <w:tcPr>
            <w:tcW w:type="dxa" w:w="31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Drugs administered per patient; CASCADE delete</w:t>
            </w:r>
          </w:p>
        </w:tc>
      </w:tr>
      <w:tr>
        <w:tc>
          <w:tcPr>
            <w:tcW w:type="dxa" w:w="26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incident_responders</w:t>
            </w:r>
          </w:p>
        </w:tc>
        <w:tc>
          <w:tcPr>
            <w:tcW w:type="dxa" w:w="40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id, incidentId, responderId, isPrimary</w:t>
            </w:r>
          </w:p>
        </w:tc>
        <w:tc>
          <w:tcPr>
            <w:tcW w:type="dxa" w:w="31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Responders attending incident; CASCADE delete</w:t>
            </w:r>
          </w:p>
        </w:tc>
      </w:tr>
      <w:tr>
        <w:tc>
          <w:tcPr>
            <w:tcW w:type="dxa" w:w="26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incident_photos</w:t>
            </w:r>
          </w:p>
        </w:tc>
        <w:tc>
          <w:tcPr>
            <w:tcW w:type="dxa" w:w="40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id, incidentId, patientId (optional), storagePath, latitude, longitude, altitude, capturedAt, capturedBy</w:t>
            </w:r>
          </w:p>
        </w:tc>
        <w:tc>
          <w:tcPr>
            <w:tcW w:type="dxa" w:w="31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Geotagged photos; storagePath is R2 key</w:t>
            </w:r>
          </w:p>
        </w:tc>
      </w:tr>
      <w:tr>
        <w:tc>
          <w:tcPr>
            <w:tcW w:type="dxa" w:w="26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audit_logs</w:t>
            </w:r>
          </w:p>
        </w:tc>
        <w:tc>
          <w:tcPr>
            <w:tcW w:type="dxa" w:w="40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id, tableName, recordId, action, oldValue, newValue, changedBy, changedAt</w:t>
            </w:r>
          </w:p>
        </w:tc>
        <w:tc>
          <w:tcPr>
            <w:tcW w:type="dxa" w:w="31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LOV change history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0392B" w:sz="4" w:space="4"/>
        </w:pBdr>
        <w:spacing w:after="120" w:before="360"/>
      </w:pPr>
      <w:r>
        <w:rPr>
          <w:rFonts w:ascii="Arial" w:cs="Arial" w:eastAsia="Arial" w:hAnsi="Arial"/>
          <w:b/>
          <w:bCs/>
          <w:color w:val="C0392B"/>
          <w:sz w:val="36"/>
          <w:szCs w:val="36"/>
        </w:rPr>
        <w:t xml:space="preserve">8. Web Application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8.1 Technology Stack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946"/>
      </w:tblGrid>
      <w:tr>
        <w:trPr>
          <w:tblHeader/>
        </w:trPr>
        <w:tc>
          <w:tcPr>
            <w:tcW w:type="dxa" w:w="2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69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</w:tr>
      <w:tr>
        <w:tc>
          <w:tcPr>
            <w:tcW w:type="dxa" w:w="2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Framework</w:t>
            </w:r>
          </w:p>
        </w:tc>
        <w:tc>
          <w:tcPr>
            <w:tcW w:type="dxa" w:w="69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React 19 + TypeScript</w:t>
            </w:r>
          </w:p>
        </w:tc>
      </w:tr>
      <w:tr>
        <w:tc>
          <w:tcPr>
            <w:tcW w:type="dxa" w:w="2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Build tool</w:t>
            </w:r>
          </w:p>
        </w:tc>
        <w:tc>
          <w:tcPr>
            <w:tcW w:type="dxa" w:w="69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Vite 5</w:t>
            </w:r>
          </w:p>
        </w:tc>
      </w:tr>
      <w:tr>
        <w:tc>
          <w:tcPr>
            <w:tcW w:type="dxa" w:w="2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Routing</w:t>
            </w:r>
          </w:p>
        </w:tc>
        <w:tc>
          <w:tcPr>
            <w:tcW w:type="dxa" w:w="69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React Router DOM v6</w:t>
            </w:r>
          </w:p>
        </w:tc>
      </w:tr>
      <w:tr>
        <w:tc>
          <w:tcPr>
            <w:tcW w:type="dxa" w:w="2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PWA</w:t>
            </w:r>
          </w:p>
        </w:tc>
        <w:tc>
          <w:tcPr>
            <w:tcW w:type="dxa" w:w="69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vite-plugin-pwa (auto-update, service worker, manifest)</w:t>
            </w:r>
          </w:p>
        </w:tc>
      </w:tr>
      <w:tr>
        <w:tc>
          <w:tcPr>
            <w:tcW w:type="dxa" w:w="2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API client</w:t>
            </w:r>
          </w:p>
        </w:tc>
        <w:tc>
          <w:tcPr>
            <w:tcW w:type="dxa" w:w="69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Custom fetch-based client (packages/web/src/api/client.ts)</w:t>
            </w:r>
          </w:p>
        </w:tc>
      </w:tr>
      <w:tr>
        <w:tc>
          <w:tcPr>
            <w:tcW w:type="dxa" w:w="2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Authentication</w:t>
            </w:r>
          </w:p>
        </w:tc>
        <w:tc>
          <w:tcPr>
            <w:tcW w:type="dxa" w:w="69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localStorage: auth_token (JWT) + auth_session (user state)</w:t>
            </w:r>
          </w:p>
        </w:tc>
      </w:tr>
      <w:tr>
        <w:tc>
          <w:tcPr>
            <w:tcW w:type="dxa" w:w="2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Hosting</w:t>
            </w:r>
          </w:p>
        </w:tc>
        <w:tc>
          <w:tcPr>
            <w:tcW w:type="dxa" w:w="69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Render Static Site</w:t>
            </w:r>
          </w:p>
        </w:tc>
      </w:tr>
    </w:tbl>
    <w:p>
      <w:pPr>
        <w:spacing w:after="80" w:before="8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8.2 Pages &amp; Routes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400"/>
        <w:gridCol w:w="2000"/>
        <w:gridCol w:w="2746"/>
      </w:tblGrid>
      <w:tr>
        <w:trPr>
          <w:tblHeader/>
        </w:trPr>
        <w:tc>
          <w:tcPr>
            <w:tcW w:type="dxa" w:w="26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Route</w:t>
            </w:r>
          </w:p>
        </w:tc>
        <w:tc>
          <w:tcPr>
            <w:tcW w:type="dxa" w:w="24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20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Access</w:t>
            </w:r>
          </w:p>
        </w:tc>
        <w:tc>
          <w:tcPr>
            <w:tcW w:type="dxa" w:w="27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6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</w:t>
            </w:r>
          </w:p>
        </w:tc>
        <w:tc>
          <w:tcPr>
            <w:tcW w:type="dxa" w:w="24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Login.tsx</w:t>
            </w:r>
          </w:p>
        </w:tc>
        <w:tc>
          <w:tcPr>
            <w:tcW w:type="dxa" w:w="20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Public</w:t>
            </w:r>
          </w:p>
        </w:tc>
        <w:tc>
          <w:tcPr>
            <w:tcW w:type="dxa" w:w="27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Responder login (username + PIN)</w:t>
            </w:r>
          </w:p>
        </w:tc>
      </w:tr>
      <w:tr>
        <w:tc>
          <w:tcPr>
            <w:tcW w:type="dxa" w:w="26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/admin-login</w:t>
            </w:r>
          </w:p>
        </w:tc>
        <w:tc>
          <w:tcPr>
            <w:tcW w:type="dxa" w:w="24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AdminLogin.tsx</w:t>
            </w:r>
          </w:p>
        </w:tc>
        <w:tc>
          <w:tcPr>
            <w:tcW w:type="dxa" w:w="20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Public</w:t>
            </w:r>
          </w:p>
        </w:tc>
        <w:tc>
          <w:tcPr>
            <w:tcW w:type="dxa" w:w="27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Admin login (email + password)</w:t>
            </w:r>
          </w:p>
        </w:tc>
      </w:tr>
      <w:tr>
        <w:tc>
          <w:tcPr>
            <w:tcW w:type="dxa" w:w="26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/register-org</w:t>
            </w:r>
          </w:p>
        </w:tc>
        <w:tc>
          <w:tcPr>
            <w:tcW w:type="dxa" w:w="24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RegisterOrg.tsx</w:t>
            </w:r>
          </w:p>
        </w:tc>
        <w:tc>
          <w:tcPr>
            <w:tcW w:type="dxa" w:w="20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Public</w:t>
            </w:r>
          </w:p>
        </w:tc>
        <w:tc>
          <w:tcPr>
            <w:tcW w:type="dxa" w:w="27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Organisation self-registration form</w:t>
            </w:r>
          </w:p>
        </w:tc>
      </w:tr>
      <w:tr>
        <w:tc>
          <w:tcPr>
            <w:tcW w:type="dxa" w:w="26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/incident/new</w:t>
            </w:r>
          </w:p>
        </w:tc>
        <w:tc>
          <w:tcPr>
            <w:tcW w:type="dxa" w:w="24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IncidentNew.tsx</w:t>
            </w:r>
          </w:p>
        </w:tc>
        <w:tc>
          <w:tcPr>
            <w:tcW w:type="dxa" w:w="20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RESPONDER+</w:t>
            </w:r>
          </w:p>
        </w:tc>
        <w:tc>
          <w:tcPr>
            <w:tcW w:type="dxa" w:w="27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New incident capture form</w:t>
            </w:r>
          </w:p>
        </w:tc>
      </w:tr>
      <w:tr>
        <w:tc>
          <w:tcPr>
            <w:tcW w:type="dxa" w:w="26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/history</w:t>
            </w:r>
          </w:p>
        </w:tc>
        <w:tc>
          <w:tcPr>
            <w:tcW w:type="dxa" w:w="24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History.tsx</w:t>
            </w:r>
          </w:p>
        </w:tc>
        <w:tc>
          <w:tcPr>
            <w:tcW w:type="dxa" w:w="20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All roles</w:t>
            </w:r>
          </w:p>
        </w:tc>
        <w:tc>
          <w:tcPr>
            <w:tcW w:type="dxa" w:w="27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Incident history list with filters</w:t>
            </w:r>
          </w:p>
        </w:tc>
      </w:tr>
      <w:tr>
        <w:tc>
          <w:tcPr>
            <w:tcW w:type="dxa" w:w="26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/admin</w:t>
            </w:r>
          </w:p>
        </w:tc>
        <w:tc>
          <w:tcPr>
            <w:tcW w:type="dxa" w:w="24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AdminLayout.tsx</w:t>
            </w:r>
          </w:p>
        </w:tc>
        <w:tc>
          <w:tcPr>
            <w:tcW w:type="dxa" w:w="20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Admin+</w:t>
            </w:r>
          </w:p>
        </w:tc>
        <w:tc>
          <w:tcPr>
            <w:tcW w:type="dxa" w:w="27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Admin section container (redirects to LOV page)</w:t>
            </w:r>
          </w:p>
        </w:tc>
      </w:tr>
      <w:tr>
        <w:tc>
          <w:tcPr>
            <w:tcW w:type="dxa" w:w="26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/admin/lovs/:table</w:t>
            </w:r>
          </w:p>
        </w:tc>
        <w:tc>
          <w:tcPr>
            <w:tcW w:type="dxa" w:w="24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LovTablePage.tsx</w:t>
            </w:r>
          </w:p>
        </w:tc>
        <w:tc>
          <w:tcPr>
            <w:tcW w:type="dxa" w:w="20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GROUP_SYSADMIN+</w:t>
            </w:r>
          </w:p>
        </w:tc>
        <w:tc>
          <w:tcPr>
            <w:tcW w:type="dxa" w:w="27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CRUD for any LOV table</w:t>
            </w:r>
          </w:p>
        </w:tc>
      </w:tr>
      <w:tr>
        <w:tc>
          <w:tcPr>
            <w:tcW w:type="dxa" w:w="26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/admin/locations</w:t>
            </w:r>
          </w:p>
        </w:tc>
        <w:tc>
          <w:tcPr>
            <w:tcW w:type="dxa" w:w="24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LocationsPage.tsx</w:t>
            </w:r>
          </w:p>
        </w:tc>
        <w:tc>
          <w:tcPr>
            <w:tcW w:type="dxa" w:w="20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GROUP_SYSADMIN+</w:t>
            </w:r>
          </w:p>
        </w:tc>
        <w:tc>
          <w:tcPr>
            <w:tcW w:type="dxa" w:w="27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Location hierarchy (Area &gt; Location) management</w:t>
            </w:r>
          </w:p>
        </w:tc>
      </w:tr>
      <w:tr>
        <w:tc>
          <w:tcPr>
            <w:tcW w:type="dxa" w:w="26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/admin/audit</w:t>
            </w:r>
          </w:p>
        </w:tc>
        <w:tc>
          <w:tcPr>
            <w:tcW w:type="dxa" w:w="24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AuditPage.tsx</w:t>
            </w:r>
          </w:p>
        </w:tc>
        <w:tc>
          <w:tcPr>
            <w:tcW w:type="dxa" w:w="20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GROUP_SYSADMIN+</w:t>
            </w:r>
          </w:p>
        </w:tc>
        <w:tc>
          <w:tcPr>
            <w:tcW w:type="dxa" w:w="27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LOV change audit log</w:t>
            </w:r>
          </w:p>
        </w:tc>
      </w:tr>
      <w:tr>
        <w:tc>
          <w:tcPr>
            <w:tcW w:type="dxa" w:w="26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/admin/stats</w:t>
            </w:r>
          </w:p>
        </w:tc>
        <w:tc>
          <w:tcPr>
            <w:tcW w:type="dxa" w:w="24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StatsPage.tsx</w:t>
            </w:r>
          </w:p>
        </w:tc>
        <w:tc>
          <w:tcPr>
            <w:tcW w:type="dxa" w:w="20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GROUP_SYSADMIN+</w:t>
            </w:r>
          </w:p>
        </w:tc>
        <w:tc>
          <w:tcPr>
            <w:tcW w:type="dxa" w:w="27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Monthly stats dashboard</w:t>
            </w:r>
          </w:p>
        </w:tc>
      </w:tr>
      <w:tr>
        <w:tc>
          <w:tcPr>
            <w:tcW w:type="dxa" w:w="26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/admin/users</w:t>
            </w:r>
          </w:p>
        </w:tc>
        <w:tc>
          <w:tcPr>
            <w:tcW w:type="dxa" w:w="24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UserManagementPage.tsx</w:t>
            </w:r>
          </w:p>
        </w:tc>
        <w:tc>
          <w:tcPr>
            <w:tcW w:type="dxa" w:w="20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GROUP_SYSADMIN+</w:t>
            </w:r>
          </w:p>
        </w:tc>
        <w:tc>
          <w:tcPr>
            <w:tcW w:type="dxa" w:w="27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Manage responders, roles, mobile numbers</w:t>
            </w:r>
          </w:p>
        </w:tc>
      </w:tr>
      <w:tr>
        <w:tc>
          <w:tcPr>
            <w:tcW w:type="dxa" w:w="26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/admin/organisations</w:t>
            </w:r>
          </w:p>
        </w:tc>
        <w:tc>
          <w:tcPr>
            <w:tcW w:type="dxa" w:w="24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OrganisationsPage.tsx</w:t>
            </w:r>
          </w:p>
        </w:tc>
        <w:tc>
          <w:tcPr>
            <w:tcW w:type="dxa" w:w="20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COUNTRY_SYSADMIN+</w:t>
            </w:r>
          </w:p>
        </w:tc>
        <w:tc>
          <w:tcPr>
            <w:tcW w:type="dxa" w:w="27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Approve/reject org registrations</w:t>
            </w:r>
          </w:p>
        </w:tc>
      </w:tr>
      <w:tr>
        <w:tc>
          <w:tcPr>
            <w:tcW w:type="dxa" w:w="26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/admin/hierarchy</w:t>
            </w:r>
          </w:p>
        </w:tc>
        <w:tc>
          <w:tcPr>
            <w:tcW w:type="dxa" w:w="24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HierarchyPage.tsx</w:t>
            </w:r>
          </w:p>
        </w:tc>
        <w:tc>
          <w:tcPr>
            <w:tcW w:type="dxa" w:w="20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SUPER_ADMIN</w:t>
            </w:r>
          </w:p>
        </w:tc>
        <w:tc>
          <w:tcPr>
            <w:tcW w:type="dxa" w:w="27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Country/Province/District management</w:t>
            </w:r>
          </w:p>
        </w:tc>
      </w:tr>
      <w:tr>
        <w:tc>
          <w:tcPr>
            <w:tcW w:type="dxa" w:w="26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/admin/admin-users</w:t>
            </w:r>
          </w:p>
        </w:tc>
        <w:tc>
          <w:tcPr>
            <w:tcW w:type="dxa" w:w="24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AdminUsersPage.tsx</w:t>
            </w:r>
          </w:p>
        </w:tc>
        <w:tc>
          <w:tcPr>
            <w:tcW w:type="dxa" w:w="20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SUPER_ADMIN</w:t>
            </w:r>
          </w:p>
        </w:tc>
        <w:tc>
          <w:tcPr>
            <w:tcW w:type="dxa" w:w="27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Manage AdminUser accounts</w:t>
            </w:r>
          </w:p>
        </w:tc>
      </w:tr>
    </w:tbl>
    <w:p>
      <w:pPr>
        <w:spacing w:after="80" w:before="8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8.3 Build &amp; Deploy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Environment variable VITE_API_URL must be set to https://firstresponders-api.onrender.com on Render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Build command: npm install &amp;&amp; npm run build --workspace=packages/web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Output directory: packages/web/dist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SPA routing: public/_redirects contains "/* /index.html 200"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Auto-deploys on every push to main branch via Render GitHub integration</w:t>
      </w:r>
    </w:p>
    <w:p>
      <w:r>
        <w:br w:type="page"/>
      </w:r>
    </w:p>
    <w:p>
      <w:pPr>
        <w:pStyle w:val="Heading1"/>
        <w:pBdr>
          <w:bottom w:val="single" w:color="C0392B" w:sz="4" w:space="4"/>
        </w:pBdr>
        <w:spacing w:after="120" w:before="360"/>
      </w:pPr>
      <w:r>
        <w:rPr>
          <w:rFonts w:ascii="Arial" w:cs="Arial" w:eastAsia="Arial" w:hAnsi="Arial"/>
          <w:b/>
          <w:bCs/>
          <w:color w:val="C0392B"/>
          <w:sz w:val="36"/>
          <w:szCs w:val="36"/>
        </w:rPr>
        <w:t xml:space="preserve">9. Mobile Application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9.1 Technology Stack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946"/>
      </w:tblGrid>
      <w:tr>
        <w:trPr>
          <w:tblHeader/>
        </w:trPr>
        <w:tc>
          <w:tcPr>
            <w:tcW w:type="dxa" w:w="2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69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</w:tr>
      <w:tr>
        <w:tc>
          <w:tcPr>
            <w:tcW w:type="dxa" w:w="2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Framework</w:t>
            </w:r>
          </w:p>
        </w:tc>
        <w:tc>
          <w:tcPr>
            <w:tcW w:type="dxa" w:w="69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Expo SDK 54 (React Native)</w:t>
            </w:r>
          </w:p>
        </w:tc>
      </w:tr>
      <w:tr>
        <w:tc>
          <w:tcPr>
            <w:tcW w:type="dxa" w:w="2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Navigation</w:t>
            </w:r>
          </w:p>
        </w:tc>
        <w:tc>
          <w:tcPr>
            <w:tcW w:type="dxa" w:w="69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Expo Router v3 (file-based, Stack + Tabs pattern)</w:t>
            </w:r>
          </w:p>
        </w:tc>
      </w:tr>
      <w:tr>
        <w:tc>
          <w:tcPr>
            <w:tcW w:type="dxa" w:w="2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Authentication storage</w:t>
            </w:r>
          </w:p>
        </w:tc>
        <w:tc>
          <w:tcPr>
            <w:tcW w:type="dxa" w:w="69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expo-secure-store</w:t>
            </w:r>
          </w:p>
        </w:tc>
      </w:tr>
      <w:tr>
        <w:tc>
          <w:tcPr>
            <w:tcW w:type="dxa" w:w="2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File system</w:t>
            </w:r>
          </w:p>
        </w:tc>
        <w:tc>
          <w:tcPr>
            <w:tcW w:type="dxa" w:w="69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expo-file-system/legacy (v19 legacy API)</w:t>
            </w:r>
          </w:p>
        </w:tc>
      </w:tr>
      <w:tr>
        <w:tc>
          <w:tcPr>
            <w:tcW w:type="dxa" w:w="2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Camera</w:t>
            </w:r>
          </w:p>
        </w:tc>
        <w:tc>
          <w:tcPr>
            <w:tcW w:type="dxa" w:w="69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expo-camera + expo-image-picker</w:t>
            </w:r>
          </w:p>
        </w:tc>
      </w:tr>
      <w:tr>
        <w:tc>
          <w:tcPr>
            <w:tcW w:type="dxa" w:w="2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Location</w:t>
            </w:r>
          </w:p>
        </w:tc>
        <w:tc>
          <w:tcPr>
            <w:tcW w:type="dxa" w:w="69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expo-location (when-in-use permission)</w:t>
            </w:r>
          </w:p>
        </w:tc>
      </w:tr>
      <w:tr>
        <w:tc>
          <w:tcPr>
            <w:tcW w:type="dxa" w:w="2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Offline state</w:t>
            </w:r>
          </w:p>
        </w:tc>
        <w:tc>
          <w:tcPr>
            <w:tcW w:type="dxa" w:w="69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AsyncStorage + custom sync queue</w:t>
            </w:r>
          </w:p>
        </w:tc>
      </w:tr>
      <w:tr>
        <w:tc>
          <w:tcPr>
            <w:tcW w:type="dxa" w:w="2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OTA updates</w:t>
            </w:r>
          </w:p>
        </w:tc>
        <w:tc>
          <w:tcPr>
            <w:tcW w:type="dxa" w:w="69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expo-updates + EAS Update</w:t>
            </w:r>
          </w:p>
        </w:tc>
      </w:tr>
      <w:tr>
        <w:tc>
          <w:tcPr>
            <w:tcW w:type="dxa" w:w="2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Distribution</w:t>
            </w:r>
          </w:p>
        </w:tc>
        <w:tc>
          <w:tcPr>
            <w:tcW w:type="dxa" w:w="69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Expo Go app + EAS Update production channel</w:t>
            </w:r>
          </w:p>
        </w:tc>
      </w:tr>
    </w:tbl>
    <w:p>
      <w:pPr>
        <w:spacing w:after="80" w:before="8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9.2 App Structure (Expo Router)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146"/>
      </w:tblGrid>
      <w:tr>
        <w:trPr>
          <w:tblHeader/>
        </w:trPr>
        <w:tc>
          <w:tcPr>
            <w:tcW w:type="dxa" w:w="36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 / Route</w:t>
            </w:r>
          </w:p>
        </w:tc>
        <w:tc>
          <w:tcPr>
            <w:tcW w:type="dxa" w:w="61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6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app/_layout.tsx</w:t>
            </w:r>
          </w:p>
        </w:tc>
        <w:tc>
          <w:tcPr>
            <w:tcW w:type="dxa" w:w="61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Root Stack navigator — enables push navigation to detail screens</w:t>
            </w:r>
          </w:p>
        </w:tc>
      </w:tr>
      <w:tr>
        <w:tc>
          <w:tcPr>
            <w:tcW w:type="dxa" w:w="36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app/index.tsx</w:t>
            </w:r>
          </w:p>
        </w:tc>
        <w:tc>
          <w:tcPr>
            <w:tcW w:type="dxa" w:w="61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Entry point — redirects to (auth) or (tabs) based on stored token</w:t>
            </w:r>
          </w:p>
        </w:tc>
      </w:tr>
      <w:tr>
        <w:tc>
          <w:tcPr>
            <w:tcW w:type="dxa" w:w="36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app/(auth)/select-responder.tsx</w:t>
            </w:r>
          </w:p>
        </w:tc>
        <w:tc>
          <w:tcPr>
            <w:tcW w:type="dxa" w:w="61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Login screen: organisation selector, username field, PIN entry</w:t>
            </w:r>
          </w:p>
        </w:tc>
      </w:tr>
      <w:tr>
        <w:tc>
          <w:tcPr>
            <w:tcW w:type="dxa" w:w="36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app/(tabs)/_layout.tsx</w:t>
            </w:r>
          </w:p>
        </w:tc>
        <w:tc>
          <w:tcPr>
            <w:tcW w:type="dxa" w:w="61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Tab bar: New Incident | History | Admin (admin tab hidden for RESPONDER role)</w:t>
            </w:r>
          </w:p>
        </w:tc>
      </w:tr>
      <w:tr>
        <w:tc>
          <w:tcPr>
            <w:tcW w:type="dxa" w:w="36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app/(tabs)/new-incident.tsx</w:t>
            </w:r>
          </w:p>
        </w:tc>
        <w:tc>
          <w:tcPr>
            <w:tcW w:type="dxa" w:w="61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Multi-step incident capture wizard (5 steps)</w:t>
            </w:r>
          </w:p>
        </w:tc>
      </w:tr>
      <w:tr>
        <w:tc>
          <w:tcPr>
            <w:tcW w:type="dxa" w:w="36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app/(tabs)/history.tsx</w:t>
            </w:r>
          </w:p>
        </w:tc>
        <w:tc>
          <w:tcPr>
            <w:tcW w:type="dxa" w:w="61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Incident history list — tappable cards navigate to detail</w:t>
            </w:r>
          </w:p>
        </w:tc>
      </w:tr>
      <w:tr>
        <w:tc>
          <w:tcPr>
            <w:tcW w:type="dxa" w:w="36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app/(tabs)/admin.tsx</w:t>
            </w:r>
          </w:p>
        </w:tc>
        <w:tc>
          <w:tcPr>
            <w:tcW w:type="dxa" w:w="61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Admin placeholder (future mobile admin features)</w:t>
            </w:r>
          </w:p>
        </w:tc>
      </w:tr>
      <w:tr>
        <w:tc>
          <w:tcPr>
            <w:tcW w:type="dxa" w:w="36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app/incident/[id].tsx</w:t>
            </w:r>
          </w:p>
        </w:tc>
        <w:tc>
          <w:tcPr>
            <w:tcW w:type="dxa" w:w="61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Read-only incident detail: full patient info, vitals, drugs, geotagged photos</w:t>
            </w:r>
          </w:p>
        </w:tc>
      </w:tr>
    </w:tbl>
    <w:p>
      <w:pPr>
        <w:spacing w:after="80" w:before="8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9.3 Photo Display Implementation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Photos in the incident detail screen use a carefully resolved implementation due to several React Native / Expo Go constraints: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Photo loading state is held in the PARENT component (photoUris map) — not in child components. Navigation setOptions calls can remount children and cancel downloads.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Uses expo-file-system/legacy (import path) — expo-file-system v19 throws errors on the old API if imported from the main package path.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FileSystem.downloadAsync with Authorization header downloads photo to device cache directory.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Local file URI (file://...) is used as Image source — fully reliable on iOS and Android.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Image dimensions use explicit pixel values from Dimensions.get("window").width — percentage-based widths on Image inside flexWrap:wrap render invisibly in React Native.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Photos are cached locally; subsequent opens use the cached file without re-downloading.</w:t>
      </w:r>
    </w:p>
    <w:p>
      <w:pPr>
        <w:spacing w:after="80" w:before="8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9.4 Environment Variables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346"/>
      </w:tblGrid>
      <w:tr>
        <w:trPr>
          <w:tblHeader/>
        </w:trP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Variable</w:t>
            </w:r>
          </w:p>
        </w:tc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  <w:tc>
          <w:tcPr>
            <w:tcW w:type="dxa" w:w="33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Example Value</w:t>
            </w:r>
          </w:p>
        </w:tc>
      </w:tr>
      <w:t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EXPO_PUBLIC_API_URL</w:t>
            </w:r>
          </w:p>
        </w:tc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Backend API base URL</w:t>
            </w:r>
          </w:p>
        </w:tc>
        <w:tc>
          <w:tcPr>
            <w:tcW w:type="dxa" w:w="33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https://firstresponders-api.onrender.com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C0392B"/>
          <w:sz w:val="18"/>
          <w:szCs w:val="18"/>
        </w:rPr>
        <w:t xml:space="preserve">IMPORTANT: Always start Metro with --clear after changing EXPO_PUBLIC_* variables. Metro caches these values and stale values will persist without a cache clear.</w:t>
      </w:r>
    </w:p>
    <w:p>
      <w:pPr>
        <w:spacing w:after="80" w:before="8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9.5 Publishing Updates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To publish a new version to all users (no App Store submission required):</w:t>
      </w:r>
    </w:p>
    <w:p>
      <w:pPr>
        <w:shd w:fill="F3F4F6" w:val="clear"/>
        <w:spacing w:after="60" w:before="6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cd packages/mobile</w:t>
      </w:r>
    </w:p>
    <w:p>
      <w:pPr>
        <w:shd w:fill="F3F4F6" w:val="clear"/>
        <w:spacing w:after="60" w:before="6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eas update --channel production --message "Description of changes"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Users will receive the update silently the next time they open the app in Expo Go.</w:t>
      </w:r>
    </w:p>
    <w:p>
      <w:r>
        <w:br w:type="page"/>
      </w:r>
    </w:p>
    <w:p>
      <w:pPr>
        <w:pStyle w:val="Heading1"/>
        <w:pBdr>
          <w:bottom w:val="single" w:color="C0392B" w:sz="4" w:space="4"/>
        </w:pBdr>
        <w:spacing w:after="120" w:before="360"/>
      </w:pPr>
      <w:r>
        <w:rPr>
          <w:rFonts w:ascii="Arial" w:cs="Arial" w:eastAsia="Arial" w:hAnsi="Arial"/>
          <w:b/>
          <w:bCs/>
          <w:color w:val="C0392B"/>
          <w:sz w:val="36"/>
          <w:szCs w:val="36"/>
        </w:rPr>
        <w:t xml:space="preserve">10. Authentication &amp; Security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10.1 Authentication Methods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2800"/>
        <w:gridCol w:w="2146"/>
      </w:tblGrid>
      <w:tr>
        <w:trPr>
          <w:tblHeader/>
        </w:trPr>
        <w:tc>
          <w:tcPr>
            <w:tcW w:type="dxa" w:w="24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24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Used by</w:t>
            </w:r>
          </w:p>
        </w:tc>
        <w:tc>
          <w:tcPr>
            <w:tcW w:type="dxa" w:w="2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21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Credentials</w:t>
            </w:r>
          </w:p>
        </w:tc>
      </w:tr>
      <w:tr>
        <w:tc>
          <w:tcPr>
            <w:tcW w:type="dxa" w:w="24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Username + PIN</w:t>
            </w:r>
          </w:p>
        </w:tc>
        <w:tc>
          <w:tcPr>
            <w:tcW w:type="dxa" w:w="24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Field responders (mobile + web)</w:t>
            </w:r>
          </w:p>
        </w:tc>
        <w:tc>
          <w:tcPr>
            <w:tcW w:type="dxa" w:w="2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POST /api/auth/session</w:t>
            </w:r>
          </w:p>
        </w:tc>
        <w:tc>
          <w:tcPr>
            <w:tcW w:type="dxa" w:w="21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Username (auto-generated) + last 4 digits of mobile number</w:t>
            </w:r>
          </w:p>
        </w:tc>
      </w:tr>
      <w:tr>
        <w:tc>
          <w:tcPr>
            <w:tcW w:type="dxa" w:w="24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Email + Password</w:t>
            </w:r>
          </w:p>
        </w:tc>
        <w:tc>
          <w:tcPr>
            <w:tcW w:type="dxa" w:w="24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Group admins, SysAdmins (web)</w:t>
            </w:r>
          </w:p>
        </w:tc>
        <w:tc>
          <w:tcPr>
            <w:tcW w:type="dxa" w:w="2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POST /api/auth/admin-login</w:t>
            </w:r>
          </w:p>
        </w:tc>
        <w:tc>
          <w:tcPr>
            <w:tcW w:type="dxa" w:w="21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Email address + bcrypt-hashed password</w:t>
            </w:r>
          </w:p>
        </w:tc>
      </w:tr>
    </w:tbl>
    <w:p>
      <w:pPr>
        <w:spacing w:after="80" w:before="8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10.2 Username Generation Formula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Usernames are auto-generated when a responder with a mobile number is created or their mobile number is updated.</w:t>
      </w:r>
    </w:p>
    <w:p>
      <w:pPr>
        <w:spacing w:after="80" w:before="80"/>
      </w:pPr>
    </w:p>
    <w:p>
      <w:pPr>
        <w:shd w:fill="F3F4F6" w:val="clear"/>
        <w:spacing w:after="60" w:before="6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Formula: last3(firstName+surname, padded) + isoCode.lowercase() + last3(mobileDigits)</w:t>
      </w:r>
    </w:p>
    <w:p>
      <w:pPr>
        <w:shd w:fill="F3F4F6" w:val="clear"/>
        <w:spacing w:after="60" w:before="6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Example: Bianca Engels, ZAF, +27829401774 -&gt; elszaf774</w:t>
      </w:r>
    </w:p>
    <w:p>
      <w:pPr>
        <w:spacing w:after="80" w:before="8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Name chars: last 3 of (firstName+surname concatenated, no spaces), lowercased. If fewer than 3 chars, pad by repeating the last character.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ISO code: 3-letter country ISO code, lowercased (e.g. zaf, gbr, usa)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Mobile digits: last 3 digits of mobile number (digits only, E.164 format stripped)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Collision resolution: append _2, _3, ... up to _99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Username is fixed once assigned — changing the mobile does not change the username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Username visible only to SUPER_ADMIN and COUNTRY_SYSADMIN in the user management screen</w:t>
      </w:r>
    </w:p>
    <w:p>
      <w:pPr>
        <w:spacing w:after="80" w:before="8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10.3 PIN Derivation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The responder PIN is NEVER stored in the database. It is derived on every login attempt:</w:t>
      </w:r>
    </w:p>
    <w:p>
      <w:pPr>
        <w:shd w:fill="F3F4F6" w:val="clear"/>
        <w:spacing w:after="60" w:before="6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PIN = last 4 digits of the responder's mobile number (digits only)</w:t>
      </w:r>
    </w:p>
    <w:p>
      <w:pPr>
        <w:shd w:fill="F3F4F6" w:val="clear"/>
        <w:spacing w:after="60" w:before="6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Example: mobile = +27829401774 -&gt; PIN = 1774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This means: if a responder's mobile number is updated, their PIN changes automatically. No migration needed.</w:t>
      </w:r>
    </w:p>
    <w:p>
      <w:pPr>
        <w:spacing w:after="80" w:before="8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10.4 JWT Structure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946"/>
      </w:tblGrid>
      <w:tr>
        <w:trPr>
          <w:tblHeader/>
        </w:trPr>
        <w:tc>
          <w:tcPr>
            <w:tcW w:type="dxa" w:w="2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Claim</w:t>
            </w:r>
          </w:p>
        </w:tc>
        <w:tc>
          <w:tcPr>
            <w:tcW w:type="dxa" w:w="69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responderId</w:t>
            </w:r>
          </w:p>
        </w:tc>
        <w:tc>
          <w:tcPr>
            <w:tcW w:type="dxa" w:w="69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LovResponder.id (for field responders)</w:t>
            </w:r>
          </w:p>
        </w:tc>
      </w:tr>
      <w:tr>
        <w:tc>
          <w:tcPr>
            <w:tcW w:type="dxa" w:w="2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adminUserId</w:t>
            </w:r>
          </w:p>
        </w:tc>
        <w:tc>
          <w:tcPr>
            <w:tcW w:type="dxa" w:w="69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AdminUser.id (for SUPER_ADMIN / COUNTRY_SYSADMIN)</w:t>
            </w:r>
          </w:p>
        </w:tc>
      </w:tr>
      <w:tr>
        <w:tc>
          <w:tcPr>
            <w:tcW w:type="dxa" w:w="2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organisationId</w:t>
            </w:r>
          </w:p>
        </w:tc>
        <w:tc>
          <w:tcPr>
            <w:tcW w:type="dxa" w:w="69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Organisation the user belongs to</w:t>
            </w:r>
          </w:p>
        </w:tc>
      </w:tr>
      <w:tr>
        <w:tc>
          <w:tcPr>
            <w:tcW w:type="dxa" w:w="2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countryId</w:t>
            </w:r>
          </w:p>
        </w:tc>
        <w:tc>
          <w:tcPr>
            <w:tcW w:type="dxa" w:w="69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Country scoping for COUNTRY_SYSADMIN and GROUP roles</w:t>
            </w:r>
          </w:p>
        </w:tc>
      </w:tr>
      <w:tr>
        <w:tc>
          <w:tcPr>
            <w:tcW w:type="dxa" w:w="2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role</w:t>
            </w:r>
          </w:p>
        </w:tc>
        <w:tc>
          <w:tcPr>
            <w:tcW w:type="dxa" w:w="69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One of: SUPER_ADMIN, COUNTRY_SYSADMIN, GROUP_SYSADMIN, GROUP_ADMIN, RESPONDER</w:t>
            </w:r>
          </w:p>
        </w:tc>
      </w:tr>
      <w:tr>
        <w:tc>
          <w:tcPr>
            <w:tcW w:type="dxa" w:w="2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isAdmin</w:t>
            </w:r>
          </w:p>
        </w:tc>
        <w:tc>
          <w:tcPr>
            <w:tcW w:type="dxa" w:w="69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Boolean — true for GROUP_ADMIN and above</w:t>
            </w:r>
          </w:p>
        </w:tc>
      </w:tr>
      <w:tr>
        <w:tc>
          <w:tcPr>
            <w:tcW w:type="dxa" w:w="2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isSysAdmin</w:t>
            </w:r>
          </w:p>
        </w:tc>
        <w:tc>
          <w:tcPr>
            <w:tcW w:type="dxa" w:w="69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Boolean — true for GROUP_SYSADMIN and above</w:t>
            </w:r>
          </w:p>
        </w:tc>
      </w:tr>
      <w:tr>
        <w:tc>
          <w:tcPr>
            <w:tcW w:type="dxa" w:w="2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Expiry</w:t>
            </w:r>
          </w:p>
        </w:tc>
        <w:tc>
          <w:tcPr>
            <w:tcW w:type="dxa" w:w="69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12 hours from issue</w:t>
            </w:r>
          </w:p>
        </w:tc>
      </w:tr>
    </w:tbl>
    <w:p>
      <w:pPr>
        <w:spacing w:after="80" w:before="8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10.5 Role &amp; Permission Matrix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00"/>
        <w:gridCol w:w="1200"/>
        <w:gridCol w:w="1400"/>
        <w:gridCol w:w="1600"/>
        <w:gridCol w:w="1146"/>
      </w:tblGrid>
      <w:tr>
        <w:trPr>
          <w:tblHeader/>
        </w:trP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dxa" w:w="1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RESPONDER</w:t>
            </w:r>
          </w:p>
        </w:tc>
        <w:tc>
          <w:tcPr>
            <w:tcW w:type="dxa" w:w="1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GROUP_ADMIN</w:t>
            </w:r>
          </w:p>
        </w:tc>
        <w:tc>
          <w:tcPr>
            <w:tcW w:type="dxa" w:w="14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GROUP_SYSADMIN</w:t>
            </w:r>
          </w:p>
        </w:tc>
        <w:tc>
          <w:tcPr>
            <w:tcW w:type="dxa" w:w="16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COUNTRY_SYSADMIN</w:t>
            </w:r>
          </w:p>
        </w:tc>
        <w:tc>
          <w:tcPr>
            <w:tcW w:type="dxa" w:w="11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SUPER_ADMIN</w:t>
            </w:r>
          </w:p>
        </w:tc>
      </w:tr>
      <w:t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Log incidents</w:t>
            </w:r>
          </w:p>
        </w:tc>
        <w:tc>
          <w:tcPr>
            <w:tcW w:type="dxa" w:w="1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4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6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1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View own org incidents</w:t>
            </w:r>
          </w:p>
        </w:tc>
        <w:tc>
          <w:tcPr>
            <w:tcW w:type="dxa" w:w="1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4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6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Yes*</w:t>
            </w:r>
          </w:p>
        </w:tc>
        <w:tc>
          <w:tcPr>
            <w:tcW w:type="dxa" w:w="11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Yes*</w:t>
            </w:r>
          </w:p>
        </w:tc>
      </w:tr>
      <w:t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Upload photos</w:t>
            </w:r>
          </w:p>
        </w:tc>
        <w:tc>
          <w:tcPr>
            <w:tcW w:type="dxa" w:w="1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4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6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1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View own org stats</w:t>
            </w:r>
          </w:p>
        </w:tc>
        <w:tc>
          <w:tcPr>
            <w:tcW w:type="dxa" w:w="1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4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6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Yes*</w:t>
            </w:r>
          </w:p>
        </w:tc>
        <w:tc>
          <w:tcPr>
            <w:tcW w:type="dxa" w:w="11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Yes*</w:t>
            </w:r>
          </w:p>
        </w:tc>
      </w:tr>
      <w:t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Export CSV</w:t>
            </w:r>
          </w:p>
        </w:tc>
        <w:tc>
          <w:tcPr>
            <w:tcW w:type="dxa" w:w="1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4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6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Yes*</w:t>
            </w:r>
          </w:p>
        </w:tc>
        <w:tc>
          <w:tcPr>
            <w:tcW w:type="dxa" w:w="11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Yes*</w:t>
            </w:r>
          </w:p>
        </w:tc>
      </w:tr>
      <w:t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Manage LOVs</w:t>
            </w:r>
          </w:p>
        </w:tc>
        <w:tc>
          <w:tcPr>
            <w:tcW w:type="dxa" w:w="1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4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6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1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Manage users (own org)</w:t>
            </w:r>
          </w:p>
        </w:tc>
        <w:tc>
          <w:tcPr>
            <w:tcW w:type="dxa" w:w="1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4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6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1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Grant SysAdmin role</w:t>
            </w:r>
          </w:p>
        </w:tc>
        <w:tc>
          <w:tcPr>
            <w:tcW w:type="dxa" w:w="1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4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6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1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Approve org registrations</w:t>
            </w:r>
          </w:p>
        </w:tc>
        <w:tc>
          <w:tcPr>
            <w:tcW w:type="dxa" w:w="1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4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6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1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Manage hierarchy</w:t>
            </w:r>
          </w:p>
        </w:tc>
        <w:tc>
          <w:tcPr>
            <w:tcW w:type="dxa" w:w="1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4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6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1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3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Manage AdminUsers</w:t>
            </w:r>
          </w:p>
        </w:tc>
        <w:tc>
          <w:tcPr>
            <w:tcW w:type="dxa" w:w="1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4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6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1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Yes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6B7280"/>
          <w:sz w:val="18"/>
          <w:szCs w:val="18"/>
        </w:rPr>
        <w:t xml:space="preserve">* Scoped to own country (COUNTRY_SYSADMIN) or unrestricted (SUPER_ADMIN)</w:t>
      </w:r>
    </w:p>
    <w:p>
      <w:r>
        <w:br w:type="page"/>
      </w:r>
    </w:p>
    <w:p>
      <w:pPr>
        <w:pStyle w:val="Heading1"/>
        <w:pBdr>
          <w:bottom w:val="single" w:color="C0392B" w:sz="4" w:space="4"/>
        </w:pBdr>
        <w:spacing w:after="120" w:before="360"/>
      </w:pPr>
      <w:r>
        <w:rPr>
          <w:rFonts w:ascii="Arial" w:cs="Arial" w:eastAsia="Arial" w:hAnsi="Arial"/>
          <w:b/>
          <w:bCs/>
          <w:color w:val="C0392B"/>
          <w:sz w:val="36"/>
          <w:szCs w:val="36"/>
        </w:rPr>
        <w:t xml:space="preserve">11. Business Rules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11.1 Organisation Hierarchy Rules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Every organisation must belong to a District, which belongs to a Province, which belongs to a Country.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New organisations are created through a self-registration workflow — they are not created directly by system admins.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A COUNTRY_SYSADMIN is automatically created when an org registration is approved, with a temporary password shown once in the UI.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Organisations have a maximum name length of 40 characters.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An organisation can only be deactivated, not deleted, to preserve historical incident data.</w:t>
      </w:r>
    </w:p>
    <w:p>
      <w:pPr>
        <w:spacing w:after="80" w:before="8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11.2 Responder Rules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A responder must belong to exactly one organisation.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A responder's mobile number must be in E.164 format (e.g. +27829401774).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A username is generated automatically when a mobile number is assigned. No username without a mobile number.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The PIN is always the last 4 digits of the mobile number — it is never stored.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Usernames are immutable once set — changing the mobile does not change the username.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A GROUP_SYSADMIN cannot grant the SysAdmin role to another user — only higher roles can do this.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An inactive (isActive=false) responder cannot log in.</w:t>
      </w:r>
    </w:p>
    <w:p>
      <w:pPr>
        <w:spacing w:after="80" w:before="8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11.3 Incident Rules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Every incident must belong to an organisation.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An incident can have one or more patients (patientCount field).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Each patient within an incident has a unique patientNumber (1-based sequence).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An incident can have multiple responders; one may be marked as primary.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The localId field (UUID generated on device) prevents duplicate incidents when syncing from offline mobile.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Deleting a patient cascades to delete their drug records and photo associations.</w:t>
      </w:r>
    </w:p>
    <w:p>
      <w:pPr>
        <w:spacing w:after="80" w:before="8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11.4 Patient Triage Rules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Colour codes: Red (Critical), Orange (Urgent), Yellow (Semi-urgent), Green (Non-urgent), Black (Deceased), Blue (Mass Casualty).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Vitals recorded: Blood Pressure (systolic/diastolic), GCS (Glasgow Coma Scale), SpO2 (oxygen saturation), HR (heart rate), HGT (blood glucose).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HGT value "N/A" is stored as-is and displayed differently from a numeric value.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Multiple drugs can be recorded per patient with dosage value, unit of measure, and time administered.</w:t>
      </w:r>
    </w:p>
    <w:p>
      <w:pPr>
        <w:spacing w:after="80" w:before="8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11.5 Photo Rules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Photos are captured via the device camera or selected from the photo library.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GPS coordinates (latitude, longitude, altitude) are captured at the time of photo upload.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Photos can be associated with an incident or with a specific patient within the incident.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Photos are stored in Cloudflare R2 under the key photos/&lt;filename&gt;.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Photos can only be accessed by users within the same organisation as the incident.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Photo deletion removes the file from R2 and the record from the database.</w:t>
      </w:r>
    </w:p>
    <w:p>
      <w:pPr>
        <w:spacing w:after="80" w:before="8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11.6 LOV (List of Values) Rules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LOVs can be added by GROUP_ADMIN and above within their own organisation or country scope.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LOVs can be edited or deactivated by GROUP_SYSADMIN and above.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Deactivated LOVs are hidden from selection dropdowns but preserved in historical records.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All LOV changes are recorded in the audit_logs table with old and new values.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Areas are org-scoped — each organisation has its own area list.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Locations are children of areas — they inherit the org scope of their parent area.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Hospitals and transports are district-scoped.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Call types, reasons, drugs, and medical history presets are country-scoped (or global if no countryId).</w:t>
      </w:r>
    </w:p>
    <w:p>
      <w:pPr>
        <w:spacing w:after="80" w:before="8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11.7 Data Isolation Rules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GROUP roles (SYSADMIN, ADMIN, RESPONDER) can only see and modify data belonging to their own organisationId. This restriction is hard-coded in the backend and cannot be overridden by query parameters.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COUNTRY_SYSADMIN can see all organisations within their countryId but cannot see other countries.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SUPER_ADMIN can see all data across all countries with optional hierarchy filters.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The username field is only returned in API responses for SUPER_ADMIN and COUNTRY_SYSADMIN — it is never exposed to GROUP roles.</w:t>
      </w:r>
    </w:p>
    <w:p>
      <w:r>
        <w:br w:type="page"/>
      </w:r>
    </w:p>
    <w:p>
      <w:pPr>
        <w:pStyle w:val="Heading1"/>
        <w:pBdr>
          <w:bottom w:val="single" w:color="C0392B" w:sz="4" w:space="4"/>
        </w:pBdr>
        <w:spacing w:after="120" w:before="360"/>
      </w:pPr>
      <w:r>
        <w:rPr>
          <w:rFonts w:ascii="Arial" w:cs="Arial" w:eastAsia="Arial" w:hAnsi="Arial"/>
          <w:b/>
          <w:bCs/>
          <w:color w:val="C0392B"/>
          <w:sz w:val="36"/>
          <w:szCs w:val="36"/>
        </w:rPr>
        <w:t xml:space="preserve">12. Multi-Tenancy &amp; Data Isolation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The system implements a five-level tenancy hierarchy:</w:t>
      </w:r>
    </w:p>
    <w:p>
      <w:pPr>
        <w:spacing w:after="80" w:before="8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5946"/>
      </w:tblGrid>
      <w:tr>
        <w:trPr>
          <w:tblHeader/>
        </w:trPr>
        <w:tc>
          <w:tcPr>
            <w:tcW w:type="dxa" w:w="14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Level</w:t>
            </w:r>
          </w:p>
        </w:tc>
        <w:tc>
          <w:tcPr>
            <w:tcW w:type="dxa" w:w="24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Entity</w:t>
            </w:r>
          </w:p>
        </w:tc>
        <w:tc>
          <w:tcPr>
            <w:tcW w:type="dxa" w:w="59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Example</w:t>
            </w:r>
          </w:p>
        </w:tc>
      </w:tr>
      <w:tr>
        <w:tc>
          <w:tcPr>
            <w:tcW w:type="dxa" w:w="14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1 (Top)</w:t>
            </w:r>
          </w:p>
        </w:tc>
        <w:tc>
          <w:tcPr>
            <w:tcW w:type="dxa" w:w="24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Country</w:t>
            </w:r>
          </w:p>
        </w:tc>
        <w:tc>
          <w:tcPr>
            <w:tcW w:type="dxa" w:w="59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South Africa (ZAF, +27)</w:t>
            </w:r>
          </w:p>
        </w:tc>
      </w:tr>
      <w:tr>
        <w:tc>
          <w:tcPr>
            <w:tcW w:type="dxa" w:w="14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2</w:t>
            </w:r>
          </w:p>
        </w:tc>
        <w:tc>
          <w:tcPr>
            <w:tcW w:type="dxa" w:w="24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Province</w:t>
            </w:r>
          </w:p>
        </w:tc>
        <w:tc>
          <w:tcPr>
            <w:tcW w:type="dxa" w:w="59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Western Cape</w:t>
            </w:r>
          </w:p>
        </w:tc>
      </w:tr>
      <w:tr>
        <w:tc>
          <w:tcPr>
            <w:tcW w:type="dxa" w:w="14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3</w:t>
            </w:r>
          </w:p>
        </w:tc>
        <w:tc>
          <w:tcPr>
            <w:tcW w:type="dxa" w:w="24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District</w:t>
            </w:r>
          </w:p>
        </w:tc>
        <w:tc>
          <w:tcPr>
            <w:tcW w:type="dxa" w:w="59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Cape Winelands</w:t>
            </w:r>
          </w:p>
        </w:tc>
      </w:tr>
      <w:tr>
        <w:tc>
          <w:tcPr>
            <w:tcW w:type="dxa" w:w="14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4</w:t>
            </w:r>
          </w:p>
        </w:tc>
        <w:tc>
          <w:tcPr>
            <w:tcW w:type="dxa" w:w="24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Organisation</w:t>
            </w:r>
          </w:p>
        </w:tc>
        <w:tc>
          <w:tcPr>
            <w:tcW w:type="dxa" w:w="59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FHK First Responders</w:t>
            </w:r>
          </w:p>
        </w:tc>
      </w:tr>
      <w:tr>
        <w:tc>
          <w:tcPr>
            <w:tcW w:type="dxa" w:w="14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5 (Bottom)</w:t>
            </w:r>
          </w:p>
        </w:tc>
        <w:tc>
          <w:tcPr>
            <w:tcW w:type="dxa" w:w="24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Responder</w:t>
            </w:r>
          </w:p>
        </w:tc>
        <w:tc>
          <w:tcPr>
            <w:tcW w:type="dxa" w:w="59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Bianca Engels (elszaf774)</w:t>
            </w:r>
          </w:p>
        </w:tc>
      </w:tr>
    </w:tbl>
    <w:p>
      <w:pPr>
        <w:spacing w:after="80" w:before="80"/>
      </w:pP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Data isolation is enforced at the API level on every request by reading the organisationId and countryId claims from the JWT. Client-side filtering is never relied upon for security.</w:t>
      </w:r>
    </w:p>
    <w:p>
      <w:r>
        <w:br w:type="page"/>
      </w:r>
    </w:p>
    <w:p>
      <w:pPr>
        <w:pStyle w:val="Heading1"/>
        <w:pBdr>
          <w:bottom w:val="single" w:color="C0392B" w:sz="4" w:space="4"/>
        </w:pBdr>
        <w:spacing w:after="120" w:before="360"/>
      </w:pPr>
      <w:r>
        <w:rPr>
          <w:rFonts w:ascii="Arial" w:cs="Arial" w:eastAsia="Arial" w:hAnsi="Arial"/>
          <w:b/>
          <w:bCs/>
          <w:color w:val="C0392B"/>
          <w:sz w:val="36"/>
          <w:szCs w:val="36"/>
        </w:rPr>
        <w:t xml:space="preserve">13. Development Artefacts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The following scripts and tools were created during the development and migration process:</w:t>
      </w:r>
    </w:p>
    <w:p>
      <w:pPr>
        <w:spacing w:after="80" w:before="8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800"/>
        <w:gridCol w:w="4346"/>
      </w:tblGrid>
      <w:tr>
        <w:trPr>
          <w:tblHeader/>
        </w:trPr>
        <w:tc>
          <w:tcPr>
            <w:tcW w:type="dxa" w:w="26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Artefact</w:t>
            </w:r>
          </w:p>
        </w:tc>
        <w:tc>
          <w:tcPr>
            <w:tcW w:type="dxa" w:w="2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Location</w:t>
            </w:r>
          </w:p>
        </w:tc>
        <w:tc>
          <w:tcPr>
            <w:tcW w:type="dxa" w:w="43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6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backfill-usernames.ts</w:t>
            </w:r>
          </w:p>
        </w:tc>
        <w:tc>
          <w:tcPr>
            <w:tcW w:type="dxa" w:w="2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packages/backend/src/scripts/</w:t>
            </w:r>
          </w:p>
        </w:tc>
        <w:tc>
          <w:tcPr>
            <w:tcW w:type="dxa" w:w="43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One-time script to generate usernames for existing responders who had mobile numbers but no username. Run via ts-node.</w:t>
            </w:r>
          </w:p>
        </w:tc>
      </w:tr>
      <w:tr>
        <w:tc>
          <w:tcPr>
            <w:tcW w:type="dxa" w:w="26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migrate-photos-to-r2.ts</w:t>
            </w:r>
          </w:p>
        </w:tc>
        <w:tc>
          <w:tcPr>
            <w:tcW w:type="dxa" w:w="2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packages/backend/scripts/</w:t>
            </w:r>
          </w:p>
        </w:tc>
        <w:tc>
          <w:tcPr>
            <w:tcW w:type="dxa" w:w="43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One-time migration script that uploaded 71 existing photos from local uploads/ directory to Cloudflare R2. Run from developer machine.</w:t>
            </w:r>
          </w:p>
        </w:tc>
      </w:tr>
      <w:tr>
        <w:tc>
          <w:tcPr>
            <w:tcW w:type="dxa" w:w="26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prisma/seed.ts</w:t>
            </w:r>
          </w:p>
        </w:tc>
        <w:tc>
          <w:tcPr>
            <w:tcW w:type="dxa" w:w="2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packages/backend/prisma/</w:t>
            </w:r>
          </w:p>
        </w:tc>
        <w:tc>
          <w:tcPr>
            <w:tcW w:type="dxa" w:w="43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Database seeder — creates default admin users, a sample country/province/district/org, and seed LOV values. Run via ts-node.</w:t>
            </w:r>
          </w:p>
        </w:tc>
      </w:tr>
      <w:tr>
        <w:tc>
          <w:tcPr>
            <w:tcW w:type="dxa" w:w="26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fix_part_b.py</w:t>
            </w:r>
          </w:p>
        </w:tc>
        <w:tc>
          <w:tcPr>
            <w:tcW w:type="dxa" w:w="2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projects/oracleapex/docs/</w:t>
            </w:r>
          </w:p>
        </w:tc>
        <w:tc>
          <w:tcPr>
            <w:tcW w:type="dxa" w:w="43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Python transformation script (65 steps) for the paused Oracle APEX 24.2 migration — transforms APEX 22 SQL export to APEX 24.2 API format.</w:t>
            </w:r>
          </w:p>
        </w:tc>
      </w:tr>
      <w:tr>
        <w:tc>
          <w:tcPr>
            <w:tcW w:type="dxa" w:w="26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_redirects</w:t>
            </w:r>
          </w:p>
        </w:tc>
        <w:tc>
          <w:tcPr>
            <w:tcW w:type="dxa" w:w="2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packages/web/public/</w:t>
            </w:r>
          </w:p>
        </w:tc>
        <w:tc>
          <w:tcPr>
            <w:tcW w:type="dxa" w:w="43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Render static site SPA routing rule: /* /index.html 200</w:t>
            </w:r>
          </w:p>
        </w:tc>
      </w:tr>
    </w:tbl>
    <w:p>
      <w:pPr>
        <w:spacing w:after="80" w:before="8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Source Control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All source code is managed in GitHub repository: gensellabs/fr-repo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Monorepo structure using npm workspaces: packages/shared, packages/backend, packages/mobile, packages/web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Render auto-deploys backend and web app on every push to the main branch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Mobile app is distributed via eas update — does not require a GitHub push to trigger</w:t>
      </w:r>
    </w:p>
    <w:p>
      <w:r>
        <w:br w:type="page"/>
      </w:r>
    </w:p>
    <w:p>
      <w:pPr>
        <w:pStyle w:val="Heading1"/>
        <w:pBdr>
          <w:bottom w:val="single" w:color="C0392B" w:sz="4" w:space="4"/>
        </w:pBdr>
        <w:spacing w:after="120" w:before="360"/>
      </w:pPr>
      <w:r>
        <w:rPr>
          <w:rFonts w:ascii="Arial" w:cs="Arial" w:eastAsia="Arial" w:hAnsi="Arial"/>
          <w:b/>
          <w:bCs/>
          <w:color w:val="C0392B"/>
          <w:sz w:val="36"/>
          <w:szCs w:val="36"/>
        </w:rPr>
        <w:t xml:space="preserve">14. Operations &amp; Maintenance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14.1 Publishing a Mobile App Update</w:t>
      </w:r>
    </w:p>
    <w:p>
      <w:pPr>
        <w:shd w:fill="F3F4F6" w:val="clear"/>
        <w:spacing w:after="60" w:before="6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cd /Users/Admin/Documents/ClaudeCode/projects/reactfr/packages/mobile</w:t>
      </w:r>
    </w:p>
    <w:p>
      <w:pPr>
        <w:shd w:fill="F3F4F6" w:val="clear"/>
        <w:spacing w:after="60" w:before="6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eas update --channel production --message "Brief description of what changed"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Users receive the update silently on next app open. No rescanning of QR code required.</w:t>
      </w:r>
    </w:p>
    <w:p>
      <w:pPr>
        <w:spacing w:after="80" w:before="8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14.2 Deploying a Backend or Web Change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Make code changes in the repository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Commit and push to the main branch: git push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Render automatically detects the push and deploys both the backend and web app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Backend deploy takes approximately 2-3 minutes; web app (static build) takes approximately 1-2 minutes</w:t>
      </w:r>
    </w:p>
    <w:p>
      <w:pPr>
        <w:spacing w:after="80" w:before="8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14.3 Adding a New Responder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Log in to https://app.firstresponders.life with GROUP_SYSADMIN credentials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Navigate to Admin &gt; Users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Add the responder via the LOV Responders table (Admin &gt; LOVs &gt; Responders)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Enter their mobile number in E.164 format in the User Management screen (click the mobile field to edit inline)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The username is auto-generated and displayed once the mobile number is saved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The responder's PIN is the last 4 digits of their mobile number — communicate this to them verbally</w:t>
      </w:r>
    </w:p>
    <w:p>
      <w:pPr>
        <w:spacing w:after="80" w:before="8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14.4 Database Schema Changes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Do NOT use prisma migrate dev — it is incompatible with the PrismaPg adapter used in Prisma 7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Apply changes via raw SQL on the Render PostgreSQL instance (using the Render database console or a one-time API endpoint)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Run npx prisma generate in packages/backend after any schema.prisma change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Commit the updated schema.prisma and push to trigger a backend redeploy</w:t>
      </w:r>
    </w:p>
    <w:p>
      <w:pPr>
        <w:spacing w:after="80" w:before="8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14.5 Monitoring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UptimeRobot monitors GET /api/health every 5 minutes and sends email alerts on downtime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Render dashboard provides deploy logs, crash logs, and service metrics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Expo dashboard (expo.dev/accounts/fr-expogo) shows EAS update history and delivery status</w:t>
      </w:r>
    </w:p>
    <w:p>
      <w:r>
        <w:br w:type="page"/>
      </w:r>
    </w:p>
    <w:p>
      <w:pPr>
        <w:pStyle w:val="Heading1"/>
        <w:pBdr>
          <w:bottom w:val="single" w:color="C0392B" w:sz="4" w:space="4"/>
        </w:pBdr>
        <w:spacing w:after="120" w:before="360"/>
      </w:pPr>
      <w:r>
        <w:rPr>
          <w:rFonts w:ascii="Arial" w:cs="Arial" w:eastAsia="Arial" w:hAnsi="Arial"/>
          <w:b/>
          <w:bCs/>
          <w:color w:val="C0392B"/>
          <w:sz w:val="36"/>
          <w:szCs w:val="36"/>
        </w:rPr>
        <w:t xml:space="preserve">15. Known Limitations &amp; Future Work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15.1 Current Limitations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800"/>
        <w:gridCol w:w="4346"/>
      </w:tblGrid>
      <w:tr>
        <w:trPr>
          <w:tblHeader/>
        </w:trPr>
        <w:tc>
          <w:tcPr>
            <w:tcW w:type="dxa" w:w="26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Limitation</w:t>
            </w:r>
          </w:p>
        </w:tc>
        <w:tc>
          <w:tcPr>
            <w:tcW w:type="dxa" w:w="2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43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Mitigation / Path Forward</w:t>
            </w:r>
          </w:p>
        </w:tc>
      </w:tr>
      <w:tr>
        <w:tc>
          <w:tcPr>
            <w:tcW w:type="dxa" w:w="26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Expo Go distribution (Option A)</w:t>
            </w:r>
          </w:p>
        </w:tc>
        <w:tc>
          <w:tcPr>
            <w:tcW w:type="dxa" w:w="2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Users must have Expo Go installed; app updates depend on Expo Go compatibility</w:t>
            </w:r>
          </w:p>
        </w:tc>
        <w:tc>
          <w:tcPr>
            <w:tcW w:type="dxa" w:w="43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Upgrade to EAS Build + TestFlight (Option B) when ready — Apple Developer account ($99/year) required</w:t>
            </w:r>
          </w:p>
        </w:tc>
      </w:tr>
      <w:tr>
        <w:tc>
          <w:tcPr>
            <w:tcW w:type="dxa" w:w="26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Render free tier cold start</w:t>
            </w:r>
          </w:p>
        </w:tc>
        <w:tc>
          <w:tcPr>
            <w:tcW w:type="dxa" w:w="2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First API call after 15 min idle takes ~30 seconds</w:t>
            </w:r>
          </w:p>
        </w:tc>
        <w:tc>
          <w:tcPr>
            <w:tcW w:type="dxa" w:w="43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UptimeRobot pings every 5 minutes to keep warm. Upgrade to Render Starter ($7/month) for zero cold starts.</w:t>
            </w:r>
          </w:p>
        </w:tc>
      </w:tr>
      <w:tr>
        <w:tc>
          <w:tcPr>
            <w:tcW w:type="dxa" w:w="26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No email infrastructure</w:t>
            </w:r>
          </w:p>
        </w:tc>
        <w:tc>
          <w:tcPr>
            <w:tcW w:type="dxa" w:w="2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Temporary passwords for new GROUP_SYSADMIN accounts must be communicated manually</w:t>
            </w:r>
          </w:p>
        </w:tc>
        <w:tc>
          <w:tcPr>
            <w:tcW w:type="dxa" w:w="43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Implement email sending (SendGrid or AWS SES) for automated credential delivery</w:t>
            </w:r>
          </w:p>
        </w:tc>
      </w:tr>
      <w:tr>
        <w:tc>
          <w:tcPr>
            <w:tcW w:type="dxa" w:w="26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No offline sync (WatermelonDB)</w:t>
            </w:r>
          </w:p>
        </w:tc>
        <w:tc>
          <w:tcPr>
            <w:tcW w:type="dxa" w:w="2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AsyncStorage queue is basic — complex offline/sync scenarios not fully tested</w:t>
            </w:r>
          </w:p>
        </w:tc>
        <w:tc>
          <w:tcPr>
            <w:tcW w:type="dxa" w:w="43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Implement WatermelonDB for robust offline-first operation</w:t>
            </w:r>
          </w:p>
        </w:tc>
      </w:tr>
      <w:tr>
        <w:tc>
          <w:tcPr>
            <w:tcW w:type="dxa" w:w="26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Oracle APEX conversion paused</w:t>
            </w:r>
          </w:p>
        </w:tc>
        <w:tc>
          <w:tcPr>
            <w:tcW w:type="dxa" w:w="2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APEX 22 to 24.2 API migration encountered 337 errors — paused</w:t>
            </w:r>
          </w:p>
        </w:tc>
        <w:tc>
          <w:tcPr>
            <w:tcW w:type="dxa" w:w="43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Resume with fresh APEX 24.2 app creation instead of migration script approach</w:t>
            </w:r>
          </w:p>
        </w:tc>
      </w:tr>
    </w:tbl>
    <w:p>
      <w:pPr>
        <w:spacing w:after="80" w:before="8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15.2 Planned Future Work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Email infrastructure for automated credential delivery and notifications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Province and District administration panels for COUNTRY_SYSADMIN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PDF incident report generation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Push notifications for incident assignments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Mobile admin features (currently placeholder screen)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Custom domain for backend API (api.firstresponders.life)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Android testing (currently only iOS Expo Go tested)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Domain migration to mainstream registrar (planned end of 2026)</w:t>
      </w:r>
    </w:p>
    <w:p>
      <w:r>
        <w:br w:type="page"/>
      </w:r>
    </w:p>
    <w:p>
      <w:pPr>
        <w:pStyle w:val="Heading1"/>
        <w:pBdr>
          <w:bottom w:val="single" w:color="C0392B" w:sz="4" w:space="4"/>
        </w:pBdr>
        <w:spacing w:after="120" w:before="360"/>
      </w:pPr>
      <w:r>
        <w:rPr>
          <w:rFonts w:ascii="Arial" w:cs="Arial" w:eastAsia="Arial" w:hAnsi="Arial"/>
          <w:b/>
          <w:bCs/>
          <w:color w:val="C0392B"/>
          <w:sz w:val="36"/>
          <w:szCs w:val="36"/>
        </w:rPr>
        <w:t xml:space="preserve">Appendix A: Default Seed Credentials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C0392B"/>
          <w:sz w:val="20"/>
          <w:szCs w:val="20"/>
        </w:rPr>
        <w:t xml:space="preserve">The following credentials are created by the database seed script and are intended to be changed in production:</w:t>
      </w:r>
    </w:p>
    <w:p>
      <w:pPr>
        <w:spacing w:after="80" w:before="8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600"/>
        <w:gridCol w:w="3346"/>
      </w:tblGrid>
      <w:tr>
        <w:trPr>
          <w:tblHeader/>
        </w:trPr>
        <w:tc>
          <w:tcPr>
            <w:tcW w:type="dxa" w:w="2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36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Email</w:t>
            </w:r>
          </w:p>
        </w:tc>
        <w:tc>
          <w:tcPr>
            <w:tcW w:type="dxa" w:w="33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Password</w:t>
            </w:r>
          </w:p>
        </w:tc>
      </w:tr>
      <w:tr>
        <w:tc>
          <w:tcPr>
            <w:tcW w:type="dxa" w:w="2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SUPER_ADMIN</w:t>
            </w:r>
          </w:p>
        </w:tc>
        <w:tc>
          <w:tcPr>
            <w:tcW w:type="dxa" w:w="36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superadmin@firstresponders.app</w:t>
            </w:r>
          </w:p>
        </w:tc>
        <w:tc>
          <w:tcPr>
            <w:tcW w:type="dxa" w:w="33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SuperAdmin@2025!</w:t>
            </w:r>
          </w:p>
        </w:tc>
      </w:tr>
      <w:tr>
        <w:tc>
          <w:tcPr>
            <w:tcW w:type="dxa" w:w="28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COUNTRY_SYSADMIN</w:t>
            </w:r>
          </w:p>
        </w:tc>
        <w:tc>
          <w:tcPr>
            <w:tcW w:type="dxa" w:w="3600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sysadmin.za@firstresponders.app</w:t>
            </w:r>
          </w:p>
        </w:tc>
        <w:tc>
          <w:tcPr>
            <w:tcW w:type="dxa" w:w="3346"/>
            <w:gridSpan w:val="1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CountryAdmin@2025!</w:t>
            </w:r>
          </w:p>
        </w:tc>
      </w:tr>
    </w:tbl>
    <w:p>
      <w:pPr>
        <w:spacing w:after="80" w:before="80"/>
      </w:pPr>
    </w:p>
    <w:p>
      <w:pPr>
        <w:spacing w:after="60" w:before="60"/>
      </w:pPr>
      <w:r>
        <w:rPr>
          <w:rFonts w:ascii="Arial" w:cs="Arial" w:eastAsia="Arial" w:hAnsi="Arial"/>
          <w:b/>
          <w:bCs/>
          <w:color w:val="C0392B"/>
          <w:sz w:val="20"/>
          <w:szCs w:val="20"/>
        </w:rPr>
        <w:t xml:space="preserve">IMPORTANT: Change these passwords immediately in production via the Admin &gt; Admin Users screen.</w:t>
      </w:r>
    </w:p>
    <w:p>
      <w:r>
        <w:br w:type="page"/>
      </w:r>
    </w:p>
    <w:p>
      <w:pPr>
        <w:pStyle w:val="Heading1"/>
        <w:pBdr>
          <w:bottom w:val="single" w:color="C0392B" w:sz="4" w:space="4"/>
        </w:pBdr>
        <w:spacing w:after="120" w:before="360"/>
      </w:pPr>
      <w:r>
        <w:rPr>
          <w:rFonts w:ascii="Arial" w:cs="Arial" w:eastAsia="Arial" w:hAnsi="Arial"/>
          <w:b/>
          <w:bCs/>
          <w:color w:val="C0392B"/>
          <w:sz w:val="36"/>
          <w:szCs w:val="36"/>
        </w:rPr>
        <w:t xml:space="preserve">Appendix B: Monorepo Structure</w:t>
      </w:r>
    </w:p>
    <w:p>
      <w:pPr>
        <w:shd w:fill="F3F4F6" w:val="clear"/>
        <w:spacing w:after="60" w:before="6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firstresponders/</w:t>
      </w:r>
    </w:p>
    <w:p>
      <w:pPr>
        <w:shd w:fill="F3F4F6" w:val="clear"/>
        <w:spacing w:after="60" w:before="6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package.json              (npm workspaces root)</w:t>
      </w:r>
    </w:p>
    <w:p>
      <w:pPr>
        <w:shd w:fill="F3F4F6" w:val="clear"/>
        <w:spacing w:after="60" w:before="6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README.md                 (full setup guide)</w:t>
      </w:r>
    </w:p>
    <w:p>
      <w:pPr>
        <w:shd w:fill="F3F4F6" w:val="clear"/>
        <w:spacing w:after="60" w:before="6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docs/</w:t>
      </w:r>
    </w:p>
    <w:p>
      <w:pPr>
        <w:shd w:fill="F3F4F6" w:val="clear"/>
        <w:spacing w:after="60" w:before="6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FirstResponders_BRS.docx</w:t>
      </w:r>
    </w:p>
    <w:p>
      <w:pPr>
        <w:shd w:fill="F3F4F6" w:val="clear"/>
        <w:spacing w:after="60" w:before="6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FirstResponders_Development_Log.docx</w:t>
      </w:r>
    </w:p>
    <w:p>
      <w:pPr>
        <w:shd w:fill="F3F4F6" w:val="clear"/>
        <w:spacing w:after="60" w:before="6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FirstResponders_AsBuilt_v1.0.docx</w:t>
      </w:r>
    </w:p>
    <w:p>
      <w:pPr>
        <w:shd w:fill="F3F4F6" w:val="clear"/>
        <w:spacing w:after="60" w:before="6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packages/</w:t>
      </w:r>
    </w:p>
    <w:p>
      <w:pPr>
        <w:shd w:fill="F3F4F6" w:val="clear"/>
        <w:spacing w:after="60" w:before="6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shared/                 (TypeScript types, Zod schemas, COLOUR_CODE_STYLES)</w:t>
      </w:r>
    </w:p>
    <w:p>
      <w:pPr>
        <w:shd w:fill="F3F4F6" w:val="clear"/>
        <w:spacing w:after="60" w:before="6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backend/</w:t>
      </w:r>
    </w:p>
    <w:p>
      <w:pPr>
        <w:shd w:fill="F3F4F6" w:val="clear"/>
        <w:spacing w:after="60" w:before="6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  prisma/               (schema.prisma, seed.ts)</w:t>
      </w:r>
    </w:p>
    <w:p>
      <w:pPr>
        <w:shd w:fill="F3F4F6" w:val="clear"/>
        <w:spacing w:after="60" w:before="6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  src/</w:t>
      </w:r>
    </w:p>
    <w:p>
      <w:pPr>
        <w:shd w:fill="F3F4F6" w:val="clear"/>
        <w:spacing w:after="60" w:before="6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    lib/                (r2.ts, prisma.ts, username.ts)</w:t>
      </w:r>
    </w:p>
    <w:p>
      <w:pPr>
        <w:shd w:fill="F3F4F6" w:val="clear"/>
        <w:spacing w:after="60" w:before="6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    middleware/         (auth.ts, errorHandler.ts, upload.ts)</w:t>
      </w:r>
    </w:p>
    <w:p>
      <w:pPr>
        <w:shd w:fill="F3F4F6" w:val="clear"/>
        <w:spacing w:after="60" w:before="6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    routes/             (auth, lovs, incidents, photos, admin, hierarchy)</w:t>
      </w:r>
    </w:p>
    <w:p>
      <w:pPr>
        <w:shd w:fill="F3F4F6" w:val="clear"/>
        <w:spacing w:after="60" w:before="6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    scripts/            (backfill-usernames.ts, migrate-photos-to-r2.ts)</w:t>
      </w:r>
    </w:p>
    <w:p>
      <w:pPr>
        <w:shd w:fill="F3F4F6" w:val="clear"/>
        <w:spacing w:after="60" w:before="6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mobile/</w:t>
      </w:r>
    </w:p>
    <w:p>
      <w:pPr>
        <w:shd w:fill="F3F4F6" w:val="clear"/>
        <w:spacing w:after="60" w:before="6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  app/</w:t>
      </w:r>
    </w:p>
    <w:p>
      <w:pPr>
        <w:shd w:fill="F3F4F6" w:val="clear"/>
        <w:spacing w:after="60" w:before="6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    _layout.tsx         (Stack navigator)</w:t>
      </w:r>
    </w:p>
    <w:p>
      <w:pPr>
        <w:shd w:fill="F3F4F6" w:val="clear"/>
        <w:spacing w:after="60" w:before="6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    index.tsx           (entry redirect)</w:t>
      </w:r>
    </w:p>
    <w:p>
      <w:pPr>
        <w:shd w:fill="F3F4F6" w:val="clear"/>
        <w:spacing w:after="60" w:before="6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    (auth)/             (select-responder.tsx)</w:t>
      </w:r>
    </w:p>
    <w:p>
      <w:pPr>
        <w:shd w:fill="F3F4F6" w:val="clear"/>
        <w:spacing w:after="60" w:before="6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    (tabs)/             (_layout, new-incident, history, admin)</w:t>
      </w:r>
    </w:p>
    <w:p>
      <w:pPr>
        <w:shd w:fill="F3F4F6" w:val="clear"/>
        <w:spacing w:after="60" w:before="6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    incident/           ([id].tsx — detail view)</w:t>
      </w:r>
    </w:p>
    <w:p>
      <w:pPr>
        <w:shd w:fill="F3F4F6" w:val="clear"/>
        <w:spacing w:after="60" w:before="6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  assets/               (icon.png, splash.png, adaptive-icon.png)</w:t>
      </w:r>
    </w:p>
    <w:p>
      <w:pPr>
        <w:shd w:fill="F3F4F6" w:val="clear"/>
        <w:spacing w:after="60" w:before="6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  app.json              (Expo config + EAS project ID)</w:t>
      </w:r>
    </w:p>
    <w:p>
      <w:pPr>
        <w:shd w:fill="F3F4F6" w:val="clear"/>
        <w:spacing w:after="60" w:before="6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  eas.json              (EAS build profiles)</w:t>
      </w:r>
    </w:p>
    <w:p>
      <w:pPr>
        <w:shd w:fill="F3F4F6" w:val="clear"/>
        <w:spacing w:after="60" w:before="6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web/</w:t>
      </w:r>
    </w:p>
    <w:p>
      <w:pPr>
        <w:shd w:fill="F3F4F6" w:val="clear"/>
        <w:spacing w:after="60" w:before="6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  src/</w:t>
      </w:r>
    </w:p>
    <w:p>
      <w:pPr>
        <w:shd w:fill="F3F4F6" w:val="clear"/>
        <w:spacing w:after="60" w:before="6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    api/                (client.ts)</w:t>
      </w:r>
    </w:p>
    <w:p>
      <w:pPr>
        <w:shd w:fill="F3F4F6" w:val="clear"/>
        <w:spacing w:after="60" w:before="6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    components/         (AppLayout.tsx)</w:t>
      </w:r>
    </w:p>
    <w:p>
      <w:pPr>
        <w:shd w:fill="F3F4F6" w:val="clear"/>
        <w:spacing w:after="60" w:before="6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    hooks/              (useAuth.ts)</w:t>
      </w:r>
    </w:p>
    <w:p>
      <w:pPr>
        <w:shd w:fill="F3F4F6" w:val="clear"/>
        <w:spacing w:after="60" w:before="6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    pages/              (Login, AdminLogin, History, IncidentNew, RegisterOrg)</w:t>
      </w:r>
    </w:p>
    <w:p>
      <w:pPr>
        <w:shd w:fill="F3F4F6" w:val="clear"/>
        <w:spacing w:after="60" w:before="6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    pages/Admin/        (all admin pages)</w:t>
      </w:r>
    </w:p>
    <w:p>
      <w:pPr>
        <w:shd w:fill="F3F4F6" w:val="clear"/>
        <w:spacing w:after="60" w:before="6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  public/               (_redirects, icon-192.png, icon-512.png)</w:t>
      </w:r>
    </w:p>
    <w:p>
      <w:pPr>
        <w:shd w:fill="F3F4F6" w:val="clear"/>
        <w:spacing w:after="60" w:before="6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  vite.config.ts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5E7EB" w:sz="2" w:space="4"/>
      </w:pBdr>
      <w:tabs>
        <w:tab w:val="right" w:pos="9026"/>
      </w:tabs>
    </w:pPr>
    <w:r>
      <w:rPr>
        <w:rFonts w:ascii="Arial" w:cs="Arial" w:eastAsia="Arial" w:hAnsi="Arial"/>
        <w:color w:val="6B7280"/>
        <w:sz w:val="16"/>
        <w:szCs w:val="16"/>
      </w:rPr>
      <w:t xml:space="preserve">Gensel Labs © 2026  |  firstresponders.life</w:t>
    </w:r>
    <w:r>
      <w:rPr>
        <w:rFonts w:ascii="Arial" w:cs="Arial" w:eastAsia="Arial" w:hAnsi="Arial"/>
        <w:color w:val="6B7280"/>
        <w:sz w:val="16"/>
        <w:szCs w:val="16"/>
      </w:rPr>
      <w:t xml:space="preserve">	Page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7280"/>
        <w:sz w:val="16"/>
        <w:szCs w:val="16"/>
      </w:rPr>
      <w:t xml:space="preserve"> of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0392B" w:sz="2" w:space="4"/>
      </w:pBdr>
      <w:tabs>
        <w:tab w:val="right" w:pos="9026"/>
      </w:tabs>
    </w:pPr>
    <w:r>
      <w:rPr>
        <w:rFonts w:ascii="Arial" w:cs="Arial" w:eastAsia="Arial" w:hAnsi="Arial"/>
        <w:color w:val="374151"/>
        <w:sz w:val="16"/>
        <w:szCs w:val="16"/>
      </w:rPr>
      <w:t xml:space="preserve">FirstResponders — As-Built Document v1.0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b/>
        <w:bCs/>
        <w:color w:val="C0392B"/>
        <w:sz w:val="16"/>
        <w:szCs w:val="16"/>
      </w:rPr>
      <w:t xml:space="preserve">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2026-04-17T07:02:46.197Z</dcterms:created>
  <dcterms:modified xsi:type="dcterms:W3CDTF">2026-04-17T07:02:46.203Z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