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jc w:val="center"/>
        <w:rPr>
          <w:rFonts w:hint="default" w:ascii="Arial" w:hAnsi="Arial" w:cs="Arial"/>
          <w:i w:val="0"/>
          <w:caps w:val="0"/>
          <w:color w:val="333333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40"/>
          <w:szCs w:val="40"/>
          <w:bdr w:val="none" w:color="auto" w:sz="0" w:space="0"/>
          <w:shd w:val="clear" w:fill="FFFFFF"/>
        </w:rPr>
        <w:t>兰亭集序</w:t>
      </w:r>
    </w:p>
    <w:p/>
    <w:p>
      <w:pPr>
        <w:keepNext w:val="0"/>
        <w:keepLines w:val="0"/>
        <w:widowControl/>
        <w:suppressLineNumbers w:val="0"/>
        <w:shd w:val="clear" w:fill="FFFFFF"/>
        <w:spacing w:before="200" w:beforeAutospacing="0" w:after="200" w:afterAutospacing="0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999999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【作者】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王羲之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26"/>
          <w:szCs w:val="26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999999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【朝代】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魏晋</w:t>
      </w:r>
    </w:p>
    <w:p>
      <w:pPr>
        <w:keepNext w:val="0"/>
        <w:keepLines w:val="0"/>
        <w:widowControl/>
        <w:suppressLineNumbers w:val="0"/>
        <w:shd w:val="clear" w:fill="FFFFFF"/>
        <w:spacing w:before="200" w:beforeAutospacing="0" w:after="200" w:afterAutospacing="0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 w:line="500" w:lineRule="atLeast"/>
        <w:ind w:left="0" w:right="0" w:firstLine="600" w:firstLineChars="20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永和九年，岁在癸丑，</w:t>
      </w:r>
      <w:r>
        <w:rPr>
          <w:rFonts w:hint="default" w:ascii="Arial" w:hAnsi="Arial" w:cs="Arial"/>
          <w:i w:val="0"/>
          <w:caps w:val="0"/>
          <w:color w:val="0070C0"/>
          <w:spacing w:val="0"/>
          <w:sz w:val="30"/>
          <w:szCs w:val="30"/>
          <w:shd w:val="clear" w:fill="FFFFFF"/>
        </w:rPr>
        <w:t>暮春之初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，会于会稽山阴之兰亭，修禊事也。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</w:rPr>
        <w:t>群贤毕至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，</w:t>
      </w:r>
      <w:r>
        <w:rPr>
          <w:rFonts w:hint="default" w:ascii="Arial" w:hAnsi="Arial" w:cs="Arial"/>
          <w:i/>
          <w:iCs/>
          <w:caps w:val="0"/>
          <w:color w:val="333333"/>
          <w:spacing w:val="0"/>
          <w:sz w:val="30"/>
          <w:szCs w:val="30"/>
          <w:shd w:val="clear" w:fill="FFFFFF"/>
        </w:rPr>
        <w:t>少长咸集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。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u w:val="single"/>
          <w:shd w:val="clear" w:fill="FFFFFF"/>
        </w:rPr>
        <w:t>此地有崇山峻岭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，茂林修竹，又有清流激湍，</w:t>
      </w:r>
      <w:r>
        <w:rPr>
          <w:rFonts w:hint="default" w:ascii="Arial" w:hAnsi="Arial" w:cs="Arial"/>
          <w:i w:val="0"/>
          <w:caps w:val="0"/>
          <w:color w:val="FF0000"/>
          <w:spacing w:val="0"/>
          <w:sz w:val="30"/>
          <w:szCs w:val="30"/>
          <w:shd w:val="clear" w:fill="FFFFFF"/>
        </w:rPr>
        <w:t>映带左右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，引以为流觞曲水，列坐其次。虽无丝竹管弦之盛，一觞一咏，亦足以畅叙幽情。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 w:line="500" w:lineRule="atLeast"/>
        <w:ind w:left="0" w:right="0" w:firstLine="600" w:firstLineChars="200"/>
        <w:rPr>
          <w:color w:val="333333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是日也，天朗气清，</w:t>
      </w:r>
      <w:r>
        <w:rPr>
          <w:rFonts w:hint="default" w:ascii="Arial" w:hAnsi="Arial" w:cs="Arial"/>
          <w:i w:val="0"/>
          <w:caps w:val="0"/>
          <w:color w:val="548235" w:themeColor="accent6" w:themeShade="BF"/>
          <w:spacing w:val="0"/>
          <w:sz w:val="30"/>
          <w:szCs w:val="30"/>
          <w:shd w:val="clear" w:fill="FFFFFF"/>
        </w:rPr>
        <w:t>惠风和畅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。仰观宇宙之大，俯察品类之盛，所以游目骋怀，足以极视听之娱，信可乐也。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 w:line="500" w:lineRule="atLeast"/>
        <w:ind w:left="0" w:right="0" w:firstLine="600" w:firstLineChars="200"/>
        <w:rPr>
          <w:color w:val="333333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夫人之相与，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俯仰一世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。或取诸怀抱，悟言一室之内；或因寄所托，放浪形骸之外。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highlight w:val="yellow"/>
          <w:shd w:val="clear" w:fill="FFFFFF"/>
        </w:rPr>
        <w:t>虽趣舍万殊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，静躁不同，当其欣于所遇，暂得于己，快然自足，不知老之将至；及其所之既倦，情随事迁，感慨系之矣。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highlight w:val="green"/>
          <w:shd w:val="clear" w:fill="FFFFFF"/>
        </w:rPr>
        <w:t>向之所欣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，俯仰之间，已为陈迹，犹不能不以之兴怀，况修短随化，终期于尽！古人云：“死生亦大矣。”岂不痛哉！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 w:line="500" w:lineRule="atLeast"/>
        <w:ind w:left="0" w:right="0" w:firstLine="600" w:firstLineChars="200"/>
        <w:rPr>
          <w:color w:val="333333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每览昔人兴感之由，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highlight w:val="darkGray"/>
          <w:shd w:val="clear" w:fill="FFFFFF"/>
        </w:rPr>
        <w:t>若</w:t>
      </w:r>
      <w:r>
        <w:rPr>
          <w:rFonts w:hint="default" w:ascii="Arial" w:hAnsi="Arial" w:cs="Arial"/>
          <w:i w:val="0"/>
          <w:caps w:val="0"/>
          <w:color w:val="FFC000"/>
          <w:spacing w:val="0"/>
          <w:sz w:val="30"/>
          <w:szCs w:val="30"/>
          <w:highlight w:val="darkGray"/>
          <w:shd w:val="clear" w:fill="FFFFFF"/>
        </w:rPr>
        <w:t>合一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highlight w:val="darkGray"/>
          <w:shd w:val="clear" w:fill="FFFFFF"/>
        </w:rPr>
        <w:t>契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，未尝不临文嗟悼，不能喻之于怀。固知一死生为虚诞，齐彭殇为妄作。后之视今，亦犹今之视昔，悲夫！故列叙时人，录其所述，虽世殊事异，所以兴怀，其致一也。后之览者，亦将有感于斯文。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C2FA"/>
    <w:rsid w:val="49FE2B37"/>
    <w:rsid w:val="FFFFC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2020-11-12T19:03:00Z</dcterms:created>
  <dc:creator>xren</dc:creator>
  <cp:lastModifiedBy>xren</cp:lastModifiedBy>
  <dcterms:modified xsi:type="dcterms:W3CDTF">2020-11-13T08:39:43Z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2052-2.7.0.4445</vt:lpwstr>
  </property>
</Properties>
</file>