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libri" w:hAnsi="Calibri" w:cs="Calibri" w:eastAsia="맑은 고딕"/>
          <w:sz w:val="22"/>
          <w:szCs w:val="22"/>
        </w:rPr>
      </w:pPr>
      <w:r>
        <w:rPr>
          <w:rFonts w:ascii="Calibri" w:hAnsi="Calibri" w:cs="Calibri" w:eastAsia="맑은 고딕"/>
          <w:sz w:val="22"/>
          <w:szCs w:val="22"/>
        </w:rPr>
        <w:t xml:space="preserve">참조 문서 계약 범위 재확인</w:t>
      </w:r>
      <w:r>
        <w:rPr>
          <w:rFonts w:ascii="Calibri" w:hAnsi="Calibri" w:cs="Calibri" w:eastAsia="맑은 고딕"/>
          <w:sz w:val="22"/>
          <w:szCs w:val="22"/>
        </w:rPr>
        <w:br/>
      </w:r>
      <w:r>
        <w:rPr>
          <w:rFonts w:ascii="Calibri" w:hAnsi="Calibri" w:cs="Calibri" w:eastAsia="맑은 고딕"/>
          <w:sz w:val="22"/>
          <w:szCs w:val="22"/>
        </w:rPr>
        <w:t xml:space="preserve">참조 문서 계약 범위 재확인</w:t>
      </w:r>
      <w:r>
        <w:rPr>
          <w:rFonts w:ascii="Calibri" w:hAnsi="Calibri" w:cs="Calibri" w:eastAsia="맑은 고딕"/>
          <w:sz w:val="22"/>
          <w:szCs w:val="22"/>
        </w:rPr>
        <w:br/>
      </w:r>
      <w:r>
        <w:rPr>
          <w:rFonts w:ascii="Calibri" w:hAnsi="Calibri" w:cs="Calibri" w:eastAsia="맑은 고딕"/>
          <w:sz w:val="22"/>
          <w:szCs w:val="22"/>
        </w:rPr>
        <w:t xml:space="preserve">참조 문서 계약 범위 재확인</w:t>
      </w:r>
    </w:p>
    <w:p>
      <w:pPr>
        <w:spacing w:after="0" w:line="240" w:lineRule="auto"/>
        <w:rPr>
          <w:rFonts w:ascii="맑은 고딕" w:hAnsi="맑은 고딕" w:cs="맑은 고딕" w:eastAsia="맑은 고딕"/>
          <w:sz w:val="21"/>
          <w:szCs w:val="21"/>
        </w:rPr>
      </w:pPr>
    </w:p>
    <w:tbl>
      <w:tblPr>
        <w:tblW w:w="3000" w:type="dxa"/>
        <w:tblLayout w:type="fixed"/>
      </w:tblPr>
      <w:tblGrid>
        <w:gridCol w:w="3000"/>
      </w:tblGrid>
      <w:tr>
        <w:trPr>
          <w:trHeight w:val="216"/>
        </w:trPr>
        <w:tc>
          <w:tcPr>
            <w:tcW w:w="3000" w:type="dxa"/>
            <w:hideMark/>
          </w:tcPr>
          <w:p>
            <w:pPr>
              <w:spacing w:after="0" w:line="240" w:lineRule="auto"/>
              <w:rPr>
                <w:rFonts w:ascii="Calibri" w:hAnsi="Calibri" w:cs="Calibri" w:eastAsia="맑은 고딕"/>
                <w:sz w:val="21"/>
                <w:szCs w:val="21"/>
              </w:rPr>
            </w:pPr>
          </w:p>
        </w:tc>
      </w:tr>
    </w:tbl>
    <w:p>
      <w:pPr>
        <w:spacing w:after="0" w:line="240" w:lineRule="auto"/>
      </w:pPr>
      <w:r>
        <w:t xml:space="preserve">x</w:t>
      </w:r>
    </w:p>
    <w:tbl>
      <w:tblPr>
        <w:tblW w:w="3000" w:type="dxa"/>
        <w:tblLayout w:type="fixed"/>
      </w:tblPr>
      <w:tblGrid>
        <w:gridCol w:w="3000"/>
      </w:tblGrid>
      <w:tr>
        <w:trPr>
          <w:trHeight w:val="216"/>
        </w:trPr>
        <w:tc>
          <w:tcPr>
            <w:tcW w:w="3000" w:type="dxa"/>
          </w:tcPr>
          <w:p>
            <w:pPr>
              <w:spacing w:after="0" w:line="240" w:lineRule="auto"/>
              <w:rPr>
                <w:rFonts w:ascii="Calibri" w:hAnsi="Calibri" w:cs="Calibri" w:eastAsia="맑은 고딕"/>
                <w:sz w:val="21"/>
                <w:szCs w:val="21"/>
              </w:rPr>
            </w:pPr>
          </w:p>
        </w:tc>
      </w:tr>
    </w:tbl>
    <w:p>
      <w:pPr>
        <w:spacing w:after="0" w:line="240" w:lineRule="auto"/>
      </w:pPr>
      <w:r>
        <w:t xml:space="preserve">y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맑은 고딕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