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bidi/>
      </w:pPr>
      <w:r>
        <w:rPr>
          <w:rtl/>
        </w:rPr>
        <w:t>عنوان التقرير</w:t>
      </w:r>
    </w:p>
    <w:p>
      <w:pPr>
        <w:pStyle w:val="BodyText"/>
        <w:bidi/>
        <w:spacing w:after="0" w:line="360" w:lineRule="auto"/>
        <w:rPr>
          <w:sz w:val="36"/>
          <w:rtl/>
        </w:rPr>
      </w:pP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paragraph" w:styleId="BodyText">
    <w:name w:val="Body Text"/>
    <w:basedOn w:val="Normal"/>
    <w:rPr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