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〔项目名称〕项目报告</w:t>
      </w:r>
    </w:p>
    <w:p>
      <w:r>
        <w:rPr>
          <w:b/>
          <w:bCs/>
        </w:rPr>
        <w:t xml:space="preserve">项目编号：</w:t>
      </w:r>
      <w:r>
        <w:t xml:space="preserve">〔填写编号〕　</w:t>
      </w:r>
      <w:r>
        <w:rPr>
          <w:b/>
          <w:bCs/>
        </w:rPr>
        <w:t xml:space="preserve">报告人：</w:t>
      </w:r>
      <w:r>
        <w:t xml:space="preserve">〔填写姓名〕　</w:t>
      </w:r>
      <w:r>
        <w:rPr>
          <w:b/>
          <w:bCs/>
        </w:rPr>
        <w:t xml:space="preserve">报告日期：</w:t>
      </w:r>
      <w:r>
        <w:t xml:space="preserve">〔填写日期〕　</w:t>
      </w:r>
      <w:r>
        <w:rPr>
          <w:b/>
          <w:bCs/>
        </w:rPr>
        <w:t xml:space="preserve">版本：</w:t>
      </w:r>
      <w:r>
        <w:t xml:space="preserve">〔如 V1.0〕</w:t>
      </w:r>
    </w:p>
    <w:p>
      <w:pPr>
        <w:pStyle w:val="Heading2"/>
      </w:pPr>
      <w:r>
        <w:t xml:space="preserve">摘要</w:t>
      </w:r>
    </w:p>
    <w:p>
      <w:r>
        <w:t xml:space="preserve">〔填写一段话概述：项目当前所处阶段、整体健康度（正常 / 有风险 / 受阻）、本期最重要的进展与最需要关注的问题〕</w:t>
      </w:r>
    </w:p>
    <w:p>
      <w:pPr>
        <w:pStyle w:val="Heading2"/>
      </w:pPr>
      <w:r>
        <w:t xml:space="preserve">一、项目背景与目标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业务背景：</w:t>
      </w:r>
      <w:r>
        <w:t xml:space="preserve">〔填写项目来源与要解决的业务痛点〕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项目目标：</w:t>
      </w:r>
      <w:r>
        <w:t xml:space="preserve">〔填写可衡量的目标，如提升转化率 10%〕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范围边界：</w:t>
      </w:r>
      <w:r>
        <w:t xml:space="preserve">〔填写本期包含与明确不包含的内容〕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关键干系人：</w:t>
      </w:r>
      <w:r>
        <w:t xml:space="preserve">〔填写发起方、使用方、协作方〕</w:t>
      </w:r>
    </w:p>
    <w:p>
      <w:pPr>
        <w:pStyle w:val="Heading2"/>
      </w:pPr>
      <w:r>
        <w:t xml:space="preserve">二、里程碑进展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F2F2F2"/>
          </w:tcPr>
          <w:p>
            <w:r>
              <w:t xml:space="preserve">里程碑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计划时间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实际时间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状态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说明</w:t>
            </w:r>
          </w:p>
        </w:tc>
      </w:tr>
      <w:tr>
        <w:tc>
          <w:tcPr>
            <w:tcW w:w="1872" w:type="dxa"/>
          </w:tcPr>
          <w:p>
            <w:r>
              <w:t xml:space="preserve">〔里程碑 1，如需求评审〕</w:t>
            </w:r>
          </w:p>
        </w:tc>
        <w:tc>
          <w:tcPr>
            <w:tcW w:w="1872" w:type="dxa"/>
          </w:tcPr>
          <w:p>
            <w:r>
              <w:t xml:space="preserve">〔日期〕</w:t>
            </w:r>
          </w:p>
        </w:tc>
        <w:tc>
          <w:tcPr>
            <w:tcW w:w="1872" w:type="dxa"/>
          </w:tcPr>
          <w:p>
            <w:r>
              <w:t xml:space="preserve">〔日期〕</w:t>
            </w:r>
          </w:p>
        </w:tc>
        <w:tc>
          <w:tcPr>
            <w:tcW w:w="1872" w:type="dxa"/>
          </w:tcPr>
          <w:p>
            <w:r>
              <w:t xml:space="preserve">已完成</w:t>
            </w:r>
          </w:p>
        </w:tc>
        <w:tc>
          <w:tcPr>
            <w:tcW w:w="1872" w:type="dxa"/>
          </w:tcPr>
          <w:p>
            <w:r>
              <w:t xml:space="preserve">〔填写说明〕</w:t>
            </w:r>
          </w:p>
        </w:tc>
      </w:tr>
      <w:tr>
        <w:tc>
          <w:tcPr>
            <w:tcW w:w="1872" w:type="dxa"/>
          </w:tcPr>
          <w:p>
            <w:r>
              <w:t xml:space="preserve">〔里程碑 2，如方案设计〕</w:t>
            </w:r>
          </w:p>
        </w:tc>
        <w:tc>
          <w:tcPr>
            <w:tcW w:w="1872" w:type="dxa"/>
          </w:tcPr>
          <w:p>
            <w:r>
              <w:t xml:space="preserve">〔日期〕</w:t>
            </w:r>
          </w:p>
        </w:tc>
        <w:tc>
          <w:tcPr>
            <w:tcW w:w="1872" w:type="dxa"/>
          </w:tcPr>
          <w:p>
            <w:r>
              <w:t xml:space="preserve">〔日期〕</w:t>
            </w:r>
          </w:p>
        </w:tc>
        <w:tc>
          <w:tcPr>
            <w:tcW w:w="1872" w:type="dxa"/>
          </w:tcPr>
          <w:p>
            <w:r>
              <w:t xml:space="preserve">进行中</w:t>
            </w:r>
          </w:p>
        </w:tc>
        <w:tc>
          <w:tcPr>
            <w:tcW w:w="1872" w:type="dxa"/>
          </w:tcPr>
          <w:p>
            <w:r>
              <w:t xml:space="preserve">〔填写说明〕</w:t>
            </w:r>
          </w:p>
        </w:tc>
      </w:tr>
      <w:tr>
        <w:tc>
          <w:tcPr>
            <w:tcW w:w="1872" w:type="dxa"/>
          </w:tcPr>
          <w:p>
            <w:r>
              <w:t xml:space="preserve">〔里程碑 3，如开发交付〕</w:t>
            </w:r>
          </w:p>
        </w:tc>
        <w:tc>
          <w:tcPr>
            <w:tcW w:w="1872" w:type="dxa"/>
          </w:tcPr>
          <w:p>
            <w:r>
              <w:t xml:space="preserve">〔日期〕</w:t>
            </w:r>
          </w:p>
        </w:tc>
        <w:tc>
          <w:tcPr>
            <w:tcW w:w="1872" w:type="dxa"/>
          </w:tcPr>
          <w:p>
            <w:r>
              <w:t xml:space="preserve">—</w:t>
            </w:r>
          </w:p>
        </w:tc>
        <w:tc>
          <w:tcPr>
            <w:tcW w:w="1872" w:type="dxa"/>
          </w:tcPr>
          <w:p>
            <w:r>
              <w:t xml:space="preserve">未开始</w:t>
            </w:r>
          </w:p>
        </w:tc>
        <w:tc>
          <w:tcPr>
            <w:tcW w:w="1872" w:type="dxa"/>
          </w:tcPr>
          <w:p>
            <w:r>
              <w:t xml:space="preserve">〔填写说明〕</w:t>
            </w:r>
          </w:p>
        </w:tc>
      </w:tr>
      <w:tr>
        <w:tc>
          <w:tcPr>
            <w:tcW w:w="1872" w:type="dxa"/>
          </w:tcPr>
          <w:p>
            <w:r>
              <w:t xml:space="preserve">〔里程碑 4，如上线发布〕</w:t>
            </w:r>
          </w:p>
        </w:tc>
        <w:tc>
          <w:tcPr>
            <w:tcW w:w="1872" w:type="dxa"/>
          </w:tcPr>
          <w:p>
            <w:r>
              <w:t xml:space="preserve">〔日期〕</w:t>
            </w:r>
          </w:p>
        </w:tc>
        <w:tc>
          <w:tcPr>
            <w:tcW w:w="1872" w:type="dxa"/>
          </w:tcPr>
          <w:p>
            <w:r>
              <w:t xml:space="preserve">—</w:t>
            </w:r>
          </w:p>
        </w:tc>
        <w:tc>
          <w:tcPr>
            <w:tcW w:w="1872" w:type="dxa"/>
          </w:tcPr>
          <w:p>
            <w:r>
              <w:t xml:space="preserve">未开始</w:t>
            </w:r>
          </w:p>
        </w:tc>
        <w:tc>
          <w:tcPr>
            <w:tcW w:w="1872" w:type="dxa"/>
          </w:tcPr>
          <w:p>
            <w:r>
              <w:t xml:space="preserve">〔填写说明〕</w:t>
            </w:r>
          </w:p>
        </w:tc>
      </w:tr>
    </w:tbl>
    <w:p>
      <w:pPr>
        <w:pStyle w:val="Heading2"/>
      </w:pPr>
      <w:r>
        <w:t xml:space="preserve">三、本期关键成果</w:t>
      </w:r>
    </w:p>
    <w:p>
      <w:pPr>
        <w:pStyle w:val="ListParagraph"/>
        <w:numPr>
          <w:ilvl w:val="0"/>
          <w:numId w:val="100"/>
        </w:numPr>
      </w:pPr>
      <w:r>
        <w:t xml:space="preserve">〔填写已交付的成果及量化效果〕</w:t>
      </w:r>
    </w:p>
    <w:p>
      <w:pPr>
        <w:pStyle w:val="ListParagraph"/>
        <w:numPr>
          <w:ilvl w:val="0"/>
          <w:numId w:val="100"/>
        </w:numPr>
      </w:pPr>
      <w:r>
        <w:t xml:space="preserve">〔填写已交付的成果及量化效果〕</w:t>
      </w:r>
    </w:p>
    <w:p>
      <w:pPr>
        <w:pStyle w:val="ListParagraph"/>
        <w:numPr>
          <w:ilvl w:val="0"/>
          <w:numId w:val="100"/>
        </w:numPr>
      </w:pPr>
      <w:r>
        <w:t xml:space="preserve">〔填写已交付的成果及量化效果〕</w:t>
      </w:r>
    </w:p>
    <w:p>
      <w:pPr>
        <w:pStyle w:val="Heading2"/>
      </w:pPr>
      <w:r>
        <w:t xml:space="preserve">四、风险与问题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F2F2F2"/>
          </w:tcPr>
          <w:p>
            <w:r>
              <w:t xml:space="preserve">风险 / 问题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等级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影响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应对措施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负责人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状态</w:t>
            </w:r>
          </w:p>
        </w:tc>
      </w:tr>
      <w:tr>
        <w:tc>
          <w:tcPr>
            <w:tcW w:w="1560" w:type="dxa"/>
          </w:tcPr>
          <w:p>
            <w:r>
              <w:t xml:space="preserve">〔填写描述〕</w:t>
            </w:r>
          </w:p>
        </w:tc>
        <w:tc>
          <w:tcPr>
            <w:tcW w:w="1560" w:type="dxa"/>
          </w:tcPr>
          <w:p>
            <w:r>
              <w:t xml:space="preserve">高 / 中 / 低</w:t>
            </w:r>
          </w:p>
        </w:tc>
        <w:tc>
          <w:tcPr>
            <w:tcW w:w="1560" w:type="dxa"/>
          </w:tcPr>
          <w:p>
            <w:r>
              <w:t xml:space="preserve">〔填写影响范围〕</w:t>
            </w:r>
          </w:p>
        </w:tc>
        <w:tc>
          <w:tcPr>
            <w:tcW w:w="1560" w:type="dxa"/>
          </w:tcPr>
          <w:p>
            <w:r>
              <w:t xml:space="preserve">〔填写应对方案〕</w:t>
            </w:r>
          </w:p>
        </w:tc>
        <w:tc>
          <w:tcPr>
            <w:tcW w:w="1560" w:type="dxa"/>
          </w:tcPr>
          <w:p>
            <w:r>
              <w:t xml:space="preserve">〔填写姓名〕</w:t>
            </w:r>
          </w:p>
        </w:tc>
        <w:tc>
          <w:tcPr>
            <w:tcW w:w="1560" w:type="dxa"/>
          </w:tcPr>
          <w:p>
            <w:r>
              <w:t xml:space="preserve">跟踪中 / 已关闭</w:t>
            </w:r>
          </w:p>
        </w:tc>
      </w:tr>
    </w:tbl>
    <w:p>
      <w:pPr>
        <w:pStyle w:val="Heading2"/>
      </w:pPr>
      <w:r>
        <w:t xml:space="preserve">五、预算与资源使用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F2F2F2"/>
          </w:tcPr>
          <w:p>
            <w:r>
              <w:t xml:space="preserve">科目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预算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已使用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使用率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说明</w:t>
            </w:r>
          </w:p>
        </w:tc>
      </w:tr>
      <w:tr>
        <w:tc>
          <w:tcPr>
            <w:tcW w:w="1872" w:type="dxa"/>
          </w:tcPr>
          <w:p>
            <w:r>
              <w:t xml:space="preserve">人力</w:t>
            </w:r>
          </w:p>
        </w:tc>
        <w:tc>
          <w:tcPr>
            <w:tcW w:w="1872" w:type="dxa"/>
          </w:tcPr>
          <w:p>
            <w:r>
              <w:t xml:space="preserve">〔金额〕</w:t>
            </w:r>
          </w:p>
        </w:tc>
        <w:tc>
          <w:tcPr>
            <w:tcW w:w="1872" w:type="dxa"/>
          </w:tcPr>
          <w:p>
            <w:r>
              <w:t xml:space="preserve">〔金额〕</w:t>
            </w:r>
          </w:p>
        </w:tc>
        <w:tc>
          <w:tcPr>
            <w:tcW w:w="1872" w:type="dxa"/>
          </w:tcPr>
          <w:p>
            <w:r>
              <w:t xml:space="preserve">〔百分比〕</w:t>
            </w:r>
          </w:p>
        </w:tc>
        <w:tc>
          <w:tcPr>
            <w:tcW w:w="1872" w:type="dxa"/>
          </w:tcPr>
          <w:p>
            <w:r>
              <w:t xml:space="preserve">〔填写说明〕</w:t>
            </w:r>
          </w:p>
        </w:tc>
      </w:tr>
      <w:tr>
        <w:tc>
          <w:tcPr>
            <w:tcW w:w="1872" w:type="dxa"/>
          </w:tcPr>
          <w:p>
            <w:r>
              <w:t xml:space="preserve">采购 / 外包</w:t>
            </w:r>
          </w:p>
        </w:tc>
        <w:tc>
          <w:tcPr>
            <w:tcW w:w="1872" w:type="dxa"/>
          </w:tcPr>
          <w:p>
            <w:r>
              <w:t xml:space="preserve">〔金额〕</w:t>
            </w:r>
          </w:p>
        </w:tc>
        <w:tc>
          <w:tcPr>
            <w:tcW w:w="1872" w:type="dxa"/>
          </w:tcPr>
          <w:p>
            <w:r>
              <w:t xml:space="preserve">〔金额〕</w:t>
            </w:r>
          </w:p>
        </w:tc>
        <w:tc>
          <w:tcPr>
            <w:tcW w:w="1872" w:type="dxa"/>
          </w:tcPr>
          <w:p>
            <w:r>
              <w:t xml:space="preserve">〔百分比〕</w:t>
            </w:r>
          </w:p>
        </w:tc>
        <w:tc>
          <w:tcPr>
            <w:tcW w:w="1872" w:type="dxa"/>
          </w:tcPr>
          <w:p>
            <w:r>
              <w:t xml:space="preserve">〔填写说明〕</w:t>
            </w:r>
          </w:p>
        </w:tc>
      </w:tr>
      <w:tr>
        <w:tc>
          <w:tcPr>
            <w:tcW w:w="1872" w:type="dxa"/>
          </w:tcPr>
          <w:p>
            <w:r>
              <w:t xml:space="preserve">其他</w:t>
            </w:r>
          </w:p>
        </w:tc>
        <w:tc>
          <w:tcPr>
            <w:tcW w:w="1872" w:type="dxa"/>
          </w:tcPr>
          <w:p>
            <w:r>
              <w:t xml:space="preserve">〔金额〕</w:t>
            </w:r>
          </w:p>
        </w:tc>
        <w:tc>
          <w:tcPr>
            <w:tcW w:w="1872" w:type="dxa"/>
          </w:tcPr>
          <w:p>
            <w:r>
              <w:t xml:space="preserve">〔金额〕</w:t>
            </w:r>
          </w:p>
        </w:tc>
        <w:tc>
          <w:tcPr>
            <w:tcW w:w="1872" w:type="dxa"/>
          </w:tcPr>
          <w:p>
            <w:r>
              <w:t xml:space="preserve">〔百分比〕</w:t>
            </w:r>
          </w:p>
        </w:tc>
        <w:tc>
          <w:tcPr>
            <w:tcW w:w="1872" w:type="dxa"/>
          </w:tcPr>
          <w:p>
            <w:r>
              <w:t xml:space="preserve">〔填写说明〕</w:t>
            </w:r>
          </w:p>
        </w:tc>
      </w:tr>
    </w:tbl>
    <w:p>
      <w:pPr>
        <w:pStyle w:val="Heading2"/>
      </w:pPr>
      <w:r>
        <w:t xml:space="preserve">六、下阶段计划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时间范围：</w:t>
      </w:r>
      <w:r>
        <w:t xml:space="preserve">〔填写下一阶段起止日期〕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重点任务：</w:t>
      </w:r>
    </w:p>
    <w:p>
      <w:pPr>
        <w:pStyle w:val="ListParagraph"/>
        <w:numPr>
          <w:ilvl w:val="1"/>
          <w:numId w:val="101"/>
        </w:numPr>
      </w:pPr>
      <w:r>
        <w:t xml:space="preserve">〔填写任务及目标〕</w:t>
      </w:r>
    </w:p>
    <w:p>
      <w:pPr>
        <w:pStyle w:val="ListParagraph"/>
        <w:numPr>
          <w:ilvl w:val="1"/>
          <w:numId w:val="101"/>
        </w:numPr>
      </w:pPr>
      <w:r>
        <w:t xml:space="preserve">〔填写任务及目标〕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资源需求：</w:t>
      </w:r>
      <w:r>
        <w:t xml:space="preserve">〔填写人员、预算或跨团队支持需求〕</w:t>
      </w:r>
    </w:p>
    <w:p>
      <w:pPr>
        <w:pStyle w:val="Heading2"/>
      </w:pPr>
      <w:r>
        <w:t xml:space="preserve">七、需要决策的事项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2F2"/>
          </w:tcPr>
          <w:p>
            <w:r>
              <w:t xml:space="preserve">事项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建议方案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备选方案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需要决策的截止时间</w:t>
            </w:r>
          </w:p>
        </w:tc>
      </w:tr>
      <w:tr>
        <w:tc>
          <w:tcPr>
            <w:tcW w:w="2340" w:type="dxa"/>
          </w:tcPr>
          <w:p>
            <w:r>
              <w:t xml:space="preserve">〔填写事项〕</w:t>
            </w:r>
          </w:p>
        </w:tc>
        <w:tc>
          <w:tcPr>
            <w:tcW w:w="2340" w:type="dxa"/>
          </w:tcPr>
          <w:p>
            <w:r>
              <w:t xml:space="preserve">〔填写建议〕</w:t>
            </w:r>
          </w:p>
        </w:tc>
        <w:tc>
          <w:tcPr>
            <w:tcW w:w="2340" w:type="dxa"/>
          </w:tcPr>
          <w:p>
            <w:r>
              <w:t xml:space="preserve">〔填写备选〕</w:t>
            </w:r>
          </w:p>
        </w:tc>
        <w:tc>
          <w:tcPr>
            <w:tcW w:w="2340" w:type="dxa"/>
          </w:tcPr>
          <w:p>
            <w:r>
              <w:t xml:space="preserve">〔填写日期〕</w:t>
            </w:r>
          </w:p>
        </w:tc>
      </w:tr>
    </w:tbl>
    <w:p>
      <w:pPr>
        <w:pStyle w:val="Heading2"/>
      </w:pPr>
      <w:r>
        <w:t xml:space="preserve">附录</w:t>
      </w:r>
    </w:p>
    <w:p>
      <w:pPr>
        <w:pStyle w:val="ListParagraph"/>
        <w:numPr>
          <w:ilvl w:val="0"/>
          <w:numId w:val="1"/>
        </w:numPr>
      </w:pPr>
      <w:r>
        <w:t xml:space="preserve">详细数据与过程材料见〔填写附件或链接〕</w:t>
      </w:r>
    </w:p>
    <w:p>
      <w:pPr>
        <w:pStyle w:val="ListParagraph"/>
        <w:numPr>
          <w:ilvl w:val="0"/>
          <w:numId w:val="1"/>
        </w:numPr>
      </w:pPr>
      <w:r>
        <w:t xml:space="preserve">历史报告索引见〔填写链接〕</w:t>
      </w:r>
    </w:p>
    <w:p/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  <w:num w:numId="1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