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[ 8월 3주차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(팀원)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87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[ 12월 2주차 프로젝트 수행 일지 ]</w:t>
          </w:r>
        </w:p>
      </w:sdtContent>
    </w:sdt>
    <w:p w:rsidR="00000000" w:rsidDel="00000000" w:rsidP="00000000" w:rsidRDefault="00000000" w:rsidRPr="00000000" w14:paraId="0000008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웹 반응 데이터 감성분석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16조_살아남아조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민채원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이예슬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9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기초 통계량 그룹핑 및 시각화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Bert, NB 등 모델 정확도 비교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분석 통한 데이터 수치화 및    </w:t>
              <w:br w:type="textWrapping"/>
              <w:t xml:space="preserve">  긍/부정 비교 분석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모델 정확도 개선에 필요한 </w:t>
              <w:br w:type="textWrapping"/>
              <w:t xml:space="preserve">  word2vector 만들기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6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완성된 긍정어 부정어 사전을 이용하여 긍정문장과 부정문장을 예측하여 정확도를 확인해보고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문제점과 보완점을 점검해주세요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C7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[ 12월 3주차 프로젝트 수행 일지 ]</w:t>
          </w:r>
        </w:p>
      </w:sdtContent>
    </w:sdt>
    <w:p w:rsidR="00000000" w:rsidDel="00000000" w:rsidP="00000000" w:rsidRDefault="00000000" w:rsidRPr="00000000" w14:paraId="000000C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웹 반응 데이터 감성분석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16조_살아남아조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민채원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이예슬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D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기초 통계량 그룹핑 및 시각화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Bert, NB 등 모델 정확도 비교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분석 통한 데이터 수치화 및    </w:t>
              <w:br w:type="textWrapping"/>
              <w:t xml:space="preserve">  긍/부정 비교 분석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모델 정확도 개선에 필요한 </w:t>
              <w:br w:type="textWrapping"/>
              <w:t xml:space="preserve">  word2vector 만들기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9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완성된 긍정어 부정어 사전을 이용하여 긍정문장과 부정문장을 예측하여 정확도를 확인해보고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문제점과 보완점을 점검해주세요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jUYsSngsO3aFpyBmp1WEtO19yw==">AMUW2mUAlBmaq7eIDaV+UgrrQcufTPvgi3gEKS8Da/791Tli7n7LDzd1+VGKAKV+eRuLXtzAOA5/CIpI2ZIA4DZ1L09cVeoMTLMj8OWIGMvFZEUUvh3nFv0ggaM8ZTqD1QoRAGL2ymkpWXhOI+CA1lxor4ZoLxmbkIZ4q178ZNSxS9G55mk2OrMzk5/L3qLeYZcoXuVL4ZSH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